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6A" w:rsidRDefault="004F396A" w:rsidP="004F396A">
      <w:pPr>
        <w:spacing w:line="288" w:lineRule="auto"/>
        <w:rPr>
          <w:rFonts w:cs="Times New Roman"/>
          <w:sz w:val="22"/>
          <w:szCs w:val="22"/>
          <w:lang w:val="sl-SI"/>
        </w:rPr>
      </w:pPr>
      <w:bookmarkStart w:id="0" w:name="_GoBack"/>
      <w:bookmarkEnd w:id="0"/>
    </w:p>
    <w:p w:rsidR="008976E2" w:rsidRPr="004F396A" w:rsidRDefault="008976E2" w:rsidP="004F396A">
      <w:pPr>
        <w:spacing w:line="288" w:lineRule="auto"/>
        <w:rPr>
          <w:rFonts w:cs="Times New Roman"/>
          <w:sz w:val="22"/>
          <w:szCs w:val="22"/>
          <w:lang w:val="sl-SI"/>
        </w:rPr>
      </w:pPr>
      <w:r w:rsidRPr="004F396A">
        <w:rPr>
          <w:rFonts w:cs="Times New Roman"/>
          <w:sz w:val="22"/>
          <w:szCs w:val="22"/>
          <w:lang w:val="sl-SI"/>
        </w:rPr>
        <w:t xml:space="preserve">BELA KNJIGA O PRIHODNOSTI EVROPE </w:t>
      </w:r>
    </w:p>
    <w:p w:rsidR="008976E2" w:rsidRPr="004F396A" w:rsidRDefault="008976E2" w:rsidP="004F396A">
      <w:pPr>
        <w:spacing w:line="288" w:lineRule="auto"/>
        <w:rPr>
          <w:rFonts w:cs="Times New Roman"/>
          <w:sz w:val="22"/>
          <w:szCs w:val="22"/>
          <w:lang w:val="sl-SI"/>
        </w:rPr>
      </w:pPr>
      <w:r w:rsidRPr="004F396A">
        <w:rPr>
          <w:rFonts w:cs="Times New Roman"/>
          <w:sz w:val="22"/>
          <w:szCs w:val="22"/>
          <w:lang w:val="sl-SI"/>
        </w:rPr>
        <w:t>RAZPRAVA – poročilo</w:t>
      </w:r>
    </w:p>
    <w:p w:rsidR="008976E2" w:rsidRPr="004F396A" w:rsidRDefault="004F396A" w:rsidP="004F396A">
      <w:pPr>
        <w:spacing w:line="360" w:lineRule="auto"/>
        <w:rPr>
          <w:rFonts w:cs="Times New Roman"/>
          <w:sz w:val="22"/>
          <w:szCs w:val="22"/>
          <w:lang w:val="sl-SI"/>
        </w:rPr>
      </w:pPr>
      <w:r w:rsidRPr="004F396A">
        <w:rPr>
          <w:rFonts w:cs="Times New Roman"/>
          <w:noProof/>
          <w:sz w:val="20"/>
          <w:szCs w:val="22"/>
          <w:lang w:val="fr-BE" w:eastAsia="fr-BE"/>
        </w:rPr>
        <mc:AlternateContent>
          <mc:Choice Requires="wps">
            <w:drawing>
              <wp:anchor distT="0" distB="0" distL="114300" distR="114300" simplePos="0" relativeHeight="251659264" behindDoc="1" locked="0" layoutInCell="0" allowOverlap="1" wp14:anchorId="73C0B526" wp14:editId="42F2637F">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6A" w:rsidRPr="00260E65" w:rsidRDefault="004F396A">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3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v:textbox>
                  <w:txbxContent>
                    <w:p w:rsidRPr="00260E65" w:rsidR="004F396A" w:rsidRDefault="004F396A">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V Sloveniji je razprava o predlogu Bele knjige o prihodnosti Evrope potekala 22. maja 2017. Udeležili so se je vsi člani Ekonomsko</w:t>
      </w:r>
      <w:r w:rsidR="009C4F37" w:rsidRPr="004F396A">
        <w:rPr>
          <w:rFonts w:cs="Times New Roman"/>
          <w:sz w:val="22"/>
          <w:szCs w:val="22"/>
          <w:lang w:val="sl-SI"/>
        </w:rPr>
        <w:t>-</w:t>
      </w:r>
      <w:r w:rsidRPr="004F396A">
        <w:rPr>
          <w:rFonts w:cs="Times New Roman"/>
          <w:sz w:val="22"/>
          <w:szCs w:val="22"/>
          <w:lang w:val="sl-SI"/>
        </w:rPr>
        <w:t xml:space="preserve">socialnega sveta RS iz vrst reprezentativnih delodajalskih organizacij in reprezentativnih sindikalnih organizacij. Prav tako so se razprave udeležili predstavniki nevladnih organizacij, predstavniki upokojencev, </w:t>
      </w:r>
      <w:r w:rsidR="008952C6" w:rsidRPr="004F396A">
        <w:rPr>
          <w:rFonts w:cs="Times New Roman"/>
          <w:sz w:val="22"/>
          <w:szCs w:val="22"/>
          <w:lang w:val="sl-SI"/>
        </w:rPr>
        <w:t>Š</w:t>
      </w:r>
      <w:r w:rsidRPr="004F396A">
        <w:rPr>
          <w:rFonts w:cs="Times New Roman"/>
          <w:sz w:val="22"/>
          <w:szCs w:val="22"/>
          <w:lang w:val="sl-SI"/>
        </w:rPr>
        <w:t xml:space="preserve">tudentske organizacije Slovenije in </w:t>
      </w:r>
      <w:r w:rsidR="008952C6" w:rsidRPr="004F396A">
        <w:rPr>
          <w:rFonts w:cs="Times New Roman"/>
          <w:sz w:val="22"/>
          <w:szCs w:val="22"/>
          <w:lang w:val="sl-SI"/>
        </w:rPr>
        <w:t>M</w:t>
      </w:r>
      <w:r w:rsidRPr="004F396A">
        <w:rPr>
          <w:rFonts w:cs="Times New Roman"/>
          <w:sz w:val="22"/>
          <w:szCs w:val="22"/>
          <w:lang w:val="sl-SI"/>
        </w:rPr>
        <w:t>ladi</w:t>
      </w:r>
      <w:r w:rsidR="009C4F37" w:rsidRPr="004F396A">
        <w:rPr>
          <w:rFonts w:cs="Times New Roman"/>
          <w:sz w:val="22"/>
          <w:szCs w:val="22"/>
          <w:lang w:val="sl-SI"/>
        </w:rPr>
        <w:t>n</w:t>
      </w:r>
      <w:r w:rsidRPr="004F396A">
        <w:rPr>
          <w:rFonts w:cs="Times New Roman"/>
          <w:sz w:val="22"/>
          <w:szCs w:val="22"/>
          <w:lang w:val="sl-SI"/>
        </w:rPr>
        <w:t>skega sveta Slovenije. Skupno je bilo 57 udeležencev.</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Vodilo pri razpravi je bil vprašalnik</w:t>
      </w:r>
      <w:r w:rsidR="008952C6" w:rsidRPr="004F396A">
        <w:rPr>
          <w:rFonts w:cs="Times New Roman"/>
          <w:sz w:val="22"/>
          <w:szCs w:val="22"/>
          <w:lang w:val="sl-SI"/>
        </w:rPr>
        <w:t>, ki</w:t>
      </w:r>
      <w:r w:rsidRPr="004F396A">
        <w:rPr>
          <w:rFonts w:cs="Times New Roman"/>
          <w:sz w:val="22"/>
          <w:szCs w:val="22"/>
          <w:lang w:val="sl-SI"/>
        </w:rPr>
        <w:t xml:space="preserve"> smo</w:t>
      </w:r>
      <w:r w:rsidR="008952C6" w:rsidRPr="004F396A">
        <w:rPr>
          <w:rFonts w:cs="Times New Roman"/>
          <w:sz w:val="22"/>
          <w:szCs w:val="22"/>
          <w:lang w:val="sl-SI"/>
        </w:rPr>
        <w:t xml:space="preserve"> ga</w:t>
      </w:r>
      <w:r w:rsidRPr="004F396A">
        <w:rPr>
          <w:rFonts w:cs="Times New Roman"/>
          <w:sz w:val="22"/>
          <w:szCs w:val="22"/>
          <w:lang w:val="sl-SI"/>
        </w:rPr>
        <w:t xml:space="preserve"> predhodno prejeli</w:t>
      </w:r>
      <w:r w:rsidR="008952C6" w:rsidRPr="004F396A">
        <w:rPr>
          <w:rFonts w:cs="Times New Roman"/>
          <w:sz w:val="22"/>
          <w:szCs w:val="22"/>
          <w:lang w:val="sl-SI"/>
        </w:rPr>
        <w:t>,</w:t>
      </w:r>
      <w:r w:rsidRPr="004F396A">
        <w:rPr>
          <w:rFonts w:cs="Times New Roman"/>
          <w:sz w:val="22"/>
          <w:szCs w:val="22"/>
          <w:lang w:val="sl-SI"/>
        </w:rPr>
        <w:t xml:space="preserve"> vendar je žal moč ugotoviti, da razpravlja</w:t>
      </w:r>
      <w:r w:rsidR="00520C4A" w:rsidRPr="004F396A">
        <w:rPr>
          <w:rFonts w:cs="Times New Roman"/>
          <w:sz w:val="22"/>
          <w:szCs w:val="22"/>
          <w:lang w:val="sl-SI"/>
        </w:rPr>
        <w:t>v</w:t>
      </w:r>
      <w:r w:rsidRPr="004F396A">
        <w:rPr>
          <w:rFonts w:cs="Times New Roman"/>
          <w:sz w:val="22"/>
          <w:szCs w:val="22"/>
          <w:lang w:val="sl-SI"/>
        </w:rPr>
        <w:t>ci niso podali odgovor</w:t>
      </w:r>
      <w:r w:rsidR="008952C6" w:rsidRPr="004F396A">
        <w:rPr>
          <w:rFonts w:cs="Times New Roman"/>
          <w:sz w:val="22"/>
          <w:szCs w:val="22"/>
          <w:lang w:val="sl-SI"/>
        </w:rPr>
        <w:t>ov</w:t>
      </w:r>
      <w:r w:rsidRPr="004F396A">
        <w:rPr>
          <w:rFonts w:cs="Times New Roman"/>
          <w:sz w:val="22"/>
          <w:szCs w:val="22"/>
          <w:lang w:val="sl-SI"/>
        </w:rPr>
        <w:t xml:space="preserve"> na vsa vprašanja. Zlasti ni bilo zaznati neposrednih odgovor</w:t>
      </w:r>
      <w:r w:rsidR="008952C6" w:rsidRPr="004F396A">
        <w:rPr>
          <w:rFonts w:cs="Times New Roman"/>
          <w:sz w:val="22"/>
          <w:szCs w:val="22"/>
          <w:lang w:val="sl-SI"/>
        </w:rPr>
        <w:t>ov</w:t>
      </w:r>
      <w:r w:rsidRPr="004F396A">
        <w:rPr>
          <w:rFonts w:cs="Times New Roman"/>
          <w:sz w:val="22"/>
          <w:szCs w:val="22"/>
          <w:lang w:val="sl-SI"/>
        </w:rPr>
        <w:t xml:space="preserve"> na vprašanje, ki se je nanašalo na pričakovanja glede izida posvetovanja.</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 xml:space="preserve">Iz razprave je bilo moč zaznati, da so udeleženci do ponujenih scenarijev zelo skeptični in da se jim nobeden </w:t>
      </w:r>
      <w:r w:rsidR="00860381" w:rsidRPr="004F396A">
        <w:rPr>
          <w:rFonts w:cs="Times New Roman"/>
          <w:sz w:val="22"/>
          <w:szCs w:val="22"/>
          <w:lang w:val="sl-SI"/>
        </w:rPr>
        <w:t xml:space="preserve">od </w:t>
      </w:r>
      <w:r w:rsidRPr="004F396A">
        <w:rPr>
          <w:rFonts w:cs="Times New Roman"/>
          <w:sz w:val="22"/>
          <w:szCs w:val="22"/>
          <w:lang w:val="sl-SI"/>
        </w:rPr>
        <w:t xml:space="preserve">njih ne zdi realističen. Vsekakor je v Evropski uniji </w:t>
      </w:r>
      <w:r w:rsidR="008952C6" w:rsidRPr="004F396A">
        <w:rPr>
          <w:rFonts w:cs="Times New Roman"/>
          <w:sz w:val="22"/>
          <w:szCs w:val="22"/>
          <w:lang w:val="sl-SI"/>
        </w:rPr>
        <w:t xml:space="preserve">treba </w:t>
      </w:r>
      <w:r w:rsidRPr="004F396A">
        <w:rPr>
          <w:rFonts w:cs="Times New Roman"/>
          <w:sz w:val="22"/>
          <w:szCs w:val="22"/>
          <w:lang w:val="sl-SI"/>
        </w:rPr>
        <w:t>marsikaj spremeniti</w:t>
      </w:r>
      <w:r w:rsidR="008952C6" w:rsidRPr="004F396A">
        <w:rPr>
          <w:rFonts w:cs="Times New Roman"/>
          <w:sz w:val="22"/>
          <w:szCs w:val="22"/>
          <w:lang w:val="sl-SI"/>
        </w:rPr>
        <w:t>,</w:t>
      </w:r>
      <w:r w:rsidRPr="004F396A">
        <w:rPr>
          <w:rFonts w:cs="Times New Roman"/>
          <w:sz w:val="22"/>
          <w:szCs w:val="22"/>
          <w:lang w:val="sl-SI"/>
        </w:rPr>
        <w:t xml:space="preserve"> saj je v nasprotnem primeru prihodnost EU zelo negotova. Evropa bo namreč izgubljala na teži, pomenu, v kolikor bo šla po tej poti in s tem načinom delovanja naprej (izražen je bil celo pesimizem glede obstoja EU, </w:t>
      </w:r>
      <w:r w:rsidR="00A579DB" w:rsidRPr="004F396A">
        <w:rPr>
          <w:rFonts w:cs="Times New Roman"/>
          <w:sz w:val="22"/>
          <w:szCs w:val="22"/>
          <w:lang w:val="sl-SI"/>
        </w:rPr>
        <w:t>če</w:t>
      </w:r>
      <w:r w:rsidRPr="004F396A">
        <w:rPr>
          <w:rFonts w:cs="Times New Roman"/>
          <w:sz w:val="22"/>
          <w:szCs w:val="22"/>
          <w:lang w:val="sl-SI"/>
        </w:rPr>
        <w:t xml:space="preserve"> se ne bo njeno delovanje korenito spremenilo). </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Nobeden od ponujenih scenarijev ni sprejemljiv in ne predlaga rešitve. Delovanje institucij je neučinkovito, zbirokratizirano, polno administracije, nepregledno, javnosti neznano. Evropske institucije so daleč od državljanov, daleč od realnega stanja in daje se vtis</w:t>
      </w:r>
      <w:r w:rsidR="008952C6" w:rsidRPr="004F396A">
        <w:rPr>
          <w:rFonts w:cs="Times New Roman"/>
          <w:sz w:val="22"/>
          <w:szCs w:val="22"/>
          <w:lang w:val="sl-SI"/>
        </w:rPr>
        <w:t>,</w:t>
      </w:r>
      <w:r w:rsidRPr="004F396A">
        <w:rPr>
          <w:rFonts w:cs="Times New Roman"/>
          <w:sz w:val="22"/>
          <w:szCs w:val="22"/>
          <w:lang w:val="sl-SI"/>
        </w:rPr>
        <w:t xml:space="preserve"> kot da delujejo za dobrobit velikih multinacionalk ter da so pod velikim vplivom lobistov. Vse to pa klesti podobo socialne Evrope. Zaradi tega je tudi toliko nerazumljivih in nelogičnih težav pri uresničevanju Listine o temeljnih pravicah in določbe 3.</w:t>
      </w:r>
      <w:r w:rsidR="00780A53" w:rsidRPr="004F396A">
        <w:rPr>
          <w:rFonts w:cs="Times New Roman"/>
          <w:sz w:val="22"/>
          <w:szCs w:val="22"/>
          <w:lang w:val="sl-SI"/>
        </w:rPr>
        <w:t xml:space="preserve"> </w:t>
      </w:r>
      <w:r w:rsidRPr="004F396A">
        <w:rPr>
          <w:rFonts w:cs="Times New Roman"/>
          <w:sz w:val="22"/>
          <w:szCs w:val="22"/>
          <w:lang w:val="sl-SI"/>
        </w:rPr>
        <w:t xml:space="preserve">člena Pogodbe o Evropski uniji. Evropska unija bi lahko bila prijazna, </w:t>
      </w:r>
      <w:r w:rsidR="00780A53" w:rsidRPr="004F396A">
        <w:rPr>
          <w:rFonts w:cs="Times New Roman"/>
          <w:sz w:val="22"/>
          <w:szCs w:val="22"/>
          <w:lang w:val="sl-SI"/>
        </w:rPr>
        <w:t>č</w:t>
      </w:r>
      <w:r w:rsidRPr="004F396A">
        <w:rPr>
          <w:rFonts w:cs="Times New Roman"/>
          <w:sz w:val="22"/>
          <w:szCs w:val="22"/>
          <w:lang w:val="sl-SI"/>
        </w:rPr>
        <w:t xml:space="preserve">e bi imeli </w:t>
      </w:r>
      <w:r w:rsidR="00780A53" w:rsidRPr="004F396A">
        <w:rPr>
          <w:rFonts w:cs="Times New Roman"/>
          <w:sz w:val="22"/>
          <w:szCs w:val="22"/>
          <w:lang w:val="sl-SI"/>
        </w:rPr>
        <w:t xml:space="preserve">zlato </w:t>
      </w:r>
      <w:r w:rsidRPr="004F396A">
        <w:rPr>
          <w:rFonts w:cs="Times New Roman"/>
          <w:sz w:val="22"/>
          <w:szCs w:val="22"/>
          <w:lang w:val="sl-SI"/>
        </w:rPr>
        <w:t xml:space="preserve">socialno pravilo, saj je zlato fiskalno pravilo sredstvo v funkciji državnih proračunov in izgovor za krčenje socialnih pravic. Seveda pa se je </w:t>
      </w:r>
      <w:r w:rsidR="00780A53" w:rsidRPr="004F396A">
        <w:rPr>
          <w:rFonts w:cs="Times New Roman"/>
          <w:sz w:val="22"/>
          <w:szCs w:val="22"/>
          <w:lang w:val="sl-SI"/>
        </w:rPr>
        <w:t xml:space="preserve">treba </w:t>
      </w:r>
      <w:r w:rsidRPr="004F396A">
        <w:rPr>
          <w:rFonts w:cs="Times New Roman"/>
          <w:sz w:val="22"/>
          <w:szCs w:val="22"/>
          <w:lang w:val="sl-SI"/>
        </w:rPr>
        <w:t>zavedati, da gospodarstvo Evropske unije potrebuje pogoje za globalno konkurenčnost. V tej luči je potreben enotni trg, trgovinski sporazumi, predvsem pa manj birokracije. Tudi spremembe zakonodaje, ki bi sledile spremembam v gospodarstvu (npr. digitalizacija) so nujno potrebne. Časa za lagodnost ni ve</w:t>
      </w:r>
      <w:r w:rsidR="00780A53" w:rsidRPr="004F396A">
        <w:rPr>
          <w:rFonts w:cs="Times New Roman"/>
          <w:sz w:val="22"/>
          <w:szCs w:val="22"/>
          <w:lang w:val="sl-SI"/>
        </w:rPr>
        <w:t>č</w:t>
      </w:r>
      <w:r w:rsidRPr="004F396A">
        <w:rPr>
          <w:rFonts w:cs="Times New Roman"/>
          <w:sz w:val="22"/>
          <w:szCs w:val="22"/>
          <w:lang w:val="sl-SI"/>
        </w:rPr>
        <w:t>, saj je boj v gospodarstvu na globalni in nacionalni ravni hud.</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 xml:space="preserve">Zaradi navedenega je pri </w:t>
      </w:r>
      <w:r w:rsidR="00780A53" w:rsidRPr="004F396A">
        <w:rPr>
          <w:rFonts w:cs="Times New Roman"/>
          <w:sz w:val="22"/>
          <w:szCs w:val="22"/>
          <w:lang w:val="sl-SI"/>
        </w:rPr>
        <w:t>e</w:t>
      </w:r>
      <w:r w:rsidRPr="004F396A">
        <w:rPr>
          <w:rFonts w:cs="Times New Roman"/>
          <w:sz w:val="22"/>
          <w:szCs w:val="22"/>
          <w:lang w:val="sl-SI"/>
        </w:rPr>
        <w:t xml:space="preserve">vropskih državljanih prisotno veliko skepticizma, v porastu pa je tudi nacionalizem. Evropska podjetja se sicer precej bolj zavedajo pomena Evropske unije in njenega delovanja kot njeni državljani. Razlog je predvsem v tem, da so dosedanji ukrepi Evropske komisije in drugih </w:t>
      </w:r>
      <w:r w:rsidR="00780A53" w:rsidRPr="004F396A">
        <w:rPr>
          <w:rFonts w:cs="Times New Roman"/>
          <w:sz w:val="22"/>
          <w:szCs w:val="22"/>
          <w:lang w:val="sl-SI"/>
        </w:rPr>
        <w:t>e</w:t>
      </w:r>
      <w:r w:rsidRPr="004F396A">
        <w:rPr>
          <w:rFonts w:cs="Times New Roman"/>
          <w:sz w:val="22"/>
          <w:szCs w:val="22"/>
          <w:lang w:val="sl-SI"/>
        </w:rPr>
        <w:t xml:space="preserve">vropskih institucij bili usmerjeni predvsem v zagotavljanje enotnega trga, v smislu prostega pretoka blaga, storitev in kapitala. Na ljudi in njihove pravice pa se je pozabljalo. Tudi zaradi tega pri </w:t>
      </w:r>
      <w:r w:rsidR="00780A53" w:rsidRPr="004F396A">
        <w:rPr>
          <w:rFonts w:cs="Times New Roman"/>
          <w:sz w:val="22"/>
          <w:szCs w:val="22"/>
          <w:lang w:val="sl-SI"/>
        </w:rPr>
        <w:t>e</w:t>
      </w:r>
      <w:r w:rsidRPr="004F396A">
        <w:rPr>
          <w:rFonts w:cs="Times New Roman"/>
          <w:sz w:val="22"/>
          <w:szCs w:val="22"/>
          <w:lang w:val="sl-SI"/>
        </w:rPr>
        <w:t>vropskih državljanih ni čutiti pripadnosti vrednotam Evropske unije.</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 xml:space="preserve">Dodaten problem predstavlja dejstvo, da je Evropska unija nerazumljena in odtujena ter da obstaja vrzel med obljubami in učinkovitostjo. Tega problema pa se </w:t>
      </w:r>
      <w:r w:rsidR="00780A53" w:rsidRPr="004F396A">
        <w:rPr>
          <w:rFonts w:cs="Times New Roman"/>
          <w:sz w:val="22"/>
          <w:szCs w:val="22"/>
          <w:lang w:val="sl-SI"/>
        </w:rPr>
        <w:t>b</w:t>
      </w:r>
      <w:r w:rsidRPr="004F396A">
        <w:rPr>
          <w:rFonts w:cs="Times New Roman"/>
          <w:sz w:val="22"/>
          <w:szCs w:val="22"/>
          <w:lang w:val="sl-SI"/>
        </w:rPr>
        <w:t xml:space="preserve">ela knjiga sploh ne dotika. </w:t>
      </w: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 xml:space="preserve">Scenariji niso odgovori na te izzive. Ne ponujajo rešitev, niti za gospodarstvo niti za ljudi. Potrebujemo Evropo ljudi, skupna valuta </w:t>
      </w:r>
      <w:r w:rsidR="00780A53" w:rsidRPr="004F396A">
        <w:rPr>
          <w:rFonts w:cs="Times New Roman"/>
          <w:sz w:val="22"/>
          <w:szCs w:val="22"/>
          <w:lang w:val="sl-SI"/>
        </w:rPr>
        <w:t>e</w:t>
      </w:r>
      <w:r w:rsidRPr="004F396A">
        <w:rPr>
          <w:rFonts w:cs="Times New Roman"/>
          <w:sz w:val="22"/>
          <w:szCs w:val="22"/>
          <w:lang w:val="sl-SI"/>
        </w:rPr>
        <w:t xml:space="preserve">vro ne sme biti edina stvar, ki nas združuje. Rezultat mora </w:t>
      </w:r>
      <w:r w:rsidRPr="004F396A">
        <w:rPr>
          <w:rFonts w:cs="Times New Roman"/>
          <w:sz w:val="22"/>
          <w:szCs w:val="22"/>
          <w:lang w:val="sl-SI"/>
        </w:rPr>
        <w:lastRenderedPageBreak/>
        <w:t>biti ve</w:t>
      </w:r>
      <w:r w:rsidR="00780A53" w:rsidRPr="004F396A">
        <w:rPr>
          <w:rFonts w:cs="Times New Roman"/>
          <w:sz w:val="22"/>
          <w:szCs w:val="22"/>
          <w:lang w:val="sl-SI"/>
        </w:rPr>
        <w:t>č</w:t>
      </w:r>
      <w:r w:rsidRPr="004F396A">
        <w:rPr>
          <w:rFonts w:cs="Times New Roman"/>
          <w:sz w:val="22"/>
          <w:szCs w:val="22"/>
          <w:lang w:val="sl-SI"/>
        </w:rPr>
        <w:t xml:space="preserve"> socialne varnosti in pravičnosti, demokratič</w:t>
      </w:r>
      <w:r w:rsidR="00D82D35" w:rsidRPr="004F396A">
        <w:rPr>
          <w:rFonts w:cs="Times New Roman"/>
          <w:sz w:val="22"/>
          <w:szCs w:val="22"/>
          <w:lang w:val="sl-SI"/>
        </w:rPr>
        <w:t>ni</w:t>
      </w:r>
      <w:r w:rsidRPr="004F396A">
        <w:rPr>
          <w:rFonts w:cs="Times New Roman"/>
          <w:sz w:val="22"/>
          <w:szCs w:val="22"/>
          <w:lang w:val="sl-SI"/>
        </w:rPr>
        <w:t xml:space="preserve"> deficit delovanja </w:t>
      </w:r>
      <w:r w:rsidR="00D82D35" w:rsidRPr="004F396A">
        <w:rPr>
          <w:rFonts w:cs="Times New Roman"/>
          <w:sz w:val="22"/>
          <w:szCs w:val="22"/>
          <w:lang w:val="sl-SI"/>
        </w:rPr>
        <w:t>e</w:t>
      </w:r>
      <w:r w:rsidRPr="004F396A">
        <w:rPr>
          <w:rFonts w:cs="Times New Roman"/>
          <w:sz w:val="22"/>
          <w:szCs w:val="22"/>
          <w:lang w:val="sl-SI"/>
        </w:rPr>
        <w:t xml:space="preserve">vropskih institucij se mora zmanjšati. Gospodarstvu pa je </w:t>
      </w:r>
      <w:r w:rsidR="00780A53" w:rsidRPr="004F396A">
        <w:rPr>
          <w:rFonts w:cs="Times New Roman"/>
          <w:sz w:val="22"/>
          <w:szCs w:val="22"/>
          <w:lang w:val="sl-SI"/>
        </w:rPr>
        <w:t xml:space="preserve">treba </w:t>
      </w:r>
      <w:r w:rsidRPr="004F396A">
        <w:rPr>
          <w:rFonts w:cs="Times New Roman"/>
          <w:sz w:val="22"/>
          <w:szCs w:val="22"/>
          <w:lang w:val="sl-SI"/>
        </w:rPr>
        <w:t xml:space="preserve">omogočiti, da se lahko razvija v globalnem svetu. Uravnotežen gospodarski in socialni razvoj, ki temeljita na načelu enakosti in solidarnosti, sta nujno potrebna. </w:t>
      </w:r>
    </w:p>
    <w:p w:rsidR="008976E2" w:rsidRPr="004F396A" w:rsidRDefault="008976E2" w:rsidP="004F396A">
      <w:pPr>
        <w:spacing w:line="288" w:lineRule="auto"/>
        <w:jc w:val="both"/>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 xml:space="preserve">Glede na navedeno je bilo moč zaključiti, da </w:t>
      </w:r>
      <w:r w:rsidR="00A579DB" w:rsidRPr="004F396A">
        <w:rPr>
          <w:rFonts w:cs="Times New Roman"/>
          <w:sz w:val="22"/>
          <w:szCs w:val="22"/>
          <w:lang w:val="sl-SI"/>
        </w:rPr>
        <w:t xml:space="preserve">je </w:t>
      </w:r>
      <w:r w:rsidRPr="004F396A">
        <w:rPr>
          <w:rFonts w:cs="Times New Roman"/>
          <w:sz w:val="22"/>
          <w:szCs w:val="22"/>
          <w:lang w:val="sl-SI"/>
        </w:rPr>
        <w:t xml:space="preserve">vsekakor potrebna večja prepoznavnost Evropske unije, predvsem pa večja demokratičnost in transparentnost delovanja njenih institucij. </w:t>
      </w: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Slednje bi bilo nujno doseči z večjo vlogo organizacij civilne družbe pri oblikovanju in sprejemanju odločitev. Predpis</w:t>
      </w:r>
      <w:r w:rsidR="00780A53" w:rsidRPr="004F396A">
        <w:rPr>
          <w:rFonts w:cs="Times New Roman"/>
          <w:sz w:val="22"/>
          <w:szCs w:val="22"/>
          <w:lang w:val="sl-SI"/>
        </w:rPr>
        <w:t>e</w:t>
      </w:r>
      <w:r w:rsidRPr="004F396A">
        <w:rPr>
          <w:rFonts w:cs="Times New Roman"/>
          <w:sz w:val="22"/>
          <w:szCs w:val="22"/>
          <w:lang w:val="sl-SI"/>
        </w:rPr>
        <w:t>, ki veljajo na ravni Evropske unije in ki se nanašajo na gospodarsko in socialno politiko</w:t>
      </w:r>
      <w:r w:rsidR="00780A53" w:rsidRPr="004F396A">
        <w:rPr>
          <w:rFonts w:cs="Times New Roman"/>
          <w:sz w:val="22"/>
          <w:szCs w:val="22"/>
          <w:lang w:val="sl-SI"/>
        </w:rPr>
        <w:t>,</w:t>
      </w:r>
      <w:r w:rsidRPr="004F396A">
        <w:rPr>
          <w:rFonts w:cs="Times New Roman"/>
          <w:sz w:val="22"/>
          <w:szCs w:val="22"/>
          <w:lang w:val="sl-SI"/>
        </w:rPr>
        <w:t xml:space="preserve"> bi morali pred spreje</w:t>
      </w:r>
      <w:r w:rsidR="00780A53" w:rsidRPr="004F396A">
        <w:rPr>
          <w:rFonts w:cs="Times New Roman"/>
          <w:sz w:val="22"/>
          <w:szCs w:val="22"/>
          <w:lang w:val="sl-SI"/>
        </w:rPr>
        <w:t>tjem</w:t>
      </w:r>
      <w:r w:rsidRPr="004F396A">
        <w:rPr>
          <w:rFonts w:cs="Times New Roman"/>
          <w:sz w:val="22"/>
          <w:szCs w:val="22"/>
          <w:lang w:val="sl-SI"/>
        </w:rPr>
        <w:t xml:space="preserve"> obvezno obravnava</w:t>
      </w:r>
      <w:r w:rsidR="00780A53" w:rsidRPr="004F396A">
        <w:rPr>
          <w:rFonts w:cs="Times New Roman"/>
          <w:sz w:val="22"/>
          <w:szCs w:val="22"/>
          <w:lang w:val="sl-SI"/>
        </w:rPr>
        <w:t>t</w:t>
      </w:r>
      <w:r w:rsidRPr="004F396A">
        <w:rPr>
          <w:rFonts w:cs="Times New Roman"/>
          <w:sz w:val="22"/>
          <w:szCs w:val="22"/>
          <w:lang w:val="sl-SI"/>
        </w:rPr>
        <w:t xml:space="preserve">i socialni partnerji na </w:t>
      </w:r>
      <w:r w:rsidR="00780A53" w:rsidRPr="004F396A">
        <w:rPr>
          <w:rFonts w:cs="Times New Roman"/>
          <w:sz w:val="22"/>
          <w:szCs w:val="22"/>
          <w:lang w:val="sl-SI"/>
        </w:rPr>
        <w:t>e</w:t>
      </w:r>
      <w:r w:rsidRPr="004F396A">
        <w:rPr>
          <w:rFonts w:cs="Times New Roman"/>
          <w:sz w:val="22"/>
          <w:szCs w:val="22"/>
          <w:lang w:val="sl-SI"/>
        </w:rPr>
        <w:t>vropski ravni, lahko pa bi se glede določenih vprašanj</w:t>
      </w:r>
      <w:r w:rsidR="00780A53" w:rsidRPr="004F396A">
        <w:rPr>
          <w:rFonts w:cs="Times New Roman"/>
          <w:sz w:val="22"/>
          <w:szCs w:val="22"/>
          <w:lang w:val="sl-SI"/>
        </w:rPr>
        <w:t xml:space="preserve"> oziroma </w:t>
      </w:r>
      <w:r w:rsidRPr="004F396A">
        <w:rPr>
          <w:rFonts w:cs="Times New Roman"/>
          <w:sz w:val="22"/>
          <w:szCs w:val="22"/>
          <w:lang w:val="sl-SI"/>
        </w:rPr>
        <w:t>tem pred dokončnim spreje</w:t>
      </w:r>
      <w:r w:rsidR="00780A53" w:rsidRPr="004F396A">
        <w:rPr>
          <w:rFonts w:cs="Times New Roman"/>
          <w:sz w:val="22"/>
          <w:szCs w:val="22"/>
          <w:lang w:val="sl-SI"/>
        </w:rPr>
        <w:t>tjem</w:t>
      </w:r>
      <w:r w:rsidRPr="004F396A">
        <w:rPr>
          <w:rFonts w:cs="Times New Roman"/>
          <w:sz w:val="22"/>
          <w:szCs w:val="22"/>
          <w:lang w:val="sl-SI"/>
        </w:rPr>
        <w:t xml:space="preserve"> pridobil</w:t>
      </w:r>
      <w:r w:rsidR="00780A53" w:rsidRPr="004F396A">
        <w:rPr>
          <w:rFonts w:cs="Times New Roman"/>
          <w:sz w:val="22"/>
          <w:szCs w:val="22"/>
          <w:lang w:val="sl-SI"/>
        </w:rPr>
        <w:t>a</w:t>
      </w:r>
      <w:r w:rsidRPr="004F396A">
        <w:rPr>
          <w:rFonts w:cs="Times New Roman"/>
          <w:sz w:val="22"/>
          <w:szCs w:val="22"/>
          <w:lang w:val="sl-SI"/>
        </w:rPr>
        <w:t xml:space="preserve"> tudi mnenja nacionalnih </w:t>
      </w:r>
      <w:r w:rsidR="00780A53" w:rsidRPr="004F396A">
        <w:rPr>
          <w:rFonts w:cs="Times New Roman"/>
          <w:sz w:val="22"/>
          <w:szCs w:val="22"/>
          <w:lang w:val="sl-SI"/>
        </w:rPr>
        <w:t>e</w:t>
      </w:r>
      <w:r w:rsidRPr="004F396A">
        <w:rPr>
          <w:rFonts w:cs="Times New Roman"/>
          <w:sz w:val="22"/>
          <w:szCs w:val="22"/>
          <w:lang w:val="sl-SI"/>
        </w:rPr>
        <w:t>konomsko</w:t>
      </w:r>
      <w:r w:rsidR="00780A53" w:rsidRPr="004F396A">
        <w:rPr>
          <w:rFonts w:cs="Times New Roman"/>
          <w:sz w:val="22"/>
          <w:szCs w:val="22"/>
          <w:lang w:val="sl-SI"/>
        </w:rPr>
        <w:t>-</w:t>
      </w:r>
      <w:r w:rsidRPr="004F396A">
        <w:rPr>
          <w:rFonts w:cs="Times New Roman"/>
          <w:sz w:val="22"/>
          <w:szCs w:val="22"/>
          <w:lang w:val="sl-SI"/>
        </w:rPr>
        <w:t xml:space="preserve">socialnih svetov. Na ta način bi lahko zagotovili večjo prisotnost civilne družbe in </w:t>
      </w:r>
      <w:r w:rsidR="00780A53" w:rsidRPr="004F396A">
        <w:rPr>
          <w:rFonts w:cs="Times New Roman"/>
          <w:sz w:val="22"/>
          <w:szCs w:val="22"/>
          <w:lang w:val="sl-SI"/>
        </w:rPr>
        <w:t xml:space="preserve">njenih </w:t>
      </w:r>
      <w:r w:rsidRPr="004F396A">
        <w:rPr>
          <w:rFonts w:cs="Times New Roman"/>
          <w:sz w:val="22"/>
          <w:szCs w:val="22"/>
          <w:lang w:val="sl-SI"/>
        </w:rPr>
        <w:t xml:space="preserve">organizacij ter socialnih partnerjev v procesu odločanja na ravni Evropske unije.  </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Posebno mesto znotraj Evropske unije morajo imeti mladi. Predstavnik mladih je izpostavil, da imajo mladi veliko pri</w:t>
      </w:r>
      <w:r w:rsidR="00692005" w:rsidRPr="004F396A">
        <w:rPr>
          <w:rFonts w:cs="Times New Roman"/>
          <w:sz w:val="22"/>
          <w:szCs w:val="22"/>
          <w:lang w:val="sl-SI"/>
        </w:rPr>
        <w:t>č</w:t>
      </w:r>
      <w:r w:rsidRPr="004F396A">
        <w:rPr>
          <w:rFonts w:cs="Times New Roman"/>
          <w:sz w:val="22"/>
          <w:szCs w:val="22"/>
          <w:lang w:val="sl-SI"/>
        </w:rPr>
        <w:t>akovanj, a tudi zamer glede delovanja Evropske unije (poslab</w:t>
      </w:r>
      <w:r w:rsidR="00692005" w:rsidRPr="004F396A">
        <w:rPr>
          <w:rFonts w:cs="Times New Roman"/>
          <w:sz w:val="22"/>
          <w:szCs w:val="22"/>
          <w:lang w:val="sl-SI"/>
        </w:rPr>
        <w:t>š</w:t>
      </w:r>
      <w:r w:rsidRPr="004F396A">
        <w:rPr>
          <w:rFonts w:cs="Times New Roman"/>
          <w:sz w:val="22"/>
          <w:szCs w:val="22"/>
          <w:lang w:val="sl-SI"/>
        </w:rPr>
        <w:t xml:space="preserve">anje socialnih pravic ob krizi). Mladi si </w:t>
      </w:r>
      <w:r w:rsidR="00692005" w:rsidRPr="004F396A">
        <w:rPr>
          <w:rFonts w:cs="Times New Roman"/>
          <w:sz w:val="22"/>
          <w:szCs w:val="22"/>
          <w:lang w:val="sl-SI"/>
        </w:rPr>
        <w:t>ž</w:t>
      </w:r>
      <w:r w:rsidRPr="004F396A">
        <w:rPr>
          <w:rFonts w:cs="Times New Roman"/>
          <w:sz w:val="22"/>
          <w:szCs w:val="22"/>
          <w:lang w:val="sl-SI"/>
        </w:rPr>
        <w:t xml:space="preserve">elijo socialne, trajnostne Evrope, da lahko </w:t>
      </w:r>
      <w:r w:rsidR="00692005" w:rsidRPr="004F396A">
        <w:rPr>
          <w:rFonts w:cs="Times New Roman"/>
          <w:sz w:val="22"/>
          <w:szCs w:val="22"/>
          <w:lang w:val="sl-SI"/>
        </w:rPr>
        <w:t>č</w:t>
      </w:r>
      <w:r w:rsidRPr="004F396A">
        <w:rPr>
          <w:rFonts w:cs="Times New Roman"/>
          <w:sz w:val="22"/>
          <w:szCs w:val="22"/>
          <w:lang w:val="sl-SI"/>
        </w:rPr>
        <w:t>im prej stopijo na trg dela. Evropo do</w:t>
      </w:r>
      <w:r w:rsidR="00692005" w:rsidRPr="004F396A">
        <w:rPr>
          <w:rFonts w:cs="Times New Roman"/>
          <w:sz w:val="22"/>
          <w:szCs w:val="22"/>
          <w:lang w:val="sl-SI"/>
        </w:rPr>
        <w:t>ž</w:t>
      </w:r>
      <w:r w:rsidRPr="004F396A">
        <w:rPr>
          <w:rFonts w:cs="Times New Roman"/>
          <w:sz w:val="22"/>
          <w:szCs w:val="22"/>
          <w:lang w:val="sl-SI"/>
        </w:rPr>
        <w:t>ivljajo kot prostor prilo</w:t>
      </w:r>
      <w:r w:rsidR="00692005" w:rsidRPr="004F396A">
        <w:rPr>
          <w:rFonts w:cs="Times New Roman"/>
          <w:sz w:val="22"/>
          <w:szCs w:val="22"/>
          <w:lang w:val="sl-SI"/>
        </w:rPr>
        <w:t>ž</w:t>
      </w:r>
      <w:r w:rsidRPr="004F396A">
        <w:rPr>
          <w:rFonts w:cs="Times New Roman"/>
          <w:sz w:val="22"/>
          <w:szCs w:val="22"/>
          <w:lang w:val="sl-SI"/>
        </w:rPr>
        <w:t>nosti, klju</w:t>
      </w:r>
      <w:r w:rsidR="00692005" w:rsidRPr="004F396A">
        <w:rPr>
          <w:rFonts w:cs="Times New Roman"/>
          <w:sz w:val="22"/>
          <w:szCs w:val="22"/>
          <w:lang w:val="sl-SI"/>
        </w:rPr>
        <w:t>č</w:t>
      </w:r>
      <w:r w:rsidRPr="004F396A">
        <w:rPr>
          <w:rFonts w:cs="Times New Roman"/>
          <w:sz w:val="22"/>
          <w:szCs w:val="22"/>
          <w:lang w:val="sl-SI"/>
        </w:rPr>
        <w:t>ni problemi pa so oddaljenost, abstraktnost</w:t>
      </w:r>
      <w:r w:rsidR="005D5A6E" w:rsidRPr="004F396A">
        <w:rPr>
          <w:rFonts w:cs="Times New Roman"/>
          <w:sz w:val="22"/>
          <w:szCs w:val="22"/>
          <w:lang w:val="sl-SI"/>
        </w:rPr>
        <w:t xml:space="preserve"> ter</w:t>
      </w:r>
      <w:r w:rsidRPr="004F396A">
        <w:rPr>
          <w:rFonts w:cs="Times New Roman"/>
          <w:sz w:val="22"/>
          <w:szCs w:val="22"/>
          <w:lang w:val="sl-SI"/>
        </w:rPr>
        <w:t xml:space="preserve"> pomanjkanje socialne in kultur</w:t>
      </w:r>
      <w:r w:rsidR="005D5A6E" w:rsidRPr="004F396A">
        <w:rPr>
          <w:rFonts w:cs="Times New Roman"/>
          <w:sz w:val="22"/>
          <w:szCs w:val="22"/>
          <w:lang w:val="sl-SI"/>
        </w:rPr>
        <w:t>n</w:t>
      </w:r>
      <w:r w:rsidRPr="004F396A">
        <w:rPr>
          <w:rFonts w:cs="Times New Roman"/>
          <w:sz w:val="22"/>
          <w:szCs w:val="22"/>
          <w:lang w:val="sl-SI"/>
        </w:rPr>
        <w:t>e varnosti in pogleda v prihodnost. Pri</w:t>
      </w:r>
      <w:r w:rsidR="00692005" w:rsidRPr="004F396A">
        <w:rPr>
          <w:rFonts w:cs="Times New Roman"/>
          <w:sz w:val="22"/>
          <w:szCs w:val="22"/>
          <w:lang w:val="sl-SI"/>
        </w:rPr>
        <w:t>č</w:t>
      </w:r>
      <w:r w:rsidRPr="004F396A">
        <w:rPr>
          <w:rFonts w:cs="Times New Roman"/>
          <w:sz w:val="22"/>
          <w:szCs w:val="22"/>
          <w:lang w:val="sl-SI"/>
        </w:rPr>
        <w:t>akujejo ambicioznost. Evropska unija mora biti socialna, pravi</w:t>
      </w:r>
      <w:r w:rsidR="00692005" w:rsidRPr="004F396A">
        <w:rPr>
          <w:rFonts w:cs="Times New Roman"/>
          <w:sz w:val="22"/>
          <w:szCs w:val="22"/>
          <w:lang w:val="sl-SI"/>
        </w:rPr>
        <w:t>č</w:t>
      </w:r>
      <w:r w:rsidRPr="004F396A">
        <w:rPr>
          <w:rFonts w:cs="Times New Roman"/>
          <w:sz w:val="22"/>
          <w:szCs w:val="22"/>
          <w:lang w:val="sl-SI"/>
        </w:rPr>
        <w:t>na, spremembe v izobra</w:t>
      </w:r>
      <w:r w:rsidR="00692005" w:rsidRPr="004F396A">
        <w:rPr>
          <w:rFonts w:cs="Times New Roman"/>
          <w:sz w:val="22"/>
          <w:szCs w:val="22"/>
          <w:lang w:val="sl-SI"/>
        </w:rPr>
        <w:t>ž</w:t>
      </w:r>
      <w:r w:rsidRPr="004F396A">
        <w:rPr>
          <w:rFonts w:cs="Times New Roman"/>
          <w:sz w:val="22"/>
          <w:szCs w:val="22"/>
          <w:lang w:val="sl-SI"/>
        </w:rPr>
        <w:t xml:space="preserve">evanju so nujne za odziv na digitalizacijo, potrebna je mobilnost socialnih pravic, saj </w:t>
      </w:r>
      <w:r w:rsidR="00692005" w:rsidRPr="004F396A">
        <w:rPr>
          <w:rFonts w:cs="Times New Roman"/>
          <w:sz w:val="22"/>
          <w:szCs w:val="22"/>
          <w:lang w:val="sl-SI"/>
        </w:rPr>
        <w:t xml:space="preserve">pretežno </w:t>
      </w:r>
      <w:r w:rsidRPr="004F396A">
        <w:rPr>
          <w:rFonts w:cs="Times New Roman"/>
          <w:sz w:val="22"/>
          <w:szCs w:val="22"/>
          <w:lang w:val="sl-SI"/>
        </w:rPr>
        <w:t>mladi dnevno migrirajo v druge dr</w:t>
      </w:r>
      <w:r w:rsidR="00692005" w:rsidRPr="004F396A">
        <w:rPr>
          <w:rFonts w:cs="Times New Roman"/>
          <w:sz w:val="22"/>
          <w:szCs w:val="22"/>
          <w:lang w:val="sl-SI"/>
        </w:rPr>
        <w:t>ž</w:t>
      </w:r>
      <w:r w:rsidRPr="004F396A">
        <w:rPr>
          <w:rFonts w:cs="Times New Roman"/>
          <w:sz w:val="22"/>
          <w:szCs w:val="22"/>
          <w:lang w:val="sl-SI"/>
        </w:rPr>
        <w:t xml:space="preserve">ave </w:t>
      </w:r>
      <w:r w:rsidR="00692005" w:rsidRPr="004F396A">
        <w:rPr>
          <w:rFonts w:cs="Times New Roman"/>
          <w:sz w:val="22"/>
          <w:szCs w:val="22"/>
          <w:lang w:val="sl-SI"/>
        </w:rPr>
        <w:t>č</w:t>
      </w:r>
      <w:r w:rsidRPr="004F396A">
        <w:rPr>
          <w:rFonts w:cs="Times New Roman"/>
          <w:sz w:val="22"/>
          <w:szCs w:val="22"/>
          <w:lang w:val="sl-SI"/>
        </w:rPr>
        <w:t xml:space="preserve">lanice. Pohvalno je, da imamo Erasmus+ in </w:t>
      </w:r>
      <w:r w:rsidR="00692005" w:rsidRPr="004F396A">
        <w:rPr>
          <w:rFonts w:cs="Times New Roman"/>
          <w:sz w:val="22"/>
          <w:szCs w:val="22"/>
          <w:lang w:val="sl-SI"/>
        </w:rPr>
        <w:t xml:space="preserve">program </w:t>
      </w:r>
      <w:r w:rsidRPr="004F396A">
        <w:rPr>
          <w:rFonts w:cs="Times New Roman"/>
          <w:sz w:val="22"/>
          <w:szCs w:val="22"/>
          <w:lang w:val="sl-SI"/>
        </w:rPr>
        <w:t>Mlad</w:t>
      </w:r>
      <w:r w:rsidR="00692005" w:rsidRPr="004F396A">
        <w:rPr>
          <w:rFonts w:cs="Times New Roman"/>
          <w:sz w:val="22"/>
          <w:szCs w:val="22"/>
          <w:lang w:val="sl-SI"/>
        </w:rPr>
        <w:t>i</w:t>
      </w:r>
      <w:r w:rsidRPr="004F396A">
        <w:rPr>
          <w:rFonts w:cs="Times New Roman"/>
          <w:sz w:val="22"/>
          <w:szCs w:val="22"/>
          <w:lang w:val="sl-SI"/>
        </w:rPr>
        <w:t xml:space="preserve"> v akciji</w:t>
      </w:r>
      <w:r w:rsidR="00692005" w:rsidRPr="004F396A">
        <w:rPr>
          <w:rFonts w:cs="Times New Roman"/>
          <w:sz w:val="22"/>
          <w:szCs w:val="22"/>
          <w:lang w:val="sl-SI"/>
        </w:rPr>
        <w:t>,</w:t>
      </w:r>
      <w:r w:rsidRPr="004F396A">
        <w:rPr>
          <w:rFonts w:cs="Times New Roman"/>
          <w:sz w:val="22"/>
          <w:szCs w:val="22"/>
          <w:lang w:val="sl-SI"/>
        </w:rPr>
        <w:t xml:space="preserve"> vendar je </w:t>
      </w:r>
      <w:r w:rsidR="00D82D35" w:rsidRPr="004F396A">
        <w:rPr>
          <w:rFonts w:cs="Times New Roman"/>
          <w:sz w:val="22"/>
          <w:szCs w:val="22"/>
          <w:lang w:val="sl-SI"/>
        </w:rPr>
        <w:t xml:space="preserve">treba </w:t>
      </w:r>
      <w:r w:rsidRPr="004F396A">
        <w:rPr>
          <w:rFonts w:cs="Times New Roman"/>
          <w:sz w:val="22"/>
          <w:szCs w:val="22"/>
          <w:lang w:val="sl-SI"/>
        </w:rPr>
        <w:t>sprejeti in uvelja</w:t>
      </w:r>
      <w:r w:rsidR="00692005" w:rsidRPr="004F396A">
        <w:rPr>
          <w:rFonts w:cs="Times New Roman"/>
          <w:sz w:val="22"/>
          <w:szCs w:val="22"/>
          <w:lang w:val="sl-SI"/>
        </w:rPr>
        <w:t>v</w:t>
      </w:r>
      <w:r w:rsidRPr="004F396A">
        <w:rPr>
          <w:rFonts w:cs="Times New Roman"/>
          <w:sz w:val="22"/>
          <w:szCs w:val="22"/>
          <w:lang w:val="sl-SI"/>
        </w:rPr>
        <w:t xml:space="preserve">iti še druge projekte. </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Razpravlja</w:t>
      </w:r>
      <w:r w:rsidR="00692005" w:rsidRPr="004F396A">
        <w:rPr>
          <w:rFonts w:cs="Times New Roman"/>
          <w:sz w:val="22"/>
          <w:szCs w:val="22"/>
          <w:lang w:val="sl-SI"/>
        </w:rPr>
        <w:t>v</w:t>
      </w:r>
      <w:r w:rsidRPr="004F396A">
        <w:rPr>
          <w:rFonts w:cs="Times New Roman"/>
          <w:sz w:val="22"/>
          <w:szCs w:val="22"/>
          <w:lang w:val="sl-SI"/>
        </w:rPr>
        <w:t>ci so predvsem poudarili, da je za večjo učinkovitost delovanja Evropske unije vsekakor potrebna enotna politika</w:t>
      </w:r>
      <w:r w:rsidR="00692005" w:rsidRPr="004F396A">
        <w:rPr>
          <w:rFonts w:cs="Times New Roman"/>
          <w:sz w:val="22"/>
          <w:szCs w:val="22"/>
          <w:lang w:val="sl-SI"/>
        </w:rPr>
        <w:t>,</w:t>
      </w:r>
      <w:r w:rsidRPr="004F396A">
        <w:rPr>
          <w:rFonts w:cs="Times New Roman"/>
          <w:sz w:val="22"/>
          <w:szCs w:val="22"/>
          <w:lang w:val="sl-SI"/>
        </w:rPr>
        <w:t xml:space="preserve"> </w:t>
      </w:r>
      <w:r w:rsidR="00692005" w:rsidRPr="004F396A">
        <w:rPr>
          <w:rFonts w:cs="Times New Roman"/>
          <w:sz w:val="22"/>
          <w:szCs w:val="22"/>
          <w:lang w:val="sl-SI"/>
        </w:rPr>
        <w:t>z</w:t>
      </w:r>
      <w:r w:rsidRPr="004F396A">
        <w:rPr>
          <w:rFonts w:cs="Times New Roman"/>
          <w:sz w:val="22"/>
          <w:szCs w:val="22"/>
          <w:lang w:val="sl-SI"/>
        </w:rPr>
        <w:t>lasti na področju gospodarstva, davčnih predpisov in sociale. Tudi enotna</w:t>
      </w:r>
      <w:r w:rsidR="00692005" w:rsidRPr="004F396A">
        <w:rPr>
          <w:rFonts w:cs="Times New Roman"/>
          <w:sz w:val="22"/>
          <w:szCs w:val="22"/>
          <w:lang w:val="sl-SI"/>
        </w:rPr>
        <w:t xml:space="preserve"> oziroma </w:t>
      </w:r>
      <w:r w:rsidRPr="004F396A">
        <w:rPr>
          <w:rFonts w:cs="Times New Roman"/>
          <w:sz w:val="22"/>
          <w:szCs w:val="22"/>
          <w:lang w:val="sl-SI"/>
        </w:rPr>
        <w:t xml:space="preserve">skupna zunanja politika bi morala biti precej bolj izoblikovana. Evropa ne sme samo čakati na razplet dogodkov, postati mora aktiven deležnik dogajanj v svetu. </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No</w:t>
      </w:r>
      <w:r w:rsidR="00692005" w:rsidRPr="004F396A">
        <w:rPr>
          <w:rFonts w:cs="Times New Roman"/>
          <w:sz w:val="22"/>
          <w:szCs w:val="22"/>
          <w:lang w:val="sl-SI"/>
        </w:rPr>
        <w:t>č</w:t>
      </w:r>
      <w:r w:rsidRPr="004F396A">
        <w:rPr>
          <w:rFonts w:cs="Times New Roman"/>
          <w:sz w:val="22"/>
          <w:szCs w:val="22"/>
          <w:lang w:val="sl-SI"/>
        </w:rPr>
        <w:t xml:space="preserve">emo Evrope mnogoterih hitrosti, ker bi to vodilo v neenakosti državljanov in v socialni dumping. Vedno več je razlik med vzhodom in zahodom ter severom in jugom Evrope </w:t>
      </w:r>
      <w:r w:rsidR="00D82D35" w:rsidRPr="004F396A">
        <w:rPr>
          <w:rFonts w:cs="Times New Roman"/>
          <w:sz w:val="22"/>
          <w:szCs w:val="22"/>
          <w:lang w:val="sl-SI"/>
        </w:rPr>
        <w:t>i</w:t>
      </w:r>
      <w:r w:rsidRPr="004F396A">
        <w:rPr>
          <w:rFonts w:cs="Times New Roman"/>
          <w:sz w:val="22"/>
          <w:szCs w:val="22"/>
          <w:lang w:val="sl-SI"/>
        </w:rPr>
        <w:t>n to ni dobro. Dobivamo prvo</w:t>
      </w:r>
      <w:r w:rsidR="00860381" w:rsidRPr="004F396A">
        <w:rPr>
          <w:rFonts w:cs="Times New Roman"/>
          <w:sz w:val="22"/>
          <w:szCs w:val="22"/>
          <w:lang w:val="sl-SI"/>
        </w:rPr>
        <w:t>-</w:t>
      </w:r>
      <w:r w:rsidRPr="004F396A">
        <w:rPr>
          <w:rFonts w:cs="Times New Roman"/>
          <w:sz w:val="22"/>
          <w:szCs w:val="22"/>
          <w:lang w:val="sl-SI"/>
        </w:rPr>
        <w:t>, drugo</w:t>
      </w:r>
      <w:r w:rsidR="00860381" w:rsidRPr="004F396A">
        <w:rPr>
          <w:rFonts w:cs="Times New Roman"/>
          <w:sz w:val="22"/>
          <w:szCs w:val="22"/>
          <w:lang w:val="sl-SI"/>
        </w:rPr>
        <w:t>-</w:t>
      </w:r>
      <w:r w:rsidRPr="004F396A">
        <w:rPr>
          <w:rFonts w:cs="Times New Roman"/>
          <w:sz w:val="22"/>
          <w:szCs w:val="22"/>
          <w:lang w:val="sl-SI"/>
        </w:rPr>
        <w:t xml:space="preserve"> in tretje</w:t>
      </w:r>
      <w:r w:rsidR="00860381" w:rsidRPr="004F396A">
        <w:rPr>
          <w:rFonts w:cs="Times New Roman"/>
          <w:sz w:val="22"/>
          <w:szCs w:val="22"/>
          <w:lang w:val="sl-SI"/>
        </w:rPr>
        <w:t>-</w:t>
      </w:r>
      <w:r w:rsidRPr="004F396A">
        <w:rPr>
          <w:rFonts w:cs="Times New Roman"/>
          <w:sz w:val="22"/>
          <w:szCs w:val="22"/>
          <w:lang w:val="sl-SI"/>
        </w:rPr>
        <w:t>r</w:t>
      </w:r>
      <w:r w:rsidR="00860381" w:rsidRPr="004F396A">
        <w:rPr>
          <w:rFonts w:cs="Times New Roman"/>
          <w:sz w:val="22"/>
          <w:szCs w:val="22"/>
          <w:lang w:val="sl-SI"/>
        </w:rPr>
        <w:t>a</w:t>
      </w:r>
      <w:r w:rsidRPr="004F396A">
        <w:rPr>
          <w:rFonts w:cs="Times New Roman"/>
          <w:sz w:val="22"/>
          <w:szCs w:val="22"/>
          <w:lang w:val="sl-SI"/>
        </w:rPr>
        <w:t xml:space="preserve">zredne državljane. </w:t>
      </w: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 xml:space="preserve">Ena </w:t>
      </w:r>
      <w:r w:rsidR="00860381" w:rsidRPr="004F396A">
        <w:rPr>
          <w:rFonts w:cs="Times New Roman"/>
          <w:sz w:val="22"/>
          <w:szCs w:val="22"/>
          <w:lang w:val="sl-SI"/>
        </w:rPr>
        <w:t xml:space="preserve">od </w:t>
      </w:r>
      <w:r w:rsidRPr="004F396A">
        <w:rPr>
          <w:rFonts w:cs="Times New Roman"/>
          <w:sz w:val="22"/>
          <w:szCs w:val="22"/>
          <w:lang w:val="sl-SI"/>
        </w:rPr>
        <w:t xml:space="preserve">možnih rešitev bi bila federalna ureditev Evrope. Pri tem pa je </w:t>
      </w:r>
      <w:r w:rsidR="00D82D35" w:rsidRPr="004F396A">
        <w:rPr>
          <w:rFonts w:cs="Times New Roman"/>
          <w:sz w:val="22"/>
          <w:szCs w:val="22"/>
          <w:lang w:val="sl-SI"/>
        </w:rPr>
        <w:t xml:space="preserve">treba </w:t>
      </w:r>
      <w:r w:rsidRPr="004F396A">
        <w:rPr>
          <w:rFonts w:cs="Times New Roman"/>
          <w:sz w:val="22"/>
          <w:szCs w:val="22"/>
          <w:lang w:val="sl-SI"/>
        </w:rPr>
        <w:t>paziti, da se pri oblikovanju skupnih politik večjim državam ne podeljujejo privilegiji oziroma izjeme. Izjem od skupno oblikovanih politik mora biti čim manj, manjše države pa ne smejo biti postavljene v položaj odvisnosti. Enakopravnost vseh članic Evropske unije na vseh ravneh mora postati vodilo delovanja. Skupna socialna politika, z uvedbo minimalnih standardov</w:t>
      </w:r>
      <w:r w:rsidR="00860381" w:rsidRPr="004F396A">
        <w:rPr>
          <w:rFonts w:cs="Times New Roman"/>
          <w:sz w:val="22"/>
          <w:szCs w:val="22"/>
          <w:lang w:val="sl-SI"/>
        </w:rPr>
        <w:t>,</w:t>
      </w:r>
      <w:r w:rsidRPr="004F396A">
        <w:rPr>
          <w:rFonts w:cs="Times New Roman"/>
          <w:sz w:val="22"/>
          <w:szCs w:val="22"/>
          <w:lang w:val="sl-SI"/>
        </w:rPr>
        <w:t xml:space="preserve"> je nujno potrebna, če želimo povrniti zaupanje državljanov v Evropsko unijo.</w:t>
      </w: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360" w:lineRule="auto"/>
        <w:rPr>
          <w:rFonts w:cs="Times New Roman"/>
          <w:sz w:val="22"/>
          <w:szCs w:val="22"/>
          <w:lang w:val="sl-SI"/>
        </w:rPr>
      </w:pPr>
    </w:p>
    <w:p w:rsidR="008976E2" w:rsidRPr="004F396A" w:rsidRDefault="008976E2" w:rsidP="004F396A">
      <w:pPr>
        <w:spacing w:line="288" w:lineRule="auto"/>
        <w:jc w:val="both"/>
        <w:rPr>
          <w:rFonts w:cs="Times New Roman"/>
          <w:b/>
          <w:sz w:val="22"/>
          <w:szCs w:val="22"/>
          <w:lang w:val="sl-SI"/>
        </w:rPr>
      </w:pPr>
      <w:r w:rsidRPr="004F396A">
        <w:rPr>
          <w:rFonts w:cs="Times New Roman"/>
          <w:b/>
          <w:sz w:val="22"/>
          <w:szCs w:val="22"/>
          <w:lang w:val="sl-SI"/>
        </w:rPr>
        <w:t>Medijska pokritost dogodka:</w:t>
      </w: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u w:val="single"/>
          <w:lang w:val="sl-SI"/>
        </w:rPr>
        <w:t>Slovenska tiskov</w:t>
      </w:r>
      <w:r w:rsidR="00860381" w:rsidRPr="004F396A">
        <w:rPr>
          <w:rFonts w:cs="Times New Roman"/>
          <w:sz w:val="22"/>
          <w:szCs w:val="22"/>
          <w:u w:val="single"/>
          <w:lang w:val="sl-SI"/>
        </w:rPr>
        <w:t>n</w:t>
      </w:r>
      <w:r w:rsidRPr="004F396A">
        <w:rPr>
          <w:rFonts w:cs="Times New Roman"/>
          <w:sz w:val="22"/>
          <w:szCs w:val="22"/>
          <w:u w:val="single"/>
          <w:lang w:val="sl-SI"/>
        </w:rPr>
        <w:t>a agencija:</w:t>
      </w:r>
      <w:r w:rsidRPr="004F396A">
        <w:rPr>
          <w:rFonts w:cs="Times New Roman"/>
          <w:sz w:val="22"/>
          <w:szCs w:val="22"/>
          <w:lang w:val="sl-SI"/>
        </w:rPr>
        <w:t xml:space="preserve"> Brez konvergence gospodarstva in socialne politike razvoja EU ne bo: </w:t>
      </w:r>
      <w:hyperlink r:id="rId12" w:history="1">
        <w:r w:rsidRPr="004F396A">
          <w:rPr>
            <w:rStyle w:val="Hyperlink"/>
            <w:rFonts w:cs="Times New Roman"/>
            <w:sz w:val="22"/>
            <w:szCs w:val="22"/>
            <w:lang w:val="sl-SI"/>
          </w:rPr>
          <w:t>https://www.sta.si/2390024/brez-konvergence-gospodarstva-in-socialne-politike-razvoja-eu-ne-bo</w:t>
        </w:r>
      </w:hyperlink>
      <w:r w:rsidRPr="004F396A">
        <w:rPr>
          <w:rFonts w:cs="Times New Roman"/>
          <w:sz w:val="22"/>
          <w:szCs w:val="22"/>
          <w:lang w:val="sl-SI"/>
        </w:rPr>
        <w:t xml:space="preserve">   </w:t>
      </w:r>
    </w:p>
    <w:p w:rsidR="008976E2" w:rsidRPr="004F396A" w:rsidRDefault="008976E2" w:rsidP="004F396A">
      <w:pPr>
        <w:spacing w:line="288" w:lineRule="auto"/>
        <w:jc w:val="both"/>
        <w:rPr>
          <w:rFonts w:cs="Times New Roman"/>
          <w:sz w:val="22"/>
          <w:szCs w:val="22"/>
          <w:lang w:val="sl-SI"/>
        </w:rPr>
      </w:pP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u w:val="single"/>
          <w:lang w:val="sl-SI"/>
        </w:rPr>
        <w:t xml:space="preserve">Dejavnost na </w:t>
      </w:r>
      <w:r w:rsidR="00860381" w:rsidRPr="004F396A">
        <w:rPr>
          <w:rFonts w:cs="Times New Roman"/>
          <w:sz w:val="22"/>
          <w:szCs w:val="22"/>
          <w:u w:val="single"/>
          <w:lang w:val="sl-SI"/>
        </w:rPr>
        <w:t>T</w:t>
      </w:r>
      <w:r w:rsidRPr="004F396A">
        <w:rPr>
          <w:rFonts w:cs="Times New Roman"/>
          <w:sz w:val="22"/>
          <w:szCs w:val="22"/>
          <w:u w:val="single"/>
          <w:lang w:val="sl-SI"/>
        </w:rPr>
        <w:t>witterju na dan razprave</w:t>
      </w:r>
      <w:r w:rsidRPr="004F396A">
        <w:rPr>
          <w:rFonts w:cs="Times New Roman"/>
          <w:sz w:val="22"/>
          <w:szCs w:val="22"/>
          <w:lang w:val="sl-SI"/>
        </w:rPr>
        <w:t xml:space="preserve">: </w:t>
      </w:r>
    </w:p>
    <w:p w:rsidR="008976E2" w:rsidRPr="004F396A" w:rsidRDefault="008976E2" w:rsidP="004F396A">
      <w:pPr>
        <w:spacing w:line="288" w:lineRule="auto"/>
        <w:jc w:val="both"/>
        <w:rPr>
          <w:rFonts w:cs="Times New Roman"/>
          <w:sz w:val="22"/>
          <w:szCs w:val="22"/>
          <w:lang w:val="sl-SI"/>
        </w:rPr>
      </w:pPr>
      <w:r w:rsidRPr="004F396A">
        <w:rPr>
          <w:rFonts w:cs="Times New Roman"/>
          <w:sz w:val="22"/>
          <w:szCs w:val="22"/>
          <w:lang w:val="sl-SI"/>
        </w:rPr>
        <w:t xml:space="preserve">EESO: </w:t>
      </w:r>
      <w:hyperlink r:id="rId13" w:history="1">
        <w:r w:rsidRPr="004F396A">
          <w:rPr>
            <w:rStyle w:val="Hyperlink"/>
            <w:rFonts w:cs="Times New Roman"/>
            <w:sz w:val="22"/>
            <w:szCs w:val="22"/>
            <w:lang w:val="sl-SI"/>
          </w:rPr>
          <w:t>https://twitter.com/EESC_PRESS/status/866585870249472000</w:t>
        </w:r>
      </w:hyperlink>
      <w:r w:rsidRPr="004F396A">
        <w:rPr>
          <w:rFonts w:cs="Times New Roman"/>
          <w:sz w:val="22"/>
          <w:szCs w:val="22"/>
          <w:lang w:val="sl-SI"/>
        </w:rPr>
        <w:t xml:space="preserve"> </w:t>
      </w:r>
    </w:p>
    <w:p w:rsidR="008976E2" w:rsidRPr="004F396A" w:rsidRDefault="008976E2" w:rsidP="004F396A">
      <w:pPr>
        <w:spacing w:line="288" w:lineRule="auto"/>
        <w:rPr>
          <w:rFonts w:cs="Times New Roman"/>
          <w:sz w:val="22"/>
          <w:szCs w:val="22"/>
          <w:lang w:val="sl-SI"/>
        </w:rPr>
      </w:pPr>
    </w:p>
    <w:p w:rsidR="008976E2" w:rsidRPr="004F396A" w:rsidRDefault="008976E2" w:rsidP="004F396A">
      <w:pPr>
        <w:spacing w:line="288" w:lineRule="auto"/>
        <w:rPr>
          <w:rFonts w:cs="Times New Roman"/>
          <w:sz w:val="22"/>
          <w:szCs w:val="22"/>
          <w:lang w:val="sl-SI"/>
        </w:rPr>
      </w:pPr>
      <w:r w:rsidRPr="004F396A">
        <w:rPr>
          <w:rFonts w:cs="Times New Roman"/>
          <w:sz w:val="22"/>
          <w:szCs w:val="22"/>
          <w:lang w:val="sl-SI"/>
        </w:rPr>
        <w:lastRenderedPageBreak/>
        <w:t>Predstavništvo Evropske komisije v Sloveniji:</w:t>
      </w:r>
      <w:r w:rsidRPr="004F396A">
        <w:rPr>
          <w:rFonts w:cs="Times New Roman"/>
          <w:i/>
          <w:sz w:val="22"/>
          <w:szCs w:val="22"/>
          <w:lang w:val="sl-SI"/>
        </w:rPr>
        <w:t xml:space="preserve"> </w:t>
      </w:r>
      <w:hyperlink r:id="rId14" w:history="1">
        <w:r w:rsidRPr="004F396A">
          <w:rPr>
            <w:rStyle w:val="Hyperlink"/>
            <w:rFonts w:cs="Times New Roman"/>
            <w:sz w:val="22"/>
            <w:szCs w:val="22"/>
            <w:lang w:val="sl-SI"/>
          </w:rPr>
          <w:t>https://twitter.com/ECinSlovenia/status/866566815522193408</w:t>
        </w:r>
      </w:hyperlink>
      <w:r w:rsidRPr="004F396A">
        <w:rPr>
          <w:rFonts w:cs="Times New Roman"/>
          <w:sz w:val="22"/>
          <w:szCs w:val="22"/>
          <w:lang w:val="sl-SI"/>
        </w:rPr>
        <w:t xml:space="preserve">  </w:t>
      </w:r>
    </w:p>
    <w:p w:rsidR="008976E2" w:rsidRPr="004F396A" w:rsidRDefault="008976E2" w:rsidP="004F396A">
      <w:pPr>
        <w:spacing w:line="288" w:lineRule="auto"/>
        <w:rPr>
          <w:rFonts w:cs="Times New Roman"/>
          <w:sz w:val="22"/>
          <w:szCs w:val="22"/>
          <w:lang w:val="sl-SI"/>
        </w:rPr>
      </w:pPr>
    </w:p>
    <w:p w:rsidR="008976E2" w:rsidRPr="004F396A" w:rsidRDefault="008976E2" w:rsidP="004F396A">
      <w:pPr>
        <w:spacing w:line="288" w:lineRule="auto"/>
        <w:rPr>
          <w:rFonts w:cs="Times New Roman"/>
          <w:sz w:val="22"/>
          <w:szCs w:val="22"/>
          <w:lang w:val="sl-SI"/>
        </w:rPr>
      </w:pPr>
      <w:r w:rsidRPr="004F396A">
        <w:rPr>
          <w:rFonts w:cs="Times New Roman"/>
          <w:sz w:val="22"/>
          <w:szCs w:val="22"/>
          <w:lang w:val="sl-SI"/>
        </w:rPr>
        <w:t>Slovenska ministrica za delo, družino, socialne zadeve in enake možnosti,</w:t>
      </w:r>
      <w:r w:rsidR="00860381" w:rsidRPr="004F396A">
        <w:rPr>
          <w:rFonts w:cs="Times New Roman"/>
          <w:sz w:val="22"/>
          <w:szCs w:val="22"/>
          <w:lang w:val="sl-SI"/>
        </w:rPr>
        <w:t xml:space="preserve"> Anja</w:t>
      </w:r>
      <w:r w:rsidRPr="004F396A">
        <w:rPr>
          <w:rFonts w:cs="Times New Roman"/>
          <w:sz w:val="22"/>
          <w:szCs w:val="22"/>
          <w:lang w:val="sl-SI"/>
        </w:rPr>
        <w:t xml:space="preserve"> Kopač Mrak: </w:t>
      </w:r>
      <w:hyperlink r:id="rId15" w:history="1">
        <w:r w:rsidRPr="004F396A">
          <w:rPr>
            <w:rStyle w:val="Hyperlink"/>
            <w:rFonts w:cs="Times New Roman"/>
            <w:sz w:val="22"/>
            <w:szCs w:val="22"/>
            <w:lang w:val="sl-SI"/>
          </w:rPr>
          <w:t>https://twitter.com/AnjaKopacMrak/status/866570004136939520</w:t>
        </w:r>
      </w:hyperlink>
      <w:r w:rsidRPr="004F396A">
        <w:rPr>
          <w:rFonts w:cs="Times New Roman"/>
          <w:sz w:val="22"/>
          <w:szCs w:val="22"/>
          <w:lang w:val="sl-SI"/>
        </w:rPr>
        <w:t xml:space="preserve"> </w:t>
      </w:r>
    </w:p>
    <w:p w:rsidR="008976E2" w:rsidRPr="004F396A" w:rsidRDefault="008976E2" w:rsidP="004F396A">
      <w:pPr>
        <w:spacing w:line="288" w:lineRule="auto"/>
        <w:rPr>
          <w:rFonts w:cs="Times New Roman"/>
          <w:sz w:val="22"/>
          <w:szCs w:val="22"/>
          <w:lang w:val="sl-SI"/>
        </w:rPr>
      </w:pPr>
    </w:p>
    <w:p w:rsidR="004F396A" w:rsidRDefault="004F396A" w:rsidP="004F396A">
      <w:pPr>
        <w:spacing w:line="288" w:lineRule="auto"/>
        <w:jc w:val="both"/>
        <w:rPr>
          <w:rFonts w:cs="Times New Roman"/>
          <w:sz w:val="22"/>
          <w:szCs w:val="22"/>
          <w:lang w:val="sl-SI"/>
        </w:rPr>
      </w:pPr>
      <w:r>
        <w:rPr>
          <w:rFonts w:cs="Times New Roman"/>
          <w:sz w:val="22"/>
          <w:szCs w:val="22"/>
          <w:lang w:val="sl-SI"/>
        </w:rPr>
        <w:br w:type="page"/>
      </w:r>
    </w:p>
    <w:p w:rsidR="008976E2" w:rsidRPr="004F396A" w:rsidRDefault="008976E2" w:rsidP="004F396A">
      <w:pPr>
        <w:spacing w:line="288" w:lineRule="auto"/>
        <w:ind w:left="360"/>
        <w:jc w:val="center"/>
        <w:rPr>
          <w:rFonts w:cs="Times New Roman"/>
          <w:b/>
          <w:sz w:val="22"/>
          <w:szCs w:val="22"/>
          <w:lang w:val="sl-SI"/>
        </w:rPr>
      </w:pPr>
      <w:r w:rsidRPr="004F396A">
        <w:rPr>
          <w:rFonts w:cs="Times New Roman"/>
          <w:b/>
          <w:sz w:val="22"/>
          <w:szCs w:val="22"/>
          <w:lang w:val="sl-SI"/>
        </w:rPr>
        <w:lastRenderedPageBreak/>
        <w:t>ANNEX I</w:t>
      </w:r>
    </w:p>
    <w:p w:rsidR="008976E2" w:rsidRPr="004F396A" w:rsidRDefault="008976E2" w:rsidP="004F396A">
      <w:pPr>
        <w:spacing w:line="288" w:lineRule="auto"/>
        <w:ind w:left="360"/>
        <w:rPr>
          <w:rFonts w:cs="Times New Roman"/>
          <w:b/>
          <w:sz w:val="22"/>
          <w:szCs w:val="22"/>
          <w:lang w:val="sl-SI"/>
        </w:rPr>
      </w:pPr>
      <w:r w:rsidRPr="004F396A">
        <w:rPr>
          <w:rFonts w:cs="Times New Roman"/>
          <w:b/>
          <w:sz w:val="22"/>
          <w:szCs w:val="22"/>
          <w:lang w:val="sl-SI"/>
        </w:rPr>
        <w:t xml:space="preserve">Debate regarding the White paper on the Future of Europe – Slovenia, </w:t>
      </w:r>
    </w:p>
    <w:p w:rsidR="008976E2" w:rsidRPr="004F396A" w:rsidRDefault="008976E2" w:rsidP="004F396A">
      <w:pPr>
        <w:spacing w:line="288" w:lineRule="auto"/>
        <w:ind w:left="360"/>
        <w:rPr>
          <w:rFonts w:cs="Times New Roman"/>
          <w:b/>
          <w:sz w:val="22"/>
          <w:szCs w:val="22"/>
          <w:lang w:val="sl-SI"/>
        </w:rPr>
      </w:pPr>
      <w:r w:rsidRPr="004F396A">
        <w:rPr>
          <w:rFonts w:cs="Times New Roman"/>
          <w:b/>
          <w:sz w:val="22"/>
          <w:szCs w:val="22"/>
          <w:lang w:val="sl-SI"/>
        </w:rPr>
        <w:t>22 May 2017 – Participants list:</w:t>
      </w:r>
    </w:p>
    <w:p w:rsidR="008976E2" w:rsidRPr="004F396A" w:rsidRDefault="008976E2" w:rsidP="004F396A">
      <w:pPr>
        <w:spacing w:line="288" w:lineRule="auto"/>
        <w:ind w:left="360"/>
        <w:rPr>
          <w:rFonts w:cs="Times New Roman"/>
          <w:sz w:val="22"/>
          <w:szCs w:val="22"/>
          <w:lang w:val="sl-SI"/>
        </w:rPr>
      </w:pPr>
    </w:p>
    <w:tbl>
      <w:tblPr>
        <w:tblStyle w:val="TableGrid12"/>
        <w:tblW w:w="9330" w:type="dxa"/>
        <w:tblInd w:w="250" w:type="dxa"/>
        <w:tblLayout w:type="fixed"/>
        <w:tblLook w:val="01E0" w:firstRow="1" w:lastRow="1" w:firstColumn="1" w:lastColumn="1" w:noHBand="0" w:noVBand="0"/>
      </w:tblPr>
      <w:tblGrid>
        <w:gridCol w:w="2269"/>
        <w:gridCol w:w="7061"/>
      </w:tblGrid>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76E2" w:rsidRPr="004F396A" w:rsidRDefault="008976E2" w:rsidP="004F396A">
            <w:pPr>
              <w:spacing w:line="288" w:lineRule="auto"/>
              <w:textAlignment w:val="baseline"/>
              <w:rPr>
                <w:rFonts w:cs="Times New Roman"/>
                <w:b/>
                <w:bCs/>
                <w:sz w:val="22"/>
                <w:szCs w:val="22"/>
                <w:lang w:val="sl-SI" w:bidi="fi-FI"/>
              </w:rPr>
            </w:pPr>
            <w:r w:rsidRPr="004F396A">
              <w:rPr>
                <w:rFonts w:cs="Times New Roman"/>
                <w:b/>
                <w:bCs/>
                <w:sz w:val="22"/>
                <w:szCs w:val="22"/>
                <w:lang w:val="sl-SI" w:bidi="fi-FI"/>
              </w:rPr>
              <w:t>Name</w:t>
            </w:r>
          </w:p>
          <w:p w:rsidR="008976E2" w:rsidRPr="004F396A" w:rsidRDefault="008976E2" w:rsidP="004F396A">
            <w:pPr>
              <w:spacing w:line="288" w:lineRule="auto"/>
              <w:textAlignment w:val="baseline"/>
              <w:rPr>
                <w:rFonts w:cs="Times New Roman"/>
                <w:b/>
                <w:bCs/>
                <w:sz w:val="22"/>
                <w:szCs w:val="22"/>
                <w:lang w:val="sl-SI" w:bidi="fi-FI"/>
              </w:rPr>
            </w:pPr>
          </w:p>
        </w:tc>
        <w:tc>
          <w:tcPr>
            <w:tcW w:w="7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76E2" w:rsidRPr="004F396A" w:rsidRDefault="008976E2" w:rsidP="004F396A">
            <w:pPr>
              <w:spacing w:line="288" w:lineRule="auto"/>
              <w:textAlignment w:val="baseline"/>
              <w:rPr>
                <w:rFonts w:cs="Times New Roman"/>
                <w:b/>
                <w:bCs/>
                <w:sz w:val="22"/>
                <w:szCs w:val="22"/>
                <w:lang w:val="sl-SI" w:bidi="fi-FI"/>
              </w:rPr>
            </w:pPr>
            <w:r w:rsidRPr="004F396A">
              <w:rPr>
                <w:rFonts w:cs="Times New Roman"/>
                <w:b/>
                <w:bCs/>
                <w:sz w:val="22"/>
                <w:szCs w:val="22"/>
                <w:lang w:val="sl-SI" w:bidi="fi-FI"/>
              </w:rPr>
              <w:t>Organisation</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rPr>
            </w:pPr>
            <w:r w:rsidRPr="004F396A">
              <w:rPr>
                <w:rFonts w:cs="Times New Roman"/>
                <w:bCs/>
                <w:sz w:val="22"/>
                <w:szCs w:val="22"/>
                <w:lang w:val="sl-SI" w:bidi="fi-FI"/>
              </w:rPr>
              <w:t>Jože Smole</w:t>
            </w:r>
            <w:r w:rsidRPr="004F396A">
              <w:rPr>
                <w:rFonts w:cs="Times New Roman"/>
                <w:sz w:val="22"/>
                <w:szCs w:val="22"/>
                <w:lang w:val="sl-SI"/>
              </w:rPr>
              <w:t xml:space="preserve"> </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Andrej Zorko</w:t>
            </w:r>
          </w:p>
          <w:p w:rsidR="008976E2" w:rsidRPr="004F396A" w:rsidRDefault="008976E2" w:rsidP="004F396A">
            <w:pPr>
              <w:spacing w:line="288" w:lineRule="auto"/>
              <w:textAlignment w:val="baseline"/>
              <w:rPr>
                <w:rFonts w:cs="Times New Roman"/>
                <w:sz w:val="22"/>
                <w:szCs w:val="22"/>
                <w:lang w:val="sl-SI"/>
              </w:rPr>
            </w:pPr>
            <w:r w:rsidRPr="004F396A">
              <w:rPr>
                <w:rFonts w:cs="Times New Roman"/>
                <w:bCs/>
                <w:sz w:val="22"/>
                <w:szCs w:val="22"/>
                <w:lang w:val="sl-SI" w:bidi="fi-FI"/>
              </w:rPr>
              <w:t>Primož Šporar</w:t>
            </w:r>
            <w:r w:rsidRPr="004F396A">
              <w:rPr>
                <w:rFonts w:cs="Times New Roman"/>
                <w:sz w:val="22"/>
                <w:szCs w:val="22"/>
                <w:lang w:val="sl-SI"/>
              </w:rPr>
              <w:t xml:space="preserve"> </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Jakob Počivalšek</w:t>
            </w:r>
            <w:r w:rsidRPr="004F396A">
              <w:rPr>
                <w:rFonts w:cs="Times New Roman"/>
                <w:sz w:val="22"/>
                <w:szCs w:val="22"/>
                <w:lang w:val="sl-SI"/>
              </w:rPr>
              <w:t xml:space="preserve"> </w:t>
            </w:r>
            <w:r w:rsidRPr="004F396A">
              <w:rPr>
                <w:rFonts w:cs="Times New Roman"/>
                <w:bCs/>
                <w:sz w:val="22"/>
                <w:szCs w:val="22"/>
                <w:lang w:val="sl-SI" w:bidi="fi-FI"/>
              </w:rPr>
              <w:t>Dare Stojan</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Nadja Götz</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EESC members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Jana Valant</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 xml:space="preserve">EESC secretariat (INT) </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 xml:space="preserve">Anja Kopač Mrak </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Damjana Šarčevič</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Neva Grašič</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Polona Križnar</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Slovenian Ministry of Labour, Family, Social Affairs and Equal Opportunities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Zoran Stančič</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Tina Vončina</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
                <w:bCs/>
                <w:sz w:val="22"/>
                <w:szCs w:val="22"/>
                <w:lang w:val="sl-SI" w:bidi="fi-FI"/>
              </w:rPr>
            </w:pPr>
            <w:r w:rsidRPr="004F396A">
              <w:rPr>
                <w:rFonts w:cs="Times New Roman"/>
                <w:sz w:val="22"/>
                <w:szCs w:val="22"/>
                <w:lang w:val="sl-SI" w:bidi="fi-FI"/>
              </w:rPr>
              <w:t xml:space="preserve">EC Representation in Slovenia </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Irena Štamfelj</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Lučka Böhm</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Dušan Semolič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The Association of Free Trade Unions of Slovenia (ZSSS)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Tatjana Pajnkihar Napret</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The Association of Employers of Slovenia (ZDS)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Maja Rigač</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Tatjana Čerin</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Samo Hribar Milič</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Igor Knez</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Chamber of Commerce and Industry of Slovenia (GZS)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Karmen Fortuna</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Slovenian Chamber of Commerce (TZS)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Urška Ahlin Ganziti</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Chamber of Agriculture and Forestry of Slovenia (KGZS)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Anka Tominšek</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 xml:space="preserve">ZDUS  (Slovenian non-governmental umbrella pensioner organization) </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Anton Dobrina</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Darko Hribar</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Mitja Mrzljak</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Marijan Papež</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David Klarič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Pension and Disability Insurance Institute of Slovenia (ZPIZ)</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Martin Zdovc</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Žiga Lavrič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Slovenian Ministry of Finance</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Sloven</w:t>
            </w:r>
            <w:r w:rsidR="00860381" w:rsidRPr="004F396A">
              <w:rPr>
                <w:rFonts w:cs="Times New Roman"/>
                <w:bCs/>
                <w:sz w:val="22"/>
                <w:szCs w:val="22"/>
                <w:lang w:val="sl-SI" w:bidi="fi-FI"/>
              </w:rPr>
              <w:t>ian</w:t>
            </w:r>
            <w:r w:rsidRPr="004F396A">
              <w:rPr>
                <w:rFonts w:cs="Times New Roman"/>
                <w:bCs/>
                <w:sz w:val="22"/>
                <w:szCs w:val="22"/>
                <w:lang w:val="sl-SI" w:bidi="fi-FI"/>
              </w:rPr>
              <w:t xml:space="preserve"> Press Agency (STA)</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Delavska enotnost</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Radio Slovenia</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 xml:space="preserve">Media </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Jožica Maučec Zakotnik</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Zvezdana Veber-</w:t>
            </w:r>
            <w:r w:rsidRPr="004F396A">
              <w:rPr>
                <w:rFonts w:cs="Times New Roman"/>
                <w:bCs/>
                <w:sz w:val="22"/>
                <w:szCs w:val="22"/>
                <w:lang w:val="sl-SI" w:bidi="fi-FI"/>
              </w:rPr>
              <w:lastRenderedPageBreak/>
              <w:t>Hartman</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lastRenderedPageBreak/>
              <w:t>Slovenian Ministry of Health</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lastRenderedPageBreak/>
              <w:t>Mitja Perko</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Slovenian Institute of Macroeconomic Analysis and Development (UMAR)</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Tanja Bogataj</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Slovenian Ministry of Public Administration</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Nina Cinkole</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Slovenian Ministry of Foreign Affairs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Jasmina Opec Vörös</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Tin Kampl</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Tibor Vörös</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National Youth Council of Slovenia</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Aleksandar Spremo</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Luka Špoljar</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Slovenian Student Union (ŠOS)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Oskar Komac</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National Council of the Republic of Slovenia</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 xml:space="preserve">Franc Zupanc </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Slavko Pangeršič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Zveza delavskih sindikatov Slovenije – Solidarnost (Workers Trade Union of Slovenia - Solidarity)</w:t>
            </w:r>
          </w:p>
        </w:tc>
      </w:tr>
      <w:tr w:rsidR="008976E2" w:rsidRPr="004F396A" w:rsidTr="00D56357">
        <w:trPr>
          <w:trHeight w:val="529"/>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Bojan Goljevšček</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SZS Alternativa (Slovenian Trade Union Association – Aternativa)</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Bojan Hribar</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 xml:space="preserve">KSJS (Slovenian </w:t>
            </w:r>
            <w:r w:rsidR="00860381" w:rsidRPr="004F396A">
              <w:rPr>
                <w:rFonts w:cs="Times New Roman"/>
                <w:sz w:val="22"/>
                <w:szCs w:val="22"/>
                <w:lang w:val="sl-SI" w:bidi="fi-FI"/>
              </w:rPr>
              <w:t xml:space="preserve">Confederation of </w:t>
            </w:r>
            <w:r w:rsidRPr="004F396A">
              <w:rPr>
                <w:rFonts w:cs="Times New Roman"/>
                <w:sz w:val="22"/>
                <w:szCs w:val="22"/>
                <w:lang w:val="sl-SI" w:bidi="fi-FI"/>
              </w:rPr>
              <w:t>Public Sector Trade Union</w:t>
            </w:r>
            <w:r w:rsidR="00860381" w:rsidRPr="004F396A">
              <w:rPr>
                <w:rFonts w:cs="Times New Roman"/>
                <w:sz w:val="22"/>
                <w:szCs w:val="22"/>
                <w:lang w:val="sl-SI" w:bidi="fi-FI"/>
              </w:rPr>
              <w:t>s</w:t>
            </w:r>
            <w:r w:rsidRPr="004F396A">
              <w:rPr>
                <w:rFonts w:cs="Times New Roman"/>
                <w:sz w:val="22"/>
                <w:szCs w:val="22"/>
                <w:lang w:val="sl-SI" w:bidi="fi-FI"/>
              </w:rPr>
              <w:t>)</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Peter Majcen</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Bojan Žvinkart</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KS 90 (Slovenian Trade Union of Postal Workers)</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Aljoša Čeč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KSS Pergam (Slovenian Trade Union Confederation - Pergam)</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Miroslav Barb</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Evelin Vesenjak</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KNSS – Neodvisnost (Trade Union of Ljubljana region)</w:t>
            </w:r>
          </w:p>
        </w:tc>
      </w:tr>
      <w:tr w:rsidR="008976E2" w:rsidRPr="004F396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Andreja Rajh</w:t>
            </w:r>
          </w:p>
          <w:p w:rsidR="008976E2" w:rsidRPr="004F396A" w:rsidRDefault="008976E2" w:rsidP="004F396A">
            <w:pPr>
              <w:spacing w:line="288" w:lineRule="auto"/>
              <w:textAlignment w:val="baseline"/>
              <w:rPr>
                <w:rFonts w:cs="Times New Roman"/>
                <w:bCs/>
                <w:sz w:val="22"/>
                <w:szCs w:val="22"/>
                <w:lang w:val="sl-SI" w:bidi="fi-FI"/>
              </w:rPr>
            </w:pPr>
            <w:r w:rsidRPr="004F396A">
              <w:rPr>
                <w:rFonts w:cs="Times New Roman"/>
                <w:bCs/>
                <w:sz w:val="22"/>
                <w:szCs w:val="22"/>
                <w:lang w:val="sl-SI" w:bidi="fi-FI"/>
              </w:rPr>
              <w:t>Natalija Berlec</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4F396A" w:rsidRDefault="008976E2" w:rsidP="004F396A">
            <w:pPr>
              <w:spacing w:line="288" w:lineRule="auto"/>
              <w:textAlignment w:val="baseline"/>
              <w:rPr>
                <w:rFonts w:cs="Times New Roman"/>
                <w:sz w:val="22"/>
                <w:szCs w:val="22"/>
                <w:lang w:val="sl-SI" w:bidi="fi-FI"/>
              </w:rPr>
            </w:pPr>
            <w:r w:rsidRPr="004F396A">
              <w:rPr>
                <w:rFonts w:cs="Times New Roman"/>
                <w:sz w:val="22"/>
                <w:szCs w:val="22"/>
                <w:lang w:val="sl-SI" w:bidi="fi-FI"/>
              </w:rPr>
              <w:t xml:space="preserve">Economic and Social Council of the Republic of Slovenia (ESS), </w:t>
            </w:r>
            <w:r w:rsidR="00860381" w:rsidRPr="004F396A">
              <w:rPr>
                <w:rFonts w:cs="Times New Roman"/>
                <w:sz w:val="22"/>
                <w:szCs w:val="22"/>
                <w:lang w:val="sl-SI" w:bidi="fi-FI"/>
              </w:rPr>
              <w:t xml:space="preserve">The </w:t>
            </w:r>
            <w:r w:rsidRPr="004F396A">
              <w:rPr>
                <w:rFonts w:cs="Times New Roman"/>
                <w:sz w:val="22"/>
                <w:szCs w:val="22"/>
                <w:lang w:val="sl-SI" w:bidi="fi-FI"/>
              </w:rPr>
              <w:t>Secretariat</w:t>
            </w:r>
            <w:r w:rsidR="00860381" w:rsidRPr="004F396A">
              <w:rPr>
                <w:rFonts w:cs="Times New Roman"/>
                <w:sz w:val="22"/>
                <w:szCs w:val="22"/>
                <w:lang w:val="sl-SI" w:bidi="fi-FI"/>
              </w:rPr>
              <w:t>-General</w:t>
            </w:r>
            <w:r w:rsidRPr="004F396A">
              <w:rPr>
                <w:rFonts w:cs="Times New Roman"/>
                <w:sz w:val="22"/>
                <w:szCs w:val="22"/>
                <w:lang w:val="sl-SI" w:bidi="fi-FI"/>
              </w:rPr>
              <w:t xml:space="preserve"> of the Government of the Republic of Slovenia</w:t>
            </w:r>
          </w:p>
        </w:tc>
      </w:tr>
    </w:tbl>
    <w:p w:rsidR="004F396A" w:rsidRDefault="004F396A" w:rsidP="004F396A">
      <w:pPr>
        <w:overflowPunct w:val="0"/>
        <w:autoSpaceDE w:val="0"/>
        <w:autoSpaceDN w:val="0"/>
        <w:adjustRightInd w:val="0"/>
        <w:spacing w:line="288" w:lineRule="auto"/>
        <w:jc w:val="center"/>
        <w:textAlignment w:val="baseline"/>
        <w:rPr>
          <w:rFonts w:cs="Times New Roman"/>
          <w:sz w:val="22"/>
          <w:szCs w:val="22"/>
          <w:lang w:val="sl-SI"/>
        </w:rPr>
      </w:pPr>
    </w:p>
    <w:p w:rsidR="008976E2" w:rsidRPr="004F396A" w:rsidRDefault="008976E2" w:rsidP="004F396A">
      <w:pPr>
        <w:overflowPunct w:val="0"/>
        <w:autoSpaceDE w:val="0"/>
        <w:autoSpaceDN w:val="0"/>
        <w:adjustRightInd w:val="0"/>
        <w:spacing w:line="288" w:lineRule="auto"/>
        <w:jc w:val="center"/>
        <w:textAlignment w:val="baseline"/>
        <w:rPr>
          <w:rFonts w:cs="Times New Roman"/>
          <w:sz w:val="22"/>
          <w:szCs w:val="22"/>
          <w:lang w:val="sl-SI"/>
        </w:rPr>
      </w:pPr>
      <w:r w:rsidRPr="004F396A">
        <w:rPr>
          <w:rFonts w:cs="Times New Roman"/>
          <w:sz w:val="22"/>
          <w:szCs w:val="22"/>
          <w:lang w:val="sl-SI"/>
        </w:rPr>
        <w:t>_____________</w:t>
      </w:r>
    </w:p>
    <w:p w:rsidR="008976E2" w:rsidRPr="004F396A" w:rsidRDefault="008976E2" w:rsidP="004F396A">
      <w:pPr>
        <w:spacing w:line="288" w:lineRule="auto"/>
        <w:rPr>
          <w:rFonts w:cs="Times New Roman"/>
          <w:sz w:val="22"/>
          <w:szCs w:val="22"/>
          <w:lang w:val="sl-SI"/>
        </w:rPr>
      </w:pPr>
    </w:p>
    <w:sectPr w:rsidR="008976E2" w:rsidRPr="004F396A" w:rsidSect="004F396A">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E2" w:rsidRDefault="008976E2">
      <w:r>
        <w:separator/>
      </w:r>
    </w:p>
  </w:endnote>
  <w:endnote w:type="continuationSeparator" w:id="0">
    <w:p w:rsidR="008976E2" w:rsidRDefault="0089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17" w:rsidRPr="004F396A" w:rsidRDefault="000448EB" w:rsidP="004F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17" w:rsidRPr="004F396A" w:rsidRDefault="004F396A" w:rsidP="004F396A">
    <w:pPr>
      <w:pStyle w:val="Footer"/>
    </w:pPr>
    <w:r>
      <w:t xml:space="preserve">EESC-2017-02663-00-00-TCD-TRA (SL) </w:t>
    </w:r>
    <w:r>
      <w:fldChar w:fldCharType="begin"/>
    </w:r>
    <w:r>
      <w:instrText xml:space="preserve"> PAGE  \* Arabic  \* MERGEFORMAT </w:instrText>
    </w:r>
    <w:r>
      <w:fldChar w:fldCharType="separate"/>
    </w:r>
    <w:r w:rsidR="000448EB">
      <w:rPr>
        <w:noProof/>
      </w:rPr>
      <w:t>2</w:t>
    </w:r>
    <w:r>
      <w:fldChar w:fldCharType="end"/>
    </w:r>
    <w:r>
      <w:t>/</w:t>
    </w:r>
    <w:r>
      <w:fldChar w:fldCharType="begin"/>
    </w:r>
    <w:r>
      <w:instrText xml:space="preserve"> = </w:instrText>
    </w:r>
    <w:r w:rsidR="000448EB">
      <w:fldChar w:fldCharType="begin"/>
    </w:r>
    <w:r w:rsidR="000448EB">
      <w:instrText xml:space="preserve"> NUMPAGES </w:instrText>
    </w:r>
    <w:r w:rsidR="000448EB">
      <w:fldChar w:fldCharType="separate"/>
    </w:r>
    <w:r w:rsidR="000448EB">
      <w:rPr>
        <w:noProof/>
      </w:rPr>
      <w:instrText>5</w:instrText>
    </w:r>
    <w:r w:rsidR="000448EB">
      <w:rPr>
        <w:noProof/>
      </w:rPr>
      <w:fldChar w:fldCharType="end"/>
    </w:r>
    <w:r>
      <w:instrText xml:space="preserve"> </w:instrText>
    </w:r>
    <w:r>
      <w:fldChar w:fldCharType="separate"/>
    </w:r>
    <w:r w:rsidR="000448EB">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17" w:rsidRPr="004F396A" w:rsidRDefault="000448EB" w:rsidP="004F3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E2" w:rsidRDefault="008976E2">
      <w:r>
        <w:separator/>
      </w:r>
    </w:p>
  </w:footnote>
  <w:footnote w:type="continuationSeparator" w:id="0">
    <w:p w:rsidR="008976E2" w:rsidRDefault="00897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17" w:rsidRPr="004F396A" w:rsidRDefault="000448EB" w:rsidP="004F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17" w:rsidRPr="004F396A" w:rsidRDefault="000448EB" w:rsidP="004F3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17" w:rsidRPr="004F396A" w:rsidRDefault="000448EB" w:rsidP="004F3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E2"/>
    <w:rsid w:val="00005DE0"/>
    <w:rsid w:val="00034279"/>
    <w:rsid w:val="000448EB"/>
    <w:rsid w:val="00073C85"/>
    <w:rsid w:val="00474E33"/>
    <w:rsid w:val="004F396A"/>
    <w:rsid w:val="00520C4A"/>
    <w:rsid w:val="00525110"/>
    <w:rsid w:val="005D5A6E"/>
    <w:rsid w:val="00602588"/>
    <w:rsid w:val="00692005"/>
    <w:rsid w:val="00780A53"/>
    <w:rsid w:val="00815995"/>
    <w:rsid w:val="00860381"/>
    <w:rsid w:val="008952C6"/>
    <w:rsid w:val="008976E2"/>
    <w:rsid w:val="008B2610"/>
    <w:rsid w:val="008F7E04"/>
    <w:rsid w:val="009441C7"/>
    <w:rsid w:val="009A6695"/>
    <w:rsid w:val="009C4F37"/>
    <w:rsid w:val="00A579DB"/>
    <w:rsid w:val="00BE33B4"/>
    <w:rsid w:val="00D01AED"/>
    <w:rsid w:val="00D82D35"/>
    <w:rsid w:val="00D86028"/>
    <w:rsid w:val="00EA0CD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76E2"/>
    <w:pPr>
      <w:spacing w:line="240" w:lineRule="auto"/>
      <w:jc w:val="left"/>
    </w:pPr>
    <w:rPr>
      <w:rFonts w:eastAsiaTheme="minorEastAsia" w:cstheme="minorBidi"/>
      <w:sz w:val="24"/>
      <w:szCs w:val="24"/>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88" w:lineRule="auto"/>
      <w:jc w:val="both"/>
    </w:pPr>
    <w:rPr>
      <w:rFonts w:cs="Times New Roman"/>
      <w:sz w:val="22"/>
    </w:rPr>
  </w:style>
  <w:style w:type="paragraph" w:styleId="FootnoteText">
    <w:name w:val="footnote text"/>
    <w:basedOn w:val="Normal"/>
    <w:qFormat/>
    <w:rsid w:val="00F44330"/>
    <w:pPr>
      <w:keepLines/>
      <w:spacing w:after="60"/>
      <w:ind w:left="567" w:hanging="567"/>
    </w:pPr>
    <w:rPr>
      <w:sz w:val="16"/>
    </w:rPr>
  </w:style>
  <w:style w:type="paragraph" w:styleId="Header">
    <w:name w:val="header"/>
    <w:basedOn w:val="Normal"/>
    <w:link w:val="HeaderChar"/>
    <w:uiPriority w:val="99"/>
    <w:qFormat/>
    <w:pPr>
      <w:spacing w:line="288" w:lineRule="auto"/>
      <w:jc w:val="both"/>
    </w:pPr>
    <w:rPr>
      <w:rFonts w:cs="Times New Roman"/>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basedOn w:val="DefaultParagraphFont"/>
    <w:uiPriority w:val="99"/>
    <w:unhideWhenUsed/>
    <w:rsid w:val="008976E2"/>
    <w:rPr>
      <w:color w:val="0000FF" w:themeColor="hyperlink"/>
      <w:u w:val="single"/>
    </w:rPr>
  </w:style>
  <w:style w:type="table" w:customStyle="1" w:styleId="TableGrid12">
    <w:name w:val="Table Grid12"/>
    <w:basedOn w:val="TableNormal"/>
    <w:rsid w:val="008976E2"/>
    <w:pPr>
      <w:overflowPunct w:val="0"/>
      <w:autoSpaceDE w:val="0"/>
      <w:autoSpaceDN w:val="0"/>
      <w:adjustRightInd w:val="0"/>
    </w:pPr>
    <w:rPr>
      <w:sz w:val="20"/>
      <w:szCs w:val="20"/>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976E2"/>
    <w:rPr>
      <w:rFonts w:eastAsiaTheme="minorEastAsia"/>
      <w:szCs w:val="24"/>
    </w:rPr>
  </w:style>
  <w:style w:type="character" w:customStyle="1" w:styleId="FooterChar">
    <w:name w:val="Footer Char"/>
    <w:basedOn w:val="DefaultParagraphFont"/>
    <w:link w:val="Footer"/>
    <w:uiPriority w:val="99"/>
    <w:rsid w:val="008976E2"/>
    <w:rPr>
      <w:rFonts w:eastAsiaTheme="minorEastAsia"/>
      <w:szCs w:val="24"/>
    </w:rPr>
  </w:style>
  <w:style w:type="character" w:styleId="FollowedHyperlink">
    <w:name w:val="FollowedHyperlink"/>
    <w:basedOn w:val="DefaultParagraphFont"/>
    <w:rsid w:val="00D82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76E2"/>
    <w:pPr>
      <w:spacing w:line="240" w:lineRule="auto"/>
      <w:jc w:val="left"/>
    </w:pPr>
    <w:rPr>
      <w:rFonts w:eastAsiaTheme="minorEastAsia" w:cstheme="minorBidi"/>
      <w:sz w:val="24"/>
      <w:szCs w:val="24"/>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88" w:lineRule="auto"/>
      <w:jc w:val="both"/>
    </w:pPr>
    <w:rPr>
      <w:rFonts w:cs="Times New Roman"/>
      <w:sz w:val="22"/>
    </w:rPr>
  </w:style>
  <w:style w:type="paragraph" w:styleId="FootnoteText">
    <w:name w:val="footnote text"/>
    <w:basedOn w:val="Normal"/>
    <w:qFormat/>
    <w:rsid w:val="00F44330"/>
    <w:pPr>
      <w:keepLines/>
      <w:spacing w:after="60"/>
      <w:ind w:left="567" w:hanging="567"/>
    </w:pPr>
    <w:rPr>
      <w:sz w:val="16"/>
    </w:rPr>
  </w:style>
  <w:style w:type="paragraph" w:styleId="Header">
    <w:name w:val="header"/>
    <w:basedOn w:val="Normal"/>
    <w:link w:val="HeaderChar"/>
    <w:uiPriority w:val="99"/>
    <w:qFormat/>
    <w:pPr>
      <w:spacing w:line="288" w:lineRule="auto"/>
      <w:jc w:val="both"/>
    </w:pPr>
    <w:rPr>
      <w:rFonts w:cs="Times New Roman"/>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basedOn w:val="DefaultParagraphFont"/>
    <w:uiPriority w:val="99"/>
    <w:unhideWhenUsed/>
    <w:rsid w:val="008976E2"/>
    <w:rPr>
      <w:color w:val="0000FF" w:themeColor="hyperlink"/>
      <w:u w:val="single"/>
    </w:rPr>
  </w:style>
  <w:style w:type="table" w:customStyle="1" w:styleId="TableGrid12">
    <w:name w:val="Table Grid12"/>
    <w:basedOn w:val="TableNormal"/>
    <w:rsid w:val="008976E2"/>
    <w:pPr>
      <w:overflowPunct w:val="0"/>
      <w:autoSpaceDE w:val="0"/>
      <w:autoSpaceDN w:val="0"/>
      <w:adjustRightInd w:val="0"/>
    </w:pPr>
    <w:rPr>
      <w:sz w:val="20"/>
      <w:szCs w:val="20"/>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976E2"/>
    <w:rPr>
      <w:rFonts w:eastAsiaTheme="minorEastAsia"/>
      <w:szCs w:val="24"/>
    </w:rPr>
  </w:style>
  <w:style w:type="character" w:customStyle="1" w:styleId="FooterChar">
    <w:name w:val="Footer Char"/>
    <w:basedOn w:val="DefaultParagraphFont"/>
    <w:link w:val="Footer"/>
    <w:uiPriority w:val="99"/>
    <w:rsid w:val="008976E2"/>
    <w:rPr>
      <w:rFonts w:eastAsiaTheme="minorEastAsia"/>
      <w:szCs w:val="24"/>
    </w:rPr>
  </w:style>
  <w:style w:type="character" w:styleId="FollowedHyperlink">
    <w:name w:val="FollowedHyperlink"/>
    <w:basedOn w:val="DefaultParagraphFont"/>
    <w:rsid w:val="00D82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EESC_PRESS/status/866585870249472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ww.sta.si/2390024/brez-konvergence-gospodarstva-in-socialne-politike-razvoja-eu-ne-b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witter.com/AnjaKopacMrak/status/8665700041369395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ECinSlovenia/status/86656681552219340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WTPCSN73YJ26-5-4370</_dlc_DocId>
    <_dlc_DocIdUrl xmlns="8a3471f6-0f36-4ccf-b5ee-1ca67ea797ef">
      <Url>http://dm/EESC/2017/_layouts/DocIdRedir.aspx?ID=WTPCSN73YJ26-5-4370</Url>
      <Description>WTPCSN73YJ26-5-4370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2017-06-12T12:00:00+00:00</ProductionDate>
    <DocumentNumber xmlns="d1332135-b17a-446f-a1ae-f2f9eb486b6d">2663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35</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6250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53AC-E004-45E4-8EAA-790AA07FC1FE}">
  <ds:schemaRefs>
    <ds:schemaRef ds:uri="http://schemas.microsoft.com/sharepoint/events"/>
  </ds:schemaRefs>
</ds:datastoreItem>
</file>

<file path=customXml/itemProps2.xml><?xml version="1.0" encoding="utf-8"?>
<ds:datastoreItem xmlns:ds="http://schemas.openxmlformats.org/officeDocument/2006/customXml" ds:itemID="{782A6DE8-0441-4A54-BF14-8E3F38ACBBA7}">
  <ds:schemaRefs>
    <ds:schemaRef ds:uri="http://purl.org/dc/dcmitype/"/>
    <ds:schemaRef ds:uri="8a3471f6-0f36-4ccf-b5ee-1ca67ea797ef"/>
    <ds:schemaRef ds:uri="http://schemas.microsoft.com/office/2006/metadata/properties"/>
    <ds:schemaRef ds:uri="http://schemas.microsoft.com/office/2006/documentManagement/types"/>
    <ds:schemaRef ds:uri="http://purl.org/dc/terms/"/>
    <ds:schemaRef ds:uri="http://schemas.microsoft.com/sharepoint/v3/fields"/>
    <ds:schemaRef ds:uri="d1332135-b17a-446f-a1ae-f2f9eb486b6d"/>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7BD6574-6B0E-42EB-8A2F-45A380F32030}">
  <ds:schemaRefs>
    <ds:schemaRef ds:uri="http://schemas.microsoft.com/sharepoint/v3/contenttype/forms"/>
  </ds:schemaRefs>
</ds:datastoreItem>
</file>

<file path=customXml/itemProps4.xml><?xml version="1.0" encoding="utf-8"?>
<ds:datastoreItem xmlns:ds="http://schemas.openxmlformats.org/officeDocument/2006/customXml" ds:itemID="{10891231-7C4D-46DF-89D9-3A299010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5</Pages>
  <Words>1484</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Poročilo projektne skupine – Bela knjiga o prihodnosti Evrope</vt:lpstr>
    </vt:vector>
  </TitlesOfParts>
  <Company>CESE-CdR</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projektne skupine – Bela knjiga o prihodnosti Evrope</dc:title>
  <dc:creator>Metka Turel</dc:creator>
  <cp:keywords>EESC-2017-02663-00-00-TCD-TRA-SL</cp:keywords>
  <dc:description>Rapporteur: -  Original language: - SL Date of document: - 12/06/2017 Date of meeting: -  External documents: -  Administrator responsible: - MME Valant Jana</dc:description>
  <cp:lastModifiedBy>Helmi Soosaar</cp:lastModifiedBy>
  <cp:revision>2</cp:revision>
  <dcterms:created xsi:type="dcterms:W3CDTF">2017-07-18T10:56:00Z</dcterms:created>
  <dcterms:modified xsi:type="dcterms:W3CDTF">2017-07-18T10:56:00Z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12/06/2017</vt:lpwstr>
  </property>
  <property fmtid="{D5CDD505-2E9C-101B-9397-08002B2CF9AE}" pid="4" name="Pref_Time">
    <vt:lpwstr>17:07:26</vt:lpwstr>
  </property>
  <property fmtid="{D5CDD505-2E9C-101B-9397-08002B2CF9AE}" pid="5" name="Pref_User">
    <vt:lpwstr>jhvi</vt:lpwstr>
  </property>
  <property fmtid="{D5CDD505-2E9C-101B-9397-08002B2CF9AE}" pid="6" name="Pref_FileName">
    <vt:lpwstr>EESC-2017-02663-00-00-TCD-TRA-SL-CRR.docx</vt:lpwstr>
  </property>
  <property fmtid="{D5CDD505-2E9C-101B-9397-08002B2CF9AE}" pid="7" name="ContentTypeId">
    <vt:lpwstr>0x010100EA97B91038054C99906057A708A1480A003F2E69B9A178FF4F86235F65FC497A74</vt:lpwstr>
  </property>
  <property fmtid="{D5CDD505-2E9C-101B-9397-08002B2CF9AE}" pid="8" name="_dlc_DocIdItemGuid">
    <vt:lpwstr>d2ae71a5-a74b-466c-a4ce-f4cd0a8276a0</vt:lpwstr>
  </property>
  <property fmtid="{D5CDD505-2E9C-101B-9397-08002B2CF9AE}" pid="9" name="DocumentType_0">
    <vt:lpwstr>TCD|cd9d6eb6-3f4f-424a-b2d1-57c9d450eaaf</vt:lpwstr>
  </property>
  <property fmtid="{D5CDD505-2E9C-101B-9397-08002B2CF9AE}" pid="10" name="AvailableTranslations">
    <vt:lpwstr>4;#EN|f2175f21-25d7-44a3-96da-d6a61b075e1b;#35;#SL|98a412ae-eb01-49e9-ae3d-585a81724cfc;#8;#FR|d2afafd3-4c81-4f60-8f52-ee33f2f54ff3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2663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Marché unique, production, consommation</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35;#SL|98a412ae-eb01-49e9-ae3d-585a81724cfc</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SL|98a412ae-eb01-49e9-ae3d-585a81724cfc</vt:lpwstr>
  </property>
  <property fmtid="{D5CDD505-2E9C-101B-9397-08002B2CF9AE}" pid="29" name="TaxCatchAll">
    <vt:lpwstr>6;#Final|ea5e6674-7b27-4bac-b091-73adbb394efe;#5;#Unrestricted|826e22d7-d029-4ec0-a450-0c28ff673572;#17;#TCD|cd9d6eb6-3f4f-424a-b2d1-57c9d450eaaf;#35;#SL|98a412ae-eb01-49e9-ae3d-585a81724cfc;#2;#TRA|150d2a88-1431-44e6-a8ca-0bb753ab8672;#1;#EESC|422833ec-8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6250</vt:i4>
  </property>
  <property fmtid="{D5CDD505-2E9C-101B-9397-08002B2CF9AE}" pid="34" name="DocumentYear">
    <vt:i4>2017</vt:i4>
  </property>
  <property fmtid="{D5CDD505-2E9C-101B-9397-08002B2CF9AE}" pid="35" name="DocumentLanguage">
    <vt:lpwstr>35;#SL|98a412ae-eb01-49e9-ae3d-585a81724cfc</vt:lpwstr>
  </property>
</Properties>
</file>