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67" w:rsidRPr="00884FF3" w:rsidRDefault="001C5867" w:rsidP="00966E3F">
      <w:pPr>
        <w:ind w:left="-284"/>
      </w:pPr>
      <w:bookmarkStart w:id="0" w:name="_GoBack"/>
      <w:bookmarkEnd w:id="0"/>
      <w:r w:rsidRPr="00884FF3">
        <w:rPr>
          <w:noProof/>
          <w:lang w:val="en-GB" w:eastAsia="en-GB" w:bidi="ar-SA"/>
        </w:rPr>
        <w:drawing>
          <wp:inline distT="0" distB="0" distL="0" distR="0" wp14:anchorId="53C40A3E" wp14:editId="22C9DECB">
            <wp:extent cx="6202018" cy="1505016"/>
            <wp:effectExtent l="0" t="0" r="8890" b="0"/>
            <wp:docPr id="5" name="Picture 5"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5616" cy="1505889"/>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EF098D" w:rsidRPr="00884FF3" w:rsidTr="00EF098D">
        <w:trPr>
          <w:cantSplit/>
        </w:trPr>
        <w:tc>
          <w:tcPr>
            <w:tcW w:w="5168" w:type="dxa"/>
          </w:tcPr>
          <w:p w:rsidR="00EF098D" w:rsidRPr="00884FF3" w:rsidRDefault="00EF098D" w:rsidP="00B0181A">
            <w:pPr>
              <w:spacing w:line="240" w:lineRule="auto"/>
              <w:rPr>
                <w:rFonts w:ascii="Verdana" w:hAnsi="Verdana"/>
                <w:b/>
                <w:bCs/>
                <w:sz w:val="20"/>
              </w:rPr>
            </w:pPr>
            <w:r w:rsidRPr="00884FF3">
              <w:rPr>
                <w:rFonts w:ascii="Verdana" w:hAnsi="Verdana"/>
                <w:b/>
                <w:sz w:val="20"/>
              </w:rPr>
              <w:t xml:space="preserve">PRANEŠIMAS SPAUDAI Nr. </w:t>
            </w:r>
          </w:p>
        </w:tc>
        <w:tc>
          <w:tcPr>
            <w:tcW w:w="4119" w:type="dxa"/>
          </w:tcPr>
          <w:p w:rsidR="00EF098D" w:rsidRPr="00884FF3" w:rsidRDefault="00D737F3" w:rsidP="00D737F3">
            <w:pPr>
              <w:spacing w:line="240" w:lineRule="auto"/>
              <w:jc w:val="right"/>
              <w:rPr>
                <w:rFonts w:ascii="Verdana" w:hAnsi="Verdana"/>
                <w:b/>
                <w:sz w:val="20"/>
              </w:rPr>
            </w:pPr>
            <w:r w:rsidRPr="00884FF3">
              <w:rPr>
                <w:rFonts w:ascii="Verdana" w:hAnsi="Verdana"/>
                <w:b/>
                <w:sz w:val="20"/>
              </w:rPr>
              <w:t>2017 m. vasario 28 d.</w:t>
            </w:r>
          </w:p>
        </w:tc>
      </w:tr>
    </w:tbl>
    <w:p w:rsidR="00F83179" w:rsidRPr="00884FF3" w:rsidRDefault="00967847" w:rsidP="00966E3F">
      <w:pPr>
        <w:spacing w:line="240" w:lineRule="auto"/>
        <w:rPr>
          <w:rFonts w:ascii="Verdana" w:hAnsi="Verdana"/>
          <w:sz w:val="20"/>
        </w:rPr>
        <w:sectPr w:rsidR="00F83179" w:rsidRPr="00884FF3" w:rsidSect="00966E3F">
          <w:footerReference w:type="default" r:id="rId14"/>
          <w:pgSz w:w="11907" w:h="16839" w:code="9"/>
          <w:pgMar w:top="993" w:right="1418" w:bottom="1418" w:left="1418" w:header="794" w:footer="454" w:gutter="0"/>
          <w:cols w:space="720"/>
          <w:docGrid w:linePitch="299"/>
        </w:sectPr>
      </w:pPr>
      <w:r w:rsidRPr="00884FF3">
        <w:rPr>
          <w:noProof/>
          <w:lang w:val="en-GB" w:eastAsia="en-GB" w:bidi="ar-SA"/>
        </w:rPr>
        <mc:AlternateContent>
          <mc:Choice Requires="wps">
            <w:drawing>
              <wp:anchor distT="0" distB="0" distL="114300" distR="114300" simplePos="0" relativeHeight="251657728" behindDoc="1" locked="0" layoutInCell="0" allowOverlap="1" wp14:anchorId="3574C54C" wp14:editId="5BC1CD40">
                <wp:simplePos x="0" y="0"/>
                <wp:positionH relativeFrom="page">
                  <wp:posOffset>6769100</wp:posOffset>
                </wp:positionH>
                <wp:positionV relativeFrom="page">
                  <wp:posOffset>10081260</wp:posOffset>
                </wp:positionV>
                <wp:extent cx="647700"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179" w:rsidRPr="00966E3F" w:rsidRDefault="00F83179" w:rsidP="00966E3F">
                            <w:pPr>
                              <w:jc w:val="center"/>
                              <w:rPr>
                                <w:rFonts w:ascii="Arial" w:hAnsi="Arial" w:cs="Arial"/>
                                <w:b/>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4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W+jB4tQIAALgF&#10;AAAOAAAAAAAAAAAAAAAAAC4CAABkcnMvZTJvRG9jLnhtbFBLAQItABQABgAIAAAAIQDrVDFa3gAA&#10;AA8BAAAPAAAAAAAAAAAAAAAAAA8FAABkcnMvZG93bnJldi54bWxQSwUGAAAAAAQABADzAAAAGgYA&#10;AAAA&#10;" o:allowincell="f" filled="f" stroked="f">
                <v:textbox>
                  <w:txbxContent>
                    <w:p w:rsidR="00F83179" w:rsidRPr="00966E3F" w:rsidRDefault="00F83179" w:rsidP="00966E3F">
                      <w:pPr>
                        <w:jc w:val="center"/>
                        <w:rPr>
                          <w:rFonts w:ascii="Arial" w:hAnsi="Arial" w:cs="Arial"/>
                          <w:b/>
                          <w:sz w:val="48"/>
                        </w:rPr>
                      </w:pPr>
                      <w:r>
                        <w:rPr>
                          <w:rFonts w:ascii="Arial" w:hAnsi="Arial"/>
                          <w:b/>
                          <w:sz w:val="48"/>
                        </w:rPr>
                        <w:t>LT</w:t>
                      </w:r>
                    </w:p>
                  </w:txbxContent>
                </v:textbox>
                <w10:wrap xmlns:w10="urn:schemas-microsoft-com:office:word" anchorx="page" anchory="page"/>
              </v:shape>
            </w:pict>
          </mc:Fallback>
        </mc:AlternateContent>
      </w:r>
    </w:p>
    <w:p w:rsidR="00EF098D" w:rsidRPr="00884FF3" w:rsidRDefault="00EF098D" w:rsidP="00966E3F">
      <w:pPr>
        <w:spacing w:line="240" w:lineRule="auto"/>
        <w:jc w:val="center"/>
        <w:rPr>
          <w:rFonts w:ascii="Verdana" w:hAnsi="Verdana"/>
          <w:b/>
          <w:sz w:val="28"/>
        </w:rPr>
        <w:sectPr w:rsidR="00EF098D" w:rsidRPr="00884FF3" w:rsidSect="00966E3F">
          <w:type w:val="continuous"/>
          <w:pgSz w:w="11907" w:h="16839" w:code="9"/>
          <w:pgMar w:top="851" w:right="1418" w:bottom="1418" w:left="1418" w:header="3062" w:footer="454" w:gutter="0"/>
          <w:cols w:space="720"/>
          <w:docGrid w:linePitch="299"/>
        </w:sectPr>
      </w:pPr>
    </w:p>
    <w:p w:rsidR="005F1290" w:rsidRPr="00884FF3" w:rsidRDefault="00EF098D" w:rsidP="00966E3F">
      <w:pPr>
        <w:jc w:val="center"/>
        <w:rPr>
          <w:rFonts w:ascii="Verdana" w:hAnsi="Verdana"/>
          <w:b/>
          <w:sz w:val="28"/>
          <w:szCs w:val="28"/>
        </w:rPr>
      </w:pPr>
      <w:r w:rsidRPr="00884FF3">
        <w:rPr>
          <w:rFonts w:ascii="Verdana" w:hAnsi="Verdana"/>
          <w:b/>
          <w:sz w:val="28"/>
        </w:rPr>
        <w:lastRenderedPageBreak/>
        <w:t>SALANTŲ GIMNAZIJOS MOKSLEIVIAI IŠ LIETUVOS ATSTOVAUJA JAUNIMUI REIŠKIANT NUOMONĘ APIE EUROPOS ATEITĮ</w:t>
      </w:r>
    </w:p>
    <w:p w:rsidR="00CE4A15" w:rsidRPr="00884FF3" w:rsidRDefault="00CE4A15" w:rsidP="00966E3F">
      <w:pPr>
        <w:spacing w:line="240" w:lineRule="auto"/>
        <w:jc w:val="center"/>
        <w:outlineLvl w:val="0"/>
        <w:rPr>
          <w:rFonts w:ascii="Verdana" w:hAnsi="Verdana"/>
          <w:b/>
          <w:sz w:val="28"/>
          <w:szCs w:val="28"/>
        </w:rPr>
      </w:pPr>
    </w:p>
    <w:p w:rsidR="00CE4A15" w:rsidRPr="00884FF3" w:rsidRDefault="006973C4" w:rsidP="00966E3F">
      <w:pPr>
        <w:tabs>
          <w:tab w:val="left" w:pos="5387"/>
        </w:tabs>
        <w:spacing w:line="240" w:lineRule="auto"/>
        <w:rPr>
          <w:rFonts w:ascii="Verdana" w:hAnsi="Verdana"/>
          <w:b/>
          <w:sz w:val="20"/>
        </w:rPr>
      </w:pPr>
      <w:r w:rsidRPr="00884FF3">
        <w:rPr>
          <w:rFonts w:ascii="Verdana" w:hAnsi="Verdana"/>
          <w:b/>
          <w:sz w:val="20"/>
        </w:rPr>
        <w:t>2017 m kovo 3 d., Salantų gimnazijos moksleivius aplankys Europos ekonomikos ir socialinių reikalų komiteto narys Gintaras Morkis, kad paruoštų juos renginiui</w:t>
      </w:r>
      <w:r w:rsidRPr="00884FF3">
        <w:t xml:space="preserve"> </w:t>
      </w:r>
      <w:hyperlink r:id="rId15">
        <w:r w:rsidRPr="00884FF3">
          <w:rPr>
            <w:rStyle w:val="Hyperlink"/>
            <w:rFonts w:ascii="Verdana" w:hAnsi="Verdana"/>
            <w:b/>
            <w:i/>
            <w:sz w:val="20"/>
          </w:rPr>
          <w:t>Tavo Europa, tavo balsas!</w:t>
        </w:r>
      </w:hyperlink>
      <w:r w:rsidRPr="00884FF3">
        <w:t>.</w:t>
      </w:r>
      <w:r w:rsidRPr="00884FF3">
        <w:rPr>
          <w:rFonts w:ascii="Verdana" w:hAnsi="Verdana"/>
          <w:b/>
          <w:sz w:val="20"/>
        </w:rPr>
        <w:t xml:space="preserve"> „Tavo Europa, tavo balsas“ – tai 2017 m. kovo 30–31 d. EESRK patalpose Briuselyje vyksianti Europos jaunimo asamblėja, į kurią susirinkę 33 mokyklų iš visos ES ir šalių kandidačių atstovai diskutuos apie Europos ateitį.</w:t>
      </w:r>
      <w:r w:rsidRPr="00884FF3">
        <w:rPr>
          <w:rFonts w:ascii="Verdana" w:hAnsi="Verdana"/>
          <w:sz w:val="20"/>
        </w:rPr>
        <w:t xml:space="preserve"> </w:t>
      </w:r>
    </w:p>
    <w:p w:rsidR="00CE4A15" w:rsidRPr="00884FF3" w:rsidRDefault="00CE4A15" w:rsidP="00966E3F">
      <w:pPr>
        <w:spacing w:line="240" w:lineRule="auto"/>
        <w:rPr>
          <w:rFonts w:ascii="Verdana" w:hAnsi="Verdana"/>
          <w:b/>
          <w:sz w:val="20"/>
        </w:rPr>
      </w:pPr>
    </w:p>
    <w:p w:rsidR="00DB589C" w:rsidRPr="00884FF3" w:rsidRDefault="00650B53" w:rsidP="00966E3F">
      <w:pPr>
        <w:spacing w:line="240" w:lineRule="auto"/>
        <w:rPr>
          <w:rFonts w:ascii="Verdana" w:hAnsi="Verdana"/>
          <w:color w:val="333333"/>
          <w:sz w:val="18"/>
          <w:szCs w:val="18"/>
        </w:rPr>
      </w:pPr>
      <w:r w:rsidRPr="00884FF3">
        <w:rPr>
          <w:rFonts w:ascii="Verdana" w:hAnsi="Verdana"/>
          <w:b/>
          <w:sz w:val="18"/>
          <w:szCs w:val="18"/>
        </w:rPr>
        <w:t>Gintaras Morkis</w:t>
      </w:r>
      <w:r w:rsidRPr="00884FF3">
        <w:rPr>
          <w:rFonts w:ascii="Verdana" w:hAnsi="Verdana"/>
          <w:sz w:val="18"/>
          <w:szCs w:val="18"/>
        </w:rPr>
        <w:t xml:space="preserve"> dar prieš kovo mėn. susitikimą dirbs su moksleiviais ir vienu mokytoju, kad parengtų atsakymus į keletą svarbiausių klausimų dėl dabartinės Europos:</w:t>
      </w:r>
    </w:p>
    <w:p w:rsidR="00DB589C" w:rsidRPr="00884FF3" w:rsidRDefault="00DB589C" w:rsidP="00966E3F">
      <w:pPr>
        <w:numPr>
          <w:ilvl w:val="0"/>
          <w:numId w:val="2"/>
        </w:numPr>
        <w:spacing w:line="240" w:lineRule="auto"/>
        <w:rPr>
          <w:rFonts w:ascii="Verdana" w:hAnsi="Verdana"/>
          <w:color w:val="333333"/>
          <w:sz w:val="18"/>
        </w:rPr>
      </w:pPr>
      <w:r w:rsidRPr="00884FF3">
        <w:rPr>
          <w:rFonts w:ascii="Verdana" w:hAnsi="Verdana"/>
          <w:color w:val="333333"/>
          <w:sz w:val="18"/>
        </w:rPr>
        <w:t>Europos Sąjungos nauda, laimėjimai ir nesėkmės;</w:t>
      </w:r>
    </w:p>
    <w:p w:rsidR="00DB589C" w:rsidRPr="00884FF3" w:rsidRDefault="00DB589C" w:rsidP="00966E3F">
      <w:pPr>
        <w:numPr>
          <w:ilvl w:val="0"/>
          <w:numId w:val="2"/>
        </w:numPr>
        <w:spacing w:line="240" w:lineRule="auto"/>
        <w:rPr>
          <w:rFonts w:ascii="Verdana" w:hAnsi="Verdana"/>
          <w:color w:val="333333"/>
          <w:sz w:val="18"/>
        </w:rPr>
      </w:pPr>
      <w:r w:rsidRPr="00884FF3">
        <w:rPr>
          <w:rFonts w:ascii="Verdana" w:hAnsi="Verdana"/>
          <w:color w:val="333333"/>
          <w:sz w:val="18"/>
        </w:rPr>
        <w:t>iššūkiai, su kuriais susiduria Europos Sąjunga, ir esamos galimybės;</w:t>
      </w:r>
    </w:p>
    <w:p w:rsidR="00DB589C" w:rsidRPr="00884FF3" w:rsidRDefault="00DB589C" w:rsidP="00966E3F">
      <w:pPr>
        <w:numPr>
          <w:ilvl w:val="0"/>
          <w:numId w:val="2"/>
        </w:numPr>
        <w:spacing w:line="240" w:lineRule="auto"/>
        <w:rPr>
          <w:rFonts w:ascii="Verdana" w:hAnsi="Verdana"/>
          <w:sz w:val="18"/>
        </w:rPr>
      </w:pPr>
      <w:r w:rsidRPr="00884FF3">
        <w:rPr>
          <w:rFonts w:ascii="Verdana" w:hAnsi="Verdana"/>
          <w:color w:val="333333"/>
          <w:sz w:val="18"/>
        </w:rPr>
        <w:t>Europos ateitis iš jaunų europiečių perspektyvos ir ką jie darytų, kad ją pagerintų.</w:t>
      </w:r>
    </w:p>
    <w:p w:rsidR="00D737F3" w:rsidRPr="00884FF3" w:rsidRDefault="00D737F3" w:rsidP="00966E3F">
      <w:pPr>
        <w:spacing w:line="240" w:lineRule="auto"/>
        <w:rPr>
          <w:rFonts w:ascii="Verdana" w:hAnsi="Verdana"/>
          <w:sz w:val="18"/>
        </w:rPr>
      </w:pPr>
    </w:p>
    <w:p w:rsidR="004C07A2" w:rsidRPr="00884FF3" w:rsidRDefault="004C07A2" w:rsidP="00966E3F">
      <w:pPr>
        <w:spacing w:line="240" w:lineRule="auto"/>
        <w:rPr>
          <w:rFonts w:ascii="Verdana" w:hAnsi="Verdana"/>
          <w:sz w:val="18"/>
        </w:rPr>
      </w:pPr>
      <w:r w:rsidRPr="00884FF3">
        <w:rPr>
          <w:rFonts w:ascii="Verdana" w:hAnsi="Verdana"/>
          <w:sz w:val="18"/>
        </w:rPr>
        <w:t xml:space="preserve">Gintaras Morkis moksleiviams papasakos, kaip vyks diskusijos Briuselyje, ir trumpai juos supažindins su EESRK veikla ir kaip jis atstovauja Europos pilietinei visuomenei. </w:t>
      </w:r>
    </w:p>
    <w:p w:rsidR="004C07A2" w:rsidRPr="00884FF3" w:rsidRDefault="004C07A2" w:rsidP="00966E3F">
      <w:pPr>
        <w:spacing w:line="240" w:lineRule="auto"/>
        <w:rPr>
          <w:rFonts w:ascii="Verdana" w:hAnsi="Verdana"/>
          <w:sz w:val="18"/>
        </w:rPr>
      </w:pPr>
    </w:p>
    <w:p w:rsidR="004F7F1C" w:rsidRPr="00884FF3" w:rsidRDefault="00D737F3" w:rsidP="00966E3F">
      <w:pPr>
        <w:spacing w:line="240" w:lineRule="auto"/>
        <w:rPr>
          <w:rFonts w:ascii="Verdana" w:hAnsi="Verdana"/>
          <w:sz w:val="18"/>
        </w:rPr>
      </w:pPr>
      <w:r w:rsidRPr="00884FF3">
        <w:rPr>
          <w:rFonts w:ascii="Verdana" w:hAnsi="Verdana"/>
          <w:sz w:val="18"/>
        </w:rPr>
        <w:t xml:space="preserve">Salantų gimnazija yra viena iš trisdešimt trijų mokyklų, atrinktų iš daugiau kaip 680 paraiškas pateikusių mokyklų iš 28 ES valstybių narių ir 5 šalių kandidačių (Albanijos, Turkijos, Juodkalnijos, Serbijos ir buvusiosios Jugoslavijos Respublikos Makedonijos). Mokiniai turės galimybę EESRK nariams pateikti savo rekomendacijų dėl Europos ateities. Dviejų dienų renginio pabaigoje visi moksleiviai balsuos už tris pasiūlymus, kurie, jų nuomone, veiksmingiausi keičiant Europos ateitį. </w:t>
      </w:r>
    </w:p>
    <w:p w:rsidR="00BE07C0" w:rsidRPr="00884FF3" w:rsidRDefault="00BE07C0" w:rsidP="00966E3F">
      <w:pPr>
        <w:spacing w:line="240" w:lineRule="auto"/>
        <w:rPr>
          <w:rFonts w:ascii="Georgia" w:hAnsi="Georgia"/>
          <w:color w:val="333333"/>
          <w:sz w:val="21"/>
        </w:rPr>
      </w:pPr>
    </w:p>
    <w:p w:rsidR="00EC5DCC" w:rsidRPr="00884FF3" w:rsidRDefault="00EC5DCC" w:rsidP="00966E3F">
      <w:pPr>
        <w:keepNext/>
        <w:spacing w:line="240" w:lineRule="auto"/>
        <w:rPr>
          <w:rFonts w:ascii="Verdana" w:hAnsi="Verdana"/>
          <w:b/>
          <w:sz w:val="18"/>
        </w:rPr>
      </w:pPr>
    </w:p>
    <w:p w:rsidR="00967847" w:rsidRPr="00884FF3" w:rsidRDefault="00967847" w:rsidP="00966E3F">
      <w:pPr>
        <w:keepNext/>
        <w:spacing w:line="240" w:lineRule="auto"/>
        <w:jc w:val="center"/>
        <w:rPr>
          <w:rFonts w:ascii="Verdana" w:hAnsi="Verdana"/>
          <w:b/>
          <w:sz w:val="18"/>
        </w:rPr>
      </w:pPr>
      <w:r w:rsidRPr="00884FF3">
        <w:rPr>
          <w:rFonts w:ascii="Verdana" w:hAnsi="Verdana"/>
          <w:b/>
          <w:sz w:val="18"/>
        </w:rPr>
        <w:t>Dėl išsamesnės informacijos prašytume kreiptis į</w:t>
      </w:r>
    </w:p>
    <w:p w:rsidR="00967847" w:rsidRPr="00884FF3" w:rsidRDefault="00EC5DCC" w:rsidP="00966E3F">
      <w:pPr>
        <w:keepNext/>
        <w:overflowPunct/>
        <w:autoSpaceDE/>
        <w:autoSpaceDN/>
        <w:adjustRightInd/>
        <w:spacing w:line="240" w:lineRule="auto"/>
        <w:jc w:val="center"/>
        <w:textAlignment w:val="auto"/>
        <w:rPr>
          <w:rFonts w:ascii="Verdana" w:eastAsia="PMingLiU" w:hAnsi="Verdana"/>
          <w:sz w:val="18"/>
        </w:rPr>
      </w:pPr>
      <w:r w:rsidRPr="00884FF3">
        <w:rPr>
          <w:rFonts w:ascii="Verdana" w:hAnsi="Verdana"/>
          <w:sz w:val="18"/>
        </w:rPr>
        <w:t>Spaudos skyrius</w:t>
      </w:r>
    </w:p>
    <w:p w:rsidR="00967847" w:rsidRPr="00884FF3" w:rsidRDefault="00967847" w:rsidP="00966E3F">
      <w:pPr>
        <w:keepNext/>
        <w:overflowPunct/>
        <w:autoSpaceDE/>
        <w:autoSpaceDN/>
        <w:adjustRightInd/>
        <w:spacing w:line="240" w:lineRule="auto"/>
        <w:jc w:val="center"/>
        <w:textAlignment w:val="auto"/>
        <w:rPr>
          <w:rFonts w:ascii="Verdana" w:eastAsia="PMingLiU" w:hAnsi="Verdana"/>
          <w:sz w:val="18"/>
        </w:rPr>
      </w:pPr>
      <w:r w:rsidRPr="00884FF3">
        <w:rPr>
          <w:rFonts w:ascii="Verdana" w:hAnsi="Verdana"/>
          <w:sz w:val="18"/>
        </w:rPr>
        <w:t xml:space="preserve">E. paštas </w:t>
      </w:r>
      <w:hyperlink r:id="rId16">
        <w:r w:rsidRPr="00884FF3">
          <w:rPr>
            <w:rStyle w:val="Hyperlink"/>
            <w:rFonts w:ascii="Verdana" w:eastAsiaTheme="majorEastAsia" w:hAnsi="Verdana"/>
            <w:sz w:val="18"/>
          </w:rPr>
          <w:t>press@eesc.europa.eu</w:t>
        </w:r>
      </w:hyperlink>
    </w:p>
    <w:p w:rsidR="00967847" w:rsidRPr="00884FF3" w:rsidRDefault="00967847" w:rsidP="00966E3F">
      <w:pPr>
        <w:keepNext/>
        <w:spacing w:line="240" w:lineRule="auto"/>
        <w:jc w:val="center"/>
        <w:rPr>
          <w:rFonts w:ascii="Verdana" w:eastAsia="PMingLiU" w:hAnsi="Verdana"/>
          <w:sz w:val="18"/>
        </w:rPr>
      </w:pPr>
      <w:r w:rsidRPr="00884FF3">
        <w:rPr>
          <w:rFonts w:ascii="Verdana" w:hAnsi="Verdana"/>
          <w:sz w:val="18"/>
        </w:rPr>
        <w:t>Tel.+32 2 546 ...</w:t>
      </w:r>
    </w:p>
    <w:p w:rsidR="00F83179" w:rsidRPr="00884FF3" w:rsidRDefault="00F83179" w:rsidP="00966E3F">
      <w:pPr>
        <w:keepNext/>
        <w:spacing w:line="240" w:lineRule="auto"/>
        <w:rPr>
          <w:rFonts w:ascii="Verdana" w:hAnsi="Verdana"/>
          <w:sz w:val="18"/>
        </w:rPr>
      </w:pPr>
    </w:p>
    <w:p w:rsidR="00967847" w:rsidRPr="00884FF3" w:rsidRDefault="00967847" w:rsidP="00966E3F">
      <w:pPr>
        <w:keepNext/>
        <w:rPr>
          <w:rFonts w:ascii="Verdana" w:hAnsi="Verdana"/>
          <w:b/>
          <w:i/>
          <w:sz w:val="16"/>
        </w:rPr>
      </w:pPr>
      <w:r w:rsidRPr="00884FF3">
        <w:rPr>
          <w:rFonts w:ascii="Verdana" w:hAnsi="Verdana"/>
          <w:i/>
          <w:sz w:val="16"/>
        </w:rPr>
        <w:t>__</w:t>
      </w:r>
      <w:r w:rsidRPr="00884FF3">
        <w:rPr>
          <w:rFonts w:ascii="Verdana" w:hAnsi="Verdana"/>
          <w:b/>
          <w:i/>
          <w:sz w:val="16"/>
        </w:rPr>
        <w:t>_____________________________________________________________________________</w:t>
      </w:r>
    </w:p>
    <w:p w:rsidR="00967847" w:rsidRPr="00884FF3" w:rsidRDefault="00967847" w:rsidP="00966E3F">
      <w:pPr>
        <w:keepNext/>
        <w:rPr>
          <w:rFonts w:ascii="Verdana" w:hAnsi="Verdana"/>
          <w:i/>
          <w:sz w:val="16"/>
        </w:rPr>
      </w:pPr>
      <w:r w:rsidRPr="00884FF3">
        <w:rPr>
          <w:rFonts w:ascii="Verdana" w:hAnsi="Verdana"/>
          <w:i/>
          <w:sz w:val="16"/>
        </w:rPr>
        <w:t>Europos ekonomikos ir socialinių reikalų komitetas atstovauja įvairioms organizuotos pilietinės visuomenės ekonominėms ir socialinėms grupėms. Komitetas yra patariamasis organas, įkurtas 1957 m. Romos sutartimi. Patariamojo organo statusas suteikia Komiteto nariams, taigi ir jų atstovaujamoms organizacijoms, galimybę dalyvauti ES sprendimų priėmimo procese. Komitetą sudaro 350 narių iš visos Europos. Juos skiria Europos Sąjungos Taryba.</w:t>
      </w:r>
    </w:p>
    <w:p w:rsidR="00F83179" w:rsidRPr="00884FF3" w:rsidRDefault="00967847" w:rsidP="00966E3F">
      <w:r w:rsidRPr="00884FF3">
        <w:rPr>
          <w:rFonts w:ascii="Verdana" w:hAnsi="Verdana"/>
          <w:i/>
          <w:sz w:val="16"/>
        </w:rPr>
        <w:t>__</w:t>
      </w:r>
      <w:r w:rsidRPr="00884FF3">
        <w:rPr>
          <w:rFonts w:ascii="Verdana" w:hAnsi="Verdana"/>
          <w:b/>
          <w:i/>
          <w:sz w:val="16"/>
        </w:rPr>
        <w:t>_____________________________________________________________________________</w:t>
      </w:r>
    </w:p>
    <w:sectPr w:rsidR="00F83179" w:rsidRPr="00884FF3" w:rsidSect="00966E3F">
      <w:type w:val="continuous"/>
      <w:pgSz w:w="11907" w:h="16839" w:code="9"/>
      <w:pgMar w:top="851"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BA" w:rsidRDefault="008311BA">
      <w:r>
        <w:separator/>
      </w:r>
    </w:p>
  </w:endnote>
  <w:endnote w:type="continuationSeparator" w:id="0">
    <w:p w:rsidR="008311BA" w:rsidRDefault="0083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79" w:rsidRPr="00966E3F" w:rsidRDefault="00F83179"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F83179" w:rsidRPr="00966E3F" w:rsidRDefault="00F83179" w:rsidP="0004715C">
    <w:pPr>
      <w:spacing w:line="240" w:lineRule="auto"/>
      <w:jc w:val="center"/>
      <w:rPr>
        <w:rFonts w:ascii="Verdana" w:hAnsi="Verdana"/>
        <w:sz w:val="16"/>
      </w:rPr>
    </w:pPr>
    <w:r>
      <w:rPr>
        <w:rFonts w:ascii="Verdana" w:hAnsi="Verdana"/>
        <w:sz w:val="16"/>
      </w:rPr>
      <w:t>Tel. +32 25469406 – Faks. +32 25469764</w:t>
    </w:r>
  </w:p>
  <w:p w:rsidR="00F83179" w:rsidRPr="00966E3F" w:rsidRDefault="00F83179" w:rsidP="0004715C">
    <w:pPr>
      <w:spacing w:line="240" w:lineRule="auto"/>
      <w:jc w:val="center"/>
      <w:rPr>
        <w:rFonts w:ascii="Verdana" w:hAnsi="Verdana"/>
        <w:sz w:val="16"/>
      </w:rPr>
    </w:pPr>
    <w:r>
      <w:rPr>
        <w:rFonts w:ascii="Verdana" w:hAnsi="Verdana"/>
        <w:sz w:val="16"/>
      </w:rPr>
      <w:t xml:space="preserve">E. paštas </w:t>
    </w:r>
    <w:hyperlink r:id="rId1">
      <w:r>
        <w:rPr>
          <w:rStyle w:val="Hyperlink"/>
          <w:rFonts w:ascii="Verdana" w:hAnsi="Verdana"/>
          <w:sz w:val="16"/>
        </w:rPr>
        <w:t>press@eesc.europa.eu</w:t>
      </w:r>
    </w:hyperlink>
    <w:r>
      <w:rPr>
        <w:rFonts w:ascii="Verdana" w:hAnsi="Verdana"/>
        <w:sz w:val="16"/>
      </w:rPr>
      <w:t xml:space="preserve"> – Internetas: </w:t>
    </w:r>
    <w:hyperlink r:id="rId2">
      <w:r>
        <w:rPr>
          <w:rStyle w:val="Hyperlink"/>
          <w:rFonts w:ascii="Verdana" w:hAnsi="Verdana"/>
          <w:sz w:val="16"/>
        </w:rPr>
        <w:t>www.eesc.europa.eu</w:t>
      </w:r>
    </w:hyperlink>
  </w:p>
  <w:p w:rsidR="00F83179" w:rsidRPr="00966E3F" w:rsidRDefault="00F83179" w:rsidP="00F61167">
    <w:pPr>
      <w:spacing w:line="240" w:lineRule="auto"/>
      <w:jc w:val="center"/>
    </w:pPr>
    <w:r>
      <w:rPr>
        <w:rFonts w:ascii="Verdana" w:hAnsi="Verdana"/>
        <w:sz w:val="16"/>
      </w:rPr>
      <w:t>Sekite EESRK naujienas   </w:t>
    </w:r>
    <w:r>
      <w:rPr>
        <w:noProof/>
        <w:lang w:val="en-GB" w:eastAsia="en-GB" w:bidi="ar-SA"/>
      </w:rPr>
      <w:drawing>
        <wp:inline distT="0" distB="0" distL="0" distR="0" wp14:anchorId="4DF09F01" wp14:editId="2310CB12">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GB" w:eastAsia="en-GB" w:bidi="ar-SA"/>
      </w:rPr>
      <w:drawing>
        <wp:inline distT="0" distB="0" distL="0" distR="0" wp14:anchorId="564B45FB" wp14:editId="20C8A339">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GB" w:eastAsia="en-GB" w:bidi="ar-SA"/>
      </w:rPr>
      <w:drawing>
        <wp:inline distT="0" distB="0" distL="0" distR="0" wp14:anchorId="4C2A90E8" wp14:editId="1805EDE6">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BA" w:rsidRDefault="008311BA">
      <w:r>
        <w:separator/>
      </w:r>
    </w:p>
  </w:footnote>
  <w:footnote w:type="continuationSeparator" w:id="0">
    <w:p w:rsidR="008311BA" w:rsidRDefault="0083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79EB0A33"/>
    <w:multiLevelType w:val="multilevel"/>
    <w:tmpl w:val="C99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10D09"/>
    <w:rsid w:val="00011321"/>
    <w:rsid w:val="00025B69"/>
    <w:rsid w:val="0004715C"/>
    <w:rsid w:val="0006168A"/>
    <w:rsid w:val="00067F21"/>
    <w:rsid w:val="000973B3"/>
    <w:rsid w:val="000B1CCD"/>
    <w:rsid w:val="000C580C"/>
    <w:rsid w:val="000F45E4"/>
    <w:rsid w:val="00104DFA"/>
    <w:rsid w:val="001112A5"/>
    <w:rsid w:val="00122B20"/>
    <w:rsid w:val="00142677"/>
    <w:rsid w:val="00152F6C"/>
    <w:rsid w:val="0018613F"/>
    <w:rsid w:val="001C5867"/>
    <w:rsid w:val="00224B04"/>
    <w:rsid w:val="00227A31"/>
    <w:rsid w:val="00244B10"/>
    <w:rsid w:val="0026352A"/>
    <w:rsid w:val="002734F3"/>
    <w:rsid w:val="002837A3"/>
    <w:rsid w:val="00286FC7"/>
    <w:rsid w:val="00294E96"/>
    <w:rsid w:val="002B5D99"/>
    <w:rsid w:val="002C77FE"/>
    <w:rsid w:val="00310084"/>
    <w:rsid w:val="00322995"/>
    <w:rsid w:val="00324012"/>
    <w:rsid w:val="00337F0A"/>
    <w:rsid w:val="00377683"/>
    <w:rsid w:val="003867CF"/>
    <w:rsid w:val="00394D81"/>
    <w:rsid w:val="003A090F"/>
    <w:rsid w:val="003B714A"/>
    <w:rsid w:val="003C6DC4"/>
    <w:rsid w:val="003D7948"/>
    <w:rsid w:val="00400B00"/>
    <w:rsid w:val="00424928"/>
    <w:rsid w:val="004605FD"/>
    <w:rsid w:val="00485516"/>
    <w:rsid w:val="00486E40"/>
    <w:rsid w:val="00494BBC"/>
    <w:rsid w:val="00496CBB"/>
    <w:rsid w:val="004A043C"/>
    <w:rsid w:val="004C07A2"/>
    <w:rsid w:val="004E05CB"/>
    <w:rsid w:val="004F7F1C"/>
    <w:rsid w:val="005270ED"/>
    <w:rsid w:val="00537979"/>
    <w:rsid w:val="00547FF4"/>
    <w:rsid w:val="005549A1"/>
    <w:rsid w:val="00556CD0"/>
    <w:rsid w:val="00571CDE"/>
    <w:rsid w:val="005A0E46"/>
    <w:rsid w:val="005B3342"/>
    <w:rsid w:val="005C08F4"/>
    <w:rsid w:val="005C2258"/>
    <w:rsid w:val="005C46DB"/>
    <w:rsid w:val="005D1539"/>
    <w:rsid w:val="005F1290"/>
    <w:rsid w:val="005F1C9B"/>
    <w:rsid w:val="005F56D6"/>
    <w:rsid w:val="00626C38"/>
    <w:rsid w:val="00642A48"/>
    <w:rsid w:val="00650B53"/>
    <w:rsid w:val="0065347F"/>
    <w:rsid w:val="00662EE3"/>
    <w:rsid w:val="006636DD"/>
    <w:rsid w:val="00667674"/>
    <w:rsid w:val="00686EC2"/>
    <w:rsid w:val="006922D2"/>
    <w:rsid w:val="006973C4"/>
    <w:rsid w:val="006B4D96"/>
    <w:rsid w:val="006B4DBE"/>
    <w:rsid w:val="006B5C6B"/>
    <w:rsid w:val="006B783B"/>
    <w:rsid w:val="006D61B9"/>
    <w:rsid w:val="00712EA3"/>
    <w:rsid w:val="00717C4B"/>
    <w:rsid w:val="00745AA1"/>
    <w:rsid w:val="007A5486"/>
    <w:rsid w:val="007D18EA"/>
    <w:rsid w:val="00805453"/>
    <w:rsid w:val="008124FB"/>
    <w:rsid w:val="008133EA"/>
    <w:rsid w:val="00813F9D"/>
    <w:rsid w:val="00821626"/>
    <w:rsid w:val="008311BA"/>
    <w:rsid w:val="00861247"/>
    <w:rsid w:val="00865F2E"/>
    <w:rsid w:val="0088186E"/>
    <w:rsid w:val="008820BE"/>
    <w:rsid w:val="00884FF3"/>
    <w:rsid w:val="008C573E"/>
    <w:rsid w:val="00901B2F"/>
    <w:rsid w:val="009569BD"/>
    <w:rsid w:val="00966E3F"/>
    <w:rsid w:val="00967847"/>
    <w:rsid w:val="009C2FCF"/>
    <w:rsid w:val="009C37F7"/>
    <w:rsid w:val="009D3245"/>
    <w:rsid w:val="00A20D88"/>
    <w:rsid w:val="00A74687"/>
    <w:rsid w:val="00A82CE0"/>
    <w:rsid w:val="00A96CE7"/>
    <w:rsid w:val="00AA61D9"/>
    <w:rsid w:val="00AC70F8"/>
    <w:rsid w:val="00AD0982"/>
    <w:rsid w:val="00AF2692"/>
    <w:rsid w:val="00B239E2"/>
    <w:rsid w:val="00B31CD4"/>
    <w:rsid w:val="00B370E1"/>
    <w:rsid w:val="00B50623"/>
    <w:rsid w:val="00B710AF"/>
    <w:rsid w:val="00B9349D"/>
    <w:rsid w:val="00B96D77"/>
    <w:rsid w:val="00BB36F5"/>
    <w:rsid w:val="00BB4009"/>
    <w:rsid w:val="00BC2B45"/>
    <w:rsid w:val="00BC71FE"/>
    <w:rsid w:val="00BD16E8"/>
    <w:rsid w:val="00BE07C0"/>
    <w:rsid w:val="00C05DB0"/>
    <w:rsid w:val="00C23073"/>
    <w:rsid w:val="00C23422"/>
    <w:rsid w:val="00C67607"/>
    <w:rsid w:val="00C721B2"/>
    <w:rsid w:val="00C81765"/>
    <w:rsid w:val="00C9592D"/>
    <w:rsid w:val="00C97D1B"/>
    <w:rsid w:val="00CA07E5"/>
    <w:rsid w:val="00CB5993"/>
    <w:rsid w:val="00CC3267"/>
    <w:rsid w:val="00CD77BE"/>
    <w:rsid w:val="00CE439D"/>
    <w:rsid w:val="00CE4A15"/>
    <w:rsid w:val="00D013A7"/>
    <w:rsid w:val="00D026D0"/>
    <w:rsid w:val="00D0378D"/>
    <w:rsid w:val="00D27FDF"/>
    <w:rsid w:val="00D445D1"/>
    <w:rsid w:val="00D6068E"/>
    <w:rsid w:val="00D61D08"/>
    <w:rsid w:val="00D737F3"/>
    <w:rsid w:val="00D9016E"/>
    <w:rsid w:val="00D9086B"/>
    <w:rsid w:val="00DA1DF0"/>
    <w:rsid w:val="00DB589C"/>
    <w:rsid w:val="00DC2A1B"/>
    <w:rsid w:val="00DC66B3"/>
    <w:rsid w:val="00E16393"/>
    <w:rsid w:val="00E37F4D"/>
    <w:rsid w:val="00E457D4"/>
    <w:rsid w:val="00EC5DCC"/>
    <w:rsid w:val="00EF098D"/>
    <w:rsid w:val="00F43784"/>
    <w:rsid w:val="00F562B7"/>
    <w:rsid w:val="00F5757B"/>
    <w:rsid w:val="00F61167"/>
    <w:rsid w:val="00F725A1"/>
    <w:rsid w:val="00F83179"/>
    <w:rsid w:val="00FC2121"/>
    <w:rsid w:val="00FD3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lt-LT" w:eastAsia="lt-LT"/>
    </w:rPr>
  </w:style>
  <w:style w:type="character" w:customStyle="1" w:styleId="Heading2Char">
    <w:name w:val="Heading 2 Char"/>
    <w:basedOn w:val="DefaultParagraphFont"/>
    <w:link w:val="Heading2"/>
    <w:rsid w:val="001374F9"/>
    <w:rPr>
      <w:sz w:val="22"/>
      <w:lang w:val="lt-LT" w:eastAsia="lt-LT"/>
    </w:rPr>
  </w:style>
  <w:style w:type="character" w:customStyle="1" w:styleId="Heading3Char">
    <w:name w:val="Heading 3 Char"/>
    <w:basedOn w:val="DefaultParagraphFont"/>
    <w:link w:val="Heading3"/>
    <w:rsid w:val="001374F9"/>
    <w:rPr>
      <w:sz w:val="22"/>
      <w:lang w:val="lt-LT" w:eastAsia="lt-LT"/>
    </w:rPr>
  </w:style>
  <w:style w:type="character" w:customStyle="1" w:styleId="Heading4Char">
    <w:name w:val="Heading 4 Char"/>
    <w:basedOn w:val="DefaultParagraphFont"/>
    <w:link w:val="Heading4"/>
    <w:rsid w:val="001374F9"/>
    <w:rPr>
      <w:sz w:val="22"/>
      <w:lang w:val="lt-LT" w:eastAsia="lt-LT"/>
    </w:rPr>
  </w:style>
  <w:style w:type="character" w:customStyle="1" w:styleId="Heading5Char">
    <w:name w:val="Heading 5 Char"/>
    <w:basedOn w:val="DefaultParagraphFont"/>
    <w:link w:val="Heading5"/>
    <w:rsid w:val="001374F9"/>
    <w:rPr>
      <w:sz w:val="22"/>
      <w:lang w:val="lt-LT" w:eastAsia="lt-LT"/>
    </w:rPr>
  </w:style>
  <w:style w:type="character" w:customStyle="1" w:styleId="Heading6Char">
    <w:name w:val="Heading 6 Char"/>
    <w:basedOn w:val="DefaultParagraphFont"/>
    <w:link w:val="Heading6"/>
    <w:rsid w:val="001374F9"/>
    <w:rPr>
      <w:sz w:val="22"/>
      <w:lang w:val="lt-LT" w:eastAsia="lt-LT"/>
    </w:rPr>
  </w:style>
  <w:style w:type="character" w:customStyle="1" w:styleId="Heading7Char">
    <w:name w:val="Heading 7 Char"/>
    <w:basedOn w:val="DefaultParagraphFont"/>
    <w:link w:val="Heading7"/>
    <w:rsid w:val="001374F9"/>
    <w:rPr>
      <w:sz w:val="22"/>
      <w:lang w:val="lt-LT" w:eastAsia="lt-LT"/>
    </w:rPr>
  </w:style>
  <w:style w:type="character" w:customStyle="1" w:styleId="Heading8Char">
    <w:name w:val="Heading 8 Char"/>
    <w:basedOn w:val="DefaultParagraphFont"/>
    <w:link w:val="Heading8"/>
    <w:rsid w:val="001374F9"/>
    <w:rPr>
      <w:sz w:val="22"/>
      <w:lang w:val="lt-LT" w:eastAsia="lt-LT"/>
    </w:rPr>
  </w:style>
  <w:style w:type="character" w:customStyle="1" w:styleId="Heading9Char">
    <w:name w:val="Heading 9 Char"/>
    <w:basedOn w:val="DefaultParagraphFont"/>
    <w:link w:val="Heading9"/>
    <w:rsid w:val="001374F9"/>
    <w:rPr>
      <w:sz w:val="22"/>
      <w:lang w:val="lt-LT" w:eastAsia="lt-LT"/>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lt-LT" w:eastAsia="lt-LT"/>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lt-LT" w:eastAsia="lt-LT"/>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lt-LT" w:eastAsia="lt-LT"/>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0113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1321"/>
    <w:rPr>
      <w:rFonts w:ascii="Tahoma"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7F7"/>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9C37F7"/>
    <w:pPr>
      <w:numPr>
        <w:numId w:val="1"/>
      </w:numPr>
      <w:ind w:left="720" w:hanging="720"/>
      <w:outlineLvl w:val="0"/>
    </w:pPr>
    <w:rPr>
      <w:kern w:val="28"/>
    </w:rPr>
  </w:style>
  <w:style w:type="paragraph" w:styleId="Heading2">
    <w:name w:val="heading 2"/>
    <w:basedOn w:val="Normal"/>
    <w:next w:val="Normal"/>
    <w:link w:val="Heading2Char"/>
    <w:qFormat/>
    <w:rsid w:val="009C37F7"/>
    <w:pPr>
      <w:numPr>
        <w:ilvl w:val="1"/>
        <w:numId w:val="1"/>
      </w:numPr>
      <w:ind w:left="720" w:hanging="720"/>
      <w:outlineLvl w:val="1"/>
    </w:pPr>
  </w:style>
  <w:style w:type="paragraph" w:styleId="Heading3">
    <w:name w:val="heading 3"/>
    <w:basedOn w:val="Normal"/>
    <w:next w:val="Normal"/>
    <w:link w:val="Heading3Char"/>
    <w:qFormat/>
    <w:rsid w:val="009C37F7"/>
    <w:pPr>
      <w:numPr>
        <w:ilvl w:val="2"/>
        <w:numId w:val="1"/>
      </w:numPr>
      <w:ind w:left="720" w:hanging="720"/>
      <w:outlineLvl w:val="2"/>
    </w:pPr>
  </w:style>
  <w:style w:type="paragraph" w:styleId="Heading4">
    <w:name w:val="heading 4"/>
    <w:basedOn w:val="Normal"/>
    <w:next w:val="Normal"/>
    <w:link w:val="Heading4Char"/>
    <w:qFormat/>
    <w:rsid w:val="009C37F7"/>
    <w:pPr>
      <w:numPr>
        <w:ilvl w:val="3"/>
        <w:numId w:val="1"/>
      </w:numPr>
      <w:ind w:left="720" w:hanging="720"/>
      <w:outlineLvl w:val="3"/>
    </w:pPr>
  </w:style>
  <w:style w:type="paragraph" w:styleId="Heading5">
    <w:name w:val="heading 5"/>
    <w:basedOn w:val="Normal"/>
    <w:next w:val="Normal"/>
    <w:link w:val="Heading5Char"/>
    <w:qFormat/>
    <w:rsid w:val="009C37F7"/>
    <w:pPr>
      <w:numPr>
        <w:ilvl w:val="4"/>
        <w:numId w:val="1"/>
      </w:numPr>
      <w:ind w:left="720" w:hanging="720"/>
      <w:outlineLvl w:val="4"/>
    </w:pPr>
  </w:style>
  <w:style w:type="paragraph" w:styleId="Heading6">
    <w:name w:val="heading 6"/>
    <w:basedOn w:val="Normal"/>
    <w:next w:val="Normal"/>
    <w:link w:val="Heading6Char"/>
    <w:qFormat/>
    <w:rsid w:val="009C37F7"/>
    <w:pPr>
      <w:numPr>
        <w:ilvl w:val="5"/>
        <w:numId w:val="1"/>
      </w:numPr>
      <w:ind w:left="720" w:hanging="720"/>
      <w:outlineLvl w:val="5"/>
    </w:pPr>
  </w:style>
  <w:style w:type="paragraph" w:styleId="Heading7">
    <w:name w:val="heading 7"/>
    <w:basedOn w:val="Normal"/>
    <w:next w:val="Normal"/>
    <w:link w:val="Heading7Char"/>
    <w:qFormat/>
    <w:rsid w:val="009C37F7"/>
    <w:pPr>
      <w:numPr>
        <w:ilvl w:val="6"/>
        <w:numId w:val="1"/>
      </w:numPr>
      <w:ind w:left="720" w:hanging="720"/>
      <w:outlineLvl w:val="6"/>
    </w:pPr>
  </w:style>
  <w:style w:type="paragraph" w:styleId="Heading8">
    <w:name w:val="heading 8"/>
    <w:basedOn w:val="Normal"/>
    <w:next w:val="Normal"/>
    <w:link w:val="Heading8Char"/>
    <w:qFormat/>
    <w:rsid w:val="009C37F7"/>
    <w:pPr>
      <w:numPr>
        <w:ilvl w:val="7"/>
        <w:numId w:val="1"/>
      </w:numPr>
      <w:ind w:left="720" w:hanging="720"/>
      <w:outlineLvl w:val="7"/>
    </w:pPr>
  </w:style>
  <w:style w:type="paragraph" w:styleId="Heading9">
    <w:name w:val="heading 9"/>
    <w:basedOn w:val="Normal"/>
    <w:next w:val="Normal"/>
    <w:link w:val="Heading9Char"/>
    <w:qFormat/>
    <w:rsid w:val="009C37F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4F9"/>
    <w:rPr>
      <w:kern w:val="28"/>
      <w:sz w:val="22"/>
      <w:lang w:val="lt-LT" w:eastAsia="lt-LT"/>
    </w:rPr>
  </w:style>
  <w:style w:type="character" w:customStyle="1" w:styleId="Heading2Char">
    <w:name w:val="Heading 2 Char"/>
    <w:basedOn w:val="DefaultParagraphFont"/>
    <w:link w:val="Heading2"/>
    <w:rsid w:val="001374F9"/>
    <w:rPr>
      <w:sz w:val="22"/>
      <w:lang w:val="lt-LT" w:eastAsia="lt-LT"/>
    </w:rPr>
  </w:style>
  <w:style w:type="character" w:customStyle="1" w:styleId="Heading3Char">
    <w:name w:val="Heading 3 Char"/>
    <w:basedOn w:val="DefaultParagraphFont"/>
    <w:link w:val="Heading3"/>
    <w:rsid w:val="001374F9"/>
    <w:rPr>
      <w:sz w:val="22"/>
      <w:lang w:val="lt-LT" w:eastAsia="lt-LT"/>
    </w:rPr>
  </w:style>
  <w:style w:type="character" w:customStyle="1" w:styleId="Heading4Char">
    <w:name w:val="Heading 4 Char"/>
    <w:basedOn w:val="DefaultParagraphFont"/>
    <w:link w:val="Heading4"/>
    <w:rsid w:val="001374F9"/>
    <w:rPr>
      <w:sz w:val="22"/>
      <w:lang w:val="lt-LT" w:eastAsia="lt-LT"/>
    </w:rPr>
  </w:style>
  <w:style w:type="character" w:customStyle="1" w:styleId="Heading5Char">
    <w:name w:val="Heading 5 Char"/>
    <w:basedOn w:val="DefaultParagraphFont"/>
    <w:link w:val="Heading5"/>
    <w:rsid w:val="001374F9"/>
    <w:rPr>
      <w:sz w:val="22"/>
      <w:lang w:val="lt-LT" w:eastAsia="lt-LT"/>
    </w:rPr>
  </w:style>
  <w:style w:type="character" w:customStyle="1" w:styleId="Heading6Char">
    <w:name w:val="Heading 6 Char"/>
    <w:basedOn w:val="DefaultParagraphFont"/>
    <w:link w:val="Heading6"/>
    <w:rsid w:val="001374F9"/>
    <w:rPr>
      <w:sz w:val="22"/>
      <w:lang w:val="lt-LT" w:eastAsia="lt-LT"/>
    </w:rPr>
  </w:style>
  <w:style w:type="character" w:customStyle="1" w:styleId="Heading7Char">
    <w:name w:val="Heading 7 Char"/>
    <w:basedOn w:val="DefaultParagraphFont"/>
    <w:link w:val="Heading7"/>
    <w:rsid w:val="001374F9"/>
    <w:rPr>
      <w:sz w:val="22"/>
      <w:lang w:val="lt-LT" w:eastAsia="lt-LT"/>
    </w:rPr>
  </w:style>
  <w:style w:type="character" w:customStyle="1" w:styleId="Heading8Char">
    <w:name w:val="Heading 8 Char"/>
    <w:basedOn w:val="DefaultParagraphFont"/>
    <w:link w:val="Heading8"/>
    <w:rsid w:val="001374F9"/>
    <w:rPr>
      <w:sz w:val="22"/>
      <w:lang w:val="lt-LT" w:eastAsia="lt-LT"/>
    </w:rPr>
  </w:style>
  <w:style w:type="character" w:customStyle="1" w:styleId="Heading9Char">
    <w:name w:val="Heading 9 Char"/>
    <w:basedOn w:val="DefaultParagraphFont"/>
    <w:link w:val="Heading9"/>
    <w:rsid w:val="001374F9"/>
    <w:rPr>
      <w:sz w:val="22"/>
      <w:lang w:val="lt-LT" w:eastAsia="lt-LT"/>
    </w:rPr>
  </w:style>
  <w:style w:type="paragraph" w:styleId="Footer">
    <w:name w:val="footer"/>
    <w:basedOn w:val="Normal"/>
    <w:link w:val="FooterChar"/>
    <w:rsid w:val="009C37F7"/>
  </w:style>
  <w:style w:type="character" w:customStyle="1" w:styleId="FooterChar">
    <w:name w:val="Footer Char"/>
    <w:basedOn w:val="DefaultParagraphFont"/>
    <w:link w:val="Footer"/>
    <w:rsid w:val="001374F9"/>
    <w:rPr>
      <w:sz w:val="22"/>
      <w:lang w:val="lt-LT" w:eastAsia="lt-LT"/>
    </w:rPr>
  </w:style>
  <w:style w:type="paragraph" w:styleId="FootnoteText">
    <w:name w:val="footnote text"/>
    <w:basedOn w:val="Normal"/>
    <w:link w:val="FootnoteTextChar"/>
    <w:rsid w:val="009C37F7"/>
    <w:pPr>
      <w:keepLines/>
      <w:spacing w:after="60" w:line="240" w:lineRule="auto"/>
      <w:ind w:left="720" w:hanging="720"/>
    </w:pPr>
    <w:rPr>
      <w:sz w:val="16"/>
    </w:rPr>
  </w:style>
  <w:style w:type="character" w:customStyle="1" w:styleId="FootnoteTextChar">
    <w:name w:val="Footnote Text Char"/>
    <w:basedOn w:val="DefaultParagraphFont"/>
    <w:link w:val="FootnoteText"/>
    <w:rsid w:val="001374F9"/>
    <w:rPr>
      <w:sz w:val="16"/>
      <w:lang w:val="lt-LT" w:eastAsia="lt-LT"/>
    </w:rPr>
  </w:style>
  <w:style w:type="paragraph" w:styleId="Header">
    <w:name w:val="header"/>
    <w:basedOn w:val="Normal"/>
    <w:link w:val="HeaderChar"/>
    <w:rsid w:val="009C37F7"/>
  </w:style>
  <w:style w:type="character" w:customStyle="1" w:styleId="HeaderChar">
    <w:name w:val="Header Char"/>
    <w:basedOn w:val="DefaultParagraphFont"/>
    <w:link w:val="Header"/>
    <w:rsid w:val="001374F9"/>
    <w:rPr>
      <w:sz w:val="22"/>
      <w:lang w:val="lt-LT" w:eastAsia="lt-LT"/>
    </w:rPr>
  </w:style>
  <w:style w:type="character" w:styleId="FootnoteReference">
    <w:name w:val="footnote reference"/>
    <w:basedOn w:val="DefaultParagraphFont"/>
    <w:semiHidden/>
    <w:rsid w:val="009C37F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0113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1321"/>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7858">
      <w:bodyDiv w:val="1"/>
      <w:marLeft w:val="0"/>
      <w:marRight w:val="0"/>
      <w:marTop w:val="0"/>
      <w:marBottom w:val="0"/>
      <w:divBdr>
        <w:top w:val="none" w:sz="0" w:space="0" w:color="auto"/>
        <w:left w:val="none" w:sz="0" w:space="0" w:color="auto"/>
        <w:bottom w:val="none" w:sz="0" w:space="0" w:color="auto"/>
        <w:right w:val="none" w:sz="0" w:space="0" w:color="auto"/>
      </w:divBdr>
      <w:divsChild>
        <w:div w:id="1628850515">
          <w:marLeft w:val="0"/>
          <w:marRight w:val="0"/>
          <w:marTop w:val="0"/>
          <w:marBottom w:val="0"/>
          <w:divBdr>
            <w:top w:val="none" w:sz="0" w:space="0" w:color="auto"/>
            <w:left w:val="none" w:sz="0" w:space="0" w:color="auto"/>
            <w:bottom w:val="none" w:sz="0" w:space="0" w:color="auto"/>
            <w:right w:val="none" w:sz="0" w:space="0" w:color="auto"/>
          </w:divBdr>
          <w:divsChild>
            <w:div w:id="1999572338">
              <w:marLeft w:val="0"/>
              <w:marRight w:val="0"/>
              <w:marTop w:val="0"/>
              <w:marBottom w:val="0"/>
              <w:divBdr>
                <w:top w:val="none" w:sz="0" w:space="0" w:color="auto"/>
                <w:left w:val="none" w:sz="0" w:space="0" w:color="auto"/>
                <w:bottom w:val="none" w:sz="0" w:space="0" w:color="auto"/>
                <w:right w:val="none" w:sz="0" w:space="0" w:color="auto"/>
              </w:divBdr>
              <w:divsChild>
                <w:div w:id="826481993">
                  <w:marLeft w:val="0"/>
                  <w:marRight w:val="0"/>
                  <w:marTop w:val="0"/>
                  <w:marBottom w:val="0"/>
                  <w:divBdr>
                    <w:top w:val="none" w:sz="0" w:space="0" w:color="auto"/>
                    <w:left w:val="none" w:sz="0" w:space="0" w:color="auto"/>
                    <w:bottom w:val="none" w:sz="0" w:space="0" w:color="auto"/>
                    <w:right w:val="none" w:sz="0" w:space="0" w:color="auto"/>
                  </w:divBdr>
                  <w:divsChild>
                    <w:div w:id="875890937">
                      <w:marLeft w:val="0"/>
                      <w:marRight w:val="0"/>
                      <w:marTop w:val="0"/>
                      <w:marBottom w:val="0"/>
                      <w:divBdr>
                        <w:top w:val="none" w:sz="0" w:space="0" w:color="auto"/>
                        <w:left w:val="none" w:sz="0" w:space="0" w:color="auto"/>
                        <w:bottom w:val="none" w:sz="0" w:space="0" w:color="auto"/>
                        <w:right w:val="none" w:sz="0" w:space="0" w:color="auto"/>
                      </w:divBdr>
                      <w:divsChild>
                        <w:div w:id="1444688817">
                          <w:marLeft w:val="0"/>
                          <w:marRight w:val="0"/>
                          <w:marTop w:val="0"/>
                          <w:marBottom w:val="0"/>
                          <w:divBdr>
                            <w:top w:val="none" w:sz="0" w:space="0" w:color="auto"/>
                            <w:left w:val="none" w:sz="0" w:space="0" w:color="auto"/>
                            <w:bottom w:val="none" w:sz="0" w:space="0" w:color="auto"/>
                            <w:right w:val="none" w:sz="0" w:space="0" w:color="auto"/>
                          </w:divBdr>
                          <w:divsChild>
                            <w:div w:id="1655597643">
                              <w:marLeft w:val="0"/>
                              <w:marRight w:val="0"/>
                              <w:marTop w:val="0"/>
                              <w:marBottom w:val="0"/>
                              <w:divBdr>
                                <w:top w:val="none" w:sz="0" w:space="0" w:color="auto"/>
                                <w:left w:val="none" w:sz="0" w:space="0" w:color="auto"/>
                                <w:bottom w:val="none" w:sz="0" w:space="0" w:color="auto"/>
                                <w:right w:val="none" w:sz="0" w:space="0" w:color="auto"/>
                              </w:divBdr>
                              <w:divsChild>
                                <w:div w:id="1950357271">
                                  <w:marLeft w:val="0"/>
                                  <w:marRight w:val="0"/>
                                  <w:marTop w:val="0"/>
                                  <w:marBottom w:val="0"/>
                                  <w:divBdr>
                                    <w:top w:val="none" w:sz="0" w:space="0" w:color="auto"/>
                                    <w:left w:val="none" w:sz="0" w:space="0" w:color="auto"/>
                                    <w:bottom w:val="none" w:sz="0" w:space="0" w:color="auto"/>
                                    <w:right w:val="none" w:sz="0" w:space="0" w:color="auto"/>
                                  </w:divBdr>
                                  <w:divsChild>
                                    <w:div w:id="19913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6821">
      <w:bodyDiv w:val="1"/>
      <w:marLeft w:val="0"/>
      <w:marRight w:val="0"/>
      <w:marTop w:val="0"/>
      <w:marBottom w:val="0"/>
      <w:divBdr>
        <w:top w:val="none" w:sz="0" w:space="0" w:color="auto"/>
        <w:left w:val="none" w:sz="0" w:space="0" w:color="auto"/>
        <w:bottom w:val="none" w:sz="0" w:space="0" w:color="auto"/>
        <w:right w:val="none" w:sz="0" w:space="0" w:color="auto"/>
      </w:divBdr>
      <w:divsChild>
        <w:div w:id="564920668">
          <w:marLeft w:val="0"/>
          <w:marRight w:val="0"/>
          <w:marTop w:val="0"/>
          <w:marBottom w:val="0"/>
          <w:divBdr>
            <w:top w:val="none" w:sz="0" w:space="0" w:color="auto"/>
            <w:left w:val="none" w:sz="0" w:space="0" w:color="auto"/>
            <w:bottom w:val="none" w:sz="0" w:space="0" w:color="auto"/>
            <w:right w:val="none" w:sz="0" w:space="0" w:color="auto"/>
          </w:divBdr>
          <w:divsChild>
            <w:div w:id="523981677">
              <w:marLeft w:val="0"/>
              <w:marRight w:val="0"/>
              <w:marTop w:val="0"/>
              <w:marBottom w:val="0"/>
              <w:divBdr>
                <w:top w:val="none" w:sz="0" w:space="0" w:color="auto"/>
                <w:left w:val="none" w:sz="0" w:space="0" w:color="auto"/>
                <w:bottom w:val="none" w:sz="0" w:space="0" w:color="auto"/>
                <w:right w:val="none" w:sz="0" w:space="0" w:color="auto"/>
              </w:divBdr>
              <w:divsChild>
                <w:div w:id="113714833">
                  <w:marLeft w:val="0"/>
                  <w:marRight w:val="0"/>
                  <w:marTop w:val="0"/>
                  <w:marBottom w:val="0"/>
                  <w:divBdr>
                    <w:top w:val="none" w:sz="0" w:space="0" w:color="auto"/>
                    <w:left w:val="none" w:sz="0" w:space="0" w:color="auto"/>
                    <w:bottom w:val="none" w:sz="0" w:space="0" w:color="auto"/>
                    <w:right w:val="none" w:sz="0" w:space="0" w:color="auto"/>
                  </w:divBdr>
                  <w:divsChild>
                    <w:div w:id="370569724">
                      <w:marLeft w:val="0"/>
                      <w:marRight w:val="0"/>
                      <w:marTop w:val="0"/>
                      <w:marBottom w:val="0"/>
                      <w:divBdr>
                        <w:top w:val="none" w:sz="0" w:space="0" w:color="auto"/>
                        <w:left w:val="none" w:sz="0" w:space="0" w:color="auto"/>
                        <w:bottom w:val="none" w:sz="0" w:space="0" w:color="auto"/>
                        <w:right w:val="none" w:sz="0" w:space="0" w:color="auto"/>
                      </w:divBdr>
                      <w:divsChild>
                        <w:div w:id="1486706211">
                          <w:marLeft w:val="0"/>
                          <w:marRight w:val="0"/>
                          <w:marTop w:val="0"/>
                          <w:marBottom w:val="0"/>
                          <w:divBdr>
                            <w:top w:val="none" w:sz="0" w:space="0" w:color="auto"/>
                            <w:left w:val="none" w:sz="0" w:space="0" w:color="auto"/>
                            <w:bottom w:val="none" w:sz="0" w:space="0" w:color="auto"/>
                            <w:right w:val="none" w:sz="0" w:space="0" w:color="auto"/>
                          </w:divBdr>
                          <w:divsChild>
                            <w:div w:id="2021736615">
                              <w:marLeft w:val="0"/>
                              <w:marRight w:val="0"/>
                              <w:marTop w:val="0"/>
                              <w:marBottom w:val="0"/>
                              <w:divBdr>
                                <w:top w:val="none" w:sz="0" w:space="0" w:color="auto"/>
                                <w:left w:val="none" w:sz="0" w:space="0" w:color="auto"/>
                                <w:bottom w:val="none" w:sz="0" w:space="0" w:color="auto"/>
                                <w:right w:val="none" w:sz="0" w:space="0" w:color="auto"/>
                              </w:divBdr>
                              <w:divsChild>
                                <w:div w:id="1828784929">
                                  <w:marLeft w:val="0"/>
                                  <w:marRight w:val="0"/>
                                  <w:marTop w:val="0"/>
                                  <w:marBottom w:val="0"/>
                                  <w:divBdr>
                                    <w:top w:val="none" w:sz="0" w:space="0" w:color="auto"/>
                                    <w:left w:val="none" w:sz="0" w:space="0" w:color="auto"/>
                                    <w:bottom w:val="none" w:sz="0" w:space="0" w:color="auto"/>
                                    <w:right w:val="none" w:sz="0" w:space="0" w:color="auto"/>
                                  </w:divBdr>
                                  <w:divsChild>
                                    <w:div w:id="625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3098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subject=Nor%C4%97%C4%8Diau%20gauti%20daugiau%20informacij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i=portal.lt.events-and-activities-your-europe-your-say-2017"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WTPCSN73YJ26-3-5740</_dlc_DocId>
    <_dlc_DocIdUrl xmlns="8a3471f6-0f36-4ccf-b5ee-1ca67ea797ef">
      <Url>http://dm/EESC/2017/_layouts/DocIdRedir.aspx?ID=WTPCSN73YJ26-3-5740</Url>
      <Description>WTPCSN73YJ26-3-5740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2017-02-28T12:00:00+00:00</ProductionDate>
    <FicheYear xmlns="8a3471f6-0f36-4ccf-b5ee-1ca67ea797ef">2017</FicheYear>
    <DocumentNumber xmlns="08752a15-b0a7-485d-8352-b47b34a09caa">630</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a3471f6-0f36-4ccf-b5ee-1ca67ea797ef">
      <Value>57</Value>
      <Value>31</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2518</FicheNumber>
    <DocumentYear xmlns="8a3471f6-0f36-4ccf-b5ee-1ca67ea797ef">2017</DocumentYear>
    <DocumentPart xmlns="8a3471f6-0f36-4ccf-b5ee-1ca67ea797ef">10</DocumentPart>
    <AdoptionDate xmlns="8a3471f6-0f36-4ccf-b5ee-1ca67ea797ef" xsi:nil="true"/>
    <RequestingService xmlns="8a3471f6-0f36-4ccf-b5ee-1ca67ea797ef">Presse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7379-9F37-4419-BBE0-EC28054AAB81}">
  <ds:schemaRefs>
    <ds:schemaRef ds:uri="http://schemas.microsoft.com/sharepoint/events"/>
  </ds:schemaRefs>
</ds:datastoreItem>
</file>

<file path=customXml/itemProps2.xml><?xml version="1.0" encoding="utf-8"?>
<ds:datastoreItem xmlns:ds="http://schemas.openxmlformats.org/officeDocument/2006/customXml" ds:itemID="{F222E7B2-7AD4-43E6-8DC8-D63528864DED}">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08752a15-b0a7-485d-8352-b47b34a09caa"/>
    <ds:schemaRef ds:uri="http://purl.org/dc/elements/1.1/"/>
    <ds:schemaRef ds:uri="http://schemas.microsoft.com/office/infopath/2007/PartnerControls"/>
    <ds:schemaRef ds:uri="http://schemas.microsoft.com/sharepoint/v3/fields"/>
    <ds:schemaRef ds:uri="8a3471f6-0f36-4ccf-b5ee-1ca67ea797ef"/>
    <ds:schemaRef ds:uri="http://www.w3.org/XML/1998/namespace"/>
    <ds:schemaRef ds:uri="http://purl.org/dc/terms/"/>
  </ds:schemaRefs>
</ds:datastoreItem>
</file>

<file path=customXml/itemProps3.xml><?xml version="1.0" encoding="utf-8"?>
<ds:datastoreItem xmlns:ds="http://schemas.openxmlformats.org/officeDocument/2006/customXml" ds:itemID="{A77B9FEC-6BD7-45A7-9BC8-6B9213135F02}">
  <ds:schemaRefs>
    <ds:schemaRef ds:uri="http://schemas.microsoft.com/sharepoint/v3/contenttype/forms"/>
  </ds:schemaRefs>
</ds:datastoreItem>
</file>

<file path=customXml/itemProps4.xml><?xml version="1.0" encoding="utf-8"?>
<ds:datastoreItem xmlns:ds="http://schemas.openxmlformats.org/officeDocument/2006/customXml" ds:itemID="{685A124F-6A64-473E-80F4-4914D67D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BFC30-329F-46B7-9C20-D06E996C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Pages>
  <Words>285</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YEYS lankymasis mokyklose - Lietuva</vt:lpstr>
    </vt:vector>
  </TitlesOfParts>
  <Company>CESE-CdR</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lankymasis mokyklose - Lietuva</dc:title>
  <dc:subject>Pranešimas spaudai</dc:subject>
  <dc:creator>Daniela Marangoni</dc:creator>
  <cp:keywords>EESC-2017-00630-10-00-CP-TRA-LT</cp:keywords>
  <dc:description>Rapporteur: -_x000d_
Original language: EN_x000d_
Date of document: 28/02/2017_x000d_
Date of meeting: _x000d_
External documents: -_x000d_
Administrator responsible: Marangoni Daniela, telephone: + 2 546 8422_x000d_
_x000d_
Abstract:</dc:description>
  <cp:lastModifiedBy>Daniela Marangoni</cp:lastModifiedBy>
  <cp:revision>2</cp:revision>
  <cp:lastPrinted>2017-02-01T17:22:00Z</cp:lastPrinted>
  <dcterms:created xsi:type="dcterms:W3CDTF">2017-02-28T09:06:00Z</dcterms:created>
  <dcterms:modified xsi:type="dcterms:W3CDTF">2017-02-28T09:06:00Z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0x010100EA97B91038054C99906057A708A1480A00366332C33BA7D34CB4DCF73B0F12F076</vt:lpwstr>
  </property>
  <property fmtid="{D5CDD505-2E9C-101B-9397-08002B2CF9AE}" pid="3" name="_dlc_DocIdItemGuid">
    <vt:lpwstr>370d0d81-f8c0-4a06-a7b2-ff931aa10c98</vt:lpwstr>
  </property>
  <property fmtid="{D5CDD505-2E9C-101B-9397-08002B2CF9AE}" pid="4" name="DocumentType_0">
    <vt:lpwstr>CP|de8ad211-9e8d-408b-8324-674d21bb7d18</vt:lpwstr>
  </property>
  <property fmtid="{D5CDD505-2E9C-101B-9397-08002B2CF9AE}" pid="5" name="AvailableTranslations">
    <vt:lpwstr>4;#EN|f2175f21-25d7-44a3-96da-d6a61b075e1b;#31;#LT|a7ff5ce7-6123-4f68-865a-a57c31810414</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2017</vt:i4>
  </property>
  <property fmtid="{D5CDD505-2E9C-101B-9397-08002B2CF9AE}" pid="9" name="DocumentNumber">
    <vt:i4>630</vt:i4>
  </property>
  <property fmtid="{D5CDD505-2E9C-101B-9397-08002B2CF9AE}" pid="10" name="FicheNumber">
    <vt:i4>2518</vt:i4>
  </property>
  <property fmtid="{D5CDD505-2E9C-101B-9397-08002B2CF9AE}" pid="11" name="DocumentVersion">
    <vt:i4>0</vt:i4>
  </property>
  <property fmtid="{D5CDD505-2E9C-101B-9397-08002B2CF9AE}" pid="12" name="DocumentYear">
    <vt:i4>2017</vt:i4>
  </property>
  <property fmtid="{D5CDD505-2E9C-101B-9397-08002B2CF9AE}" pid="13" name="DocumentSource">
    <vt:lpwstr>1;#EESC|422833ec-8d7e-4e65-8e4e-8bed07ffb729</vt:lpwstr>
  </property>
  <property fmtid="{D5CDD505-2E9C-101B-9397-08002B2CF9AE}" pid="14" name="DocumentType">
    <vt:lpwstr>57;#CP|de8ad211-9e8d-408b-8324-674d21bb7d18</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Part">
    <vt:i4>10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5;#Unrestricted|826e22d7-d029-4ec0-a450-0c28ff673572;#6;#Final|ea5e6674-7b27-4bac-b091-73adbb394efe;#57;#CP|de8ad211-9e8d-408b-8324-674d21bb7d18;#4;#EN|f2175f21-25d7-44a3-96da-d6a61b075e1b;#2;#TRA|150d2a88-1431-44e6-a8ca-0bb753ab8672;#1;#EESC|422833ec-8d7</vt:lpwstr>
  </property>
  <property fmtid="{D5CDD505-2E9C-101B-9397-08002B2CF9AE}" pid="27" name="AvailableTranslations_0">
    <vt:lpwstr>EN|f2175f21-25d7-44a3-96da-d6a61b075e1b</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31;#LT|a7ff5ce7-6123-4f68-865a-a57c31810414</vt:lpwstr>
  </property>
  <property fmtid="{D5CDD505-2E9C-101B-9397-08002B2CF9AE}" pid="31" name="Pref_formatted">
    <vt:bool>true</vt:bool>
  </property>
  <property fmtid="{D5CDD505-2E9C-101B-9397-08002B2CF9AE}" pid="32" name="Pref_Date">
    <vt:lpwstr>27/02/2017, 03/02/2017</vt:lpwstr>
  </property>
  <property fmtid="{D5CDD505-2E9C-101B-9397-08002B2CF9AE}" pid="33" name="Pref_Time">
    <vt:lpwstr>17:27:38, 14:28:21</vt:lpwstr>
  </property>
  <property fmtid="{D5CDD505-2E9C-101B-9397-08002B2CF9AE}" pid="34" name="Pref_User">
    <vt:lpwstr>amett, amett</vt:lpwstr>
  </property>
  <property fmtid="{D5CDD505-2E9C-101B-9397-08002B2CF9AE}" pid="35" name="Pref_FileName">
    <vt:lpwstr>EESC-2017-00630-10-00-CP-ORI.docx, EESC-2017-00630-00-00-CP-ORI.docx</vt:lpwstr>
  </property>
  <property fmtid="{D5CDD505-2E9C-101B-9397-08002B2CF9AE}" pid="36" name="StyleCheckSum">
    <vt:lpwstr>39365_C2440_P30_L3</vt:lpwstr>
  </property>
  <property fmtid="{D5CDD505-2E9C-101B-9397-08002B2CF9AE}" pid="37" name="DocumentLanguage_0">
    <vt:lpwstr>EN|f2175f21-25d7-44a3-96da-d6a61b075e1b</vt:lpwstr>
  </property>
</Properties>
</file>