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46" w:rsidRPr="00D5382C" w:rsidRDefault="00967D46" w:rsidP="00967D46">
      <w:pPr>
        <w:spacing w:line="240" w:lineRule="auto"/>
        <w:jc w:val="center"/>
        <w:rPr>
          <w:sz w:val="24"/>
          <w:lang w:val="en-GB"/>
        </w:rPr>
      </w:pPr>
      <w:r w:rsidRPr="00D5382C">
        <w:rPr>
          <w:sz w:val="24"/>
          <w:lang w:val="en-GB" w:eastAsia="en-GB"/>
        </w:rPr>
        <w:drawing>
          <wp:inline distT="0" distB="0" distL="0" distR="0" wp14:anchorId="7111F5FC" wp14:editId="5916AA26">
            <wp:extent cx="88265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548640"/>
                    </a:xfrm>
                    <a:prstGeom prst="rect">
                      <a:avLst/>
                    </a:prstGeom>
                    <a:noFill/>
                    <a:ln>
                      <a:noFill/>
                    </a:ln>
                  </pic:spPr>
                </pic:pic>
              </a:graphicData>
            </a:graphic>
          </wp:inline>
        </w:drawing>
      </w:r>
    </w:p>
    <w:p w:rsidR="00967D46" w:rsidRPr="00D5382C" w:rsidRDefault="00967D46" w:rsidP="00967D46">
      <w:pPr>
        <w:spacing w:line="240" w:lineRule="auto"/>
        <w:jc w:val="center"/>
        <w:rPr>
          <w:sz w:val="24"/>
          <w:lang w:val="en-GB"/>
        </w:rPr>
      </w:pPr>
    </w:p>
    <w:p w:rsidR="00967D46" w:rsidRPr="00D5382C" w:rsidRDefault="00967D46" w:rsidP="00967D46">
      <w:pPr>
        <w:spacing w:line="240" w:lineRule="auto"/>
        <w:jc w:val="center"/>
        <w:rPr>
          <w:rFonts w:ascii="Arial" w:hAnsi="Arial" w:cs="Arial"/>
          <w:b/>
          <w:i/>
          <w:sz w:val="20"/>
          <w:lang w:val="en-GB"/>
        </w:rPr>
      </w:pPr>
      <w:r w:rsidRPr="00D5382C">
        <w:rPr>
          <w:rFonts w:ascii="Arial" w:hAnsi="Arial" w:cs="Arial"/>
          <w:b/>
          <w:i/>
          <w:sz w:val="20"/>
          <w:lang w:val="en-GB"/>
        </w:rPr>
        <w:t>European Economic and Social Committee</w:t>
      </w:r>
    </w:p>
    <w:p w:rsidR="00967D46" w:rsidRPr="00D5382C" w:rsidRDefault="00967D46" w:rsidP="00967D46">
      <w:pPr>
        <w:spacing w:line="240" w:lineRule="auto"/>
        <w:jc w:val="center"/>
        <w:rPr>
          <w:rFonts w:ascii="Arial" w:eastAsia="MS Mincho" w:hAnsi="Arial" w:cs="Arial"/>
          <w:b/>
          <w:bCs/>
          <w:i/>
          <w:sz w:val="20"/>
          <w:szCs w:val="20"/>
          <w:lang w:val="en-GB"/>
        </w:rPr>
      </w:pPr>
      <w:r w:rsidRPr="00D5382C">
        <w:rPr>
          <w:rFonts w:ascii="Arial" w:hAnsi="Arial" w:cs="Arial"/>
          <w:b/>
          <w:i/>
          <w:sz w:val="20"/>
          <w:szCs w:val="20"/>
          <w:lang w:val="en-GB"/>
        </w:rPr>
        <w:t>Europe 2020 Steering Committee</w:t>
      </w:r>
    </w:p>
    <w:p w:rsidR="00967D46" w:rsidRPr="00D5382C" w:rsidRDefault="00967D46" w:rsidP="00967D46">
      <w:pPr>
        <w:spacing w:line="240" w:lineRule="auto"/>
        <w:ind w:left="6379"/>
        <w:jc w:val="right"/>
        <w:rPr>
          <w:sz w:val="24"/>
          <w:szCs w:val="24"/>
          <w:lang w:val="en-GB"/>
        </w:rPr>
      </w:pPr>
    </w:p>
    <w:p w:rsidR="00967D46" w:rsidRPr="00D5382C" w:rsidRDefault="00967D46" w:rsidP="00967D46">
      <w:pPr>
        <w:spacing w:line="240" w:lineRule="auto"/>
        <w:ind w:left="6379"/>
        <w:jc w:val="right"/>
        <w:rPr>
          <w:lang w:val="en-GB"/>
        </w:rPr>
      </w:pPr>
      <w:r w:rsidRPr="00D5382C">
        <w:rPr>
          <w:lang w:val="en-GB"/>
        </w:rPr>
        <w:t>Brussels, 13 April 2015</w:t>
      </w:r>
    </w:p>
    <w:p w:rsidR="00967D46" w:rsidRPr="00D5382C" w:rsidRDefault="00967D46" w:rsidP="00967D46">
      <w:pPr>
        <w:spacing w:line="240" w:lineRule="auto"/>
        <w:jc w:val="left"/>
        <w:rPr>
          <w:lang w:val="en-GB"/>
        </w:rPr>
      </w:pPr>
    </w:p>
    <w:p w:rsidR="00967D46" w:rsidRPr="00D5382C" w:rsidRDefault="00967D46" w:rsidP="00967D46">
      <w:pPr>
        <w:jc w:val="center"/>
        <w:rPr>
          <w:b/>
          <w:lang w:val="en-GB"/>
        </w:rPr>
      </w:pPr>
      <w:r w:rsidRPr="00D5382C">
        <w:rPr>
          <w:b/>
          <w:lang w:val="en-GB"/>
        </w:rPr>
        <w:t xml:space="preserve">INFORMATION NOTE </w:t>
      </w:r>
    </w:p>
    <w:p w:rsidR="00967D46" w:rsidRPr="00D5382C" w:rsidRDefault="00967D46" w:rsidP="00967D46">
      <w:pPr>
        <w:jc w:val="center"/>
        <w:rPr>
          <w:lang w:val="en-GB"/>
        </w:rPr>
      </w:pPr>
      <w:proofErr w:type="gramStart"/>
      <w:r w:rsidRPr="00D5382C">
        <w:rPr>
          <w:lang w:val="en-GB"/>
        </w:rPr>
        <w:t>on</w:t>
      </w:r>
      <w:proofErr w:type="gramEnd"/>
    </w:p>
    <w:p w:rsidR="00967D46" w:rsidRPr="00D5382C" w:rsidRDefault="00967D46" w:rsidP="00967D46">
      <w:pPr>
        <w:jc w:val="center"/>
        <w:rPr>
          <w:b/>
          <w:lang w:val="en-GB"/>
        </w:rPr>
      </w:pPr>
      <w:r w:rsidRPr="00D5382C">
        <w:rPr>
          <w:b/>
          <w:lang w:val="en-GB"/>
        </w:rPr>
        <w:t>Caritas Crisis Monitoring Report 2015: Poverty and Inequalities on the Rise – Just Social Models Needed as the Solution!</w:t>
      </w:r>
      <w:r w:rsidRPr="00D5382C">
        <w:rPr>
          <w:rStyle w:val="FootnoteReference"/>
          <w:lang w:val="en-GB"/>
        </w:rPr>
        <w:t xml:space="preserve"> </w:t>
      </w:r>
      <w:r w:rsidRPr="00D5382C">
        <w:rPr>
          <w:rStyle w:val="FootnoteReference"/>
          <w:lang w:val="en-GB"/>
        </w:rPr>
        <w:footnoteReference w:id="1"/>
      </w:r>
    </w:p>
    <w:p w:rsidR="00967D46" w:rsidRPr="00D5382C" w:rsidRDefault="00967D46" w:rsidP="00967D46">
      <w:pPr>
        <w:pStyle w:val="ListParagraph"/>
        <w:ind w:left="0"/>
        <w:rPr>
          <w:b/>
          <w:lang w:val="en-GB"/>
        </w:rPr>
      </w:pPr>
    </w:p>
    <w:p w:rsidR="00967D46" w:rsidRPr="00D5382C" w:rsidRDefault="00967D46" w:rsidP="00967D46">
      <w:pPr>
        <w:pStyle w:val="ListParagraph"/>
        <w:ind w:left="0"/>
        <w:rPr>
          <w:lang w:val="en-GB"/>
        </w:rPr>
      </w:pPr>
      <w:r w:rsidRPr="00D5382C">
        <w:rPr>
          <w:lang w:val="en-GB"/>
        </w:rPr>
        <w:t xml:space="preserve">Author of the preface: Jorge </w:t>
      </w:r>
      <w:proofErr w:type="spellStart"/>
      <w:r w:rsidRPr="00D5382C">
        <w:rPr>
          <w:lang w:val="en-GB"/>
        </w:rPr>
        <w:t>Nuño</w:t>
      </w:r>
      <w:proofErr w:type="spellEnd"/>
      <w:r w:rsidRPr="00D5382C">
        <w:rPr>
          <w:lang w:val="en-GB"/>
        </w:rPr>
        <w:t xml:space="preserve"> Mayer, Secretary General of Caritas Europa</w:t>
      </w:r>
    </w:p>
    <w:p w:rsidR="00967D46" w:rsidRPr="00D5382C" w:rsidRDefault="00967D46" w:rsidP="00967D46">
      <w:pPr>
        <w:pStyle w:val="ListParagraph"/>
        <w:ind w:left="0"/>
        <w:rPr>
          <w:lang w:val="en-GB"/>
        </w:rPr>
      </w:pPr>
    </w:p>
    <w:p w:rsidR="00967D46" w:rsidRPr="00D5382C" w:rsidRDefault="00967D46" w:rsidP="00967D46">
      <w:pPr>
        <w:rPr>
          <w:u w:val="single"/>
          <w:lang w:val="en-GB"/>
        </w:rPr>
      </w:pPr>
      <w:r w:rsidRPr="00D5382C">
        <w:rPr>
          <w:u w:val="single"/>
          <w:lang w:val="en-GB"/>
        </w:rPr>
        <w:t>General findings</w:t>
      </w:r>
      <w:r w:rsidRPr="00D5382C">
        <w:rPr>
          <w:rStyle w:val="FootnoteReference"/>
          <w:u w:val="single"/>
          <w:lang w:val="en-GB"/>
        </w:rPr>
        <w:footnoteReference w:id="2"/>
      </w:r>
    </w:p>
    <w:p w:rsidR="00967D46" w:rsidRPr="00D5382C" w:rsidRDefault="00967D46" w:rsidP="00967D46">
      <w:pPr>
        <w:pStyle w:val="ListParagraph"/>
        <w:numPr>
          <w:ilvl w:val="0"/>
          <w:numId w:val="2"/>
        </w:numPr>
        <w:ind w:left="709"/>
        <w:rPr>
          <w:lang w:val="en-GB"/>
        </w:rPr>
      </w:pPr>
      <w:r w:rsidRPr="00D5382C">
        <w:rPr>
          <w:lang w:val="en-GB"/>
        </w:rPr>
        <w:t>Focus is made on the social impact that the economic crisis and the implemented austerity measures are having on EU citizens, notably in the countries</w:t>
      </w:r>
      <w:r w:rsidR="00D5382C" w:rsidRPr="00D5382C">
        <w:rPr>
          <w:lang w:val="en-GB"/>
        </w:rPr>
        <w:t>,</w:t>
      </w:r>
      <w:r w:rsidRPr="00D5382C">
        <w:rPr>
          <w:lang w:val="en-GB"/>
        </w:rPr>
        <w:t xml:space="preserve"> worst hit by the economic crisis: Cyprus, Greece, Ireland, Italy, Portugal, Romania and Spain, where disturbing levels of poverty and deprivation are noted.</w:t>
      </w:r>
    </w:p>
    <w:p w:rsidR="00967D46" w:rsidRPr="00D5382C" w:rsidRDefault="00967D46" w:rsidP="00967D46">
      <w:pPr>
        <w:pStyle w:val="ListParagraph"/>
        <w:numPr>
          <w:ilvl w:val="0"/>
          <w:numId w:val="2"/>
        </w:numPr>
        <w:ind w:left="709"/>
        <w:rPr>
          <w:lang w:val="en-GB"/>
        </w:rPr>
      </w:pPr>
      <w:r w:rsidRPr="00D5382C">
        <w:rPr>
          <w:lang w:val="en-GB"/>
        </w:rPr>
        <w:t>An unfair Europe is shown, where social risks are increasing, social systems are being downsized and individuals and families are falling deeper into poverty. Fading social cohesion and increasingly weakening people’s trust in political institutions is also stressed.</w:t>
      </w:r>
    </w:p>
    <w:p w:rsidR="00967D46" w:rsidRPr="00D5382C" w:rsidRDefault="00967D46" w:rsidP="00967D46">
      <w:pPr>
        <w:pStyle w:val="ListParagraph"/>
        <w:numPr>
          <w:ilvl w:val="0"/>
          <w:numId w:val="2"/>
        </w:numPr>
        <w:ind w:left="709"/>
        <w:rPr>
          <w:lang w:val="en-GB"/>
        </w:rPr>
      </w:pPr>
      <w:r w:rsidRPr="00D5382C">
        <w:rPr>
          <w:lang w:val="en-GB"/>
        </w:rPr>
        <w:t>The official discourse suggesting that the worst of the economic crisis is over is strongly doubted. Social rights are said to be challenged in Europe as a result of the economic crisis evolving into a social and increasingly more political crisis. It is stated that current political choices, eroding the social dimension of Europe, are having an extremely negative impact on vulnerable people. Over 6 years of economic crisis poor people are still paying for a crisis they did not cause, and the poor are getting poorer.</w:t>
      </w:r>
    </w:p>
    <w:p w:rsidR="00967D46" w:rsidRPr="00D5382C" w:rsidRDefault="00967D46" w:rsidP="00967D46">
      <w:pPr>
        <w:rPr>
          <w:lang w:val="en-GB"/>
        </w:rPr>
      </w:pPr>
    </w:p>
    <w:p w:rsidR="00967D46" w:rsidRPr="00D5382C" w:rsidRDefault="00967D46" w:rsidP="00967D46">
      <w:pPr>
        <w:rPr>
          <w:u w:val="single"/>
          <w:lang w:val="en-GB"/>
        </w:rPr>
      </w:pPr>
      <w:r w:rsidRPr="00D5382C">
        <w:rPr>
          <w:u w:val="single"/>
          <w:lang w:val="en-GB"/>
        </w:rPr>
        <w:t>Main conclusions</w:t>
      </w:r>
    </w:p>
    <w:p w:rsidR="00967D46" w:rsidRPr="00D5382C" w:rsidRDefault="00967D46" w:rsidP="00967D46">
      <w:pPr>
        <w:numPr>
          <w:ilvl w:val="0"/>
          <w:numId w:val="2"/>
        </w:numPr>
        <w:ind w:left="709"/>
        <w:rPr>
          <w:lang w:val="en-GB"/>
        </w:rPr>
      </w:pPr>
      <w:r w:rsidRPr="00D5382C">
        <w:rPr>
          <w:lang w:val="en-GB"/>
        </w:rPr>
        <w:t>Poverty and inequalities are increasing in Europe. </w:t>
      </w:r>
      <w:r w:rsidRPr="00D5382C">
        <w:rPr>
          <w:bCs/>
          <w:lang w:val="en-GB"/>
        </w:rPr>
        <w:t>123 million EU citizens</w:t>
      </w:r>
      <w:r w:rsidRPr="00D5382C">
        <w:rPr>
          <w:lang w:val="en-GB"/>
        </w:rPr>
        <w:t> are living in poverty, almost 1 in 4.</w:t>
      </w:r>
    </w:p>
    <w:p w:rsidR="00967D46" w:rsidRPr="00D5382C" w:rsidRDefault="00967D46" w:rsidP="00967D46">
      <w:pPr>
        <w:numPr>
          <w:ilvl w:val="0"/>
          <w:numId w:val="2"/>
        </w:numPr>
        <w:ind w:left="709"/>
        <w:rPr>
          <w:lang w:val="en-GB"/>
        </w:rPr>
      </w:pPr>
      <w:r w:rsidRPr="00D5382C">
        <w:rPr>
          <w:lang w:val="en-GB"/>
        </w:rPr>
        <w:t>More than </w:t>
      </w:r>
      <w:r w:rsidRPr="00D5382C">
        <w:rPr>
          <w:bCs/>
          <w:lang w:val="en-GB"/>
        </w:rPr>
        <w:t>1/3 of the population in five EU Member States are at risk of poverty</w:t>
      </w:r>
      <w:r w:rsidRPr="00D5382C">
        <w:rPr>
          <w:lang w:val="en-GB"/>
        </w:rPr>
        <w:t> or social exclusion (i.e. Bulgaria 48%, Romania 40.4%, Greece 35.7%, Latvia 35.1%, and Hungary 33.5%).</w:t>
      </w:r>
    </w:p>
    <w:p w:rsidR="00967D46" w:rsidRPr="00D5382C" w:rsidRDefault="00967D46" w:rsidP="00967D46">
      <w:pPr>
        <w:numPr>
          <w:ilvl w:val="0"/>
          <w:numId w:val="2"/>
        </w:numPr>
        <w:ind w:left="709"/>
        <w:rPr>
          <w:lang w:val="en-GB"/>
        </w:rPr>
      </w:pPr>
      <w:r w:rsidRPr="00D5382C">
        <w:rPr>
          <w:bCs/>
          <w:lang w:val="en-GB"/>
        </w:rPr>
        <w:t>1 in 3 children, or more, live in poverty</w:t>
      </w:r>
      <w:r w:rsidRPr="00D5382C">
        <w:rPr>
          <w:lang w:val="en-GB"/>
        </w:rPr>
        <w:t> in 14 of the 28 EU countries.</w:t>
      </w:r>
    </w:p>
    <w:p w:rsidR="00967D46" w:rsidRPr="00D5382C" w:rsidRDefault="00967D46" w:rsidP="00967D46">
      <w:pPr>
        <w:numPr>
          <w:ilvl w:val="0"/>
          <w:numId w:val="2"/>
        </w:numPr>
        <w:ind w:left="709"/>
        <w:rPr>
          <w:lang w:val="en-GB"/>
        </w:rPr>
      </w:pPr>
      <w:r w:rsidRPr="00D5382C">
        <w:rPr>
          <w:lang w:val="en-GB"/>
        </w:rPr>
        <w:t>There are </w:t>
      </w:r>
      <w:r w:rsidRPr="00D5382C">
        <w:rPr>
          <w:bCs/>
          <w:lang w:val="en-GB"/>
        </w:rPr>
        <w:t>serious gaps in the social welfare systems</w:t>
      </w:r>
      <w:r w:rsidRPr="00D5382C">
        <w:rPr>
          <w:lang w:val="en-GB"/>
        </w:rPr>
        <w:t> of many European countries. </w:t>
      </w:r>
    </w:p>
    <w:p w:rsidR="00967D46" w:rsidRPr="00D5382C" w:rsidRDefault="00967D46" w:rsidP="00967D46">
      <w:pPr>
        <w:numPr>
          <w:ilvl w:val="0"/>
          <w:numId w:val="2"/>
        </w:numPr>
        <w:ind w:left="709"/>
        <w:rPr>
          <w:lang w:val="en-GB"/>
        </w:rPr>
      </w:pPr>
      <w:r w:rsidRPr="00D5382C">
        <w:rPr>
          <w:lang w:val="en-GB"/>
        </w:rPr>
        <w:t>The policy of prioritising austerity should be replaced by an alternative solution.</w:t>
      </w:r>
    </w:p>
    <w:p w:rsidR="00967D46" w:rsidRPr="00D5382C" w:rsidRDefault="00967D46" w:rsidP="00967D46">
      <w:pPr>
        <w:rPr>
          <w:lang w:val="en-GB"/>
        </w:rPr>
      </w:pPr>
    </w:p>
    <w:p w:rsidR="00967D46" w:rsidRPr="00D5382C" w:rsidRDefault="00967D46" w:rsidP="00967D46">
      <w:pPr>
        <w:keepNext/>
        <w:rPr>
          <w:u w:val="single"/>
          <w:lang w:val="en-GB"/>
        </w:rPr>
      </w:pPr>
      <w:r w:rsidRPr="00D5382C">
        <w:rPr>
          <w:u w:val="single"/>
          <w:lang w:val="en-GB"/>
        </w:rPr>
        <w:lastRenderedPageBreak/>
        <w:t>Recommendations</w:t>
      </w:r>
    </w:p>
    <w:p w:rsidR="00967D46" w:rsidRPr="00D5382C" w:rsidRDefault="00967D46" w:rsidP="00967D46">
      <w:pPr>
        <w:pStyle w:val="ListParagraph"/>
        <w:keepNext/>
        <w:numPr>
          <w:ilvl w:val="0"/>
          <w:numId w:val="2"/>
        </w:numPr>
        <w:ind w:left="709"/>
        <w:rPr>
          <w:lang w:val="en-GB"/>
        </w:rPr>
      </w:pPr>
      <w:r w:rsidRPr="00D5382C">
        <w:rPr>
          <w:bCs/>
          <w:lang w:val="en-GB"/>
        </w:rPr>
        <w:t>Ensure a guaranteed minimum income for all.</w:t>
      </w:r>
      <w:r w:rsidRPr="00D5382C">
        <w:rPr>
          <w:lang w:val="en-GB"/>
        </w:rPr>
        <w:t> Every national government should have a mechanism to ensure all people receive an income sufficient to live in dignity.</w:t>
      </w:r>
    </w:p>
    <w:p w:rsidR="00967D46" w:rsidRPr="00D5382C" w:rsidRDefault="00967D46" w:rsidP="00967D46">
      <w:pPr>
        <w:pStyle w:val="ListParagraph"/>
        <w:numPr>
          <w:ilvl w:val="0"/>
          <w:numId w:val="2"/>
        </w:numPr>
        <w:ind w:left="709"/>
        <w:rPr>
          <w:lang w:val="en-GB"/>
        </w:rPr>
      </w:pPr>
      <w:r w:rsidRPr="00D5382C">
        <w:rPr>
          <w:bCs/>
          <w:lang w:val="en-GB"/>
        </w:rPr>
        <w:t>Tackle tax evasion.</w:t>
      </w:r>
      <w:r w:rsidRPr="00D5382C">
        <w:rPr>
          <w:lang w:val="en-GB"/>
        </w:rPr>
        <w:t> Tax evasion must be tackled and fair taxation systems introduced in all sectors of society, including the corporate sector, in order to contribute a fair share. Those who can afford to contribute more should do so.</w:t>
      </w:r>
    </w:p>
    <w:p w:rsidR="00967D46" w:rsidRPr="00D5382C" w:rsidRDefault="00967D46" w:rsidP="00967D46">
      <w:pPr>
        <w:pStyle w:val="ListParagraph"/>
        <w:numPr>
          <w:ilvl w:val="0"/>
          <w:numId w:val="2"/>
        </w:numPr>
        <w:ind w:left="709"/>
        <w:rPr>
          <w:lang w:val="en-GB"/>
        </w:rPr>
      </w:pPr>
      <w:r w:rsidRPr="00D5382C">
        <w:rPr>
          <w:bCs/>
          <w:lang w:val="en-GB"/>
        </w:rPr>
        <w:t>Invest in social policies.</w:t>
      </w:r>
      <w:r w:rsidRPr="00D5382C">
        <w:rPr>
          <w:lang w:val="en-GB"/>
        </w:rPr>
        <w:t> The provision of quality services (relative to housing, affordable childcare, education, skills enhancement, health, among others) reduces inequalities and creates jobs in the long-term.</w:t>
      </w:r>
    </w:p>
    <w:p w:rsidR="00967D46" w:rsidRPr="00D5382C" w:rsidRDefault="00967D46" w:rsidP="00967D46">
      <w:pPr>
        <w:pStyle w:val="ListParagraph"/>
        <w:numPr>
          <w:ilvl w:val="0"/>
          <w:numId w:val="2"/>
        </w:numPr>
        <w:ind w:left="709"/>
        <w:rPr>
          <w:lang w:val="en-GB"/>
        </w:rPr>
      </w:pPr>
      <w:r w:rsidRPr="00D5382C">
        <w:rPr>
          <w:lang w:val="en-GB"/>
        </w:rPr>
        <w:t xml:space="preserve">Identify </w:t>
      </w:r>
      <w:proofErr w:type="gramStart"/>
      <w:r w:rsidRPr="00D5382C">
        <w:rPr>
          <w:lang w:val="en-GB"/>
        </w:rPr>
        <w:t>priorities,</w:t>
      </w:r>
      <w:proofErr w:type="gramEnd"/>
      <w:r w:rsidRPr="00D5382C">
        <w:rPr>
          <w:lang w:val="en-GB"/>
        </w:rPr>
        <w:t xml:space="preserve"> allocate adequate resources, and set targets and benchmarks to </w:t>
      </w:r>
      <w:r w:rsidRPr="00D5382C">
        <w:rPr>
          <w:bCs/>
          <w:lang w:val="en-GB"/>
        </w:rPr>
        <w:t>monitor their implementation</w:t>
      </w:r>
      <w:r w:rsidRPr="00D5382C">
        <w:rPr>
          <w:lang w:val="en-GB"/>
        </w:rPr>
        <w:t>. When deciding what policy approaches to use and who to target with them, authorities must base their decisions on fairness, justice, and common good of the entire population, ensuring protection of vulnerable groups.</w:t>
      </w:r>
    </w:p>
    <w:p w:rsidR="00967D46" w:rsidRPr="00D5382C" w:rsidRDefault="00967D46" w:rsidP="00967D46">
      <w:pPr>
        <w:rPr>
          <w:lang w:val="en-GB"/>
        </w:rPr>
      </w:pPr>
    </w:p>
    <w:p w:rsidR="00CC78A1" w:rsidRPr="00D5382C" w:rsidRDefault="00D5382C" w:rsidP="00D5382C">
      <w:pPr>
        <w:jc w:val="center"/>
        <w:rPr>
          <w:lang w:val="en-GB"/>
        </w:rPr>
      </w:pPr>
      <w:bookmarkStart w:id="0" w:name="_GoBack"/>
      <w:bookmarkEnd w:id="0"/>
      <w:r>
        <w:rPr>
          <w:lang w:val="en-GB"/>
        </w:rPr>
        <w:t>____________</w:t>
      </w:r>
    </w:p>
    <w:sectPr w:rsidR="00CC78A1" w:rsidRPr="00D5382C" w:rsidSect="003E5DD1">
      <w:pgSz w:w="11907" w:h="16839"/>
      <w:pgMar w:top="1417" w:right="1417" w:bottom="1417" w:left="1417"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46" w:rsidRDefault="00967D46" w:rsidP="00967D46">
      <w:pPr>
        <w:spacing w:line="240" w:lineRule="auto"/>
      </w:pPr>
      <w:r>
        <w:separator/>
      </w:r>
    </w:p>
  </w:endnote>
  <w:endnote w:type="continuationSeparator" w:id="0">
    <w:p w:rsidR="00967D46" w:rsidRDefault="00967D46" w:rsidP="0096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46" w:rsidRDefault="00967D46" w:rsidP="00967D46">
      <w:pPr>
        <w:spacing w:line="240" w:lineRule="auto"/>
      </w:pPr>
      <w:r>
        <w:separator/>
      </w:r>
    </w:p>
  </w:footnote>
  <w:footnote w:type="continuationSeparator" w:id="0">
    <w:p w:rsidR="00967D46" w:rsidRDefault="00967D46" w:rsidP="00967D46">
      <w:pPr>
        <w:spacing w:line="240" w:lineRule="auto"/>
      </w:pPr>
      <w:r>
        <w:continuationSeparator/>
      </w:r>
    </w:p>
  </w:footnote>
  <w:footnote w:id="1">
    <w:p w:rsidR="00967D46" w:rsidRPr="0006524B" w:rsidRDefault="00967D46" w:rsidP="00967D46">
      <w:pPr>
        <w:pStyle w:val="FootnoteText"/>
        <w:ind w:left="142" w:hanging="142"/>
        <w:rPr>
          <w:lang w:val="en-GB"/>
        </w:rPr>
      </w:pPr>
      <w:r>
        <w:rPr>
          <w:rStyle w:val="FootnoteReference"/>
        </w:rPr>
        <w:footnoteRef/>
      </w:r>
      <w:r>
        <w:t> </w:t>
      </w:r>
      <w:r>
        <w:rPr>
          <w:lang w:val="en-GB"/>
        </w:rPr>
        <w:t xml:space="preserve">Date of issue: 16.02.2015; </w:t>
      </w:r>
      <w:r w:rsidRPr="0006524B">
        <w:t>Institution: Caritas Europa, Social Justice Ireland</w:t>
      </w:r>
      <w:r>
        <w:t xml:space="preserve">; Available at: </w:t>
      </w:r>
      <w:hyperlink r:id="rId1" w:history="1">
        <w:r w:rsidRPr="00DB6AA6">
          <w:rPr>
            <w:rStyle w:val="Hyperlink"/>
            <w:lang w:val="en-GB"/>
          </w:rPr>
          <w:t>http://www.caritas.eu/sites/default/files/caritascrisisreport_2015_en_final.pdf</w:t>
        </w:r>
      </w:hyperlink>
    </w:p>
  </w:footnote>
  <w:footnote w:id="2">
    <w:p w:rsidR="00967D46" w:rsidRPr="00517EB1" w:rsidRDefault="00967D46" w:rsidP="00967D46">
      <w:pPr>
        <w:pStyle w:val="FootnoteText"/>
        <w:ind w:left="142" w:hanging="142"/>
        <w:rPr>
          <w:lang w:val="en-GB"/>
        </w:rPr>
      </w:pPr>
      <w:r>
        <w:rPr>
          <w:rStyle w:val="FootnoteReference"/>
        </w:rPr>
        <w:footnoteRef/>
      </w:r>
      <w:r>
        <w:t xml:space="preserve"> All the findings, conclusions and recommendations may be found at the Caritas Europe website </w:t>
      </w:r>
      <w:hyperlink r:id="rId2" w:history="1">
        <w:r w:rsidRPr="00E40162">
          <w:rPr>
            <w:rStyle w:val="Hyperlink"/>
          </w:rPr>
          <w:t>http://www.caritas.eu/news/poverty-and-inequalities-on-the-rise-people-need-fair-solutions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65D3D41"/>
    <w:multiLevelType w:val="hybridMultilevel"/>
    <w:tmpl w:val="BA7A5B7E"/>
    <w:lvl w:ilvl="0" w:tplc="080C0001">
      <w:start w:val="1"/>
      <w:numFmt w:val="bullet"/>
      <w:lvlText w:val=""/>
      <w:lvlJc w:val="left"/>
      <w:pPr>
        <w:ind w:left="1146" w:hanging="360"/>
      </w:pPr>
      <w:rPr>
        <w:rFonts w:ascii="Symbol" w:hAnsi="Symbol" w:hint="default"/>
      </w:rPr>
    </w:lvl>
    <w:lvl w:ilvl="1" w:tplc="3FEA83C2">
      <w:start w:val="1"/>
      <w:numFmt w:val="bullet"/>
      <w:lvlText w:val="-"/>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46"/>
    <w:rsid w:val="00967D46"/>
    <w:rsid w:val="00CC78A1"/>
    <w:rsid w:val="00CE2E4A"/>
    <w:rsid w:val="00D538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4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967D46"/>
    <w:pPr>
      <w:numPr>
        <w:numId w:val="1"/>
      </w:numPr>
      <w:ind w:left="720" w:hanging="720"/>
      <w:outlineLvl w:val="0"/>
    </w:pPr>
    <w:rPr>
      <w:kern w:val="28"/>
    </w:rPr>
  </w:style>
  <w:style w:type="paragraph" w:styleId="Heading2">
    <w:name w:val="heading 2"/>
    <w:basedOn w:val="Normal"/>
    <w:next w:val="Normal"/>
    <w:link w:val="Heading2Char"/>
    <w:qFormat/>
    <w:rsid w:val="00967D46"/>
    <w:pPr>
      <w:numPr>
        <w:ilvl w:val="1"/>
        <w:numId w:val="1"/>
      </w:numPr>
      <w:ind w:left="720" w:hanging="720"/>
      <w:outlineLvl w:val="1"/>
    </w:pPr>
  </w:style>
  <w:style w:type="paragraph" w:styleId="Heading3">
    <w:name w:val="heading 3"/>
    <w:basedOn w:val="Normal"/>
    <w:next w:val="Normal"/>
    <w:link w:val="Heading3Char"/>
    <w:qFormat/>
    <w:rsid w:val="00967D46"/>
    <w:pPr>
      <w:numPr>
        <w:ilvl w:val="2"/>
        <w:numId w:val="1"/>
      </w:numPr>
      <w:ind w:left="720" w:hanging="720"/>
      <w:outlineLvl w:val="2"/>
    </w:pPr>
  </w:style>
  <w:style w:type="paragraph" w:styleId="Heading4">
    <w:name w:val="heading 4"/>
    <w:basedOn w:val="Normal"/>
    <w:next w:val="Normal"/>
    <w:link w:val="Heading4Char"/>
    <w:qFormat/>
    <w:rsid w:val="00967D46"/>
    <w:pPr>
      <w:numPr>
        <w:ilvl w:val="3"/>
        <w:numId w:val="1"/>
      </w:numPr>
      <w:ind w:left="720" w:hanging="720"/>
      <w:outlineLvl w:val="3"/>
    </w:pPr>
  </w:style>
  <w:style w:type="paragraph" w:styleId="Heading5">
    <w:name w:val="heading 5"/>
    <w:basedOn w:val="Normal"/>
    <w:next w:val="Normal"/>
    <w:link w:val="Heading5Char"/>
    <w:qFormat/>
    <w:rsid w:val="00967D46"/>
    <w:pPr>
      <w:numPr>
        <w:ilvl w:val="4"/>
        <w:numId w:val="1"/>
      </w:numPr>
      <w:ind w:left="720" w:hanging="720"/>
      <w:outlineLvl w:val="4"/>
    </w:pPr>
  </w:style>
  <w:style w:type="paragraph" w:styleId="Heading6">
    <w:name w:val="heading 6"/>
    <w:basedOn w:val="Normal"/>
    <w:next w:val="Normal"/>
    <w:link w:val="Heading6Char"/>
    <w:qFormat/>
    <w:rsid w:val="00967D46"/>
    <w:pPr>
      <w:numPr>
        <w:ilvl w:val="5"/>
        <w:numId w:val="1"/>
      </w:numPr>
      <w:ind w:left="720" w:hanging="720"/>
      <w:outlineLvl w:val="5"/>
    </w:pPr>
  </w:style>
  <w:style w:type="paragraph" w:styleId="Heading7">
    <w:name w:val="heading 7"/>
    <w:basedOn w:val="Normal"/>
    <w:next w:val="Normal"/>
    <w:link w:val="Heading7Char"/>
    <w:qFormat/>
    <w:rsid w:val="00967D46"/>
    <w:pPr>
      <w:numPr>
        <w:ilvl w:val="6"/>
        <w:numId w:val="1"/>
      </w:numPr>
      <w:ind w:left="720" w:hanging="720"/>
      <w:outlineLvl w:val="6"/>
    </w:pPr>
  </w:style>
  <w:style w:type="paragraph" w:styleId="Heading8">
    <w:name w:val="heading 8"/>
    <w:basedOn w:val="Normal"/>
    <w:next w:val="Normal"/>
    <w:link w:val="Heading8Char"/>
    <w:qFormat/>
    <w:rsid w:val="00967D46"/>
    <w:pPr>
      <w:numPr>
        <w:ilvl w:val="7"/>
        <w:numId w:val="1"/>
      </w:numPr>
      <w:ind w:left="720" w:hanging="720"/>
      <w:outlineLvl w:val="7"/>
    </w:pPr>
  </w:style>
  <w:style w:type="paragraph" w:styleId="Heading9">
    <w:name w:val="heading 9"/>
    <w:basedOn w:val="Normal"/>
    <w:next w:val="Normal"/>
    <w:link w:val="Heading9Char"/>
    <w:qFormat/>
    <w:rsid w:val="00967D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D4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967D46"/>
    <w:rPr>
      <w:rFonts w:ascii="Times New Roman" w:eastAsia="Times New Roman" w:hAnsi="Times New Roman" w:cs="Times New Roman"/>
      <w:lang w:val="en-US"/>
    </w:rPr>
  </w:style>
  <w:style w:type="character" w:customStyle="1" w:styleId="Heading3Char">
    <w:name w:val="Heading 3 Char"/>
    <w:basedOn w:val="DefaultParagraphFont"/>
    <w:link w:val="Heading3"/>
    <w:rsid w:val="00967D46"/>
    <w:rPr>
      <w:rFonts w:ascii="Times New Roman" w:eastAsia="Times New Roman" w:hAnsi="Times New Roman" w:cs="Times New Roman"/>
      <w:lang w:val="en-US"/>
    </w:rPr>
  </w:style>
  <w:style w:type="character" w:customStyle="1" w:styleId="Heading4Char">
    <w:name w:val="Heading 4 Char"/>
    <w:basedOn w:val="DefaultParagraphFont"/>
    <w:link w:val="Heading4"/>
    <w:rsid w:val="00967D46"/>
    <w:rPr>
      <w:rFonts w:ascii="Times New Roman" w:eastAsia="Times New Roman" w:hAnsi="Times New Roman" w:cs="Times New Roman"/>
      <w:lang w:val="en-US"/>
    </w:rPr>
  </w:style>
  <w:style w:type="character" w:customStyle="1" w:styleId="Heading5Char">
    <w:name w:val="Heading 5 Char"/>
    <w:basedOn w:val="DefaultParagraphFont"/>
    <w:link w:val="Heading5"/>
    <w:rsid w:val="00967D46"/>
    <w:rPr>
      <w:rFonts w:ascii="Times New Roman" w:eastAsia="Times New Roman" w:hAnsi="Times New Roman" w:cs="Times New Roman"/>
      <w:lang w:val="en-US"/>
    </w:rPr>
  </w:style>
  <w:style w:type="character" w:customStyle="1" w:styleId="Heading6Char">
    <w:name w:val="Heading 6 Char"/>
    <w:basedOn w:val="DefaultParagraphFont"/>
    <w:link w:val="Heading6"/>
    <w:rsid w:val="00967D46"/>
    <w:rPr>
      <w:rFonts w:ascii="Times New Roman" w:eastAsia="Times New Roman" w:hAnsi="Times New Roman" w:cs="Times New Roman"/>
      <w:lang w:val="en-US"/>
    </w:rPr>
  </w:style>
  <w:style w:type="character" w:customStyle="1" w:styleId="Heading7Char">
    <w:name w:val="Heading 7 Char"/>
    <w:basedOn w:val="DefaultParagraphFont"/>
    <w:link w:val="Heading7"/>
    <w:rsid w:val="00967D46"/>
    <w:rPr>
      <w:rFonts w:ascii="Times New Roman" w:eastAsia="Times New Roman" w:hAnsi="Times New Roman" w:cs="Times New Roman"/>
      <w:lang w:val="en-US"/>
    </w:rPr>
  </w:style>
  <w:style w:type="character" w:customStyle="1" w:styleId="Heading8Char">
    <w:name w:val="Heading 8 Char"/>
    <w:basedOn w:val="DefaultParagraphFont"/>
    <w:link w:val="Heading8"/>
    <w:rsid w:val="00967D46"/>
    <w:rPr>
      <w:rFonts w:ascii="Times New Roman" w:eastAsia="Times New Roman" w:hAnsi="Times New Roman" w:cs="Times New Roman"/>
      <w:lang w:val="en-US"/>
    </w:rPr>
  </w:style>
  <w:style w:type="character" w:customStyle="1" w:styleId="Heading9Char">
    <w:name w:val="Heading 9 Char"/>
    <w:basedOn w:val="DefaultParagraphFont"/>
    <w:link w:val="Heading9"/>
    <w:rsid w:val="00967D46"/>
    <w:rPr>
      <w:rFonts w:ascii="Times New Roman" w:eastAsia="Times New Roman" w:hAnsi="Times New Roman" w:cs="Times New Roman"/>
      <w:lang w:val="en-US"/>
    </w:rPr>
  </w:style>
  <w:style w:type="paragraph" w:styleId="Footer">
    <w:name w:val="footer"/>
    <w:basedOn w:val="Normal"/>
    <w:link w:val="FooterChar"/>
    <w:qFormat/>
    <w:rsid w:val="00967D46"/>
  </w:style>
  <w:style w:type="character" w:customStyle="1" w:styleId="FooterChar">
    <w:name w:val="Footer Char"/>
    <w:basedOn w:val="DefaultParagraphFont"/>
    <w:link w:val="Footer"/>
    <w:rsid w:val="00967D46"/>
    <w:rPr>
      <w:rFonts w:ascii="Times New Roman" w:eastAsia="Times New Roman" w:hAnsi="Times New Roman" w:cs="Times New Roman"/>
      <w:lang w:val="en-US"/>
    </w:rPr>
  </w:style>
  <w:style w:type="paragraph" w:styleId="FootnoteText">
    <w:name w:val="footnote text"/>
    <w:basedOn w:val="Normal"/>
    <w:link w:val="FootnoteTextChar"/>
    <w:qFormat/>
    <w:rsid w:val="00967D46"/>
    <w:pPr>
      <w:keepLines/>
      <w:spacing w:after="60" w:line="240" w:lineRule="auto"/>
      <w:ind w:left="720" w:hanging="720"/>
    </w:pPr>
    <w:rPr>
      <w:sz w:val="16"/>
    </w:rPr>
  </w:style>
  <w:style w:type="character" w:customStyle="1" w:styleId="FootnoteTextChar">
    <w:name w:val="Footnote Text Char"/>
    <w:basedOn w:val="DefaultParagraphFont"/>
    <w:link w:val="FootnoteText"/>
    <w:rsid w:val="00967D46"/>
    <w:rPr>
      <w:rFonts w:ascii="Times New Roman" w:eastAsia="Times New Roman" w:hAnsi="Times New Roman" w:cs="Times New Roman"/>
      <w:sz w:val="16"/>
      <w:lang w:val="en-US"/>
    </w:rPr>
  </w:style>
  <w:style w:type="paragraph" w:styleId="Header">
    <w:name w:val="header"/>
    <w:basedOn w:val="Normal"/>
    <w:link w:val="HeaderChar"/>
    <w:qFormat/>
    <w:rsid w:val="00967D46"/>
  </w:style>
  <w:style w:type="character" w:customStyle="1" w:styleId="HeaderChar">
    <w:name w:val="Header Char"/>
    <w:basedOn w:val="DefaultParagraphFont"/>
    <w:link w:val="Header"/>
    <w:rsid w:val="00967D46"/>
    <w:rPr>
      <w:rFonts w:ascii="Times New Roman" w:eastAsia="Times New Roman" w:hAnsi="Times New Roman" w:cs="Times New Roman"/>
      <w:lang w:val="en-US"/>
    </w:rPr>
  </w:style>
  <w:style w:type="paragraph" w:customStyle="1" w:styleId="quotes">
    <w:name w:val="quotes"/>
    <w:basedOn w:val="Normal"/>
    <w:next w:val="Normal"/>
    <w:rsid w:val="00967D46"/>
    <w:pPr>
      <w:ind w:left="720"/>
    </w:pPr>
    <w:rPr>
      <w:i/>
    </w:rPr>
  </w:style>
  <w:style w:type="character" w:styleId="FootnoteReference">
    <w:name w:val="footnote reference"/>
    <w:basedOn w:val="DefaultParagraphFont"/>
    <w:unhideWhenUsed/>
    <w:qFormat/>
    <w:rsid w:val="00967D46"/>
    <w:rPr>
      <w:sz w:val="24"/>
      <w:vertAlign w:val="superscript"/>
    </w:rPr>
  </w:style>
  <w:style w:type="paragraph" w:styleId="ListParagraph">
    <w:name w:val="List Paragraph"/>
    <w:basedOn w:val="Normal"/>
    <w:uiPriority w:val="34"/>
    <w:qFormat/>
    <w:rsid w:val="00967D46"/>
    <w:pPr>
      <w:ind w:left="720"/>
      <w:contextualSpacing/>
    </w:pPr>
  </w:style>
  <w:style w:type="character" w:styleId="Hyperlink">
    <w:name w:val="Hyperlink"/>
    <w:basedOn w:val="DefaultParagraphFont"/>
    <w:uiPriority w:val="99"/>
    <w:unhideWhenUsed/>
    <w:rsid w:val="00967D46"/>
    <w:rPr>
      <w:color w:val="0000FF" w:themeColor="hyperlink"/>
      <w:u w:val="single"/>
    </w:rPr>
  </w:style>
  <w:style w:type="paragraph" w:styleId="BalloonText">
    <w:name w:val="Balloon Text"/>
    <w:basedOn w:val="Normal"/>
    <w:link w:val="BalloonTextChar"/>
    <w:uiPriority w:val="99"/>
    <w:semiHidden/>
    <w:unhideWhenUsed/>
    <w:rsid w:val="00967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4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4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967D46"/>
    <w:pPr>
      <w:numPr>
        <w:numId w:val="1"/>
      </w:numPr>
      <w:ind w:left="720" w:hanging="720"/>
      <w:outlineLvl w:val="0"/>
    </w:pPr>
    <w:rPr>
      <w:kern w:val="28"/>
    </w:rPr>
  </w:style>
  <w:style w:type="paragraph" w:styleId="Heading2">
    <w:name w:val="heading 2"/>
    <w:basedOn w:val="Normal"/>
    <w:next w:val="Normal"/>
    <w:link w:val="Heading2Char"/>
    <w:qFormat/>
    <w:rsid w:val="00967D46"/>
    <w:pPr>
      <w:numPr>
        <w:ilvl w:val="1"/>
        <w:numId w:val="1"/>
      </w:numPr>
      <w:ind w:left="720" w:hanging="720"/>
      <w:outlineLvl w:val="1"/>
    </w:pPr>
  </w:style>
  <w:style w:type="paragraph" w:styleId="Heading3">
    <w:name w:val="heading 3"/>
    <w:basedOn w:val="Normal"/>
    <w:next w:val="Normal"/>
    <w:link w:val="Heading3Char"/>
    <w:qFormat/>
    <w:rsid w:val="00967D46"/>
    <w:pPr>
      <w:numPr>
        <w:ilvl w:val="2"/>
        <w:numId w:val="1"/>
      </w:numPr>
      <w:ind w:left="720" w:hanging="720"/>
      <w:outlineLvl w:val="2"/>
    </w:pPr>
  </w:style>
  <w:style w:type="paragraph" w:styleId="Heading4">
    <w:name w:val="heading 4"/>
    <w:basedOn w:val="Normal"/>
    <w:next w:val="Normal"/>
    <w:link w:val="Heading4Char"/>
    <w:qFormat/>
    <w:rsid w:val="00967D46"/>
    <w:pPr>
      <w:numPr>
        <w:ilvl w:val="3"/>
        <w:numId w:val="1"/>
      </w:numPr>
      <w:ind w:left="720" w:hanging="720"/>
      <w:outlineLvl w:val="3"/>
    </w:pPr>
  </w:style>
  <w:style w:type="paragraph" w:styleId="Heading5">
    <w:name w:val="heading 5"/>
    <w:basedOn w:val="Normal"/>
    <w:next w:val="Normal"/>
    <w:link w:val="Heading5Char"/>
    <w:qFormat/>
    <w:rsid w:val="00967D46"/>
    <w:pPr>
      <w:numPr>
        <w:ilvl w:val="4"/>
        <w:numId w:val="1"/>
      </w:numPr>
      <w:ind w:left="720" w:hanging="720"/>
      <w:outlineLvl w:val="4"/>
    </w:pPr>
  </w:style>
  <w:style w:type="paragraph" w:styleId="Heading6">
    <w:name w:val="heading 6"/>
    <w:basedOn w:val="Normal"/>
    <w:next w:val="Normal"/>
    <w:link w:val="Heading6Char"/>
    <w:qFormat/>
    <w:rsid w:val="00967D46"/>
    <w:pPr>
      <w:numPr>
        <w:ilvl w:val="5"/>
        <w:numId w:val="1"/>
      </w:numPr>
      <w:ind w:left="720" w:hanging="720"/>
      <w:outlineLvl w:val="5"/>
    </w:pPr>
  </w:style>
  <w:style w:type="paragraph" w:styleId="Heading7">
    <w:name w:val="heading 7"/>
    <w:basedOn w:val="Normal"/>
    <w:next w:val="Normal"/>
    <w:link w:val="Heading7Char"/>
    <w:qFormat/>
    <w:rsid w:val="00967D46"/>
    <w:pPr>
      <w:numPr>
        <w:ilvl w:val="6"/>
        <w:numId w:val="1"/>
      </w:numPr>
      <w:ind w:left="720" w:hanging="720"/>
      <w:outlineLvl w:val="6"/>
    </w:pPr>
  </w:style>
  <w:style w:type="paragraph" w:styleId="Heading8">
    <w:name w:val="heading 8"/>
    <w:basedOn w:val="Normal"/>
    <w:next w:val="Normal"/>
    <w:link w:val="Heading8Char"/>
    <w:qFormat/>
    <w:rsid w:val="00967D46"/>
    <w:pPr>
      <w:numPr>
        <w:ilvl w:val="7"/>
        <w:numId w:val="1"/>
      </w:numPr>
      <w:ind w:left="720" w:hanging="720"/>
      <w:outlineLvl w:val="7"/>
    </w:pPr>
  </w:style>
  <w:style w:type="paragraph" w:styleId="Heading9">
    <w:name w:val="heading 9"/>
    <w:basedOn w:val="Normal"/>
    <w:next w:val="Normal"/>
    <w:link w:val="Heading9Char"/>
    <w:qFormat/>
    <w:rsid w:val="00967D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D4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967D46"/>
    <w:rPr>
      <w:rFonts w:ascii="Times New Roman" w:eastAsia="Times New Roman" w:hAnsi="Times New Roman" w:cs="Times New Roman"/>
      <w:lang w:val="en-US"/>
    </w:rPr>
  </w:style>
  <w:style w:type="character" w:customStyle="1" w:styleId="Heading3Char">
    <w:name w:val="Heading 3 Char"/>
    <w:basedOn w:val="DefaultParagraphFont"/>
    <w:link w:val="Heading3"/>
    <w:rsid w:val="00967D46"/>
    <w:rPr>
      <w:rFonts w:ascii="Times New Roman" w:eastAsia="Times New Roman" w:hAnsi="Times New Roman" w:cs="Times New Roman"/>
      <w:lang w:val="en-US"/>
    </w:rPr>
  </w:style>
  <w:style w:type="character" w:customStyle="1" w:styleId="Heading4Char">
    <w:name w:val="Heading 4 Char"/>
    <w:basedOn w:val="DefaultParagraphFont"/>
    <w:link w:val="Heading4"/>
    <w:rsid w:val="00967D46"/>
    <w:rPr>
      <w:rFonts w:ascii="Times New Roman" w:eastAsia="Times New Roman" w:hAnsi="Times New Roman" w:cs="Times New Roman"/>
      <w:lang w:val="en-US"/>
    </w:rPr>
  </w:style>
  <w:style w:type="character" w:customStyle="1" w:styleId="Heading5Char">
    <w:name w:val="Heading 5 Char"/>
    <w:basedOn w:val="DefaultParagraphFont"/>
    <w:link w:val="Heading5"/>
    <w:rsid w:val="00967D46"/>
    <w:rPr>
      <w:rFonts w:ascii="Times New Roman" w:eastAsia="Times New Roman" w:hAnsi="Times New Roman" w:cs="Times New Roman"/>
      <w:lang w:val="en-US"/>
    </w:rPr>
  </w:style>
  <w:style w:type="character" w:customStyle="1" w:styleId="Heading6Char">
    <w:name w:val="Heading 6 Char"/>
    <w:basedOn w:val="DefaultParagraphFont"/>
    <w:link w:val="Heading6"/>
    <w:rsid w:val="00967D46"/>
    <w:rPr>
      <w:rFonts w:ascii="Times New Roman" w:eastAsia="Times New Roman" w:hAnsi="Times New Roman" w:cs="Times New Roman"/>
      <w:lang w:val="en-US"/>
    </w:rPr>
  </w:style>
  <w:style w:type="character" w:customStyle="1" w:styleId="Heading7Char">
    <w:name w:val="Heading 7 Char"/>
    <w:basedOn w:val="DefaultParagraphFont"/>
    <w:link w:val="Heading7"/>
    <w:rsid w:val="00967D46"/>
    <w:rPr>
      <w:rFonts w:ascii="Times New Roman" w:eastAsia="Times New Roman" w:hAnsi="Times New Roman" w:cs="Times New Roman"/>
      <w:lang w:val="en-US"/>
    </w:rPr>
  </w:style>
  <w:style w:type="character" w:customStyle="1" w:styleId="Heading8Char">
    <w:name w:val="Heading 8 Char"/>
    <w:basedOn w:val="DefaultParagraphFont"/>
    <w:link w:val="Heading8"/>
    <w:rsid w:val="00967D46"/>
    <w:rPr>
      <w:rFonts w:ascii="Times New Roman" w:eastAsia="Times New Roman" w:hAnsi="Times New Roman" w:cs="Times New Roman"/>
      <w:lang w:val="en-US"/>
    </w:rPr>
  </w:style>
  <w:style w:type="character" w:customStyle="1" w:styleId="Heading9Char">
    <w:name w:val="Heading 9 Char"/>
    <w:basedOn w:val="DefaultParagraphFont"/>
    <w:link w:val="Heading9"/>
    <w:rsid w:val="00967D46"/>
    <w:rPr>
      <w:rFonts w:ascii="Times New Roman" w:eastAsia="Times New Roman" w:hAnsi="Times New Roman" w:cs="Times New Roman"/>
      <w:lang w:val="en-US"/>
    </w:rPr>
  </w:style>
  <w:style w:type="paragraph" w:styleId="Footer">
    <w:name w:val="footer"/>
    <w:basedOn w:val="Normal"/>
    <w:link w:val="FooterChar"/>
    <w:qFormat/>
    <w:rsid w:val="00967D46"/>
  </w:style>
  <w:style w:type="character" w:customStyle="1" w:styleId="FooterChar">
    <w:name w:val="Footer Char"/>
    <w:basedOn w:val="DefaultParagraphFont"/>
    <w:link w:val="Footer"/>
    <w:rsid w:val="00967D46"/>
    <w:rPr>
      <w:rFonts w:ascii="Times New Roman" w:eastAsia="Times New Roman" w:hAnsi="Times New Roman" w:cs="Times New Roman"/>
      <w:lang w:val="en-US"/>
    </w:rPr>
  </w:style>
  <w:style w:type="paragraph" w:styleId="FootnoteText">
    <w:name w:val="footnote text"/>
    <w:basedOn w:val="Normal"/>
    <w:link w:val="FootnoteTextChar"/>
    <w:qFormat/>
    <w:rsid w:val="00967D46"/>
    <w:pPr>
      <w:keepLines/>
      <w:spacing w:after="60" w:line="240" w:lineRule="auto"/>
      <w:ind w:left="720" w:hanging="720"/>
    </w:pPr>
    <w:rPr>
      <w:sz w:val="16"/>
    </w:rPr>
  </w:style>
  <w:style w:type="character" w:customStyle="1" w:styleId="FootnoteTextChar">
    <w:name w:val="Footnote Text Char"/>
    <w:basedOn w:val="DefaultParagraphFont"/>
    <w:link w:val="FootnoteText"/>
    <w:rsid w:val="00967D46"/>
    <w:rPr>
      <w:rFonts w:ascii="Times New Roman" w:eastAsia="Times New Roman" w:hAnsi="Times New Roman" w:cs="Times New Roman"/>
      <w:sz w:val="16"/>
      <w:lang w:val="en-US"/>
    </w:rPr>
  </w:style>
  <w:style w:type="paragraph" w:styleId="Header">
    <w:name w:val="header"/>
    <w:basedOn w:val="Normal"/>
    <w:link w:val="HeaderChar"/>
    <w:qFormat/>
    <w:rsid w:val="00967D46"/>
  </w:style>
  <w:style w:type="character" w:customStyle="1" w:styleId="HeaderChar">
    <w:name w:val="Header Char"/>
    <w:basedOn w:val="DefaultParagraphFont"/>
    <w:link w:val="Header"/>
    <w:rsid w:val="00967D46"/>
    <w:rPr>
      <w:rFonts w:ascii="Times New Roman" w:eastAsia="Times New Roman" w:hAnsi="Times New Roman" w:cs="Times New Roman"/>
      <w:lang w:val="en-US"/>
    </w:rPr>
  </w:style>
  <w:style w:type="paragraph" w:customStyle="1" w:styleId="quotes">
    <w:name w:val="quotes"/>
    <w:basedOn w:val="Normal"/>
    <w:next w:val="Normal"/>
    <w:rsid w:val="00967D46"/>
    <w:pPr>
      <w:ind w:left="720"/>
    </w:pPr>
    <w:rPr>
      <w:i/>
    </w:rPr>
  </w:style>
  <w:style w:type="character" w:styleId="FootnoteReference">
    <w:name w:val="footnote reference"/>
    <w:basedOn w:val="DefaultParagraphFont"/>
    <w:unhideWhenUsed/>
    <w:qFormat/>
    <w:rsid w:val="00967D46"/>
    <w:rPr>
      <w:sz w:val="24"/>
      <w:vertAlign w:val="superscript"/>
    </w:rPr>
  </w:style>
  <w:style w:type="paragraph" w:styleId="ListParagraph">
    <w:name w:val="List Paragraph"/>
    <w:basedOn w:val="Normal"/>
    <w:uiPriority w:val="34"/>
    <w:qFormat/>
    <w:rsid w:val="00967D46"/>
    <w:pPr>
      <w:ind w:left="720"/>
      <w:contextualSpacing/>
    </w:pPr>
  </w:style>
  <w:style w:type="character" w:styleId="Hyperlink">
    <w:name w:val="Hyperlink"/>
    <w:basedOn w:val="DefaultParagraphFont"/>
    <w:uiPriority w:val="99"/>
    <w:unhideWhenUsed/>
    <w:rsid w:val="00967D46"/>
    <w:rPr>
      <w:color w:val="0000FF" w:themeColor="hyperlink"/>
      <w:u w:val="single"/>
    </w:rPr>
  </w:style>
  <w:style w:type="paragraph" w:styleId="BalloonText">
    <w:name w:val="Balloon Text"/>
    <w:basedOn w:val="Normal"/>
    <w:link w:val="BalloonTextChar"/>
    <w:uiPriority w:val="99"/>
    <w:semiHidden/>
    <w:unhideWhenUsed/>
    <w:rsid w:val="00967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ritas.eu/news/poverty-and-inequalities-on-the-rise-people-need-fair-solutions" TargetMode="External"/><Relationship Id="rId1" Type="http://schemas.openxmlformats.org/officeDocument/2006/relationships/hyperlink" Target="http://www.caritas.eu/sites/default/files/caritascrisisreport_2015_en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Chomicz</dc:creator>
  <cp:lastModifiedBy>Mariella Pentcheva</cp:lastModifiedBy>
  <cp:revision>3</cp:revision>
  <dcterms:created xsi:type="dcterms:W3CDTF">2015-04-15T09:40:00Z</dcterms:created>
  <dcterms:modified xsi:type="dcterms:W3CDTF">2015-04-15T09:42:00Z</dcterms:modified>
</cp:coreProperties>
</file>