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FE" w:rsidRPr="00135B26" w:rsidRDefault="00F832FE" w:rsidP="00F832FE">
      <w:pPr>
        <w:spacing w:before="120"/>
        <w:ind w:right="-896"/>
        <w:jc w:val="center"/>
        <w:rPr>
          <w:rFonts w:ascii="Calibri" w:eastAsia="PMingLiU" w:hAnsi="Calibri"/>
          <w:spacing w:val="-6"/>
          <w:sz w:val="28"/>
          <w:szCs w:val="28"/>
          <w:lang w:val="en-US" w:eastAsia="fr-BE"/>
        </w:rPr>
      </w:pPr>
      <w:bookmarkStart w:id="0" w:name="_GoBack"/>
      <w:bookmarkEnd w:id="0"/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 xml:space="preserve"> </w:t>
      </w:r>
      <w:r w:rsidRPr="00135B26">
        <w:rPr>
          <w:rFonts w:ascii="Calibri" w:eastAsia="PMingLiU" w:hAnsi="Calibri"/>
          <w:b/>
          <w:bCs/>
          <w:spacing w:val="-6"/>
          <w:sz w:val="28"/>
          <w:szCs w:val="28"/>
          <w:lang w:val="en-US" w:eastAsia="fr-BE"/>
        </w:rPr>
        <w:t xml:space="preserve">Smart cities project </w:t>
      </w:r>
    </w:p>
    <w:p w:rsidR="00F832FE" w:rsidRPr="00135B26" w:rsidRDefault="00F832FE" w:rsidP="00F832FE">
      <w:pPr>
        <w:spacing w:before="120"/>
        <w:ind w:right="-896"/>
        <w:jc w:val="center"/>
        <w:rPr>
          <w:rFonts w:ascii="Calibri" w:eastAsia="PMingLiU" w:hAnsi="Calibri"/>
          <w:spacing w:val="-6"/>
          <w:sz w:val="28"/>
          <w:szCs w:val="28"/>
          <w:lang w:val="en-US" w:eastAsia="fr-BE"/>
        </w:rPr>
      </w:pPr>
      <w:r w:rsidRPr="00135B26">
        <w:rPr>
          <w:rFonts w:ascii="Calibri" w:eastAsia="PMingLiU" w:hAnsi="Calibri"/>
          <w:b/>
          <w:bCs/>
          <w:spacing w:val="-6"/>
          <w:sz w:val="28"/>
          <w:szCs w:val="28"/>
          <w:lang w:val="en-US" w:eastAsia="fr-BE"/>
        </w:rPr>
        <w:t xml:space="preserve">Eindhoven – 25 February 2016 </w:t>
      </w:r>
    </w:p>
    <w:p w:rsidR="00B9520B" w:rsidRDefault="00F832FE" w:rsidP="00F832FE">
      <w:pPr>
        <w:spacing w:before="120"/>
        <w:ind w:right="-896"/>
        <w:jc w:val="center"/>
        <w:rPr>
          <w:rFonts w:ascii="Calibri" w:eastAsia="PMingLiU" w:hAnsi="Calibri"/>
          <w:b/>
          <w:bCs/>
          <w:spacing w:val="-6"/>
          <w:sz w:val="21"/>
          <w:szCs w:val="21"/>
          <w:lang w:val="en-US" w:eastAsia="fr-BE"/>
        </w:rPr>
      </w:pPr>
      <w:r w:rsidRPr="00135B26">
        <w:rPr>
          <w:rFonts w:ascii="Calibri" w:eastAsia="PMingLiU" w:hAnsi="Calibri"/>
          <w:b/>
          <w:bCs/>
          <w:spacing w:val="-6"/>
          <w:sz w:val="28"/>
          <w:szCs w:val="28"/>
          <w:lang w:val="en-US" w:eastAsia="fr-BE"/>
        </w:rPr>
        <w:t>Programme</w:t>
      </w:r>
    </w:p>
    <w:p w:rsidR="00A04918" w:rsidRDefault="00A04918" w:rsidP="00F832FE">
      <w:pPr>
        <w:spacing w:before="120"/>
        <w:ind w:right="-896"/>
        <w:jc w:val="center"/>
        <w:rPr>
          <w:rFonts w:ascii="Calibri" w:eastAsia="PMingLiU" w:hAnsi="Calibri"/>
          <w:b/>
          <w:bCs/>
          <w:spacing w:val="-6"/>
          <w:sz w:val="21"/>
          <w:szCs w:val="21"/>
          <w:lang w:val="en-US" w:eastAsia="fr-BE"/>
        </w:rPr>
      </w:pPr>
    </w:p>
    <w:p w:rsidR="00F832FE" w:rsidRPr="00135B26" w:rsidRDefault="00F832FE" w:rsidP="00F832FE">
      <w:pPr>
        <w:ind w:right="-896"/>
        <w:jc w:val="left"/>
        <w:rPr>
          <w:rFonts w:ascii="Calibri" w:eastAsia="PMingLiU" w:hAnsi="Calibri"/>
          <w:spacing w:val="-6"/>
          <w:szCs w:val="22"/>
          <w:lang w:val="en-US" w:eastAsia="fr-BE"/>
        </w:rPr>
      </w:pP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9.15 a.m.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135B26">
        <w:rPr>
          <w:rFonts w:ascii="Calibri" w:eastAsia="PMingLiU" w:hAnsi="Calibri"/>
          <w:b/>
          <w:spacing w:val="-6"/>
          <w:szCs w:val="22"/>
          <w:lang w:val="en-US" w:eastAsia="fr-BE"/>
        </w:rPr>
        <w:t>Meeting venue</w:t>
      </w:r>
      <w:r w:rsidRPr="00135B26">
        <w:rPr>
          <w:rFonts w:ascii="Calibri" w:eastAsia="PMingLiU" w:hAnsi="Calibri"/>
          <w:spacing w:val="-6"/>
          <w:szCs w:val="22"/>
          <w:lang w:val="en-US" w:eastAsia="fr-BE"/>
        </w:rPr>
        <w:t>: City Hall, room 2.04, Stadhuisplein 1, 5611 EM Eindhoven</w:t>
      </w:r>
    </w:p>
    <w:p w:rsidR="00F832FE" w:rsidRDefault="00F832FE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</w:p>
    <w:p w:rsidR="00F832FE" w:rsidRPr="00F832FE" w:rsidRDefault="00F832FE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9.30 – 12.00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F832FE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Beginning of the meeting:</w:t>
      </w:r>
    </w:p>
    <w:p w:rsidR="00F832FE" w:rsidRDefault="00F832FE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F832FE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ab/>
      </w:r>
      <w:r w:rsidRPr="00F832FE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ab/>
        <w:t>Roy Beijnsberger</w:t>
      </w:r>
    </w:p>
    <w:p w:rsidR="00F832FE" w:rsidRDefault="00F832FE" w:rsidP="00F832FE">
      <w:pPr>
        <w:numPr>
          <w:ilvl w:val="0"/>
          <w:numId w:val="20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Introduction and welcome speech</w:t>
      </w:r>
    </w:p>
    <w:p w:rsidR="00F832FE" w:rsidRPr="00F832FE" w:rsidRDefault="00F832FE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F832FE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Laurens Schwiebert</w:t>
      </w:r>
    </w:p>
    <w:p w:rsidR="00F832FE" w:rsidRDefault="00F832FE" w:rsidP="00F832FE">
      <w:pPr>
        <w:numPr>
          <w:ilvl w:val="0"/>
          <w:numId w:val="19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Technical University Eindhoven (TU/e): presentation on Smart Society</w:t>
      </w:r>
    </w:p>
    <w:p w:rsidR="00F832FE" w:rsidRPr="00F832FE" w:rsidRDefault="00F832FE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F832FE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 xml:space="preserve">Bas Biezemans, Marcel Goethals </w:t>
      </w: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and</w:t>
      </w:r>
      <w:r w:rsidRPr="00F832FE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 xml:space="preserve"> Milo van der Linden</w:t>
      </w:r>
    </w:p>
    <w:p w:rsidR="00F832FE" w:rsidRDefault="00F832FE" w:rsidP="00F832FE">
      <w:pPr>
        <w:numPr>
          <w:ilvl w:val="0"/>
          <w:numId w:val="18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Presentation on Code Fellows</w:t>
      </w:r>
    </w:p>
    <w:p w:rsidR="00F832FE" w:rsidRDefault="00F832FE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F832FE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Isabel Caño Aguilar</w:t>
      </w: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, EESC member and project leader:</w:t>
      </w:r>
    </w:p>
    <w:p w:rsidR="00F832FE" w:rsidRDefault="00F832FE" w:rsidP="00F832FE">
      <w:pPr>
        <w:numPr>
          <w:ilvl w:val="0"/>
          <w:numId w:val="18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Presentation of the EESC opinion and project on smart cities followed by general discussion</w:t>
      </w:r>
    </w:p>
    <w:p w:rsidR="00F832FE" w:rsidRDefault="00F832FE" w:rsidP="00F832FE">
      <w:pPr>
        <w:numPr>
          <w:ilvl w:val="0"/>
          <w:numId w:val="18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F832FE">
        <w:rPr>
          <w:rFonts w:ascii="Calibri" w:eastAsia="PMingLiU" w:hAnsi="Calibri"/>
          <w:spacing w:val="-6"/>
          <w:sz w:val="21"/>
          <w:szCs w:val="21"/>
          <w:lang w:val="en-US" w:eastAsia="fr-BE"/>
        </w:rPr>
        <w:t>Presentation of the questionnaire followed by general discussion</w:t>
      </w:r>
    </w:p>
    <w:p w:rsidR="00F832FE" w:rsidRDefault="00F832FE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</w:p>
    <w:p w:rsidR="00F832FE" w:rsidRPr="007742A8" w:rsidRDefault="00F832FE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7742A8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Attendees: Gaby Sadowski, Olha Bondarenko, Neeltje Somers</w:t>
      </w:r>
    </w:p>
    <w:p w:rsidR="00F832FE" w:rsidRDefault="00F832FE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>11.15 – 11.30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7742A8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Welcome by the Vice mayor of Eindhoven: Mary-Ann Schreurs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>12.00 – 12.30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>Triple Double, SX - Strijp S (Torenallee 3 5617 BA Eindhoven)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 xml:space="preserve">. 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>12.30 – 13.30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>Lunch break at Strijp S area. Location: Triple Double, SX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>13.30 – 15.30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DB2F35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Project I: Presentation Strijp S area &amp; the Roadmap urban lighting Eindhoven 2030</w:t>
      </w:r>
    </w:p>
    <w:p w:rsidR="007742A8" w:rsidRDefault="007742A8" w:rsidP="007742A8">
      <w:pPr>
        <w:numPr>
          <w:ilvl w:val="0"/>
          <w:numId w:val="22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>Presentation by Tinus Kanters</w:t>
      </w:r>
    </w:p>
    <w:p w:rsidR="007742A8" w:rsidRPr="00DB2F35" w:rsidRDefault="007742A8" w:rsidP="00F832FE">
      <w:pPr>
        <w:ind w:right="-896"/>
        <w:jc w:val="left"/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DB2F35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Project II: Triangulum (European project)</w:t>
      </w:r>
    </w:p>
    <w:p w:rsidR="007742A8" w:rsidRDefault="007742A8" w:rsidP="007742A8">
      <w:pPr>
        <w:numPr>
          <w:ilvl w:val="0"/>
          <w:numId w:val="21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>Presentation by Henk Kok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 xml:space="preserve">15.30 – 16.00 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>2nd floor De Oude Rechtbank, Stratumseind 32, 5611 ET Eindhoven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 xml:space="preserve">. </w:t>
      </w:r>
      <w:r w:rsidR="00E12FDE">
        <w:rPr>
          <w:rFonts w:ascii="Calibri" w:eastAsia="PMingLiU" w:hAnsi="Calibri"/>
          <w:spacing w:val="-6"/>
          <w:sz w:val="21"/>
          <w:szCs w:val="21"/>
          <w:lang w:val="en-US" w:eastAsia="fr-BE"/>
        </w:rPr>
        <w:t xml:space="preserve"> 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>16.00 – 18.00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DB2F35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Project III: Living Lab Stratumseind</w:t>
      </w:r>
    </w:p>
    <w:p w:rsidR="007742A8" w:rsidRDefault="007742A8" w:rsidP="007742A8">
      <w:pPr>
        <w:numPr>
          <w:ilvl w:val="0"/>
          <w:numId w:val="21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 xml:space="preserve">Presentation by </w:t>
      </w:r>
      <w:r w:rsidRPr="00DB2F35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Tinus Kanters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>18.00 – 19.00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DB2F35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Debriefing meeting &amp; wrap-up</w:t>
      </w:r>
    </w:p>
    <w:p w:rsidR="007742A8" w:rsidRDefault="007742A8" w:rsidP="007742A8">
      <w:pPr>
        <w:numPr>
          <w:ilvl w:val="0"/>
          <w:numId w:val="21"/>
        </w:num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 w:rsidRPr="007742A8">
        <w:rPr>
          <w:rFonts w:ascii="Calibri" w:eastAsia="PMingLiU" w:hAnsi="Calibri"/>
          <w:spacing w:val="-6"/>
          <w:sz w:val="21"/>
          <w:szCs w:val="21"/>
          <w:lang w:val="en-US" w:eastAsia="fr-BE"/>
        </w:rPr>
        <w:t>Location: De Oude Rechtbank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>19.00</w:t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>
        <w:rPr>
          <w:rFonts w:ascii="Calibri" w:eastAsia="PMingLiU" w:hAnsi="Calibri"/>
          <w:spacing w:val="-6"/>
          <w:sz w:val="21"/>
          <w:szCs w:val="21"/>
          <w:lang w:val="en-US" w:eastAsia="fr-BE"/>
        </w:rPr>
        <w:tab/>
      </w:r>
      <w:r w:rsidRPr="00DB2F35">
        <w:rPr>
          <w:rFonts w:ascii="Calibri" w:eastAsia="PMingLiU" w:hAnsi="Calibri"/>
          <w:b/>
          <w:spacing w:val="-6"/>
          <w:sz w:val="21"/>
          <w:szCs w:val="21"/>
          <w:lang w:val="en-US" w:eastAsia="fr-BE"/>
        </w:rPr>
        <w:t>End of the meeting</w:t>
      </w: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p w:rsidR="007742A8" w:rsidRPr="007742A8" w:rsidRDefault="007742A8" w:rsidP="00F832FE">
      <w:pPr>
        <w:ind w:right="-896"/>
        <w:jc w:val="left"/>
        <w:rPr>
          <w:rFonts w:ascii="Calibri" w:eastAsia="PMingLiU" w:hAnsi="Calibri"/>
          <w:spacing w:val="-6"/>
          <w:sz w:val="21"/>
          <w:szCs w:val="21"/>
          <w:lang w:val="en-US" w:eastAsia="fr-BE"/>
        </w:rPr>
      </w:pPr>
    </w:p>
    <w:sectPr w:rsidR="007742A8" w:rsidRPr="007742A8" w:rsidSect="0017098C">
      <w:headerReference w:type="default" r:id="rId16"/>
      <w:footerReference w:type="default" r:id="rId17"/>
      <w:type w:val="continuous"/>
      <w:pgSz w:w="11907" w:h="16839" w:code="9"/>
      <w:pgMar w:top="425" w:right="1440" w:bottom="425" w:left="425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5C" w:rsidRDefault="0014495C">
      <w:r>
        <w:separator/>
      </w:r>
    </w:p>
  </w:endnote>
  <w:endnote w:type="continuationSeparator" w:id="0">
    <w:p w:rsidR="0014495C" w:rsidRDefault="0014495C">
      <w:r>
        <w:continuationSeparator/>
      </w:r>
    </w:p>
  </w:endnote>
  <w:endnote w:type="continuationNotice" w:id="1">
    <w:p w:rsidR="0014495C" w:rsidRDefault="001449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C" w:rsidRDefault="006D3656" w:rsidP="009B5580">
    <w:pPr>
      <w:pStyle w:val="Footer"/>
      <w:tabs>
        <w:tab w:val="right" w:pos="9026"/>
      </w:tabs>
    </w:pPr>
    <w:r>
      <w:rPr>
        <w:noProof/>
        <w:lang w:val="fr-BE" w:eastAsia="fr-BE" w:bidi="ar-SA"/>
      </w:rPr>
      <w:drawing>
        <wp:inline distT="0" distB="0" distL="0" distR="0">
          <wp:extent cx="7052945" cy="1860550"/>
          <wp:effectExtent l="0" t="0" r="0" b="6350"/>
          <wp:docPr id="2" name="Picture 2" descr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945" cy="186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5C" w:rsidRDefault="0014495C">
      <w:r>
        <w:separator/>
      </w:r>
    </w:p>
  </w:footnote>
  <w:footnote w:type="continuationSeparator" w:id="0">
    <w:p w:rsidR="0014495C" w:rsidRDefault="0014495C">
      <w:r>
        <w:continuationSeparator/>
      </w:r>
    </w:p>
  </w:footnote>
  <w:footnote w:type="continuationNotice" w:id="1">
    <w:p w:rsidR="0014495C" w:rsidRDefault="001449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8C" w:rsidRDefault="006D3656" w:rsidP="00610F28">
    <w:pPr>
      <w:pStyle w:val="Header"/>
      <w:ind w:left="-709" w:firstLine="709"/>
    </w:pPr>
    <w:r>
      <w:rPr>
        <w:rFonts w:ascii="Arial" w:hAnsi="Arial" w:cs="Arial"/>
        <w:noProof/>
        <w:sz w:val="20"/>
        <w:lang w:val="fr-BE" w:eastAsia="fr-BE" w:bidi="ar-SA"/>
      </w:rPr>
      <w:drawing>
        <wp:inline distT="0" distB="0" distL="0" distR="0">
          <wp:extent cx="7060565" cy="1176655"/>
          <wp:effectExtent l="0" t="0" r="6985" b="4445"/>
          <wp:docPr id="1" name="Picture 1" descr="EESC-word-header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C-word-header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56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A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A5E246D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E57E4B"/>
    <w:multiLevelType w:val="hybridMultilevel"/>
    <w:tmpl w:val="A57E5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5D0A62"/>
    <w:multiLevelType w:val="hybridMultilevel"/>
    <w:tmpl w:val="EAC4287C"/>
    <w:lvl w:ilvl="0" w:tplc="D9705A56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B0EC8"/>
    <w:multiLevelType w:val="hybridMultilevel"/>
    <w:tmpl w:val="7FB2610C"/>
    <w:lvl w:ilvl="0" w:tplc="418AB68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A4248"/>
    <w:multiLevelType w:val="hybridMultilevel"/>
    <w:tmpl w:val="F83A8E6C"/>
    <w:lvl w:ilvl="0" w:tplc="2846706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01760B"/>
    <w:multiLevelType w:val="hybridMultilevel"/>
    <w:tmpl w:val="8864FE56"/>
    <w:lvl w:ilvl="0" w:tplc="09427F60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1182E"/>
    <w:multiLevelType w:val="hybridMultilevel"/>
    <w:tmpl w:val="BAB8D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05C56D6"/>
    <w:multiLevelType w:val="hybridMultilevel"/>
    <w:tmpl w:val="4D8EB3EA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64FF4"/>
    <w:multiLevelType w:val="hybridMultilevel"/>
    <w:tmpl w:val="1BD412E6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206CD"/>
    <w:multiLevelType w:val="hybridMultilevel"/>
    <w:tmpl w:val="0A0E0A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F46ACA"/>
    <w:multiLevelType w:val="hybridMultilevel"/>
    <w:tmpl w:val="1ED09AF8"/>
    <w:lvl w:ilvl="0" w:tplc="41E2047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AC56566"/>
    <w:multiLevelType w:val="hybridMultilevel"/>
    <w:tmpl w:val="A50C394E"/>
    <w:lvl w:ilvl="0" w:tplc="87125F4E">
      <w:start w:val="1"/>
      <w:numFmt w:val="bullet"/>
      <w:lvlRestart w:val="0"/>
      <w:lvlText w:val="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D2221A"/>
    <w:multiLevelType w:val="hybridMultilevel"/>
    <w:tmpl w:val="734A6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54C312F"/>
    <w:multiLevelType w:val="hybridMultilevel"/>
    <w:tmpl w:val="303A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51B1D"/>
    <w:multiLevelType w:val="hybridMultilevel"/>
    <w:tmpl w:val="A1720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2675E75"/>
    <w:multiLevelType w:val="hybridMultilevel"/>
    <w:tmpl w:val="E98087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AC0728"/>
    <w:multiLevelType w:val="hybridMultilevel"/>
    <w:tmpl w:val="75A6C82E"/>
    <w:lvl w:ilvl="0" w:tplc="34BEB27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63133"/>
    <w:multiLevelType w:val="hybridMultilevel"/>
    <w:tmpl w:val="37BA42EA"/>
    <w:lvl w:ilvl="0" w:tplc="61429412">
      <w:start w:val="1"/>
      <w:numFmt w:val="bullet"/>
      <w:lvlRestart w:val="0"/>
      <w:lvlText w:val="–"/>
      <w:lvlJc w:val="left"/>
      <w:pPr>
        <w:tabs>
          <w:tab w:val="num" w:pos="1089"/>
        </w:tabs>
        <w:ind w:left="108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A05BD4"/>
    <w:multiLevelType w:val="hybridMultilevel"/>
    <w:tmpl w:val="2B1C2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7630AE"/>
    <w:multiLevelType w:val="hybridMultilevel"/>
    <w:tmpl w:val="76E82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C424BC0"/>
    <w:multiLevelType w:val="hybridMultilevel"/>
    <w:tmpl w:val="A788BFD0"/>
    <w:lvl w:ilvl="0" w:tplc="D1D6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9"/>
  </w:num>
  <w:num w:numId="5">
    <w:abstractNumId w:val="21"/>
  </w:num>
  <w:num w:numId="6">
    <w:abstractNumId w:val="8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16"/>
  </w:num>
  <w:num w:numId="14">
    <w:abstractNumId w:val="11"/>
  </w:num>
  <w:num w:numId="15">
    <w:abstractNumId w:val="19"/>
  </w:num>
  <w:num w:numId="16">
    <w:abstractNumId w:val="14"/>
  </w:num>
  <w:num w:numId="17">
    <w:abstractNumId w:val="15"/>
  </w:num>
  <w:num w:numId="18">
    <w:abstractNumId w:val="20"/>
  </w:num>
  <w:num w:numId="19">
    <w:abstractNumId w:val="10"/>
  </w:num>
  <w:num w:numId="20">
    <w:abstractNumId w:val="2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4C"/>
    <w:rsid w:val="00011019"/>
    <w:rsid w:val="000128DD"/>
    <w:rsid w:val="0001453B"/>
    <w:rsid w:val="0002418E"/>
    <w:rsid w:val="00030B5B"/>
    <w:rsid w:val="00041EA1"/>
    <w:rsid w:val="00050432"/>
    <w:rsid w:val="00054343"/>
    <w:rsid w:val="000672B6"/>
    <w:rsid w:val="000676AB"/>
    <w:rsid w:val="00081253"/>
    <w:rsid w:val="00082F5A"/>
    <w:rsid w:val="000A4696"/>
    <w:rsid w:val="000B7F54"/>
    <w:rsid w:val="000C2E8E"/>
    <w:rsid w:val="000D6349"/>
    <w:rsid w:val="000E2C7A"/>
    <w:rsid w:val="00102221"/>
    <w:rsid w:val="001211AB"/>
    <w:rsid w:val="001266AB"/>
    <w:rsid w:val="00135B26"/>
    <w:rsid w:val="00136EAF"/>
    <w:rsid w:val="0014495C"/>
    <w:rsid w:val="00146BA8"/>
    <w:rsid w:val="0015204D"/>
    <w:rsid w:val="00157968"/>
    <w:rsid w:val="00161768"/>
    <w:rsid w:val="00167070"/>
    <w:rsid w:val="0017098C"/>
    <w:rsid w:val="00174C95"/>
    <w:rsid w:val="00196193"/>
    <w:rsid w:val="00197971"/>
    <w:rsid w:val="00197E98"/>
    <w:rsid w:val="001A359C"/>
    <w:rsid w:val="001C185C"/>
    <w:rsid w:val="001D6569"/>
    <w:rsid w:val="001D6EDC"/>
    <w:rsid w:val="001D7606"/>
    <w:rsid w:val="001F2B34"/>
    <w:rsid w:val="001F55DE"/>
    <w:rsid w:val="00203D5B"/>
    <w:rsid w:val="00224CD8"/>
    <w:rsid w:val="00256CA7"/>
    <w:rsid w:val="00264F57"/>
    <w:rsid w:val="002821C0"/>
    <w:rsid w:val="00286BD6"/>
    <w:rsid w:val="0029057C"/>
    <w:rsid w:val="00295E46"/>
    <w:rsid w:val="002B0F4A"/>
    <w:rsid w:val="002C250C"/>
    <w:rsid w:val="002D58A1"/>
    <w:rsid w:val="002D6E37"/>
    <w:rsid w:val="002F0D8B"/>
    <w:rsid w:val="002F165F"/>
    <w:rsid w:val="002F76B1"/>
    <w:rsid w:val="00323434"/>
    <w:rsid w:val="00333B57"/>
    <w:rsid w:val="00352A23"/>
    <w:rsid w:val="003533A8"/>
    <w:rsid w:val="0036163A"/>
    <w:rsid w:val="00362206"/>
    <w:rsid w:val="00384238"/>
    <w:rsid w:val="00385D77"/>
    <w:rsid w:val="00386FBC"/>
    <w:rsid w:val="00394486"/>
    <w:rsid w:val="003A6F6A"/>
    <w:rsid w:val="003A7C2C"/>
    <w:rsid w:val="003E3850"/>
    <w:rsid w:val="003F6AD7"/>
    <w:rsid w:val="00413CD4"/>
    <w:rsid w:val="00425CB3"/>
    <w:rsid w:val="004267FD"/>
    <w:rsid w:val="004361EA"/>
    <w:rsid w:val="00445376"/>
    <w:rsid w:val="00446AA5"/>
    <w:rsid w:val="00474EAF"/>
    <w:rsid w:val="00482671"/>
    <w:rsid w:val="00493C34"/>
    <w:rsid w:val="00497C9F"/>
    <w:rsid w:val="004A168B"/>
    <w:rsid w:val="004A7CC3"/>
    <w:rsid w:val="004C55A3"/>
    <w:rsid w:val="004D284C"/>
    <w:rsid w:val="004D4744"/>
    <w:rsid w:val="004D610E"/>
    <w:rsid w:val="004F77D1"/>
    <w:rsid w:val="0051778F"/>
    <w:rsid w:val="005235BC"/>
    <w:rsid w:val="00530F89"/>
    <w:rsid w:val="00553142"/>
    <w:rsid w:val="00554E8B"/>
    <w:rsid w:val="0056793C"/>
    <w:rsid w:val="00570D70"/>
    <w:rsid w:val="005758A2"/>
    <w:rsid w:val="0057740A"/>
    <w:rsid w:val="00580374"/>
    <w:rsid w:val="00597399"/>
    <w:rsid w:val="005A2F57"/>
    <w:rsid w:val="005A3074"/>
    <w:rsid w:val="005A3667"/>
    <w:rsid w:val="005B2456"/>
    <w:rsid w:val="005B67DE"/>
    <w:rsid w:val="005D0714"/>
    <w:rsid w:val="005D0799"/>
    <w:rsid w:val="005D4F0F"/>
    <w:rsid w:val="005D7B22"/>
    <w:rsid w:val="005E3011"/>
    <w:rsid w:val="006070F9"/>
    <w:rsid w:val="00610F28"/>
    <w:rsid w:val="006248C8"/>
    <w:rsid w:val="00624D82"/>
    <w:rsid w:val="00627CA2"/>
    <w:rsid w:val="00627D55"/>
    <w:rsid w:val="0063634F"/>
    <w:rsid w:val="00660DBC"/>
    <w:rsid w:val="00663C0C"/>
    <w:rsid w:val="006817EC"/>
    <w:rsid w:val="006851A2"/>
    <w:rsid w:val="006A2389"/>
    <w:rsid w:val="006A2A5B"/>
    <w:rsid w:val="006B5825"/>
    <w:rsid w:val="006D3656"/>
    <w:rsid w:val="006E0AD3"/>
    <w:rsid w:val="006E10E1"/>
    <w:rsid w:val="006E4546"/>
    <w:rsid w:val="006F422D"/>
    <w:rsid w:val="00700109"/>
    <w:rsid w:val="00702794"/>
    <w:rsid w:val="007114AD"/>
    <w:rsid w:val="00731638"/>
    <w:rsid w:val="00733893"/>
    <w:rsid w:val="007339DC"/>
    <w:rsid w:val="007416EB"/>
    <w:rsid w:val="00753AB1"/>
    <w:rsid w:val="00760CE9"/>
    <w:rsid w:val="007660F4"/>
    <w:rsid w:val="007708B8"/>
    <w:rsid w:val="007742A8"/>
    <w:rsid w:val="00791356"/>
    <w:rsid w:val="007D3EFC"/>
    <w:rsid w:val="007E1AC1"/>
    <w:rsid w:val="007E2500"/>
    <w:rsid w:val="007E36CB"/>
    <w:rsid w:val="00803B97"/>
    <w:rsid w:val="00824A78"/>
    <w:rsid w:val="00846FF8"/>
    <w:rsid w:val="0085711B"/>
    <w:rsid w:val="008651FA"/>
    <w:rsid w:val="008721C3"/>
    <w:rsid w:val="00873061"/>
    <w:rsid w:val="00884727"/>
    <w:rsid w:val="008850B9"/>
    <w:rsid w:val="008854CC"/>
    <w:rsid w:val="008C3865"/>
    <w:rsid w:val="008C6902"/>
    <w:rsid w:val="008D1185"/>
    <w:rsid w:val="008D616D"/>
    <w:rsid w:val="00912C57"/>
    <w:rsid w:val="0091733D"/>
    <w:rsid w:val="00920CFF"/>
    <w:rsid w:val="009540F5"/>
    <w:rsid w:val="00954E0B"/>
    <w:rsid w:val="009674DE"/>
    <w:rsid w:val="009918BB"/>
    <w:rsid w:val="009943EB"/>
    <w:rsid w:val="009B5580"/>
    <w:rsid w:val="009B600B"/>
    <w:rsid w:val="009E4318"/>
    <w:rsid w:val="009F58F4"/>
    <w:rsid w:val="00A04918"/>
    <w:rsid w:val="00A154F6"/>
    <w:rsid w:val="00A25D2C"/>
    <w:rsid w:val="00A529DE"/>
    <w:rsid w:val="00A8567D"/>
    <w:rsid w:val="00AA77F4"/>
    <w:rsid w:val="00AB68E2"/>
    <w:rsid w:val="00AC3597"/>
    <w:rsid w:val="00AD1BF3"/>
    <w:rsid w:val="00AD729E"/>
    <w:rsid w:val="00AE3DEB"/>
    <w:rsid w:val="00AF77BD"/>
    <w:rsid w:val="00B059E8"/>
    <w:rsid w:val="00B15B06"/>
    <w:rsid w:val="00B20711"/>
    <w:rsid w:val="00B24EBA"/>
    <w:rsid w:val="00B455E7"/>
    <w:rsid w:val="00B47D43"/>
    <w:rsid w:val="00B536B5"/>
    <w:rsid w:val="00B6100B"/>
    <w:rsid w:val="00B634D7"/>
    <w:rsid w:val="00B66C6C"/>
    <w:rsid w:val="00B729FC"/>
    <w:rsid w:val="00B7606C"/>
    <w:rsid w:val="00B81ACE"/>
    <w:rsid w:val="00B84B5D"/>
    <w:rsid w:val="00B8516A"/>
    <w:rsid w:val="00B92884"/>
    <w:rsid w:val="00B9520B"/>
    <w:rsid w:val="00BA047E"/>
    <w:rsid w:val="00BA39CF"/>
    <w:rsid w:val="00BA74D1"/>
    <w:rsid w:val="00BB5945"/>
    <w:rsid w:val="00C0182C"/>
    <w:rsid w:val="00C4748F"/>
    <w:rsid w:val="00C52AAC"/>
    <w:rsid w:val="00C5314D"/>
    <w:rsid w:val="00C5345E"/>
    <w:rsid w:val="00C71468"/>
    <w:rsid w:val="00C9248D"/>
    <w:rsid w:val="00CA0E50"/>
    <w:rsid w:val="00CA1784"/>
    <w:rsid w:val="00CB08AF"/>
    <w:rsid w:val="00CC5644"/>
    <w:rsid w:val="00CE00D4"/>
    <w:rsid w:val="00CF3C1B"/>
    <w:rsid w:val="00CF400F"/>
    <w:rsid w:val="00CF4014"/>
    <w:rsid w:val="00CF5690"/>
    <w:rsid w:val="00D019C6"/>
    <w:rsid w:val="00D0213C"/>
    <w:rsid w:val="00D041E9"/>
    <w:rsid w:val="00D14DE4"/>
    <w:rsid w:val="00D272D8"/>
    <w:rsid w:val="00D3762F"/>
    <w:rsid w:val="00D74FCD"/>
    <w:rsid w:val="00D82F34"/>
    <w:rsid w:val="00D83315"/>
    <w:rsid w:val="00D851DA"/>
    <w:rsid w:val="00D95E89"/>
    <w:rsid w:val="00DB2F35"/>
    <w:rsid w:val="00DB3475"/>
    <w:rsid w:val="00DB7E88"/>
    <w:rsid w:val="00DD162D"/>
    <w:rsid w:val="00DD20D9"/>
    <w:rsid w:val="00DF2318"/>
    <w:rsid w:val="00DF6BC5"/>
    <w:rsid w:val="00E00910"/>
    <w:rsid w:val="00E12FDE"/>
    <w:rsid w:val="00E165F2"/>
    <w:rsid w:val="00E241C5"/>
    <w:rsid w:val="00E30846"/>
    <w:rsid w:val="00E438F7"/>
    <w:rsid w:val="00E463FC"/>
    <w:rsid w:val="00E65DF7"/>
    <w:rsid w:val="00E86836"/>
    <w:rsid w:val="00E93922"/>
    <w:rsid w:val="00EC5C65"/>
    <w:rsid w:val="00EC7CC9"/>
    <w:rsid w:val="00ED57ED"/>
    <w:rsid w:val="00EF28AB"/>
    <w:rsid w:val="00F030B2"/>
    <w:rsid w:val="00F1119E"/>
    <w:rsid w:val="00F319E0"/>
    <w:rsid w:val="00F322FE"/>
    <w:rsid w:val="00F34D3E"/>
    <w:rsid w:val="00F3529D"/>
    <w:rsid w:val="00F364F3"/>
    <w:rsid w:val="00F56C7C"/>
    <w:rsid w:val="00F629C5"/>
    <w:rsid w:val="00F6397D"/>
    <w:rsid w:val="00F676A7"/>
    <w:rsid w:val="00F72411"/>
    <w:rsid w:val="00F80A2A"/>
    <w:rsid w:val="00F832FE"/>
    <w:rsid w:val="00FA71F0"/>
    <w:rsid w:val="00FB478F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semiHidden/>
    <w:rsid w:val="006A2A5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2A5B"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6E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0E1"/>
    <w:rPr>
      <w:rFonts w:ascii="Tahoma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val="fr-FR" w:eastAsia="fr-FR" w:bidi="fr-FR"/>
    </w:rPr>
  </w:style>
  <w:style w:type="paragraph" w:styleId="Heading1">
    <w:name w:val="heading 1"/>
    <w:basedOn w:val="Normal"/>
    <w:next w:val="Normal"/>
    <w:qFormat/>
    <w:rsid w:val="006A2A5B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6A2A5B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6A2A5B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6A2A5B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6A2A5B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6A2A5B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6A2A5B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6A2A5B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6A2A5B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semiHidden/>
    <w:rsid w:val="006A2A5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2A5B"/>
  </w:style>
  <w:style w:type="paragraph" w:styleId="Footer">
    <w:name w:val="footer"/>
    <w:basedOn w:val="Normal"/>
    <w:rsid w:val="006A2A5B"/>
  </w:style>
  <w:style w:type="paragraph" w:styleId="FootnoteText">
    <w:name w:val="footnote text"/>
    <w:basedOn w:val="Normal"/>
    <w:rsid w:val="006A2A5B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6A2A5B"/>
  </w:style>
  <w:style w:type="paragraph" w:customStyle="1" w:styleId="quotes">
    <w:name w:val="quotes"/>
    <w:basedOn w:val="Normal"/>
    <w:next w:val="Normal"/>
    <w:rsid w:val="006A2A5B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6A2A5B"/>
    <w:rPr>
      <w:sz w:val="24"/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7098C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paragraph" w:styleId="BalloonText">
    <w:name w:val="Balloon Text"/>
    <w:basedOn w:val="Normal"/>
    <w:link w:val="BalloonTextChar"/>
    <w:rsid w:val="006E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10E1"/>
    <w:rPr>
      <w:rFonts w:ascii="Tahoma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u2003t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WorkflowChangePath"><![CDATA[0177fa80-b84f-4d56-81c9-46e556a71e8a,7;0177fa80-b84f-4d56-81c9-46e556a71e8a,7;0177fa80-b84f-4d56-81c9-46e556a71e8a,7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0177fa80-b84f-4d56-81c9-46e556a71e8a,8;d8b05a6b-1ae1-49f8-8d0e-2f11ea0029ec,3;0177fa80-b84f-4d56-81c9-46e556a71e8a,10;0177fa80-b84f-4d56-81c9-46e556a71e8a,10;0177fa80-b84f-4d56-81c9-46e556a71e8a,10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0177fa80-b84f-4d56-81c9-46e556a71e8a,12;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C1F22C96B7C4C98EC9DD6DAE3C470" ma:contentTypeVersion="91" ma:contentTypeDescription="Create a new document." ma:contentTypeScope="" ma:versionID="a2404cef161d08f3f186216dd896689e">
  <xsd:schema xmlns:xsd="http://www.w3.org/2001/XMLSchema" xmlns:xs="http://www.w3.org/2001/XMLSchema" xmlns:p="http://schemas.microsoft.com/office/2006/metadata/properties" xmlns:ns1="http://schemas.microsoft.com/sharepoint/v3" xmlns:ns2="6178c97e-1f35-4dd3-ae6c-ebf1fbf70d63" targetNamespace="http://schemas.microsoft.com/office/2006/metadata/properties" ma:root="true" ma:fieldsID="b4ec6685ced7e3fcc39951c4a3abb05b" ns1:_="" ns2:_="">
    <xsd:import namespace="http://schemas.microsoft.com/sharepoint/v3"/>
    <xsd:import namespace="6178c97e-1f35-4dd3-ae6c-ebf1fbf70d63"/>
    <xsd:element name="properties">
      <xsd:complexType>
        <xsd:sequence>
          <xsd:element name="documentManagement">
            <xsd:complexType>
              <xsd:all>
                <xsd:element ref="ns2:titre1" minOccurs="0"/>
                <xsd:element ref="ns2:lang" minOccurs="0"/>
                <xsd:element ref="ns2:d" minOccurs="0"/>
                <xsd:element ref="ns2:heading" minOccurs="0"/>
                <xsd:element ref="ns2:tooltip" minOccurs="0"/>
                <xsd:element ref="ns2:_document-date" minOccurs="0"/>
                <xsd:element ref="ns2:ida394f71355495ead9caeab28293ce5" minOccurs="0"/>
                <xsd:element ref="ns2:TaxCatchAll" minOccurs="0"/>
                <xsd:element ref="ns2:m8169067114842e98458db69d246d442" minOccurs="0"/>
                <xsd:element ref="ns2:TaxCatchAllLabel" minOccurs="0"/>
                <xsd:element ref="ns2:hf95dd74fc0e41f0b33932063c205763" minOccurs="0"/>
                <xsd:element ref="ns2:g2425c5008804f7cb2fe4010c175afda" minOccurs="0"/>
                <xsd:element ref="ns1:PublishingStartDate" minOccurs="0"/>
                <xsd:element ref="ns1:PublishingExpirationDate" minOccurs="0"/>
                <xsd:element ref="ns1:Redirect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9" nillable="true" ma:displayName="Scheduling Start Date" ma:hidden="true" ma:internalName="PublishingStartDate">
      <xsd:simpleType>
        <xsd:restriction base="dms:Unknown"/>
      </xsd:simpleType>
    </xsd:element>
    <xsd:element name="PublishingExpirationDate" ma:index="50" nillable="true" ma:displayName="Scheduling End Date" ma:hidden="true" ma:internalName="PublishingExpirationDate">
      <xsd:simpleType>
        <xsd:restriction base="dms:Unknown"/>
      </xsd:simpleType>
    </xsd:element>
    <xsd:element name="RedirectURL" ma:index="52" nillable="true" ma:displayName="Redirect URL" ma:internalName="Redirec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8c97e-1f35-4dd3-ae6c-ebf1fbf70d63" elementFormDefault="qualified">
    <xsd:import namespace="http://schemas.microsoft.com/office/2006/documentManagement/types"/>
    <xsd:import namespace="http://schemas.microsoft.com/office/infopath/2007/PartnerControls"/>
    <xsd:element name="titre1" ma:index="6" nillable="true" ma:displayName="Titre" ma:description="Titre en français" ma:internalName="titre1">
      <xsd:simpleType>
        <xsd:restriction base="dms:Text">
          <xsd:maxLength value="255"/>
        </xsd:restriction>
      </xsd:simpleType>
    </xsd:element>
    <xsd:element name="lang" ma:index="7" nillable="true" ma:displayName="lang" ma:description="language selection" ma:format="Dropdown" ma:internalName="lang">
      <xsd:simpleType>
        <xsd:union memberTypes="dms:Text">
          <xsd:simpleType>
            <xsd:restriction base="dms:Choice">
              <xsd:enumeration value="BG"/>
              <xsd:enumeration value="ES"/>
              <xsd:enumeration value="CS"/>
              <xsd:enumeration value="DA"/>
              <xsd:enumeration value="DE"/>
              <xsd:enumeration value="ET"/>
              <xsd:enumeration value="EL"/>
              <xsd:enumeration value="EN"/>
              <xsd:enumeration value="FR"/>
              <xsd:enumeration value="GA"/>
              <xsd:enumeration value="IT"/>
              <xsd:enumeration value="LV"/>
              <xsd:enumeration value="LT"/>
              <xsd:enumeration value="HR"/>
              <xsd:enumeration value="HU"/>
              <xsd:enumeration value="MT"/>
              <xsd:enumeration value="NL"/>
              <xsd:enumeration value="PL"/>
              <xsd:enumeration value="PT"/>
              <xsd:enumeration value="RO"/>
              <xsd:enumeration value="SK"/>
              <xsd:enumeration value="SL"/>
              <xsd:enumeration value="FI"/>
              <xsd:enumeration value="SV"/>
              <xsd:enumeration value="OR"/>
              <xsd:enumeration value="MU"/>
            </xsd:restriction>
          </xsd:simpleType>
        </xsd:union>
      </xsd:simpleType>
    </xsd:element>
    <xsd:element name="d" ma:index="8" nillable="true" ma:displayName="date" ma:format="DateOnly" ma:internalName="d">
      <xsd:simpleType>
        <xsd:restriction base="dms:DateTime"/>
      </xsd:simpleType>
    </xsd:element>
    <xsd:element name="heading" ma:index="18" nillable="true" ma:displayName="heading" ma:description="Title in English" ma:internalName="heading">
      <xsd:simpleType>
        <xsd:restriction base="dms:Text">
          <xsd:maxLength value="255"/>
        </xsd:restriction>
      </xsd:simpleType>
    </xsd:element>
    <xsd:element name="tooltip" ma:index="22" nillable="true" ma:displayName="webpart-description" ma:internalName="tooltip">
      <xsd:simpleType>
        <xsd:restriction base="dms:Unknown"/>
      </xsd:simpleType>
    </xsd:element>
    <xsd:element name="_document-date" ma:index="31" nillable="true" ma:displayName="datedisplayed" ma:default="[today]" ma:format="DateOnly" ma:internalName="_document_x002d_date">
      <xsd:simpleType>
        <xsd:restriction base="dms:DateTime"/>
      </xsd:simpleType>
    </xsd:element>
    <xsd:element name="ida394f71355495ead9caeab28293ce5" ma:index="37" nillable="true" ma:taxonomy="true" ma:internalName="ida394f71355495ead9caeab28293ce5" ma:taxonomyFieldName="webpart" ma:displayName="webpart" ma:default="" ma:fieldId="{2da394f7-1355-495e-ad9c-aeab28293ce5}" ma:sspId="1cdc7b19-9b48-4ca1-96a7-2a0283222e6c" ma:termSetId="941c9b0b-f28e-4f56-a7b7-af7e834b5a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8" nillable="true" ma:displayName="Taxonomy Catch All Column" ma:hidden="true" ma:list="{efcb5c8e-c56d-41d1-8b61-2d870fea49e4}" ma:internalName="TaxCatchAll" ma:showField="CatchAllData" ma:web="6178c97e-1f35-4dd3-ae6c-ebf1fbf70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169067114842e98458db69d246d442" ma:index="39" nillable="true" ma:taxonomy="true" ma:internalName="m8169067114842e98458db69d246d442" ma:taxonomyFieldName="topic" ma:displayName="topic" ma:default="" ma:fieldId="{68169067-1148-42e9-8458-db69d246d442}" ma:sspId="1cdc7b19-9b48-4ca1-96a7-2a0283222e6c" ma:termSetId="c8a47155-d9bd-4392-92ec-819e14e80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0" nillable="true" ma:displayName="Taxonomy Catch All Column1" ma:hidden="true" ma:list="{efcb5c8e-c56d-41d1-8b61-2d870fea49e4}" ma:internalName="TaxCatchAllLabel" ma:readOnly="true" ma:showField="CatchAllDataLabel" ma:web="6178c97e-1f35-4dd3-ae6c-ebf1fbf70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95dd74fc0e41f0b33932063c205763" ma:index="42" nillable="true" ma:taxonomy="true" ma:internalName="hf95dd74fc0e41f0b33932063c205763" ma:taxonomyFieldName="site" ma:displayName="site" ma:default="" ma:fieldId="{1f95dd74-fc0e-41f0-b339-32063c205763}" ma:sspId="1cdc7b19-9b48-4ca1-96a7-2a0283222e6c" ma:termSetId="f6d54240-a4a9-4c77-a88b-26f00d9a75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425c5008804f7cb2fe4010c175afda" ma:index="44" nillable="true" ma:taxonomy="true" ma:internalName="g2425c5008804f7cb2fe4010c175afda" ma:taxonomyFieldName="subsite" ma:displayName="subsite" ma:default="" ma:fieldId="{02425c50-0880-4f7c-b2fe-4010c175afda}" ma:sspId="1cdc7b19-9b48-4ca1-96a7-2a0283222e6c" ma:termSetId="d1850434-f4b2-40fd-b38e-4ee1438037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95dd74fc0e41f0b33932063c205763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</TermName>
          <TermId xmlns="http://schemas.microsoft.com/office/infopath/2007/PartnerControls">83bdc641-3514-4745-88bc-62368d5fb7ea</TermId>
        </TermInfo>
      </Terms>
    </hf95dd74fc0e41f0b33932063c205763>
    <heading xmlns="6178c97e-1f35-4dd3-ae6c-ebf1fbf70d63" xsi:nil="true"/>
    <TaxCatchAll xmlns="6178c97e-1f35-4dd3-ae6c-ebf1fbf70d63">
      <Value>76</Value>
      <Value>193</Value>
      <Value>269</Value>
      <Value>168</Value>
      <Value>310</Value>
    </TaxCatchAll>
    <_document-date xmlns="6178c97e-1f35-4dd3-ae6c-ebf1fbf70d63">2013-12-09T14:24:00+00:00</_document-date>
    <titre1 xmlns="6178c97e-1f35-4dd3-ae6c-ebf1fbf70d63">Modèle word</titre1>
    <lang xmlns="6178c97e-1f35-4dd3-ae6c-ebf1fbf70d63">EN</lang>
    <tooltip xmlns="6178c97e-1f35-4dd3-ae6c-ebf1fbf70d63" xsi:nil="true"/>
    <g2425c5008804f7cb2fe4010c175afda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VIP</TermName>
          <TermId xmlns="http://schemas.microsoft.com/office/infopath/2007/PartnerControls">01c23c43-8599-4ca6-813e-ab992951ac3a</TermId>
        </TermInfo>
      </Terms>
    </g2425c5008804f7cb2fe4010c175afda>
    <PublishingExpirationDate xmlns="http://schemas.microsoft.com/sharepoint/v3" xsi:nil="true"/>
    <d xmlns="6178c97e-1f35-4dd3-ae6c-ebf1fbf70d63" xsi:nil="true"/>
    <ida394f71355495ead9caeab28293ce5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</TermName>
          <TermId xmlns="http://schemas.microsoft.com/office/infopath/2007/PartnerControls">0c11ceb7-d046-4add-b200-45f9cfd3891b</TermId>
        </TermInfo>
      </Terms>
    </ida394f71355495ead9caeab28293ce5>
    <PublishingStartDate xmlns="http://schemas.microsoft.com/sharepoint/v3" xsi:nil="true"/>
    <m8169067114842e98458db69d246d442 xmlns="6178c97e-1f35-4dd3-ae6c-ebf1fbf70d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c9da9dd0-ffcc-422f-92b6-f26a864fe803</TermId>
        </TermInfo>
      </Terms>
    </m8169067114842e98458db69d246d442>
    <RedirectURL xmlns="http://schemas.microsoft.com/sharepoint/v3">
      <Url xsi:nil="true"/>
      <Description xsi:nil="true"/>
    </Redirect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47B-C234-4B64-B40F-20D2350664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BD7711-342A-479A-9D63-2BB21146432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83FD38-320E-4EEB-AF04-84FADC29C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929D99-A55D-4DD1-91F8-D8ED7B03FDC2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B094ADDC-CD79-4626-981D-1AF15A5D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8c97e-1f35-4dd3-ae6c-ebf1fbf70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79EC2D6-2044-4370-9A84-6EF8F2BCEFBE}">
  <ds:schemaRefs>
    <ds:schemaRef ds:uri="http://schemas.microsoft.com/office/2006/metadata/properties"/>
    <ds:schemaRef ds:uri="http://schemas.microsoft.com/office/infopath/2007/PartnerControls"/>
    <ds:schemaRef ds:uri="6178c97e-1f35-4dd3-ae6c-ebf1fbf70d63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2E71E116-5987-457E-AFA2-56182CC6E4A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30D7821-4189-4A21-8926-EA2F8921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CESE-CdR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>Bureau memo</dc:subject>
  <dc:creator>Anna Comi</dc:creator>
  <cp:keywords>CES6803-2013_19_00_TRA_NB_EN</cp:keywords>
  <dc:description>Rapporteur: -_x000d_
Original language: EN_x000d_
Date of document: 06/12/2013_x000d_
Date of meeting: 09/12/2013_x000d_
External documents: -_x000d_
Administrator responsible: Antalova Hana, telephone: + 2 546 8450_x000d_
_x000d_
Abstract:</dc:description>
  <cp:lastModifiedBy>Dora Cseke</cp:lastModifiedBy>
  <cp:revision>2</cp:revision>
  <cp:lastPrinted>2016-09-05T10:28:00Z</cp:lastPrinted>
  <dcterms:created xsi:type="dcterms:W3CDTF">2016-09-19T12:55:00Z</dcterms:created>
  <dcterms:modified xsi:type="dcterms:W3CDTF">2016-09-19T12:55:00Z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0x010100B9334039AE7B40A9BEC96951C7D07E9B000422A786295CAB42BDE6168F0538D829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Antalova Hana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1. GB format checked on 21/11/2013 12:28:38 by EN unit</vt:lpwstr>
  </property>
  <property fmtid="{D5CDD505-2E9C-101B-9397-08002B2CF9AE}" pid="11" name="display_urn:schemas-microsoft-com:office:office#Performatted_x0020_by">
    <vt:lpwstr>Harris Gail</vt:lpwstr>
  </property>
  <property fmtid="{D5CDD505-2E9C-101B-9397-08002B2CF9AE}" pid="12" name="display_urn:schemas-microsoft-com:office:office#Feedback_x0020_To_x003a_">
    <vt:lpwstr>Antalova Hana</vt:lpwstr>
  </property>
  <property fmtid="{D5CDD505-2E9C-101B-9397-08002B2CF9AE}" pid="13" name="WorkflowChangePath">
    <vt:lpwstr>0177fa80-b84f-4d56-81c9-46e556a71e8a,7;0177fa80-b84f-4d56-81c9-46e556a71e8a,7;0177fa80-b84f-4d56-81c9-46e556a71e8a,7;0177fa80-b84f-4d56-81c9-46e556a71e8a,8;0177fa80-b84f-4d56-81c9-46e556a71e8a,8;0177fa80-b84f-4d56-81c9-46e556a71e8a,8;0177fa80-b84f-4d56-81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DocumentSetDescription">
    <vt:lpwstr/>
  </property>
  <property fmtid="{D5CDD505-2E9C-101B-9397-08002B2CF9AE}" pid="19" name="Name FR">
    <vt:lpwstr>Going Local formulaire</vt:lpwstr>
  </property>
  <property fmtid="{D5CDD505-2E9C-101B-9397-08002B2CF9AE}" pid="20" name="EU_Intranet_Languages">
    <vt:lpwstr>EN</vt:lpwstr>
  </property>
  <property fmtid="{D5CDD505-2E9C-101B-9397-08002B2CF9AE}" pid="21" name="Body1">
    <vt:lpwstr/>
  </property>
  <property fmtid="{D5CDD505-2E9C-101B-9397-08002B2CF9AE}" pid="22" name="SiteLink">
    <vt:lpwstr/>
  </property>
  <property fmtid="{D5CDD505-2E9C-101B-9397-08002B2CF9AE}" pid="23" name="_grouping-title-de">
    <vt:lpwstr/>
  </property>
  <property fmtid="{D5CDD505-2E9C-101B-9397-08002B2CF9AE}" pid="24" name="_grouping-title-fr">
    <vt:lpwstr/>
  </property>
  <property fmtid="{D5CDD505-2E9C-101B-9397-08002B2CF9AE}" pid="25" name="Name EN">
    <vt:lpwstr>Going Local form</vt:lpwstr>
  </property>
  <property fmtid="{D5CDD505-2E9C-101B-9397-08002B2CF9AE}" pid="26" name="RoutingRuleDescription">
    <vt:lpwstr/>
  </property>
  <property fmtid="{D5CDD505-2E9C-101B-9397-08002B2CF9AE}" pid="27" name="_languuage">
    <vt:lpwstr>EN</vt:lpwstr>
  </property>
  <property fmtid="{D5CDD505-2E9C-101B-9397-08002B2CF9AE}" pid="28" name="_grouping-title-en">
    <vt:lpwstr/>
  </property>
  <property fmtid="{D5CDD505-2E9C-101B-9397-08002B2CF9AE}" pid="29" name="webpart-label-1">
    <vt:lpwstr>your-work-as-a-member</vt:lpwstr>
  </property>
  <property fmtid="{D5CDD505-2E9C-101B-9397-08002B2CF9AE}" pid="30" name="EESC_Category_EN">
    <vt:lpwstr/>
  </property>
  <property fmtid="{D5CDD505-2E9C-101B-9397-08002B2CF9AE}" pid="31" name="Order">
    <vt:lpwstr>185100.000000000</vt:lpwstr>
  </property>
  <property fmtid="{D5CDD505-2E9C-101B-9397-08002B2CF9AE}" pid="32" name="_associated-webpart-1">
    <vt:lpwstr/>
  </property>
  <property fmtid="{D5CDD505-2E9C-101B-9397-08002B2CF9AE}" pid="33" name="_associated-webpart-2">
    <vt:lpwstr/>
  </property>
  <property fmtid="{D5CDD505-2E9C-101B-9397-08002B2CF9AE}" pid="34" name="_associated-webpart-3">
    <vt:lpwstr/>
  </property>
  <property fmtid="{D5CDD505-2E9C-101B-9397-08002B2CF9AE}" pid="35" name="language-id">
    <vt:lpwstr/>
  </property>
  <property fmtid="{D5CDD505-2E9C-101B-9397-08002B2CF9AE}" pid="36" name="TaxKeywordTaxHTField">
    <vt:lpwstr>CES6803-2013_19_00_TRA_NB_EN|d1c5db8e-b27f-45c4-8491-d88f2646e60f</vt:lpwstr>
  </property>
  <property fmtid="{D5CDD505-2E9C-101B-9397-08002B2CF9AE}" pid="37" name="TaxKeyword">
    <vt:lpwstr>193;#CES6803-2013_19_00_TRA_NB_EN|d1c5db8e-b27f-45c4-8491-d88f2646e60f</vt:lpwstr>
  </property>
  <property fmtid="{D5CDD505-2E9C-101B-9397-08002B2CF9AE}" pid="38" name="webpart">
    <vt:lpwstr>269;#tools|0c11ceb7-d046-4add-b200-45f9cfd3891b</vt:lpwstr>
  </property>
  <property fmtid="{D5CDD505-2E9C-101B-9397-08002B2CF9AE}" pid="39" name="site">
    <vt:lpwstr>76;#com|83bdc641-3514-4745-88bc-62368d5fb7ea</vt:lpwstr>
  </property>
  <property fmtid="{D5CDD505-2E9C-101B-9397-08002B2CF9AE}" pid="40" name="webpart-description-fr">
    <vt:lpwstr/>
  </property>
  <property fmtid="{D5CDD505-2E9C-101B-9397-08002B2CF9AE}" pid="41" name="subsite">
    <vt:lpwstr>168;#VIP|01c23c43-8599-4ca6-813e-ab992951ac3a</vt:lpwstr>
  </property>
  <property fmtid="{D5CDD505-2E9C-101B-9397-08002B2CF9AE}" pid="42" name="topic">
    <vt:lpwstr>310;#templates|c9da9dd0-ffcc-422f-92b6-f26a864fe803</vt:lpwstr>
  </property>
  <property fmtid="{D5CDD505-2E9C-101B-9397-08002B2CF9AE}" pid="43" name="_dlc_DocId">
    <vt:lpwstr>EESC-32-1385</vt:lpwstr>
  </property>
  <property fmtid="{D5CDD505-2E9C-101B-9397-08002B2CF9AE}" pid="44" name="_dlc_DocIdUrl">
    <vt:lpwstr>http://eescnet.eesc.europa.eu/EN/COM/_layouts/DocIdRedir.aspx?ID=EESC-32-1385, EESC-32-1385</vt:lpwstr>
  </property>
  <property fmtid="{D5CDD505-2E9C-101B-9397-08002B2CF9AE}" pid="45" name="_dlc_DocIdItemGuid">
    <vt:lpwstr>c0d09ba6-023d-47ff-acd5-417c23939764</vt:lpwstr>
  </property>
</Properties>
</file>