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7" w:rsidRPr="000F45E4" w:rsidRDefault="001C5867" w:rsidP="00FE45C9">
      <w:pPr>
        <w:spacing w:line="240" w:lineRule="auto"/>
        <w:ind w:left="-364"/>
      </w:pPr>
      <w:bookmarkStart w:id="0" w:name="_GoBack"/>
      <w:bookmarkEnd w:id="0"/>
      <w:r>
        <w:rPr>
          <w:noProof/>
          <w:lang w:val="fr-BE" w:eastAsia="fr-BE" w:bidi="ar-SA"/>
        </w:rPr>
        <w:drawing>
          <wp:inline distT="0" distB="0" distL="0" distR="0" wp14:anchorId="16A84B54" wp14:editId="515E81CC">
            <wp:extent cx="6202018" cy="1505016"/>
            <wp:effectExtent l="0" t="0" r="8890" b="0"/>
            <wp:docPr id="5" name="Picture 5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16" cy="15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0"/>
        <w:gridCol w:w="4103"/>
      </w:tblGrid>
      <w:tr w:rsidR="00F83179" w:rsidRPr="000F45E4">
        <w:trPr>
          <w:cantSplit/>
        </w:trPr>
        <w:tc>
          <w:tcPr>
            <w:tcW w:w="5168" w:type="dxa"/>
          </w:tcPr>
          <w:p w:rsidR="00F83179" w:rsidRPr="000F45E4" w:rsidRDefault="00F83179" w:rsidP="00BA76CA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119" w:type="dxa"/>
          </w:tcPr>
          <w:p w:rsidR="00F83179" w:rsidRPr="000F45E4" w:rsidRDefault="00DE4E4B" w:rsidP="00BA76CA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29.2.2016.</w:t>
            </w:r>
          </w:p>
        </w:tc>
      </w:tr>
    </w:tbl>
    <w:p w:rsidR="00F83179" w:rsidRPr="000F45E4" w:rsidRDefault="00967847" w:rsidP="00BA76CA">
      <w:pPr>
        <w:spacing w:line="240" w:lineRule="auto"/>
        <w:rPr>
          <w:rFonts w:ascii="Verdana" w:hAnsi="Verdana"/>
          <w:sz w:val="20"/>
        </w:rPr>
        <w:sectPr w:rsidR="00F83179" w:rsidRPr="000F45E4" w:rsidSect="00FE45C9">
          <w:footerReference w:type="default" r:id="rId13"/>
          <w:pgSz w:w="11907" w:h="16839" w:code="9"/>
          <w:pgMar w:top="567" w:right="1440" w:bottom="1361" w:left="1440" w:header="794" w:footer="454" w:gutter="0"/>
          <w:cols w:space="720"/>
          <w:docGrid w:linePitch="299"/>
        </w:sectPr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A6565D" wp14:editId="554BECC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F83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F831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F83179" w:rsidRPr="00BA76CA" w:rsidRDefault="00F83179" w:rsidP="00FE45C9"/>
    <w:tbl>
      <w:tblPr>
        <w:tblW w:w="5000" w:type="pct"/>
        <w:tblLook w:val="04A0" w:firstRow="1" w:lastRow="0" w:firstColumn="1" w:lastColumn="0" w:noHBand="0" w:noVBand="1"/>
      </w:tblPr>
      <w:tblGrid>
        <w:gridCol w:w="4973"/>
        <w:gridCol w:w="4270"/>
      </w:tblGrid>
      <w:tr w:rsidR="00CE4A15" w:rsidRPr="000F45E4" w:rsidTr="00FE45C9">
        <w:trPr>
          <w:cantSplit/>
        </w:trPr>
        <w:tc>
          <w:tcPr>
            <w:tcW w:w="2690" w:type="pct"/>
            <w:shd w:val="clear" w:color="auto" w:fill="auto"/>
          </w:tcPr>
          <w:p w:rsidR="00CE4A15" w:rsidRPr="000F45E4" w:rsidRDefault="00CE4A15" w:rsidP="00BA76C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310" w:type="pct"/>
            <w:shd w:val="clear" w:color="auto" w:fill="auto"/>
          </w:tcPr>
          <w:p w:rsidR="00CE4A15" w:rsidRPr="000F45E4" w:rsidRDefault="00CE4A15">
            <w:pPr>
              <w:spacing w:line="240" w:lineRule="auto"/>
              <w:jc w:val="left"/>
              <w:textAlignment w:val="auto"/>
              <w:rPr>
                <w:rFonts w:ascii="Verdana" w:hAnsi="Verdana"/>
                <w:b/>
                <w:sz w:val="20"/>
              </w:rPr>
            </w:pPr>
          </w:p>
        </w:tc>
      </w:tr>
    </w:tbl>
    <w:p w:rsidR="005F1290" w:rsidRDefault="005976CA" w:rsidP="00FE45C9">
      <w:pPr>
        <w:spacing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Hrvatski učenici izrazit će svoje mišljenje o pitanju migracija u Europi</w:t>
      </w:r>
    </w:p>
    <w:p w:rsidR="00CE4A15" w:rsidRPr="00BC2B45" w:rsidRDefault="00250770" w:rsidP="00FE45C9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</w:rPr>
        <w:t>Pripreme za raspravu mladih Europljana započet će 4. ožujka kad će EGSO posjetiti odabranu školu u gradu Krku</w:t>
      </w:r>
    </w:p>
    <w:p w:rsidR="00CE4A15" w:rsidRPr="00BD7DBC" w:rsidRDefault="00CE4A15" w:rsidP="00BA76CA">
      <w:pPr>
        <w:spacing w:line="240" w:lineRule="auto"/>
        <w:jc w:val="center"/>
        <w:outlineLvl w:val="0"/>
        <w:rPr>
          <w:rFonts w:ascii="Verdana" w:hAnsi="Verdana"/>
          <w:b/>
          <w:sz w:val="20"/>
        </w:rPr>
      </w:pPr>
    </w:p>
    <w:p w:rsidR="00CE4A15" w:rsidRPr="00BD7DBC" w:rsidRDefault="006973C4" w:rsidP="00BA76CA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Lidija Pavić-Rogošić, članica Europskog gospodarskog i socijalnog odbora (EGSO), posjetit će 4. ožujka 2016. srednju školu Hrvatski kralj Zvonimir kako bi skupinu učenika pripremila za sudjelovanje u raspravi mladih Europljana pod nazivom </w:t>
      </w:r>
      <w:hyperlink r:id="rId14">
        <w:r>
          <w:rPr>
            <w:rStyle w:val="Hyperlink"/>
            <w:rFonts w:ascii="Verdana" w:hAnsi="Verdana"/>
            <w:b/>
            <w:i/>
            <w:sz w:val="20"/>
          </w:rPr>
          <w:t>Tvoja Europa, tvoje mišljenje</w:t>
        </w:r>
      </w:hyperlink>
      <w:r>
        <w:t>,</w:t>
      </w:r>
      <w:r>
        <w:rPr>
          <w:rFonts w:ascii="Verdana" w:hAnsi="Verdana"/>
          <w:b/>
          <w:sz w:val="20"/>
        </w:rPr>
        <w:t xml:space="preserve"> koja će se održati u Bruxel</w:t>
      </w:r>
      <w:r w:rsidR="001821FC">
        <w:rPr>
          <w:rFonts w:ascii="Verdana" w:hAnsi="Verdana"/>
          <w:b/>
          <w:sz w:val="20"/>
        </w:rPr>
        <w:t>lesu od 17. do 19. ožujka 2016.</w:t>
      </w:r>
    </w:p>
    <w:p w:rsidR="00CE4A15" w:rsidRPr="000F45E4" w:rsidRDefault="00CE4A15" w:rsidP="00BA76CA">
      <w:pPr>
        <w:spacing w:line="240" w:lineRule="auto"/>
        <w:rPr>
          <w:rFonts w:ascii="Verdana" w:hAnsi="Verdana"/>
          <w:b/>
          <w:sz w:val="20"/>
        </w:rPr>
      </w:pPr>
    </w:p>
    <w:p w:rsidR="00CE4A15" w:rsidRPr="00BD7DBC" w:rsidRDefault="005976CA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Lidija Pavić-Rogošić radit će s tri učenika i jednim nastavnikom kako bi im pomogla da se pripreme za to događanje koje će ove godine biti posvećeno pitanju </w:t>
      </w:r>
      <w:r>
        <w:rPr>
          <w:rFonts w:ascii="Verdana" w:hAnsi="Verdana"/>
          <w:b/>
          <w:sz w:val="18"/>
        </w:rPr>
        <w:t>migracija</w:t>
      </w:r>
      <w:r>
        <w:rPr>
          <w:rFonts w:ascii="Verdana" w:hAnsi="Verdana"/>
          <w:sz w:val="18"/>
        </w:rPr>
        <w:t xml:space="preserve"> u Europi. Predstavit će im aktivnosti i ulogu EGSO-a kao glasa civilnog društva u Europi te ih savjetovati o tome kako sudjelovati u raspravi. Zadaća učenika iz cijele Europe bit će da predlože konkretne mjere koje bi se mogle provesti u školama, klubovima i drugdje kako bi se mladim migrantima pomoglo da se učinkovito integriraju u europsko društvo.</w:t>
      </w:r>
    </w:p>
    <w:p w:rsidR="00CE4A15" w:rsidRPr="00BD7DBC" w:rsidRDefault="00CE4A15">
      <w:pPr>
        <w:spacing w:line="240" w:lineRule="auto"/>
        <w:outlineLvl w:val="0"/>
        <w:rPr>
          <w:rFonts w:ascii="Verdana" w:hAnsi="Verdana"/>
          <w:sz w:val="18"/>
          <w:szCs w:val="18"/>
        </w:rPr>
      </w:pPr>
    </w:p>
    <w:p w:rsidR="00642A48" w:rsidRPr="00BD7DBC" w:rsidRDefault="00642A48">
      <w:pPr>
        <w:spacing w:line="240" w:lineRule="auto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Za događanje su odabrane </w:t>
      </w:r>
      <w:r>
        <w:rPr>
          <w:rFonts w:ascii="Verdana" w:hAnsi="Verdana"/>
          <w:b/>
          <w:sz w:val="18"/>
        </w:rPr>
        <w:t>33 škole</w:t>
      </w:r>
      <w:r>
        <w:rPr>
          <w:rFonts w:ascii="Verdana" w:hAnsi="Verdana"/>
          <w:sz w:val="18"/>
        </w:rPr>
        <w:t xml:space="preserve"> od 400 koje su se prijavile iz 28 država članica, a prvi puta među njima su bile i škole iz pet država kandidatkinja (Albanije, Turske, Crne Gore, Srbije i bivše jugoslavenske republike Makedonije). EGSO ovo događanje organizira sedmu godinu za redom kako bi omogućio da se stavovi, iskustva i ideje mladih ljudi uzimaju u obzir prilikom izrade politika EU-a.</w:t>
      </w:r>
    </w:p>
    <w:p w:rsidR="00CE4A15" w:rsidRPr="00BD7DBC" w:rsidRDefault="00CE4A15">
      <w:pPr>
        <w:spacing w:line="240" w:lineRule="auto"/>
        <w:rPr>
          <w:rFonts w:ascii="Verdana" w:hAnsi="Verdana"/>
          <w:sz w:val="18"/>
          <w:szCs w:val="18"/>
        </w:rPr>
      </w:pPr>
    </w:p>
    <w:p w:rsidR="00AE2A48" w:rsidRPr="00BD7DBC" w:rsidRDefault="0054656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U sklopu prijave na događanje srednja škola Hrvatski kralj Zvonimir objasnila je zašto želi sudjelovati:„Više od pola milijuna izbjeglica prošlo je kroz našu zemlju na putu prema Njemačkoj. Prema tim ljudima u različitim se zemljama postupa na različiti način. Skupina vrlo motiviranih učenika iz naše škole svakako bi imal</w:t>
      </w:r>
      <w:r w:rsidR="001821FC">
        <w:rPr>
          <w:rFonts w:ascii="Verdana" w:hAnsi="Verdana"/>
          <w:sz w:val="18"/>
        </w:rPr>
        <w:t>a nešto za reći o tom pitanju.“</w:t>
      </w:r>
    </w:p>
    <w:p w:rsidR="00AE2A48" w:rsidRPr="00BD7DBC" w:rsidRDefault="00AE2A48">
      <w:pPr>
        <w:spacing w:line="240" w:lineRule="auto"/>
        <w:rPr>
          <w:rFonts w:ascii="Verdana" w:hAnsi="Verdana"/>
          <w:sz w:val="18"/>
          <w:szCs w:val="18"/>
        </w:rPr>
      </w:pPr>
    </w:p>
    <w:p w:rsidR="00F10904" w:rsidRPr="00BD7DBC" w:rsidRDefault="00A10A4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Lidija Pavić-Rogošić članica je EGSO-a od 2013. godine. Direktorica je hrvatske organizacije civilnog društva ODRAZ – Održivi razvoj zajednice koja je osnovana 2000. godine, i privremena predsjednica Hrvatske mreže za ruralni razvoj (HMRR). Gđa Pavić-Rogošić ima više od 20 godina iskustva s projektima lokalne zajednice, kao i višegodišnje trenersko iskustvo te</w:t>
      </w:r>
      <w:r w:rsidR="001821FC">
        <w:rPr>
          <w:rFonts w:ascii="Verdana" w:hAnsi="Verdana"/>
          <w:sz w:val="18"/>
        </w:rPr>
        <w:t xml:space="preserve"> iskustvo u pisanju priručnika.</w:t>
      </w:r>
    </w:p>
    <w:p w:rsidR="00F10904" w:rsidRPr="00BD7DBC" w:rsidRDefault="00F10904">
      <w:pPr>
        <w:spacing w:line="240" w:lineRule="auto"/>
        <w:rPr>
          <w:rFonts w:ascii="Verdana" w:hAnsi="Verdana"/>
          <w:sz w:val="18"/>
          <w:szCs w:val="18"/>
        </w:rPr>
      </w:pPr>
    </w:p>
    <w:p w:rsidR="00CE4A15" w:rsidRPr="00BD7DBC" w:rsidRDefault="00A10A4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Po zanimanju je arhitektica, a završila je postdiplomski studij Praksa društvene promjene na odjelu za društvenu politiku na sveučilištu London </w:t>
      </w:r>
      <w:proofErr w:type="spellStart"/>
      <w:r>
        <w:rPr>
          <w:rFonts w:ascii="Verdana" w:hAnsi="Verdana"/>
          <w:sz w:val="18"/>
        </w:rPr>
        <w:t>Metropolitan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University</w:t>
      </w:r>
      <w:proofErr w:type="spellEnd"/>
      <w:r>
        <w:rPr>
          <w:rFonts w:ascii="Verdana" w:hAnsi="Verdana"/>
          <w:sz w:val="18"/>
        </w:rPr>
        <w:t>. Ima desetogodišnje iskustvo u hrvatskom Ministarstvu zaštite okoliša i prostornog uređenja na području prostornog planiranja i zaštite okoliša.</w:t>
      </w:r>
    </w:p>
    <w:p w:rsidR="00B50623" w:rsidRPr="00BD7DBC" w:rsidRDefault="00B50623">
      <w:pPr>
        <w:spacing w:line="240" w:lineRule="auto"/>
        <w:rPr>
          <w:rFonts w:ascii="Verdana" w:hAnsi="Verdana"/>
          <w:sz w:val="18"/>
          <w:szCs w:val="18"/>
        </w:rPr>
      </w:pPr>
    </w:p>
    <w:p w:rsidR="00AC70F8" w:rsidRPr="00BD7DBC" w:rsidRDefault="005976CA" w:rsidP="00FE45C9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Hrvatski učenici već mogu stupiti u kontakt s učenicima iz drugih škola sudionica i početi razmjenjivati ideje i informacije putem </w:t>
      </w:r>
      <w:hyperlink r:id="rId15">
        <w:proofErr w:type="spellStart"/>
        <w:r>
          <w:rPr>
            <w:rStyle w:val="Hyperlink"/>
            <w:rFonts w:ascii="Verdana" w:eastAsiaTheme="majorEastAsia" w:hAnsi="Verdana"/>
            <w:sz w:val="18"/>
          </w:rPr>
          <w:t>Facebooka</w:t>
        </w:r>
        <w:proofErr w:type="spellEnd"/>
      </w:hyperlink>
      <w:r>
        <w:t xml:space="preserve"> ili </w:t>
      </w:r>
      <w:hyperlink r:id="rId16">
        <w:proofErr w:type="spellStart"/>
        <w:r>
          <w:rPr>
            <w:rStyle w:val="Hyperlink"/>
            <w:rFonts w:ascii="Verdana" w:eastAsiaTheme="majorEastAsia" w:hAnsi="Verdana"/>
            <w:sz w:val="18"/>
          </w:rPr>
          <w:t>Twittera</w:t>
        </w:r>
        <w:proofErr w:type="spellEnd"/>
      </w:hyperlink>
      <w:r>
        <w:t>.</w:t>
      </w:r>
    </w:p>
    <w:p w:rsidR="00DE4E4B" w:rsidRPr="00BD7DBC" w:rsidRDefault="00DE4E4B" w:rsidP="00FE45C9">
      <w:pPr>
        <w:spacing w:line="240" w:lineRule="auto"/>
        <w:rPr>
          <w:rFonts w:ascii="Verdana" w:hAnsi="Verdana"/>
          <w:sz w:val="18"/>
          <w:szCs w:val="18"/>
        </w:rPr>
      </w:pPr>
    </w:p>
    <w:p w:rsidR="00DE4E4B" w:rsidRPr="00BD7DBC" w:rsidRDefault="00DE4E4B" w:rsidP="00FE45C9">
      <w:pPr>
        <w:spacing w:line="240" w:lineRule="auto"/>
        <w:rPr>
          <w:rFonts w:ascii="Verdana" w:hAnsi="Verdana"/>
          <w:sz w:val="18"/>
          <w:szCs w:val="18"/>
        </w:rPr>
      </w:pPr>
    </w:p>
    <w:p w:rsidR="00DE4E4B" w:rsidRPr="00BD7DBC" w:rsidRDefault="00DE4E4B" w:rsidP="00FE45C9">
      <w:pPr>
        <w:pStyle w:val="NormalWeb"/>
        <w:keepNext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lastRenderedPageBreak/>
        <w:t>Pratite nas na društvenim medijima! #YEYS2016</w:t>
      </w:r>
    </w:p>
    <w:p w:rsidR="00DE4E4B" w:rsidRDefault="00DE4E4B" w:rsidP="00FE45C9">
      <w:pPr>
        <w:pStyle w:val="NormalWeb"/>
        <w:keepNext/>
        <w:spacing w:before="0" w:beforeAutospacing="0" w:after="0" w:afterAutospacing="0"/>
        <w:jc w:val="center"/>
      </w:pPr>
      <w:r>
        <w:rPr>
          <w:i/>
          <w:iCs/>
          <w:noProof/>
          <w:color w:val="0000FF"/>
          <w:lang w:val="fr-BE" w:eastAsia="fr-BE" w:bidi="ar-SA"/>
        </w:rPr>
        <w:drawing>
          <wp:inline distT="0" distB="0" distL="0" distR="0" wp14:anchorId="5CC84518" wp14:editId="0A0F94A5">
            <wp:extent cx="294005" cy="294005"/>
            <wp:effectExtent l="0" t="0" r="0" b="0"/>
            <wp:docPr id="9" name="Picture 9" descr="Faceboo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FF"/>
          <w:lang w:val="fr-BE" w:eastAsia="fr-BE" w:bidi="ar-SA"/>
        </w:rPr>
        <w:drawing>
          <wp:inline distT="0" distB="0" distL="0" distR="0" wp14:anchorId="12C63923" wp14:editId="598ABA39">
            <wp:extent cx="294005" cy="278130"/>
            <wp:effectExtent l="0" t="0" r="0" b="7620"/>
            <wp:docPr id="8" name="Picture 8" descr="http://www.eesc.europa.eu/resources/toolip/img-thumb/2014/07/01/twitter-logo-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esc.europa.eu/resources/toolip/img-thumb/2014/07/01/twitter-logo-small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color w:val="0000FF"/>
          <w:lang w:val="fr-BE" w:eastAsia="fr-BE" w:bidi="ar-SA"/>
        </w:rPr>
        <w:drawing>
          <wp:inline distT="0" distB="0" distL="0" distR="0" wp14:anchorId="3A16F3A0" wp14:editId="1D8D0F94">
            <wp:extent cx="286385" cy="286385"/>
            <wp:effectExtent l="0" t="0" r="0" b="0"/>
            <wp:docPr id="6" name="Picture 6" descr="http://www.eesc.europa.eu/resources/toolip/img-thumb/2014/07/01/instagram-logo-small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esc.europa.eu/resources/toolip/img-thumb/2014/07/01/instagram-logo-small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4B" w:rsidRDefault="00DE4E4B" w:rsidP="00BA76CA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BA76CA" w:rsidRPr="000973B3" w:rsidRDefault="00BA76CA" w:rsidP="00BA76CA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967847" w:rsidRPr="009718E7" w:rsidRDefault="00967847" w:rsidP="00BA76CA">
      <w:pPr>
        <w:keepNext/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</w:rPr>
        <w:t>Za dodatne informacije obratite se sljedećoj osobi:</w:t>
      </w:r>
    </w:p>
    <w:p w:rsidR="00967847" w:rsidRPr="009718E7" w:rsidRDefault="00DE4E4B" w:rsidP="00BA76CA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>Siana Glouharova, Služba za medije EGSO-a</w:t>
      </w:r>
    </w:p>
    <w:p w:rsidR="00967847" w:rsidRPr="009718E7" w:rsidRDefault="00967847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Email</w:t>
      </w:r>
      <w:proofErr w:type="spellEnd"/>
      <w:r>
        <w:rPr>
          <w:rFonts w:ascii="Verdana" w:hAnsi="Verdana"/>
          <w:sz w:val="18"/>
        </w:rPr>
        <w:t xml:space="preserve">: </w:t>
      </w:r>
      <w:hyperlink r:id="rId25">
        <w:r>
          <w:rPr>
            <w:rStyle w:val="Hyperlink"/>
            <w:rFonts w:ascii="Verdana" w:eastAsiaTheme="majorEastAsia" w:hAnsi="Verdana"/>
            <w:sz w:val="18"/>
          </w:rPr>
          <w:t>press@eesc.europa.eu</w:t>
        </w:r>
      </w:hyperlink>
    </w:p>
    <w:p w:rsidR="00967847" w:rsidRPr="000F45E4" w:rsidRDefault="00967847">
      <w:pPr>
        <w:keepNext/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Tel</w:t>
      </w:r>
      <w:proofErr w:type="spellEnd"/>
      <w:r>
        <w:rPr>
          <w:rFonts w:ascii="Verdana" w:hAnsi="Verdana"/>
          <w:sz w:val="18"/>
        </w:rPr>
        <w:t xml:space="preserve">: +32 2 546 92 76/ </w:t>
      </w:r>
      <w:proofErr w:type="spellStart"/>
      <w:r>
        <w:rPr>
          <w:rFonts w:ascii="Verdana" w:hAnsi="Verdana"/>
          <w:sz w:val="18"/>
        </w:rPr>
        <w:t>Mob</w:t>
      </w:r>
      <w:proofErr w:type="spellEnd"/>
      <w:r>
        <w:rPr>
          <w:rFonts w:ascii="Verdana" w:hAnsi="Verdana"/>
          <w:sz w:val="18"/>
        </w:rPr>
        <w:t>: + 32 (0) 473 53 40 02</w:t>
      </w:r>
      <w:r>
        <w:rPr>
          <w:rFonts w:ascii="Verdana" w:hAnsi="Verdana"/>
          <w:sz w:val="16"/>
        </w:rPr>
        <w:t xml:space="preserve"> </w:t>
      </w:r>
    </w:p>
    <w:p w:rsidR="00F83179" w:rsidRDefault="00F83179">
      <w:pPr>
        <w:keepNext/>
        <w:spacing w:line="240" w:lineRule="auto"/>
        <w:rPr>
          <w:rFonts w:ascii="Verdana" w:hAnsi="Verdana"/>
          <w:sz w:val="18"/>
        </w:rPr>
      </w:pPr>
    </w:p>
    <w:p w:rsidR="00BA76CA" w:rsidRPr="000F45E4" w:rsidRDefault="00BA76CA">
      <w:pPr>
        <w:keepNext/>
        <w:spacing w:line="240" w:lineRule="auto"/>
        <w:rPr>
          <w:rFonts w:ascii="Verdana" w:hAnsi="Verdana"/>
          <w:sz w:val="18"/>
        </w:rPr>
      </w:pPr>
    </w:p>
    <w:p w:rsidR="00967847" w:rsidRPr="000F45E4" w:rsidRDefault="00967847" w:rsidP="00FE45C9">
      <w:pPr>
        <w:keepNext/>
        <w:pBdr>
          <w:top w:val="single" w:sz="4" w:space="1" w:color="auto"/>
          <w:bottom w:val="single" w:sz="4" w:space="1" w:color="auto"/>
        </w:pBdr>
        <w:spacing w:line="240" w:lineRule="auto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</w:rPr>
        <w:t>Europski gospodarski i socijalni odbor predstavlja razne gospodarske i socijalne komponente organiziranog civilnog društva. To je institucionalno savjetodavno tijelo koje je osnovano Ugovorom iz Rima iz 1957. godine. Savjetodavna uloga Odbora omogućuje njegovim članovima, a time i organizacijama koje zastupaju, sudjelovanje u procesu odlučivanja Europske unije. Odbor broji 350 članova iz cijele Europe koje imenuje Vijeće Europske unije.</w:t>
      </w:r>
    </w:p>
    <w:p w:rsidR="00F83179" w:rsidRPr="000F45E4" w:rsidRDefault="00F83179" w:rsidP="003C3D71">
      <w:pPr>
        <w:spacing w:line="240" w:lineRule="auto"/>
        <w:rPr>
          <w:rFonts w:ascii="Verdana" w:hAnsi="Verdana"/>
          <w:sz w:val="18"/>
        </w:rPr>
      </w:pPr>
    </w:p>
    <w:sectPr w:rsidR="00F83179" w:rsidRPr="000F45E4" w:rsidSect="00FE45C9">
      <w:type w:val="continuous"/>
      <w:pgSz w:w="11907" w:h="16839" w:code="9"/>
      <w:pgMar w:top="1701" w:right="1440" w:bottom="2268" w:left="1440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85" w:rsidRDefault="009E7685">
      <w:r>
        <w:separator/>
      </w:r>
    </w:p>
  </w:endnote>
  <w:endnote w:type="continuationSeparator" w:id="0">
    <w:p w:rsidR="009E7685" w:rsidRDefault="009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Telefon: +32 25469406 – Faks: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Pratite EGSO na   </w:t>
    </w:r>
    <w:r>
      <w:rPr>
        <w:noProof/>
        <w:lang w:val="fr-BE" w:eastAsia="fr-BE" w:bidi="ar-SA"/>
      </w:rPr>
      <w:drawing>
        <wp:inline distT="0" distB="0" distL="0" distR="0" wp14:anchorId="768722C2" wp14:editId="394D5A3F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678C00C5" wp14:editId="01067643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6FF3A302" wp14:editId="70C1662E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85" w:rsidRDefault="009E7685">
      <w:r>
        <w:separator/>
      </w:r>
    </w:p>
  </w:footnote>
  <w:footnote w:type="continuationSeparator" w:id="0">
    <w:p w:rsidR="009E7685" w:rsidRDefault="009E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3FD3"/>
    <w:rsid w:val="00010D09"/>
    <w:rsid w:val="00036F22"/>
    <w:rsid w:val="0004715C"/>
    <w:rsid w:val="00067F21"/>
    <w:rsid w:val="000973B3"/>
    <w:rsid w:val="000F45E4"/>
    <w:rsid w:val="0010314A"/>
    <w:rsid w:val="00104DFA"/>
    <w:rsid w:val="001112A5"/>
    <w:rsid w:val="00142677"/>
    <w:rsid w:val="0014716C"/>
    <w:rsid w:val="001821FC"/>
    <w:rsid w:val="0018613F"/>
    <w:rsid w:val="001C5867"/>
    <w:rsid w:val="001D317F"/>
    <w:rsid w:val="00204FB7"/>
    <w:rsid w:val="00227A31"/>
    <w:rsid w:val="0023407B"/>
    <w:rsid w:val="00240E0A"/>
    <w:rsid w:val="00250770"/>
    <w:rsid w:val="002734F3"/>
    <w:rsid w:val="002837A3"/>
    <w:rsid w:val="00285F52"/>
    <w:rsid w:val="002D44F3"/>
    <w:rsid w:val="00337F0A"/>
    <w:rsid w:val="00377683"/>
    <w:rsid w:val="00394D81"/>
    <w:rsid w:val="003B714A"/>
    <w:rsid w:val="003C3D71"/>
    <w:rsid w:val="00424928"/>
    <w:rsid w:val="004605FD"/>
    <w:rsid w:val="00483B49"/>
    <w:rsid w:val="00494BBC"/>
    <w:rsid w:val="0051472A"/>
    <w:rsid w:val="005270ED"/>
    <w:rsid w:val="00546566"/>
    <w:rsid w:val="005549A1"/>
    <w:rsid w:val="00556CD0"/>
    <w:rsid w:val="005976CA"/>
    <w:rsid w:val="005A0E46"/>
    <w:rsid w:val="005B3342"/>
    <w:rsid w:val="005C08F4"/>
    <w:rsid w:val="005C117D"/>
    <w:rsid w:val="005C2258"/>
    <w:rsid w:val="005C46DB"/>
    <w:rsid w:val="005F1290"/>
    <w:rsid w:val="00626C38"/>
    <w:rsid w:val="0063297D"/>
    <w:rsid w:val="00642A48"/>
    <w:rsid w:val="0064590A"/>
    <w:rsid w:val="0065347F"/>
    <w:rsid w:val="00662EE3"/>
    <w:rsid w:val="00667674"/>
    <w:rsid w:val="00686EC2"/>
    <w:rsid w:val="006973C4"/>
    <w:rsid w:val="006B4D96"/>
    <w:rsid w:val="006B4DBE"/>
    <w:rsid w:val="00710AD0"/>
    <w:rsid w:val="00712EA3"/>
    <w:rsid w:val="007344F5"/>
    <w:rsid w:val="007A5486"/>
    <w:rsid w:val="007A757D"/>
    <w:rsid w:val="007B5162"/>
    <w:rsid w:val="007E3F9D"/>
    <w:rsid w:val="008124FB"/>
    <w:rsid w:val="008133EA"/>
    <w:rsid w:val="00821626"/>
    <w:rsid w:val="008311BA"/>
    <w:rsid w:val="008820BE"/>
    <w:rsid w:val="008A55E2"/>
    <w:rsid w:val="008C573E"/>
    <w:rsid w:val="008D0FEE"/>
    <w:rsid w:val="008D3053"/>
    <w:rsid w:val="00901B2F"/>
    <w:rsid w:val="009149AA"/>
    <w:rsid w:val="00915EDE"/>
    <w:rsid w:val="009219ED"/>
    <w:rsid w:val="009569BD"/>
    <w:rsid w:val="00967847"/>
    <w:rsid w:val="009718E7"/>
    <w:rsid w:val="009C2FCF"/>
    <w:rsid w:val="009C6744"/>
    <w:rsid w:val="009D3245"/>
    <w:rsid w:val="009E7685"/>
    <w:rsid w:val="00A10A48"/>
    <w:rsid w:val="00A74687"/>
    <w:rsid w:val="00A86211"/>
    <w:rsid w:val="00A96CE7"/>
    <w:rsid w:val="00A972E1"/>
    <w:rsid w:val="00AA61D9"/>
    <w:rsid w:val="00AC02E8"/>
    <w:rsid w:val="00AC70F8"/>
    <w:rsid w:val="00AE2A48"/>
    <w:rsid w:val="00AF2692"/>
    <w:rsid w:val="00B239E2"/>
    <w:rsid w:val="00B31CD4"/>
    <w:rsid w:val="00B50623"/>
    <w:rsid w:val="00B67993"/>
    <w:rsid w:val="00B710AF"/>
    <w:rsid w:val="00B9349D"/>
    <w:rsid w:val="00B96D77"/>
    <w:rsid w:val="00BA76CA"/>
    <w:rsid w:val="00BB36F5"/>
    <w:rsid w:val="00BC2B45"/>
    <w:rsid w:val="00BC71FE"/>
    <w:rsid w:val="00BD16E8"/>
    <w:rsid w:val="00BD7DBC"/>
    <w:rsid w:val="00C05DB0"/>
    <w:rsid w:val="00C154D1"/>
    <w:rsid w:val="00C54F4D"/>
    <w:rsid w:val="00C6758B"/>
    <w:rsid w:val="00C97D1B"/>
    <w:rsid w:val="00CA07E5"/>
    <w:rsid w:val="00CB5993"/>
    <w:rsid w:val="00CE439D"/>
    <w:rsid w:val="00CE4A15"/>
    <w:rsid w:val="00CF7739"/>
    <w:rsid w:val="00D0378D"/>
    <w:rsid w:val="00D61D08"/>
    <w:rsid w:val="00D843AE"/>
    <w:rsid w:val="00D9016E"/>
    <w:rsid w:val="00DA1DF0"/>
    <w:rsid w:val="00DC66B3"/>
    <w:rsid w:val="00DE4E4B"/>
    <w:rsid w:val="00E06848"/>
    <w:rsid w:val="00E63FAA"/>
    <w:rsid w:val="00E764C4"/>
    <w:rsid w:val="00E83AD8"/>
    <w:rsid w:val="00EC3BD2"/>
    <w:rsid w:val="00EC6865"/>
    <w:rsid w:val="00F10904"/>
    <w:rsid w:val="00F31183"/>
    <w:rsid w:val="00F61167"/>
    <w:rsid w:val="00F83179"/>
    <w:rsid w:val="00F8361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r-HR" w:eastAsia="hr-HR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E4E4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A10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hr-HR" w:eastAsia="hr-HR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E4E4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A10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16F2C.65308DA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pages/Your-Europe-Your-Say/255682697155?ref=hl" TargetMode="External"/><Relationship Id="rId25" Type="http://schemas.openxmlformats.org/officeDocument/2006/relationships/hyperlink" Target="mailto:press@eesc.europa.eu?subject=Molim%20vas%20za%20dodatne%20informaci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youreurop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3.jpg@01D16F2C.65308DA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youreurope" TargetMode="External"/><Relationship Id="rId23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image" Target="cid:image001.jpg@01D16F2C.65308DA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events-and-activities-your-europe-your-say-2016" TargetMode="External"/><Relationship Id="rId22" Type="http://schemas.openxmlformats.org/officeDocument/2006/relationships/hyperlink" Target="http://instagram.com/youreurope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3XPXQ63Y2AW3-4-1008</_dlc_DocId>
    <_dlc_DocIdUrl xmlns="8835a8a4-5a07-4207-ac1e-223f88a8f7af">
      <Url>http://dm/EESC/2016/_layouts/DocIdRedir.aspx?ID=3XPXQ63Y2AW3-4-1008</Url>
      <Description>3XPXQ63Y2AW3-4-1008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de4cff7e-4e20-4eb3-a3d2-f9b81ff3cdf6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2016-02-29T12:00:00+00:00</ProductionDate>
    <FicheYear xmlns="8835a8a4-5a07-4207-ac1e-223f88a8f7af">2016</FicheYear>
    <DocumentNumber xmlns="de4cff7e-4e20-4eb3-a3d2-f9b81ff3cdf6">1362</DocumentNumber>
    <DocumentVersion xmlns="8835a8a4-5a07-4207-ac1e-223f88a8f7af">1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38</Value>
      <Value>14</Value>
      <Value>10</Value>
      <Value>6</Value>
      <Value>5</Value>
      <Value>2</Value>
      <Value>1</Value>
    </TaxCatchAll>
    <MeetingDate xmlns="8835a8a4-5a07-4207-ac1e-223f88a8f7af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2590</FicheNumber>
    <DocumentYear xmlns="8835a8a4-5a07-4207-ac1e-223f88a8f7af">2016</DocumentYear>
    <DocumentPart xmlns="8835a8a4-5a07-4207-ac1e-223f88a8f7af">0</DocumentPart>
    <AdoptionDate xmlns="8835a8a4-5a07-4207-ac1e-223f88a8f7af" xsi:nil="true"/>
    <RequestingService xmlns="8835a8a4-5a07-4207-ac1e-223f88a8f7af">Presse</RequestingService>
    <MeetingName_0 xmlns="http://schemas.microsoft.com/sharepoint/v3/fields">
      <Terms xmlns="http://schemas.microsoft.com/office/infopath/2007/PartnerControls"/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25E4F99FF85F041A9387D78E8B8EE2D" ma:contentTypeVersion="4" ma:contentTypeDescription="Defines the documents for Document Manager V2" ma:contentTypeScope="" ma:versionID="e160df8343e79264e1beb3e8ab67aed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de4cff7e-4e20-4eb3-a3d2-f9b81ff3cdf6" targetNamespace="http://schemas.microsoft.com/office/2006/metadata/properties" ma:root="true" ma:fieldsID="faef69ccf12077eadfc45ec2785a4fb4" ns2:_="" ns3:_="" ns4:_="">
    <xsd:import namespace="8835a8a4-5a07-4207-ac1e-223f88a8f7af"/>
    <xsd:import namespace="http://schemas.microsoft.com/sharepoint/v3/fields"/>
    <xsd:import namespace="de4cff7e-4e20-4eb3-a3d2-f9b81ff3cd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cff7e-4e20-4eb3-a3d2-f9b81ff3cdf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B7379-9F37-4419-BBE0-EC28054AA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22E7B2-7AD4-43E6-8DC8-D63528864DED}">
  <ds:schemaRefs>
    <ds:schemaRef ds:uri="http://www.w3.org/XML/1998/namespace"/>
    <ds:schemaRef ds:uri="http://schemas.microsoft.com/office/2006/metadata/properties"/>
    <ds:schemaRef ds:uri="8835a8a4-5a07-4207-ac1e-223f88a8f7af"/>
    <ds:schemaRef ds:uri="http://purl.org/dc/elements/1.1/"/>
    <ds:schemaRef ds:uri="http://schemas.microsoft.com/office/infopath/2007/PartnerControls"/>
    <ds:schemaRef ds:uri="de4cff7e-4e20-4eb3-a3d2-f9b81ff3cdf6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77B9FEC-6BD7-45A7-9BC8-6B9213135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83D62-D66F-4F66-987F-BD8540BC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de4cff7e-4e20-4eb3-a3d2-f9b81ff3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2</Pages>
  <Words>494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Pripreme za raspravu mladih Europljana započet će 4. ožujka kad će EGSO posjetiti odabranu školu u gradu Krku</vt:lpstr>
    </vt:vector>
  </TitlesOfParts>
  <Company>CESE-CdR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Pripreme za raspravu mladih Europljana započet će 4. ožujka kad će EGSO posjetiti odabranu školu u gradu Krku</dc:title>
  <dc:subject>Priopćenje za medije</dc:subject>
  <dc:creator>Siana Glouharova</dc:creator>
  <cp:keywords>EESC-2016-01362-00-01-CP-TRA-HR</cp:keywords>
  <dc:description>Rapporteur: -_x000d_
Original language: EN_x000d_
Date of document: 29/02/2016_x000d_
Date of meeting: _x000d_
External documents: -_x000d_
Administrator responsible: GLOUHAROVA Siana, telephone: + 2 546 9276_x000d_
_x000d_
Abstract:</dc:description>
  <cp:lastModifiedBy>Siana Glouharova</cp:lastModifiedBy>
  <cp:revision>3</cp:revision>
  <cp:lastPrinted>2007-06-05T13:08:00Z</cp:lastPrinted>
  <dcterms:created xsi:type="dcterms:W3CDTF">2016-02-29T14:23:00Z</dcterms:created>
  <dcterms:modified xsi:type="dcterms:W3CDTF">2016-02-29T14:59:00Z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0x010100EA97B91038054C99906057A708A1480A00125E4F99FF85F041A9387D78E8B8EE2D</vt:lpwstr>
  </property>
  <property fmtid="{D5CDD505-2E9C-101B-9397-08002B2CF9AE}" pid="3" name="_dlc_DocIdItemGuid">
    <vt:lpwstr>7f5919fa-8d10-4eb6-b415-a8e9dcb7f78e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38;#HR|2f555653-ed1a-4fe6-8362-9082d95989e5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2016</vt:i4>
  </property>
  <property fmtid="{D5CDD505-2E9C-101B-9397-08002B2CF9AE}" pid="9" name="DocumentNumber">
    <vt:i4>1362</vt:i4>
  </property>
  <property fmtid="{D5CDD505-2E9C-101B-9397-08002B2CF9AE}" pid="10" name="FicheNumber">
    <vt:i4>2590</vt:i4>
  </property>
  <property fmtid="{D5CDD505-2E9C-101B-9397-08002B2CF9AE}" pid="11" name="DocumentVersion">
    <vt:i4>1</vt:i4>
  </property>
  <property fmtid="{D5CDD505-2E9C-101B-9397-08002B2CF9AE}" pid="12" name="DocumentYear">
    <vt:i4>2016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14;#CP|de8ad211-9e8d-408b-8324-674d21bb7d18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10;#EN|f2175f21-25d7-44a3-96da-d6a61b075e1b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10;#EN|f2175f21-25d7-44a3-96da-d6a61b075e1b;#6;#Final|ea5e6674-7b27-4bac-b091-73adbb394efe;#5;#Unrestricted|826e22d7-d029-4ec0-a450-0c28ff673572;#14;#CP|de8ad211-9e8d-408b-8324-674d21bb7d18;#2;#TRA|150d2a88-1431-44e6-a8ca-0bb753ab8672;#1;#EESC|422833ec-8d</vt:lpwstr>
  </property>
  <property fmtid="{D5CDD505-2E9C-101B-9397-08002B2CF9AE}" pid="27" name="AvailableTranslations_0">
    <vt:lpwstr/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38;#HR|2f555653-ed1a-4fe6-8362-9082d95989e5</vt:lpwstr>
  </property>
  <property fmtid="{D5CDD505-2E9C-101B-9397-08002B2CF9AE}" pid="31" name="Pref_formatted">
    <vt:bool>true</vt:bool>
  </property>
  <property fmtid="{D5CDD505-2E9C-101B-9397-08002B2CF9AE}" pid="32" name="Pref_Date">
    <vt:lpwstr>29/02/2016, 26/02/2016, 24/02/2016</vt:lpwstr>
  </property>
  <property fmtid="{D5CDD505-2E9C-101B-9397-08002B2CF9AE}" pid="33" name="Pref_Time">
    <vt:lpwstr>13:54:18, 15:20:33, 06:58:32</vt:lpwstr>
  </property>
  <property fmtid="{D5CDD505-2E9C-101B-9397-08002B2CF9AE}" pid="34" name="Pref_User">
    <vt:lpwstr>jhvi, tvoc, enied</vt:lpwstr>
  </property>
  <property fmtid="{D5CDD505-2E9C-101B-9397-08002B2CF9AE}" pid="35" name="Pref_FileName">
    <vt:lpwstr>EESC-2016-01362-00-01-CP-ORI.docx, EESC-2016-01362-00-00-CP-ORI.docx, EESC-2016-01267-00-00-CP-ORI.docx</vt:lpwstr>
  </property>
  <property fmtid="{D5CDD505-2E9C-101B-9397-08002B2CF9AE}" pid="36" name="DocumentLanguage_0">
    <vt:lpwstr>EN|f2175f21-25d7-44a3-96da-d6a61b075e1b</vt:lpwstr>
  </property>
</Properties>
</file>