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60" w:rsidRPr="00150CA7" w:rsidRDefault="008E72EA" w:rsidP="008E72EA">
      <w:pPr>
        <w:spacing w:line="240" w:lineRule="auto"/>
        <w:ind w:left="-567"/>
        <w:jc w:val="left"/>
        <w:rPr>
          <w:rFonts w:ascii="Arial" w:hAnsi="Arial" w:cs="Arial"/>
          <w:b/>
        </w:rPr>
      </w:pPr>
      <w:bookmarkStart w:id="0" w:name="_GoBack"/>
      <w:bookmarkEnd w:id="0"/>
      <w:r>
        <w:rPr>
          <w:noProof/>
          <w:lang w:val="en-US" w:eastAsia="en-US" w:bidi="ar-SA"/>
        </w:rPr>
        <w:drawing>
          <wp:inline distT="0" distB="0" distL="0" distR="0" wp14:anchorId="6A5C8BC9" wp14:editId="7B6B7B87">
            <wp:extent cx="6813550" cy="1593724"/>
            <wp:effectExtent l="0" t="0" r="6350" b="6985"/>
            <wp:docPr id="1" name="Picture 1"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4088" cy="1593850"/>
                    </a:xfrm>
                    <a:prstGeom prst="rect">
                      <a:avLst/>
                    </a:prstGeom>
                    <a:noFill/>
                    <a:ln>
                      <a:noFill/>
                    </a:ln>
                  </pic:spPr>
                </pic:pic>
              </a:graphicData>
            </a:graphic>
          </wp:inline>
        </w:drawing>
      </w:r>
      <w:r w:rsidR="00EC5C60">
        <w:rPr>
          <w:noProof/>
          <w:lang w:val="en-US" w:eastAsia="en-US" w:bidi="ar-SA"/>
        </w:rPr>
        <mc:AlternateContent>
          <mc:Choice Requires="wps">
            <w:drawing>
              <wp:anchor distT="0" distB="0" distL="114300" distR="114300" simplePos="0" relativeHeight="251659264" behindDoc="1" locked="0" layoutInCell="0" allowOverlap="1" wp14:anchorId="656EDE41" wp14:editId="69515953">
                <wp:simplePos x="0" y="0"/>
                <wp:positionH relativeFrom="page">
                  <wp:posOffset>6769100</wp:posOffset>
                </wp:positionH>
                <wp:positionV relativeFrom="page">
                  <wp:posOffset>10081260</wp:posOffset>
                </wp:positionV>
                <wp:extent cx="647700" cy="396240"/>
                <wp:effectExtent l="0" t="3810" r="317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60" w:rsidRPr="007769C9" w:rsidRDefault="00EC5C60" w:rsidP="00EC5C60">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Ck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kcwErSDHj2y0aA7OaIwtvUZep2C20MPjmaEc/B1uer+XpbfNBJy1VCxZbdKyaFhtAJ+ob3pX1yd&#10;cLQF2QwfZQVx6M5IBzTWqrPFg3IgQIc+PZ16Y7mUcBiROA7AUoLpXRLNiOudT9Pj5V5p857JDtlF&#10;hhW03oHT/b02lgxNjy42lpAFb1vX/lY8OwDH6QRCw1VrsyRcN38mQbJerBfEI7No7ZEgz73bYkW8&#10;qAjjef4uX63y8JeNG5K04VXFhA1zVFZI/qxzB41PmjhpS8uWVxbOUtJqu1m1Cu0pKLtwnys5WM5u&#10;/nMargiQy4uUQijm3SzximgRe6Qgcy+Jg4UXhMldEgUkIXnxPKV7Lti/p4SGDCfz2XzS0pn0i9wC&#10;973OjaYdNzA7Wt5leHFyoqlV4FpUrrWG8nZaX5TC0j+XAtp9bLTTq5XoJFYzbkZAsSLeyOoJlKsk&#10;KAtECAMPFo1UPzAaYHhkWH/fUcUwaj8IUH8SEtAnMm5D5vEM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tKrwpLYCAAC6&#10;BQAADgAAAAAAAAAAAAAAAAAuAgAAZHJzL2Uyb0RvYy54bWxQSwECLQAUAAYACAAAACEA61QxWt4A&#10;AAAPAQAADwAAAAAAAAAAAAAAAAAQBQAAZHJzL2Rvd25yZXYueG1sUEsFBgAAAAAEAAQA8wAAABsG&#10;AAAAAA==&#10;" o:allowincell="f" filled="f" stroked="f">
                <v:textbox>
                  <w:txbxContent>
                    <w:p w:rsidR="00EC5C60" w:rsidRPr="007769C9" w:rsidRDefault="00EC5C60" w:rsidP="00EC5C60">
                      <w:pPr>
                        <w:jc w:val="center"/>
                        <w:rPr>
                          <w:rFonts w:ascii="Arial" w:hAnsi="Arial" w:cs="Arial"/>
                          <w:b/>
                          <w:bCs/>
                          <w:sz w:val="48"/>
                        </w:rPr>
                      </w:pPr>
                      <w:r>
                        <w:rPr>
                          <w:rFonts w:ascii="Arial" w:hAnsi="Arial"/>
                          <w:b/>
                          <w:sz w:val="48"/>
                        </w:rPr>
                        <w:t>FR</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EC5C60" w:rsidRPr="008153EB" w:rsidTr="006E2A10">
        <w:trPr>
          <w:cantSplit/>
        </w:trPr>
        <w:tc>
          <w:tcPr>
            <w:tcW w:w="5168" w:type="dxa"/>
          </w:tcPr>
          <w:p w:rsidR="00EC5C60" w:rsidRPr="008153EB" w:rsidRDefault="00486B9C" w:rsidP="006E2A10">
            <w:pPr>
              <w:spacing w:line="240" w:lineRule="auto"/>
              <w:rPr>
                <w:rFonts w:ascii="Verdana" w:hAnsi="Verdana"/>
                <w:b/>
                <w:bCs/>
                <w:sz w:val="20"/>
              </w:rPr>
            </w:pPr>
            <w:r>
              <w:rPr>
                <w:rFonts w:ascii="Verdana" w:hAnsi="Verdana"/>
                <w:b/>
                <w:sz w:val="18"/>
              </w:rPr>
              <w:t>COMMUNIQUÉ DE PRESSE N° 59/2016</w:t>
            </w:r>
          </w:p>
        </w:tc>
        <w:tc>
          <w:tcPr>
            <w:tcW w:w="4119" w:type="dxa"/>
          </w:tcPr>
          <w:p w:rsidR="00EC5C60" w:rsidRPr="008153EB" w:rsidRDefault="00BB5991" w:rsidP="006E2A10">
            <w:pPr>
              <w:spacing w:line="240" w:lineRule="auto"/>
              <w:jc w:val="right"/>
              <w:rPr>
                <w:rFonts w:ascii="Verdana" w:hAnsi="Verdana"/>
                <w:b/>
                <w:bCs/>
                <w:sz w:val="18"/>
                <w:szCs w:val="18"/>
              </w:rPr>
            </w:pPr>
            <w:r>
              <w:rPr>
                <w:rFonts w:ascii="Verdana" w:hAnsi="Verdana"/>
                <w:b/>
                <w:sz w:val="18"/>
              </w:rPr>
              <w:t>29 septembre 2016</w:t>
            </w:r>
          </w:p>
        </w:tc>
      </w:tr>
    </w:tbl>
    <w:p w:rsidR="008820BE" w:rsidRPr="008153EB" w:rsidRDefault="008820BE" w:rsidP="00473E94">
      <w:pPr>
        <w:spacing w:line="240" w:lineRule="auto"/>
        <w:rPr>
          <w:rFonts w:ascii="Verdana" w:hAnsi="Verdana"/>
          <w:sz w:val="20"/>
        </w:rPr>
      </w:pPr>
    </w:p>
    <w:p w:rsidR="00EC5C60" w:rsidRPr="008153EB" w:rsidRDefault="00EC5C60" w:rsidP="00473E94">
      <w:pPr>
        <w:spacing w:line="240" w:lineRule="auto"/>
        <w:rPr>
          <w:rFonts w:ascii="Verdana" w:hAnsi="Verdana"/>
          <w:sz w:val="20"/>
        </w:rPr>
      </w:pPr>
    </w:p>
    <w:p w:rsidR="00EC5C60" w:rsidRPr="008153EB" w:rsidRDefault="00EC5C60" w:rsidP="00473E94">
      <w:pPr>
        <w:spacing w:line="240" w:lineRule="auto"/>
        <w:rPr>
          <w:rFonts w:ascii="Verdana" w:hAnsi="Verdana"/>
          <w:szCs w:val="22"/>
        </w:rPr>
        <w:sectPr w:rsidR="00EC5C60" w:rsidRPr="008153EB" w:rsidSect="009229B3">
          <w:footerReference w:type="default" r:id="rId15"/>
          <w:pgSz w:w="11907" w:h="16839" w:code="9"/>
          <w:pgMar w:top="426" w:right="1418" w:bottom="1418" w:left="1418" w:header="374" w:footer="118" w:gutter="0"/>
          <w:cols w:space="720"/>
          <w:docGrid w:linePitch="299"/>
        </w:sectPr>
      </w:pPr>
    </w:p>
    <w:p w:rsidR="00426C2C" w:rsidRDefault="00CD334C" w:rsidP="008F1C64">
      <w:pPr>
        <w:jc w:val="center"/>
        <w:rPr>
          <w:rFonts w:ascii="Verdana" w:hAnsi="Verdana" w:cs="Calibri"/>
          <w:b/>
          <w:sz w:val="24"/>
          <w:szCs w:val="24"/>
        </w:rPr>
      </w:pPr>
      <w:r>
        <w:rPr>
          <w:rFonts w:ascii="Verdana" w:hAnsi="Verdana"/>
          <w:b/>
          <w:sz w:val="24"/>
        </w:rPr>
        <w:lastRenderedPageBreak/>
        <w:t>1</w:t>
      </w:r>
      <w:r>
        <w:rPr>
          <w:rFonts w:ascii="Verdana" w:hAnsi="Verdana"/>
          <w:b/>
          <w:sz w:val="24"/>
          <w:vertAlign w:val="superscript"/>
        </w:rPr>
        <w:t>re</w:t>
      </w:r>
      <w:r>
        <w:rPr>
          <w:rFonts w:ascii="Verdana" w:hAnsi="Verdana"/>
          <w:b/>
          <w:sz w:val="24"/>
        </w:rPr>
        <w:t xml:space="preserve"> réunion du comité consultatif paritaire </w:t>
      </w:r>
      <w:r>
        <w:rPr>
          <w:rFonts w:ascii="Verdana" w:hAnsi="Verdana" w:cs="Calibri"/>
          <w:b/>
          <w:sz w:val="24"/>
          <w:szCs w:val="24"/>
        </w:rPr>
        <w:br/>
      </w:r>
      <w:r>
        <w:rPr>
          <w:rFonts w:ascii="Verdana" w:hAnsi="Verdana"/>
          <w:b/>
          <w:sz w:val="24"/>
        </w:rPr>
        <w:t>de la société civile UE-Chili</w:t>
      </w:r>
    </w:p>
    <w:p w:rsidR="00761153" w:rsidRDefault="00761153" w:rsidP="008F1C64">
      <w:pPr>
        <w:jc w:val="center"/>
        <w:rPr>
          <w:rFonts w:ascii="Verdana" w:hAnsi="Verdana" w:cs="Calibri"/>
          <w:b/>
          <w:sz w:val="24"/>
          <w:szCs w:val="24"/>
        </w:rPr>
      </w:pPr>
      <w:r>
        <w:rPr>
          <w:rFonts w:ascii="Verdana" w:hAnsi="Verdana"/>
          <w:b/>
          <w:sz w:val="24"/>
        </w:rPr>
        <w:t>4 et 5 octobre 2016</w:t>
      </w:r>
    </w:p>
    <w:p w:rsidR="00761153" w:rsidRPr="008153EB" w:rsidRDefault="00761153" w:rsidP="008F1C64">
      <w:pPr>
        <w:jc w:val="center"/>
        <w:rPr>
          <w:rFonts w:ascii="Verdana" w:hAnsi="Verdana" w:cs="Calibri"/>
          <w:b/>
          <w:sz w:val="24"/>
          <w:szCs w:val="24"/>
        </w:rPr>
      </w:pPr>
      <w:r>
        <w:rPr>
          <w:rFonts w:ascii="Verdana" w:hAnsi="Verdana"/>
          <w:b/>
          <w:sz w:val="24"/>
        </w:rPr>
        <w:t>Santiago, Chili</w:t>
      </w:r>
    </w:p>
    <w:p w:rsidR="008153EB" w:rsidRPr="004C75B9" w:rsidRDefault="008153EB" w:rsidP="008153EB">
      <w:pPr>
        <w:rPr>
          <w:rFonts w:ascii="Verdana" w:hAnsi="Verdana"/>
          <w:b/>
          <w:sz w:val="18"/>
          <w:szCs w:val="18"/>
        </w:rPr>
      </w:pPr>
    </w:p>
    <w:p w:rsidR="00761153" w:rsidRPr="004C75B9" w:rsidRDefault="00426C2C" w:rsidP="008153EB">
      <w:pPr>
        <w:rPr>
          <w:rFonts w:ascii="Verdana" w:hAnsi="Verdana"/>
          <w:sz w:val="18"/>
          <w:szCs w:val="18"/>
        </w:rPr>
      </w:pPr>
      <w:r>
        <w:rPr>
          <w:rFonts w:ascii="Verdana" w:hAnsi="Verdana"/>
          <w:sz w:val="18"/>
        </w:rPr>
        <w:t>La première réunion du comité consultatif paritaire (CCP) de la société civile UE-Chili, prévu par l’accord d’association UE-Chili, se tiendra les 4 et 5 octobre</w:t>
      </w:r>
      <w:r w:rsidR="008E72EA">
        <w:rPr>
          <w:rFonts w:ascii="Verdana" w:hAnsi="Verdana"/>
          <w:sz w:val="18"/>
        </w:rPr>
        <w:t> </w:t>
      </w:r>
      <w:r>
        <w:rPr>
          <w:rFonts w:ascii="Verdana" w:hAnsi="Verdana"/>
          <w:sz w:val="18"/>
        </w:rPr>
        <w:t>2016 à Santiago.</w:t>
      </w:r>
    </w:p>
    <w:p w:rsidR="00761153" w:rsidRPr="004C75B9" w:rsidRDefault="00761153" w:rsidP="008153EB">
      <w:pPr>
        <w:rPr>
          <w:rFonts w:ascii="Verdana" w:hAnsi="Verdana"/>
          <w:sz w:val="18"/>
          <w:szCs w:val="18"/>
        </w:rPr>
      </w:pPr>
    </w:p>
    <w:p w:rsidR="006C1AD4" w:rsidRPr="004C75B9" w:rsidRDefault="002461B5" w:rsidP="008153EB">
      <w:pPr>
        <w:rPr>
          <w:rFonts w:ascii="Verdana" w:hAnsi="Verdana"/>
          <w:sz w:val="18"/>
          <w:szCs w:val="18"/>
        </w:rPr>
      </w:pPr>
      <w:r>
        <w:rPr>
          <w:rFonts w:ascii="Verdana" w:hAnsi="Verdana"/>
          <w:sz w:val="18"/>
        </w:rPr>
        <w:t>Onze ans après l’entrée en vigueur de l’accord d’association, la constitution de ce comité met en œuvre la dernière des dispositions du texte. Le CCP se composera de 18 membres, dont neuf seront issus du Comité économique et social européen (CESE) et neuf proviendront d’organisations de la société civile chilienne.</w:t>
      </w:r>
    </w:p>
    <w:p w:rsidR="006C1AD4" w:rsidRPr="004C75B9" w:rsidRDefault="006C1AD4" w:rsidP="008153EB">
      <w:pPr>
        <w:rPr>
          <w:rFonts w:ascii="Verdana" w:hAnsi="Verdana"/>
          <w:sz w:val="18"/>
          <w:szCs w:val="18"/>
        </w:rPr>
      </w:pPr>
    </w:p>
    <w:p w:rsidR="004C75B9" w:rsidRPr="004C75B9" w:rsidRDefault="001543C8" w:rsidP="004C75B9">
      <w:pPr>
        <w:rPr>
          <w:rFonts w:ascii="Verdana" w:hAnsi="Verdana"/>
          <w:sz w:val="18"/>
          <w:szCs w:val="18"/>
        </w:rPr>
      </w:pPr>
      <w:r>
        <w:rPr>
          <w:rFonts w:ascii="Verdana" w:hAnsi="Verdana"/>
          <w:sz w:val="18"/>
        </w:rPr>
        <w:t>Le CCP sera coprésidé par Lidija</w:t>
      </w:r>
      <w:r w:rsidR="008E72EA">
        <w:rPr>
          <w:rFonts w:ascii="Verdana" w:hAnsi="Verdana"/>
          <w:sz w:val="18"/>
        </w:rPr>
        <w:t> </w:t>
      </w:r>
      <w:r>
        <w:rPr>
          <w:rFonts w:ascii="Verdana" w:hAnsi="Verdana"/>
          <w:sz w:val="18"/>
        </w:rPr>
        <w:t>Pavić-Rogošić, conseillère du CESE, et Miguel</w:t>
      </w:r>
      <w:r w:rsidR="008E72EA">
        <w:rPr>
          <w:rFonts w:ascii="Verdana" w:hAnsi="Verdana"/>
          <w:sz w:val="18"/>
        </w:rPr>
        <w:t> </w:t>
      </w:r>
      <w:r>
        <w:rPr>
          <w:rFonts w:ascii="Verdana" w:hAnsi="Verdana"/>
          <w:sz w:val="18"/>
        </w:rPr>
        <w:t>Santibáñez, coordinateur du réseau chilien d’ONG «Acción». L'un des objectifs de cette première réunion sera de définir les visées et la fonction du CCP, d’élaborer un règlement intérieur et de déterminer un plan de travail conjoint autour de thèmes d’intérêt commun.</w:t>
      </w:r>
    </w:p>
    <w:p w:rsidR="004C75B9" w:rsidRPr="004C75B9" w:rsidRDefault="004C75B9" w:rsidP="008153EB">
      <w:pPr>
        <w:rPr>
          <w:rFonts w:ascii="Verdana" w:hAnsi="Verdana"/>
          <w:sz w:val="18"/>
          <w:szCs w:val="18"/>
        </w:rPr>
      </w:pPr>
    </w:p>
    <w:p w:rsidR="00AA0951" w:rsidRPr="004C75B9" w:rsidRDefault="00AA0951" w:rsidP="008153EB">
      <w:pPr>
        <w:rPr>
          <w:rFonts w:ascii="Verdana" w:hAnsi="Verdana"/>
          <w:sz w:val="18"/>
          <w:szCs w:val="18"/>
        </w:rPr>
      </w:pPr>
      <w:r>
        <w:rPr>
          <w:rFonts w:ascii="Verdana" w:hAnsi="Verdana"/>
          <w:sz w:val="18"/>
        </w:rPr>
        <w:t xml:space="preserve">Le CCP sera un organe consultatif permanent dont la </w:t>
      </w:r>
      <w:r>
        <w:rPr>
          <w:rFonts w:ascii="Verdana" w:hAnsi="Verdana"/>
          <w:b/>
          <w:sz w:val="18"/>
        </w:rPr>
        <w:t>fonction</w:t>
      </w:r>
      <w:r>
        <w:rPr>
          <w:rFonts w:ascii="Verdana" w:hAnsi="Verdana"/>
          <w:sz w:val="18"/>
        </w:rPr>
        <w:t xml:space="preserve"> sera d’assister le conseil d'association de l’accord, lequel pourra être amené à le solliciter de façon concrète. En outre, il pourra s’exprimer de son propre chef devant les différents organes conjoints de l’accord.</w:t>
      </w:r>
    </w:p>
    <w:p w:rsidR="00C46ACF" w:rsidRPr="004C75B9" w:rsidRDefault="00C46ACF" w:rsidP="008153EB">
      <w:pPr>
        <w:rPr>
          <w:rFonts w:ascii="Verdana" w:hAnsi="Verdana"/>
          <w:sz w:val="18"/>
          <w:szCs w:val="18"/>
        </w:rPr>
      </w:pPr>
    </w:p>
    <w:p w:rsidR="0056445E" w:rsidRDefault="00C46ACF" w:rsidP="008153EB">
      <w:pPr>
        <w:rPr>
          <w:rFonts w:ascii="Verdana" w:hAnsi="Verdana"/>
          <w:sz w:val="18"/>
          <w:szCs w:val="18"/>
        </w:rPr>
      </w:pPr>
      <w:r>
        <w:rPr>
          <w:rFonts w:ascii="Verdana" w:hAnsi="Verdana"/>
          <w:sz w:val="18"/>
        </w:rPr>
        <w:t xml:space="preserve">La constitution tant attendue du CCP intervient à un moment clé des relations entre l’UE et le Chili, alors même qu’il est question de </w:t>
      </w:r>
      <w:r>
        <w:rPr>
          <w:rFonts w:ascii="Verdana" w:hAnsi="Verdana"/>
          <w:b/>
          <w:sz w:val="18"/>
        </w:rPr>
        <w:t>moderniser l’accord d’association</w:t>
      </w:r>
      <w:r>
        <w:rPr>
          <w:rFonts w:ascii="Verdana" w:hAnsi="Verdana"/>
          <w:sz w:val="18"/>
        </w:rPr>
        <w:t xml:space="preserve"> en y ajoutant un chapitre sur le commerce et le développement durable, à l’instar des accords de </w:t>
      </w:r>
      <w:r w:rsidR="008E72EA">
        <w:rPr>
          <w:rFonts w:ascii="Verdana" w:hAnsi="Verdana"/>
          <w:sz w:val="18"/>
        </w:rPr>
        <w:t>libre-échange</w:t>
      </w:r>
      <w:r>
        <w:rPr>
          <w:rFonts w:ascii="Verdana" w:hAnsi="Verdana"/>
          <w:sz w:val="18"/>
        </w:rPr>
        <w:t xml:space="preserve"> négociés ces dernières années. Le CESE espère que le CCP jouera un rôle actif dans ce processus et qu’il demeurera, dans le cadre du futur accord, l’unique organe consultatif de la société civile.</w:t>
      </w:r>
    </w:p>
    <w:p w:rsidR="001F0C9C" w:rsidRDefault="001F0C9C" w:rsidP="008153EB">
      <w:pPr>
        <w:rPr>
          <w:rFonts w:ascii="Verdana" w:hAnsi="Verdana"/>
          <w:sz w:val="18"/>
          <w:szCs w:val="18"/>
        </w:rPr>
      </w:pPr>
    </w:p>
    <w:p w:rsidR="00A43B12" w:rsidRPr="008153EB" w:rsidRDefault="00A43B12" w:rsidP="00A43B12">
      <w:pPr>
        <w:widowControl w:val="0"/>
        <w:jc w:val="center"/>
        <w:rPr>
          <w:rFonts w:ascii="Verdana" w:hAnsi="Verdana"/>
          <w:sz w:val="18"/>
          <w:szCs w:val="18"/>
        </w:rPr>
      </w:pPr>
      <w:r>
        <w:rPr>
          <w:rFonts w:ascii="Verdana" w:hAnsi="Verdana"/>
          <w:b/>
          <w:sz w:val="18"/>
        </w:rPr>
        <w:t>Pour de plus amples informations, veuillez contacter:</w:t>
      </w:r>
    </w:p>
    <w:p w:rsidR="00A43B12" w:rsidRPr="008153EB" w:rsidRDefault="00A43B12" w:rsidP="00A43B12">
      <w:pPr>
        <w:widowControl w:val="0"/>
        <w:jc w:val="center"/>
        <w:rPr>
          <w:rFonts w:ascii="Verdana" w:hAnsi="Verdana"/>
          <w:sz w:val="18"/>
          <w:szCs w:val="18"/>
        </w:rPr>
      </w:pPr>
      <w:r>
        <w:rPr>
          <w:rFonts w:ascii="Verdana" w:hAnsi="Verdana"/>
          <w:sz w:val="18"/>
        </w:rPr>
        <w:t>Margarida Reis</w:t>
      </w:r>
    </w:p>
    <w:p w:rsidR="00A43B12" w:rsidRPr="008153EB" w:rsidRDefault="00A43B12" w:rsidP="00A43B12">
      <w:pPr>
        <w:widowControl w:val="0"/>
        <w:jc w:val="center"/>
        <w:rPr>
          <w:rFonts w:ascii="Verdana" w:hAnsi="Verdana"/>
          <w:sz w:val="18"/>
          <w:szCs w:val="18"/>
        </w:rPr>
      </w:pPr>
      <w:r>
        <w:rPr>
          <w:rFonts w:ascii="Verdana" w:hAnsi="Verdana"/>
          <w:sz w:val="18"/>
        </w:rPr>
        <w:t>Unité «Presse» du CESE</w:t>
      </w:r>
    </w:p>
    <w:p w:rsidR="00A43B12" w:rsidRPr="008153EB" w:rsidRDefault="00A43B12" w:rsidP="00A43B12">
      <w:pPr>
        <w:widowControl w:val="0"/>
        <w:jc w:val="center"/>
        <w:rPr>
          <w:rFonts w:ascii="Verdana" w:hAnsi="Verdana"/>
          <w:sz w:val="18"/>
          <w:szCs w:val="18"/>
        </w:rPr>
      </w:pPr>
      <w:r>
        <w:rPr>
          <w:rFonts w:ascii="Verdana" w:hAnsi="Verdana"/>
          <w:sz w:val="18"/>
        </w:rPr>
        <w:t xml:space="preserve">Courrier électronique: </w:t>
      </w:r>
      <w:hyperlink r:id="rId16">
        <w:r>
          <w:rPr>
            <w:rFonts w:ascii="Verdana" w:hAnsi="Verdana"/>
            <w:color w:val="0000E9"/>
            <w:sz w:val="18"/>
            <w:u w:val="single" w:color="0000E9"/>
          </w:rPr>
          <w:t>press@eesc.europa.eu</w:t>
        </w:r>
      </w:hyperlink>
    </w:p>
    <w:p w:rsidR="00A43B12" w:rsidRPr="008153EB" w:rsidRDefault="00A43B12" w:rsidP="00A43B12">
      <w:pPr>
        <w:widowControl w:val="0"/>
        <w:jc w:val="center"/>
        <w:rPr>
          <w:rFonts w:ascii="Verdana" w:hAnsi="Verdana"/>
          <w:sz w:val="18"/>
          <w:szCs w:val="18"/>
        </w:rPr>
      </w:pPr>
      <w:r>
        <w:rPr>
          <w:rFonts w:ascii="Verdana" w:hAnsi="Verdana"/>
          <w:sz w:val="18"/>
        </w:rPr>
        <w:t>Tél. +32 25469036</w:t>
      </w:r>
    </w:p>
    <w:p w:rsidR="00A43B12" w:rsidRPr="008153EB" w:rsidRDefault="00A43B12" w:rsidP="00A43B12">
      <w:pPr>
        <w:spacing w:line="240" w:lineRule="auto"/>
        <w:jc w:val="center"/>
        <w:rPr>
          <w:rFonts w:ascii="Verdana" w:eastAsia="PMingLiU" w:hAnsi="Verdana"/>
          <w:b/>
          <w:sz w:val="18"/>
          <w:szCs w:val="18"/>
        </w:rPr>
      </w:pPr>
      <w:r>
        <w:rPr>
          <w:rFonts w:ascii="Verdana" w:hAnsi="Verdana"/>
          <w:b/>
          <w:sz w:val="18"/>
        </w:rPr>
        <w:t>@EESC_PRESS</w:t>
      </w:r>
    </w:p>
    <w:p w:rsidR="00A43B12" w:rsidRPr="00150CA7" w:rsidRDefault="00A43B12" w:rsidP="00A43B12">
      <w:pPr>
        <w:spacing w:line="240" w:lineRule="auto"/>
        <w:jc w:val="left"/>
        <w:rPr>
          <w:rFonts w:ascii="Verdana" w:eastAsia="PMingLiU" w:hAnsi="Verdana"/>
          <w:sz w:val="18"/>
          <w:szCs w:val="18"/>
        </w:rPr>
      </w:pPr>
    </w:p>
    <w:p w:rsidR="00CE439D" w:rsidRPr="00273102" w:rsidRDefault="00A43B12" w:rsidP="00CC3C97">
      <w:pPr>
        <w:pBdr>
          <w:top w:val="single" w:sz="4" w:space="1" w:color="auto"/>
          <w:bottom w:val="single" w:sz="4" w:space="1" w:color="auto"/>
        </w:pBdr>
        <w:spacing w:line="240" w:lineRule="auto"/>
        <w:rPr>
          <w:rFonts w:ascii="Verdana" w:hAnsi="Verdana"/>
          <w:b/>
          <w:i/>
          <w:sz w:val="16"/>
        </w:rPr>
      </w:pPr>
      <w:r>
        <w:rPr>
          <w:rFonts w:ascii="Verdana" w:hAnsi="Verdana"/>
          <w:i/>
          <w:sz w:val="14"/>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sectPr w:rsidR="00CE439D" w:rsidRPr="00273102" w:rsidSect="009229B3">
      <w:type w:val="continuous"/>
      <w:pgSz w:w="11907" w:h="16839" w:code="9"/>
      <w:pgMar w:top="2127" w:right="1418" w:bottom="709" w:left="1418" w:header="374"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F1" w:rsidRDefault="00BC13F1">
      <w:r>
        <w:separator/>
      </w:r>
    </w:p>
  </w:endnote>
  <w:endnote w:type="continuationSeparator" w:id="0">
    <w:p w:rsidR="00BC13F1" w:rsidRDefault="00BC13F1">
      <w:r>
        <w:continuationSeparator/>
      </w:r>
    </w:p>
  </w:endnote>
  <w:endnote w:type="continuationNotice" w:id="1">
    <w:p w:rsidR="00BC13F1" w:rsidRDefault="00BC13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Pr>
        <w:rFonts w:ascii="Verdana" w:hAnsi="Verdana"/>
        <w:sz w:val="16"/>
      </w:rPr>
      <w:t>Rue Belliard 99 — 1040 Bruxelles — BELGIQUE</w:t>
    </w:r>
  </w:p>
  <w:p w:rsidR="00E33B7A" w:rsidRPr="00473E94" w:rsidRDefault="00E33B7A" w:rsidP="0004715C">
    <w:pPr>
      <w:spacing w:line="240" w:lineRule="auto"/>
      <w:jc w:val="center"/>
      <w:rPr>
        <w:rFonts w:ascii="Verdana" w:hAnsi="Verdana"/>
        <w:sz w:val="16"/>
      </w:rPr>
    </w:pPr>
    <w:r>
      <w:rPr>
        <w:rFonts w:ascii="Verdana" w:hAnsi="Verdana"/>
        <w:sz w:val="16"/>
      </w:rPr>
      <w:t>Tél. +32 2 546 9779 – Fax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3167D23C" wp14:editId="76F922A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4EB47A13" wp14:editId="7CBC1752">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56D79E9F" wp14:editId="28ED20F1">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F1" w:rsidRDefault="00BC13F1">
      <w:r>
        <w:separator/>
      </w:r>
    </w:p>
  </w:footnote>
  <w:footnote w:type="continuationSeparator" w:id="0">
    <w:p w:rsidR="00BC13F1" w:rsidRDefault="00BC13F1">
      <w:r>
        <w:continuationSeparator/>
      </w:r>
    </w:p>
  </w:footnote>
  <w:footnote w:type="continuationNotice" w:id="1">
    <w:p w:rsidR="00BC13F1" w:rsidRDefault="00BC13F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A57CE7"/>
    <w:multiLevelType w:val="multilevel"/>
    <w:tmpl w:val="E62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2"/>
  </w:num>
  <w:num w:numId="8">
    <w:abstractNumId w:val="13"/>
  </w:num>
  <w:num w:numId="9">
    <w:abstractNumId w:val="1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05EC0"/>
    <w:rsid w:val="00013B90"/>
    <w:rsid w:val="00015733"/>
    <w:rsid w:val="000166DD"/>
    <w:rsid w:val="00017D54"/>
    <w:rsid w:val="0002473F"/>
    <w:rsid w:val="00024BA6"/>
    <w:rsid w:val="0003098B"/>
    <w:rsid w:val="00032159"/>
    <w:rsid w:val="0003364B"/>
    <w:rsid w:val="0003423E"/>
    <w:rsid w:val="00034390"/>
    <w:rsid w:val="00034652"/>
    <w:rsid w:val="00034AD4"/>
    <w:rsid w:val="000409AA"/>
    <w:rsid w:val="0004359A"/>
    <w:rsid w:val="0004647E"/>
    <w:rsid w:val="0004715C"/>
    <w:rsid w:val="00052678"/>
    <w:rsid w:val="00057C89"/>
    <w:rsid w:val="00060A4A"/>
    <w:rsid w:val="00060E85"/>
    <w:rsid w:val="00064EF7"/>
    <w:rsid w:val="00064F28"/>
    <w:rsid w:val="00066E4E"/>
    <w:rsid w:val="00066F79"/>
    <w:rsid w:val="00067F21"/>
    <w:rsid w:val="00070AF6"/>
    <w:rsid w:val="00071FC9"/>
    <w:rsid w:val="00073596"/>
    <w:rsid w:val="00077FE9"/>
    <w:rsid w:val="0008084F"/>
    <w:rsid w:val="000822DB"/>
    <w:rsid w:val="00084AD6"/>
    <w:rsid w:val="00086050"/>
    <w:rsid w:val="000868C9"/>
    <w:rsid w:val="000879CA"/>
    <w:rsid w:val="00087C27"/>
    <w:rsid w:val="00092D5B"/>
    <w:rsid w:val="00094E7A"/>
    <w:rsid w:val="000A270E"/>
    <w:rsid w:val="000A506E"/>
    <w:rsid w:val="000C2FA1"/>
    <w:rsid w:val="000D5B36"/>
    <w:rsid w:val="000E05AC"/>
    <w:rsid w:val="000E1194"/>
    <w:rsid w:val="000F43B4"/>
    <w:rsid w:val="000F5238"/>
    <w:rsid w:val="000F56F6"/>
    <w:rsid w:val="00104DFA"/>
    <w:rsid w:val="00105CD0"/>
    <w:rsid w:val="00111E4B"/>
    <w:rsid w:val="00123522"/>
    <w:rsid w:val="0013137C"/>
    <w:rsid w:val="00131B5D"/>
    <w:rsid w:val="00134081"/>
    <w:rsid w:val="00140B6A"/>
    <w:rsid w:val="00142677"/>
    <w:rsid w:val="00150E62"/>
    <w:rsid w:val="00153821"/>
    <w:rsid w:val="001543C8"/>
    <w:rsid w:val="00157362"/>
    <w:rsid w:val="00161E2C"/>
    <w:rsid w:val="00166433"/>
    <w:rsid w:val="00166961"/>
    <w:rsid w:val="001719C4"/>
    <w:rsid w:val="00175643"/>
    <w:rsid w:val="00175E42"/>
    <w:rsid w:val="00184FF0"/>
    <w:rsid w:val="0018613F"/>
    <w:rsid w:val="00190AD9"/>
    <w:rsid w:val="001A399E"/>
    <w:rsid w:val="001A4E43"/>
    <w:rsid w:val="001B0B47"/>
    <w:rsid w:val="001B5975"/>
    <w:rsid w:val="001C0AA9"/>
    <w:rsid w:val="001C79D5"/>
    <w:rsid w:val="001D16CB"/>
    <w:rsid w:val="001D327A"/>
    <w:rsid w:val="001D48D4"/>
    <w:rsid w:val="001E0762"/>
    <w:rsid w:val="001E6347"/>
    <w:rsid w:val="001F0C9C"/>
    <w:rsid w:val="001F6616"/>
    <w:rsid w:val="002005F5"/>
    <w:rsid w:val="00202AB0"/>
    <w:rsid w:val="0020436C"/>
    <w:rsid w:val="00206A18"/>
    <w:rsid w:val="00206BF0"/>
    <w:rsid w:val="00210CFB"/>
    <w:rsid w:val="00222CD3"/>
    <w:rsid w:val="00225C84"/>
    <w:rsid w:val="0022628B"/>
    <w:rsid w:val="00227A31"/>
    <w:rsid w:val="002310D7"/>
    <w:rsid w:val="00243406"/>
    <w:rsid w:val="00244B53"/>
    <w:rsid w:val="0024520B"/>
    <w:rsid w:val="002461B5"/>
    <w:rsid w:val="00252777"/>
    <w:rsid w:val="00254D95"/>
    <w:rsid w:val="00255E92"/>
    <w:rsid w:val="002562CD"/>
    <w:rsid w:val="00261E6E"/>
    <w:rsid w:val="0026706E"/>
    <w:rsid w:val="0026757A"/>
    <w:rsid w:val="00273102"/>
    <w:rsid w:val="002734F3"/>
    <w:rsid w:val="00283BAD"/>
    <w:rsid w:val="002859D8"/>
    <w:rsid w:val="00293542"/>
    <w:rsid w:val="00295181"/>
    <w:rsid w:val="00296F38"/>
    <w:rsid w:val="002A2433"/>
    <w:rsid w:val="002A3FD9"/>
    <w:rsid w:val="002B04A8"/>
    <w:rsid w:val="002B20F3"/>
    <w:rsid w:val="002B6234"/>
    <w:rsid w:val="002C1120"/>
    <w:rsid w:val="002C1D97"/>
    <w:rsid w:val="002C1DA6"/>
    <w:rsid w:val="002C2B83"/>
    <w:rsid w:val="002C5CBB"/>
    <w:rsid w:val="002C738C"/>
    <w:rsid w:val="002D0237"/>
    <w:rsid w:val="002D08ED"/>
    <w:rsid w:val="002D6898"/>
    <w:rsid w:val="002D7A8C"/>
    <w:rsid w:val="002D7D10"/>
    <w:rsid w:val="002E14FC"/>
    <w:rsid w:val="002E1924"/>
    <w:rsid w:val="002E1CE4"/>
    <w:rsid w:val="002F3534"/>
    <w:rsid w:val="002F4B47"/>
    <w:rsid w:val="002F7233"/>
    <w:rsid w:val="00302FAE"/>
    <w:rsid w:val="00304419"/>
    <w:rsid w:val="00304E7A"/>
    <w:rsid w:val="003054B2"/>
    <w:rsid w:val="003061DF"/>
    <w:rsid w:val="003123E3"/>
    <w:rsid w:val="003148CD"/>
    <w:rsid w:val="00317C02"/>
    <w:rsid w:val="00325F72"/>
    <w:rsid w:val="003265C2"/>
    <w:rsid w:val="00326A76"/>
    <w:rsid w:val="00326F7D"/>
    <w:rsid w:val="003305C3"/>
    <w:rsid w:val="003327CC"/>
    <w:rsid w:val="003339DA"/>
    <w:rsid w:val="00335A37"/>
    <w:rsid w:val="00337F0A"/>
    <w:rsid w:val="00351653"/>
    <w:rsid w:val="0035607A"/>
    <w:rsid w:val="003638B8"/>
    <w:rsid w:val="00364ED2"/>
    <w:rsid w:val="00365D48"/>
    <w:rsid w:val="00370239"/>
    <w:rsid w:val="00374C88"/>
    <w:rsid w:val="00376637"/>
    <w:rsid w:val="00381791"/>
    <w:rsid w:val="00384435"/>
    <w:rsid w:val="00386F1F"/>
    <w:rsid w:val="0039050A"/>
    <w:rsid w:val="00392CB8"/>
    <w:rsid w:val="00394D81"/>
    <w:rsid w:val="003B2616"/>
    <w:rsid w:val="003B30A1"/>
    <w:rsid w:val="003B5716"/>
    <w:rsid w:val="003B62F4"/>
    <w:rsid w:val="003B714A"/>
    <w:rsid w:val="003C21F5"/>
    <w:rsid w:val="003C7BF9"/>
    <w:rsid w:val="003D19D4"/>
    <w:rsid w:val="003D2255"/>
    <w:rsid w:val="003D3606"/>
    <w:rsid w:val="003E4544"/>
    <w:rsid w:val="003F5C5E"/>
    <w:rsid w:val="004050A2"/>
    <w:rsid w:val="00405154"/>
    <w:rsid w:val="0041368E"/>
    <w:rsid w:val="00414489"/>
    <w:rsid w:val="00415811"/>
    <w:rsid w:val="004161B8"/>
    <w:rsid w:val="00416334"/>
    <w:rsid w:val="00425691"/>
    <w:rsid w:val="004258C4"/>
    <w:rsid w:val="00426C2C"/>
    <w:rsid w:val="00430A45"/>
    <w:rsid w:val="00443034"/>
    <w:rsid w:val="004443A5"/>
    <w:rsid w:val="00445F73"/>
    <w:rsid w:val="00446ED3"/>
    <w:rsid w:val="0045424F"/>
    <w:rsid w:val="00454737"/>
    <w:rsid w:val="004604A3"/>
    <w:rsid w:val="004605FD"/>
    <w:rsid w:val="004657F2"/>
    <w:rsid w:val="00470B59"/>
    <w:rsid w:val="00473E94"/>
    <w:rsid w:val="00485689"/>
    <w:rsid w:val="00486B9C"/>
    <w:rsid w:val="00492D0F"/>
    <w:rsid w:val="00494BBC"/>
    <w:rsid w:val="004969A2"/>
    <w:rsid w:val="004A0361"/>
    <w:rsid w:val="004A17C8"/>
    <w:rsid w:val="004A6991"/>
    <w:rsid w:val="004C3240"/>
    <w:rsid w:val="004C44EE"/>
    <w:rsid w:val="004C75B9"/>
    <w:rsid w:val="004D1E62"/>
    <w:rsid w:val="004D47BD"/>
    <w:rsid w:val="004D6E9C"/>
    <w:rsid w:val="004D7EAC"/>
    <w:rsid w:val="004E0E3E"/>
    <w:rsid w:val="004E1858"/>
    <w:rsid w:val="004E294D"/>
    <w:rsid w:val="004E6F13"/>
    <w:rsid w:val="004F3E26"/>
    <w:rsid w:val="004F4806"/>
    <w:rsid w:val="00503BB6"/>
    <w:rsid w:val="00505773"/>
    <w:rsid w:val="0050638B"/>
    <w:rsid w:val="005070FA"/>
    <w:rsid w:val="00510CF4"/>
    <w:rsid w:val="005130D0"/>
    <w:rsid w:val="00521032"/>
    <w:rsid w:val="00521F6F"/>
    <w:rsid w:val="005269FE"/>
    <w:rsid w:val="005270ED"/>
    <w:rsid w:val="005407F1"/>
    <w:rsid w:val="0055255F"/>
    <w:rsid w:val="0055294F"/>
    <w:rsid w:val="00552DAA"/>
    <w:rsid w:val="00553B5B"/>
    <w:rsid w:val="00553E7C"/>
    <w:rsid w:val="005549A1"/>
    <w:rsid w:val="005566EC"/>
    <w:rsid w:val="00556CD0"/>
    <w:rsid w:val="0056215A"/>
    <w:rsid w:val="0056445E"/>
    <w:rsid w:val="005658B4"/>
    <w:rsid w:val="00571DF1"/>
    <w:rsid w:val="00572636"/>
    <w:rsid w:val="00575DF5"/>
    <w:rsid w:val="005775B1"/>
    <w:rsid w:val="00582665"/>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E32F1"/>
    <w:rsid w:val="005F42C5"/>
    <w:rsid w:val="005F46C5"/>
    <w:rsid w:val="005F6274"/>
    <w:rsid w:val="005F7C15"/>
    <w:rsid w:val="00604FB8"/>
    <w:rsid w:val="0060771D"/>
    <w:rsid w:val="006143C2"/>
    <w:rsid w:val="006148A6"/>
    <w:rsid w:val="006171F3"/>
    <w:rsid w:val="006264FB"/>
    <w:rsid w:val="00626C38"/>
    <w:rsid w:val="00627902"/>
    <w:rsid w:val="00634AAD"/>
    <w:rsid w:val="0063665B"/>
    <w:rsid w:val="006371D8"/>
    <w:rsid w:val="00643B6D"/>
    <w:rsid w:val="00647E74"/>
    <w:rsid w:val="00651912"/>
    <w:rsid w:val="00661B63"/>
    <w:rsid w:val="00662EE3"/>
    <w:rsid w:val="00663F9C"/>
    <w:rsid w:val="00664630"/>
    <w:rsid w:val="006733ED"/>
    <w:rsid w:val="006735D0"/>
    <w:rsid w:val="00673640"/>
    <w:rsid w:val="006824F6"/>
    <w:rsid w:val="006847F4"/>
    <w:rsid w:val="00686EC2"/>
    <w:rsid w:val="00687EC9"/>
    <w:rsid w:val="0069022E"/>
    <w:rsid w:val="00692CE0"/>
    <w:rsid w:val="00694828"/>
    <w:rsid w:val="0069497A"/>
    <w:rsid w:val="006975F7"/>
    <w:rsid w:val="006A7CB6"/>
    <w:rsid w:val="006B2AA3"/>
    <w:rsid w:val="006B36AA"/>
    <w:rsid w:val="006C07A6"/>
    <w:rsid w:val="006C15A4"/>
    <w:rsid w:val="006C1AD4"/>
    <w:rsid w:val="006C2C53"/>
    <w:rsid w:val="006D09D2"/>
    <w:rsid w:val="006D0D46"/>
    <w:rsid w:val="006D2EDD"/>
    <w:rsid w:val="006D5D8F"/>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6F1A"/>
    <w:rsid w:val="00727EBF"/>
    <w:rsid w:val="007301BC"/>
    <w:rsid w:val="00732E78"/>
    <w:rsid w:val="00733972"/>
    <w:rsid w:val="00734330"/>
    <w:rsid w:val="00735963"/>
    <w:rsid w:val="007441DE"/>
    <w:rsid w:val="00744A4F"/>
    <w:rsid w:val="00745D14"/>
    <w:rsid w:val="00746C0A"/>
    <w:rsid w:val="00746CCD"/>
    <w:rsid w:val="00746EFB"/>
    <w:rsid w:val="00752BB3"/>
    <w:rsid w:val="00752E62"/>
    <w:rsid w:val="0075747C"/>
    <w:rsid w:val="00761153"/>
    <w:rsid w:val="007612FC"/>
    <w:rsid w:val="007629A3"/>
    <w:rsid w:val="00762BD2"/>
    <w:rsid w:val="0077261C"/>
    <w:rsid w:val="00773080"/>
    <w:rsid w:val="007741D9"/>
    <w:rsid w:val="007755BF"/>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1D29"/>
    <w:rsid w:val="007E4290"/>
    <w:rsid w:val="007E636E"/>
    <w:rsid w:val="007E645B"/>
    <w:rsid w:val="007E65CC"/>
    <w:rsid w:val="007E6617"/>
    <w:rsid w:val="007F0D33"/>
    <w:rsid w:val="007F165B"/>
    <w:rsid w:val="007F36B6"/>
    <w:rsid w:val="007F385B"/>
    <w:rsid w:val="007F5085"/>
    <w:rsid w:val="007F647B"/>
    <w:rsid w:val="007F69CE"/>
    <w:rsid w:val="00801830"/>
    <w:rsid w:val="00804624"/>
    <w:rsid w:val="00806FBC"/>
    <w:rsid w:val="008102AE"/>
    <w:rsid w:val="00811FCE"/>
    <w:rsid w:val="00814120"/>
    <w:rsid w:val="008153EB"/>
    <w:rsid w:val="00822FAC"/>
    <w:rsid w:val="00824A5E"/>
    <w:rsid w:val="00825E10"/>
    <w:rsid w:val="00831D12"/>
    <w:rsid w:val="008331BA"/>
    <w:rsid w:val="00841871"/>
    <w:rsid w:val="008451D2"/>
    <w:rsid w:val="0085464F"/>
    <w:rsid w:val="00862C04"/>
    <w:rsid w:val="008633BB"/>
    <w:rsid w:val="00865F40"/>
    <w:rsid w:val="0087205A"/>
    <w:rsid w:val="00880CEB"/>
    <w:rsid w:val="008820BE"/>
    <w:rsid w:val="008906F8"/>
    <w:rsid w:val="00891581"/>
    <w:rsid w:val="008920A9"/>
    <w:rsid w:val="008A0E9A"/>
    <w:rsid w:val="008A2A35"/>
    <w:rsid w:val="008A53E4"/>
    <w:rsid w:val="008A7BC8"/>
    <w:rsid w:val="008A7FEB"/>
    <w:rsid w:val="008C3D7F"/>
    <w:rsid w:val="008C573E"/>
    <w:rsid w:val="008C6814"/>
    <w:rsid w:val="008C705E"/>
    <w:rsid w:val="008D45B3"/>
    <w:rsid w:val="008D58F4"/>
    <w:rsid w:val="008E44F7"/>
    <w:rsid w:val="008E5B09"/>
    <w:rsid w:val="008E72EA"/>
    <w:rsid w:val="008F1C64"/>
    <w:rsid w:val="008F2A96"/>
    <w:rsid w:val="008F5ACB"/>
    <w:rsid w:val="008F61F2"/>
    <w:rsid w:val="0091006B"/>
    <w:rsid w:val="00910EE7"/>
    <w:rsid w:val="00913BB2"/>
    <w:rsid w:val="009145A2"/>
    <w:rsid w:val="009229B3"/>
    <w:rsid w:val="009243BD"/>
    <w:rsid w:val="00927D51"/>
    <w:rsid w:val="00932396"/>
    <w:rsid w:val="00942F82"/>
    <w:rsid w:val="009501A8"/>
    <w:rsid w:val="009507B5"/>
    <w:rsid w:val="00950869"/>
    <w:rsid w:val="00952BD7"/>
    <w:rsid w:val="009533B3"/>
    <w:rsid w:val="00954939"/>
    <w:rsid w:val="009601B5"/>
    <w:rsid w:val="00961216"/>
    <w:rsid w:val="00962A3B"/>
    <w:rsid w:val="0096658E"/>
    <w:rsid w:val="0097280B"/>
    <w:rsid w:val="00975458"/>
    <w:rsid w:val="0098434D"/>
    <w:rsid w:val="00990350"/>
    <w:rsid w:val="00991004"/>
    <w:rsid w:val="00996D8C"/>
    <w:rsid w:val="009A0446"/>
    <w:rsid w:val="009A0D29"/>
    <w:rsid w:val="009A3167"/>
    <w:rsid w:val="009A348E"/>
    <w:rsid w:val="009B00D5"/>
    <w:rsid w:val="009B2844"/>
    <w:rsid w:val="009B2F2D"/>
    <w:rsid w:val="009B31BA"/>
    <w:rsid w:val="009B34C8"/>
    <w:rsid w:val="009C2FCF"/>
    <w:rsid w:val="009C609C"/>
    <w:rsid w:val="009D3988"/>
    <w:rsid w:val="009D663A"/>
    <w:rsid w:val="009E095D"/>
    <w:rsid w:val="009E19D6"/>
    <w:rsid w:val="009E1B1A"/>
    <w:rsid w:val="009E6DD9"/>
    <w:rsid w:val="009F25E9"/>
    <w:rsid w:val="009F5812"/>
    <w:rsid w:val="00A022FA"/>
    <w:rsid w:val="00A044F7"/>
    <w:rsid w:val="00A0652E"/>
    <w:rsid w:val="00A14889"/>
    <w:rsid w:val="00A16685"/>
    <w:rsid w:val="00A21AF7"/>
    <w:rsid w:val="00A25A48"/>
    <w:rsid w:val="00A25C04"/>
    <w:rsid w:val="00A33746"/>
    <w:rsid w:val="00A34845"/>
    <w:rsid w:val="00A43B12"/>
    <w:rsid w:val="00A463F8"/>
    <w:rsid w:val="00A50498"/>
    <w:rsid w:val="00A618B2"/>
    <w:rsid w:val="00A6220C"/>
    <w:rsid w:val="00A66E05"/>
    <w:rsid w:val="00A700CA"/>
    <w:rsid w:val="00A72EC9"/>
    <w:rsid w:val="00A75B47"/>
    <w:rsid w:val="00A801B4"/>
    <w:rsid w:val="00A841AA"/>
    <w:rsid w:val="00A9124D"/>
    <w:rsid w:val="00A91912"/>
    <w:rsid w:val="00A93F67"/>
    <w:rsid w:val="00A94C10"/>
    <w:rsid w:val="00A9544F"/>
    <w:rsid w:val="00A959B3"/>
    <w:rsid w:val="00AA0951"/>
    <w:rsid w:val="00AA0C32"/>
    <w:rsid w:val="00AA4F6C"/>
    <w:rsid w:val="00AA61D9"/>
    <w:rsid w:val="00AB045C"/>
    <w:rsid w:val="00AB3CC5"/>
    <w:rsid w:val="00AB40CB"/>
    <w:rsid w:val="00AB4558"/>
    <w:rsid w:val="00AB51EA"/>
    <w:rsid w:val="00AB730B"/>
    <w:rsid w:val="00AC4E98"/>
    <w:rsid w:val="00AD0479"/>
    <w:rsid w:val="00AD401F"/>
    <w:rsid w:val="00AE1235"/>
    <w:rsid w:val="00AE2CBA"/>
    <w:rsid w:val="00AF2692"/>
    <w:rsid w:val="00AF34DA"/>
    <w:rsid w:val="00AF4980"/>
    <w:rsid w:val="00B02E48"/>
    <w:rsid w:val="00B03EBF"/>
    <w:rsid w:val="00B03F1A"/>
    <w:rsid w:val="00B05B15"/>
    <w:rsid w:val="00B068AD"/>
    <w:rsid w:val="00B14944"/>
    <w:rsid w:val="00B167C2"/>
    <w:rsid w:val="00B172A0"/>
    <w:rsid w:val="00B239E2"/>
    <w:rsid w:val="00B23A89"/>
    <w:rsid w:val="00B30500"/>
    <w:rsid w:val="00B31D91"/>
    <w:rsid w:val="00B32CB5"/>
    <w:rsid w:val="00B33636"/>
    <w:rsid w:val="00B33867"/>
    <w:rsid w:val="00B34375"/>
    <w:rsid w:val="00B403EA"/>
    <w:rsid w:val="00B43F58"/>
    <w:rsid w:val="00B46C18"/>
    <w:rsid w:val="00B4774E"/>
    <w:rsid w:val="00B50E98"/>
    <w:rsid w:val="00B541EB"/>
    <w:rsid w:val="00B70056"/>
    <w:rsid w:val="00B71203"/>
    <w:rsid w:val="00B71C28"/>
    <w:rsid w:val="00B73294"/>
    <w:rsid w:val="00B738CE"/>
    <w:rsid w:val="00B74E7F"/>
    <w:rsid w:val="00B75C57"/>
    <w:rsid w:val="00B77041"/>
    <w:rsid w:val="00B816A9"/>
    <w:rsid w:val="00B81A0B"/>
    <w:rsid w:val="00B85608"/>
    <w:rsid w:val="00B87414"/>
    <w:rsid w:val="00B9349D"/>
    <w:rsid w:val="00B96D77"/>
    <w:rsid w:val="00B96EB7"/>
    <w:rsid w:val="00B979E9"/>
    <w:rsid w:val="00B97CC4"/>
    <w:rsid w:val="00BB36F5"/>
    <w:rsid w:val="00BB5991"/>
    <w:rsid w:val="00BC13F1"/>
    <w:rsid w:val="00BC1747"/>
    <w:rsid w:val="00BC36DE"/>
    <w:rsid w:val="00BC5E1D"/>
    <w:rsid w:val="00BC60C2"/>
    <w:rsid w:val="00BC78A1"/>
    <w:rsid w:val="00BD4C23"/>
    <w:rsid w:val="00BD6989"/>
    <w:rsid w:val="00BE1AD1"/>
    <w:rsid w:val="00BE1DAF"/>
    <w:rsid w:val="00BE7561"/>
    <w:rsid w:val="00BF3CA8"/>
    <w:rsid w:val="00BF7BBC"/>
    <w:rsid w:val="00C03936"/>
    <w:rsid w:val="00C0769F"/>
    <w:rsid w:val="00C12A8E"/>
    <w:rsid w:val="00C152C7"/>
    <w:rsid w:val="00C16004"/>
    <w:rsid w:val="00C21751"/>
    <w:rsid w:val="00C263E0"/>
    <w:rsid w:val="00C27F4B"/>
    <w:rsid w:val="00C3507C"/>
    <w:rsid w:val="00C36609"/>
    <w:rsid w:val="00C3679D"/>
    <w:rsid w:val="00C46ACF"/>
    <w:rsid w:val="00C51D97"/>
    <w:rsid w:val="00C550DE"/>
    <w:rsid w:val="00C56D06"/>
    <w:rsid w:val="00C6291A"/>
    <w:rsid w:val="00C674CD"/>
    <w:rsid w:val="00C73E46"/>
    <w:rsid w:val="00C74F79"/>
    <w:rsid w:val="00C75897"/>
    <w:rsid w:val="00C771FB"/>
    <w:rsid w:val="00C92538"/>
    <w:rsid w:val="00C92E17"/>
    <w:rsid w:val="00C9778F"/>
    <w:rsid w:val="00C97B79"/>
    <w:rsid w:val="00C97D1B"/>
    <w:rsid w:val="00CA087C"/>
    <w:rsid w:val="00CA196A"/>
    <w:rsid w:val="00CA4FEE"/>
    <w:rsid w:val="00CA54F3"/>
    <w:rsid w:val="00CB094C"/>
    <w:rsid w:val="00CB0C67"/>
    <w:rsid w:val="00CB14FC"/>
    <w:rsid w:val="00CB348D"/>
    <w:rsid w:val="00CB38B5"/>
    <w:rsid w:val="00CB3AEC"/>
    <w:rsid w:val="00CB47E0"/>
    <w:rsid w:val="00CB5993"/>
    <w:rsid w:val="00CC2EEE"/>
    <w:rsid w:val="00CC3C97"/>
    <w:rsid w:val="00CC51C7"/>
    <w:rsid w:val="00CC66BE"/>
    <w:rsid w:val="00CD0945"/>
    <w:rsid w:val="00CD334C"/>
    <w:rsid w:val="00CD5542"/>
    <w:rsid w:val="00CE439D"/>
    <w:rsid w:val="00CE6DCF"/>
    <w:rsid w:val="00CF25A1"/>
    <w:rsid w:val="00CF3A7A"/>
    <w:rsid w:val="00D000D0"/>
    <w:rsid w:val="00D04716"/>
    <w:rsid w:val="00D0645E"/>
    <w:rsid w:val="00D107B7"/>
    <w:rsid w:val="00D12BAF"/>
    <w:rsid w:val="00D15E24"/>
    <w:rsid w:val="00D1634B"/>
    <w:rsid w:val="00D169E7"/>
    <w:rsid w:val="00D34B77"/>
    <w:rsid w:val="00D37A25"/>
    <w:rsid w:val="00D42028"/>
    <w:rsid w:val="00D425E7"/>
    <w:rsid w:val="00D427EC"/>
    <w:rsid w:val="00D46751"/>
    <w:rsid w:val="00D4684D"/>
    <w:rsid w:val="00D52F5E"/>
    <w:rsid w:val="00D6198E"/>
    <w:rsid w:val="00D711F5"/>
    <w:rsid w:val="00D73916"/>
    <w:rsid w:val="00D756D2"/>
    <w:rsid w:val="00D93A6F"/>
    <w:rsid w:val="00D95C56"/>
    <w:rsid w:val="00D97D8E"/>
    <w:rsid w:val="00DA2845"/>
    <w:rsid w:val="00DA396F"/>
    <w:rsid w:val="00DA4DCC"/>
    <w:rsid w:val="00DA7ACD"/>
    <w:rsid w:val="00DC0946"/>
    <w:rsid w:val="00DC213C"/>
    <w:rsid w:val="00DC2C4D"/>
    <w:rsid w:val="00DC5ECF"/>
    <w:rsid w:val="00DC66B3"/>
    <w:rsid w:val="00DD1DEC"/>
    <w:rsid w:val="00DE069D"/>
    <w:rsid w:val="00DE1D9B"/>
    <w:rsid w:val="00DE73CA"/>
    <w:rsid w:val="00DF4F75"/>
    <w:rsid w:val="00DF4FE0"/>
    <w:rsid w:val="00E019F4"/>
    <w:rsid w:val="00E076AC"/>
    <w:rsid w:val="00E10DA4"/>
    <w:rsid w:val="00E12403"/>
    <w:rsid w:val="00E13376"/>
    <w:rsid w:val="00E1446B"/>
    <w:rsid w:val="00E251BA"/>
    <w:rsid w:val="00E25720"/>
    <w:rsid w:val="00E32BF7"/>
    <w:rsid w:val="00E32EC6"/>
    <w:rsid w:val="00E33B7A"/>
    <w:rsid w:val="00E3578C"/>
    <w:rsid w:val="00E376E3"/>
    <w:rsid w:val="00E376FE"/>
    <w:rsid w:val="00E40719"/>
    <w:rsid w:val="00E4207E"/>
    <w:rsid w:val="00E46627"/>
    <w:rsid w:val="00E5255F"/>
    <w:rsid w:val="00E5298E"/>
    <w:rsid w:val="00E533F8"/>
    <w:rsid w:val="00E55970"/>
    <w:rsid w:val="00E71274"/>
    <w:rsid w:val="00E7298F"/>
    <w:rsid w:val="00E72B8E"/>
    <w:rsid w:val="00E73196"/>
    <w:rsid w:val="00E75141"/>
    <w:rsid w:val="00E8086D"/>
    <w:rsid w:val="00E87EAF"/>
    <w:rsid w:val="00E967C0"/>
    <w:rsid w:val="00EA03DD"/>
    <w:rsid w:val="00EA3874"/>
    <w:rsid w:val="00EB223B"/>
    <w:rsid w:val="00EC04FE"/>
    <w:rsid w:val="00EC376C"/>
    <w:rsid w:val="00EC5C60"/>
    <w:rsid w:val="00EC6717"/>
    <w:rsid w:val="00EC68D3"/>
    <w:rsid w:val="00ED2793"/>
    <w:rsid w:val="00ED6A80"/>
    <w:rsid w:val="00ED790E"/>
    <w:rsid w:val="00EE0F91"/>
    <w:rsid w:val="00EE684E"/>
    <w:rsid w:val="00EF451F"/>
    <w:rsid w:val="00EF4DC1"/>
    <w:rsid w:val="00F00B46"/>
    <w:rsid w:val="00F02081"/>
    <w:rsid w:val="00F1118A"/>
    <w:rsid w:val="00F12304"/>
    <w:rsid w:val="00F131AA"/>
    <w:rsid w:val="00F16BF9"/>
    <w:rsid w:val="00F20EE2"/>
    <w:rsid w:val="00F268F9"/>
    <w:rsid w:val="00F40051"/>
    <w:rsid w:val="00F43049"/>
    <w:rsid w:val="00F5199C"/>
    <w:rsid w:val="00F534F3"/>
    <w:rsid w:val="00F54B43"/>
    <w:rsid w:val="00F61167"/>
    <w:rsid w:val="00F62BB6"/>
    <w:rsid w:val="00F64B0B"/>
    <w:rsid w:val="00F77DCA"/>
    <w:rsid w:val="00F80546"/>
    <w:rsid w:val="00F82B15"/>
    <w:rsid w:val="00F8786B"/>
    <w:rsid w:val="00F87E91"/>
    <w:rsid w:val="00F92628"/>
    <w:rsid w:val="00FA33EE"/>
    <w:rsid w:val="00FA629B"/>
    <w:rsid w:val="00FB7F3A"/>
    <w:rsid w:val="00FC04C7"/>
    <w:rsid w:val="00FD5D9C"/>
    <w:rsid w:val="00FD7050"/>
    <w:rsid w:val="00FD7FCB"/>
    <w:rsid w:val="00FE00AB"/>
    <w:rsid w:val="00FE1538"/>
    <w:rsid w:val="00FE48C0"/>
    <w:rsid w:val="00FE48C1"/>
    <w:rsid w:val="00FF44C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character" w:customStyle="1" w:styleId="prdnormal">
    <w:name w:val="prdnormal"/>
    <w:rsid w:val="002C1D97"/>
  </w:style>
  <w:style w:type="character" w:customStyle="1" w:styleId="Heading2Char">
    <w:name w:val="Heading 2 Char"/>
    <w:basedOn w:val="DefaultParagraphFont"/>
    <w:link w:val="Heading2"/>
    <w:rsid w:val="00EC6717"/>
    <w:rPr>
      <w:sz w:val="22"/>
      <w:lang w:val="fr-FR" w:eastAsia="fr-FR"/>
    </w:rPr>
  </w:style>
  <w:style w:type="character" w:customStyle="1" w:styleId="Heading3Char">
    <w:name w:val="Heading 3 Char"/>
    <w:basedOn w:val="DefaultParagraphFont"/>
    <w:link w:val="Heading3"/>
    <w:uiPriority w:val="9"/>
    <w:rsid w:val="00EC6717"/>
    <w:rPr>
      <w:sz w:val="22"/>
      <w:lang w:val="fr-FR" w:eastAsia="fr-FR"/>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fr-FR" w:eastAsia="fr-FR"/>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character" w:customStyle="1" w:styleId="prdnormal">
    <w:name w:val="prdnormal"/>
    <w:rsid w:val="002C1D97"/>
  </w:style>
  <w:style w:type="character" w:customStyle="1" w:styleId="Heading2Char">
    <w:name w:val="Heading 2 Char"/>
    <w:basedOn w:val="DefaultParagraphFont"/>
    <w:link w:val="Heading2"/>
    <w:rsid w:val="00EC6717"/>
    <w:rPr>
      <w:sz w:val="22"/>
      <w:lang w:val="fr-FR" w:eastAsia="fr-FR"/>
    </w:rPr>
  </w:style>
  <w:style w:type="character" w:customStyle="1" w:styleId="Heading3Char">
    <w:name w:val="Heading 3 Char"/>
    <w:basedOn w:val="DefaultParagraphFont"/>
    <w:link w:val="Heading3"/>
    <w:uiPriority w:val="9"/>
    <w:rsid w:val="00EC6717"/>
    <w:rPr>
      <w:sz w:val="22"/>
      <w:lang w:val="fr-FR" w:eastAsia="fr-FR"/>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fr-FR" w:eastAsia="fr-FR"/>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2967626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8287789">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5249953">
      <w:bodyDiv w:val="1"/>
      <w:marLeft w:val="0"/>
      <w:marRight w:val="0"/>
      <w:marTop w:val="0"/>
      <w:marBottom w:val="0"/>
      <w:divBdr>
        <w:top w:val="none" w:sz="0" w:space="0" w:color="auto"/>
        <w:left w:val="none" w:sz="0" w:space="0" w:color="auto"/>
        <w:bottom w:val="none" w:sz="0" w:space="0" w:color="auto"/>
        <w:right w:val="none" w:sz="0" w:space="0" w:color="auto"/>
      </w:divBdr>
      <w:divsChild>
        <w:div w:id="1014501201">
          <w:marLeft w:val="0"/>
          <w:marRight w:val="0"/>
          <w:marTop w:val="0"/>
          <w:marBottom w:val="0"/>
          <w:divBdr>
            <w:top w:val="none" w:sz="0" w:space="0" w:color="auto"/>
            <w:left w:val="none" w:sz="0" w:space="0" w:color="auto"/>
            <w:bottom w:val="none" w:sz="0" w:space="0" w:color="auto"/>
            <w:right w:val="none" w:sz="0" w:space="0" w:color="auto"/>
          </w:divBdr>
        </w:div>
      </w:divsChild>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13130317">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194387410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xs.eesc.europa.eu/owa/redir.aspx?SURL=bQKxTHIoeu431XxBtKxyIWf9jk0Mplc6-i2vlc1a9drJqBdD6JXTCG0AYQBpAGwAdABvADoAcAByAGUAcwBzAEAAZQBlAHMAYwAuAGUAdQByAG8AcABhAC4AZQB1AA..&amp;URL=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3XPXQ63Y2AW3-9-1862</_dlc_DocId>
    <_dlc_DocIdUrl xmlns="8835a8a4-5a07-4207-ac1e-223f88a8f7af">
      <Url>http://dm/EESC/2016/_layouts/DocIdRedir.aspx?ID=3XPXQ63Y2AW3-9-1862</Url>
      <Description>3XPXQ63Y2AW3-9-1862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2016-10-12T12:00:00+00:00</ProductionDate>
    <DocumentNumber xmlns="fdc3d2aa-8103-4135-a18e-08b5be4f3e76">5477</DocumentNumber>
    <FicheYear xmlns="8835a8a4-5a07-4207-ac1e-223f88a8f7af">2016</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835a8a4-5a07-4207-ac1e-223f88a8f7af">
      <Value>14</Value>
      <Value>10</Value>
      <Value>28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11296</FicheNumber>
    <DocumentYear xmlns="8835a8a4-5a07-4207-ac1e-223f88a8f7af">2016</DocumentYear>
    <AdoptionDate xmlns="8835a8a4-5a07-4207-ac1e-223f88a8f7af" xsi:nil="true"/>
    <DocumentPart xmlns="8835a8a4-5a07-4207-ac1e-223f88a8f7af">0</DocumentPart>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fdc3d2aa-8103-4135-a18e-08b5be4f3e76" xsi:nil="true"/>
    <DossierName_0 xmlns="http://schemas.microsoft.com/sharepoint/v3/fields">
      <Terms xmlns="http://schemas.microsoft.com/office/infopath/2007/PartnerControls"/>
    </DossierName_0>
    <DocumentVersion xmlns="8835a8a4-5a07-4207-ac1e-223f88a8f7af">0</DocumentVersion>
    <DossierNumber xmlns="8835a8a4-5a07-4207-ac1e-223f88a8f7a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7CDE71E-CC95-4A1A-B619-6333EAF5267F}">
  <ds:schemaRefs>
    <ds:schemaRef ds:uri="http://purl.org/dc/terms/"/>
    <ds:schemaRef ds:uri="http://www.w3.org/XML/1998/namespace"/>
    <ds:schemaRef ds:uri="http://schemas.microsoft.com/office/infopath/2007/PartnerControls"/>
    <ds:schemaRef ds:uri="http://purl.org/dc/elements/1.1/"/>
    <ds:schemaRef ds:uri="fdc3d2aa-8103-4135-a18e-08b5be4f3e76"/>
    <ds:schemaRef ds:uri="http://schemas.microsoft.com/office/2006/documentManagement/types"/>
    <ds:schemaRef ds:uri="8835a8a4-5a07-4207-ac1e-223f88a8f7af"/>
    <ds:schemaRef ds:uri="http://schemas.microsoft.com/sharepoint/v3/field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69EF7F5-DA29-44D2-B869-E4ACD7E5A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2B2C1F-9274-4A58-AA4E-9EDA4C0A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1re réunion du CCP UE-Chili</vt:lpstr>
    </vt:vector>
  </TitlesOfParts>
  <Company>CESE-CdR</Company>
  <LinksUpToDate>false</LinksUpToDate>
  <CharactersWithSpaces>2652</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1re réunion du CCP UE-Chili</dc:title>
  <dc:subject>Communiqué de presse</dc:subject>
  <dc:creator>Caroline Alibert</dc:creator>
  <cp:keywords>EESC-2016-05477-00-00-CP-TRA-FR</cp:keywords>
  <dc:description>Rapporteur : -_x000d_
Langue originale : ES_x000d_
Date du document : 12/10/2016_x000d_
Date de la réunion : _x000d_
Documents externes : -_x000d_
Fonctionnaire responsable : REIS MARGARIDA, téléphone : + 2 546 9036_x000d_
_x000d_
Résumé :</dc:description>
  <cp:lastModifiedBy>Caroline Alibert</cp:lastModifiedBy>
  <cp:revision>2</cp:revision>
  <cp:lastPrinted>2016-04-18T11:31:00Z</cp:lastPrinted>
  <dcterms:created xsi:type="dcterms:W3CDTF">2016-10-12T11:52:00Z</dcterms:created>
  <dcterms:modified xsi:type="dcterms:W3CDTF">2016-10-12T11:52:00Z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0x010100EA97B91038054C99906057A708A1480A006569393C852D1B41981698C0C702B5A1</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11/10/2016, 08/01/2015, 08/01/2015</vt:lpwstr>
  </property>
  <property fmtid="{D5CDD505-2E9C-101B-9397-08002B2CF9AE}" pid="19" name="Pref_Time">
    <vt:lpwstr>10:45:33, 09/51/06, 09:34:59</vt:lpwstr>
  </property>
  <property fmtid="{D5CDD505-2E9C-101B-9397-08002B2CF9AE}" pid="20" name="Pref_User">
    <vt:lpwstr>mkop, amett, hnic</vt:lpwstr>
  </property>
  <property fmtid="{D5CDD505-2E9C-101B-9397-08002B2CF9AE}" pid="21" name="Pref_FileName">
    <vt:lpwstr>EESC-2016-05477-00-00-CP-TRA-ES-CRR.docx, EESC-2015-00049-00-00-CP-TRA-EN-CRR.doc, EESC-2015-00049-00-00-CP-CRR-EN.doc</vt:lpwstr>
  </property>
  <property fmtid="{D5CDD505-2E9C-101B-9397-08002B2CF9AE}" pid="22" name="_dlc_DocId">
    <vt:lpwstr>SNS6YXTC77FS-3-93</vt:lpwstr>
  </property>
  <property fmtid="{D5CDD505-2E9C-101B-9397-08002B2CF9AE}" pid="23" name="_dlc_DocIdItemGuid">
    <vt:lpwstr>8b363ebb-fd37-4a64-bfd7-fadaf49d31f1</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10;#EN|f2175f21-25d7-44a3-96da-d6a61b075e1b;#28;#ES|e7a6b05b-ae16-40c8-add9-68b64b03aeba;#4;#FR|d2afafd3-4c81-4f60-8f52-ee33f2f54ff3</vt:lpwstr>
  </property>
  <property fmtid="{D5CDD505-2E9C-101B-9397-08002B2CF9AE}" pid="40" name="OriginalLanguage">
    <vt:lpwstr>28;#ES|e7a6b05b-ae16-40c8-add9-68b64b03aeba</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14;#CP|de8ad211-9e8d-408b-8324-674d21bb7d18</vt:lpwstr>
  </property>
  <property fmtid="{D5CDD505-2E9C-101B-9397-08002B2CF9AE}" pid="46" name="Confidentiality">
    <vt:lpwstr>5;#Unrestricted|826e22d7-d029-4ec0-a450-0c28ff673572</vt:lpwstr>
  </property>
  <property fmtid="{D5CDD505-2E9C-101B-9397-08002B2CF9AE}" pid="47" name="DocumentLanguage">
    <vt:lpwstr>4;#FR|d2afafd3-4c81-4f60-8f52-ee33f2f54ff3</vt:lpwstr>
  </property>
  <property fmtid="{D5CDD505-2E9C-101B-9397-08002B2CF9AE}" pid="48" name="DocumentType_0">
    <vt:lpwstr>CP|de8ad211-9e8d-408b-8324-674d21bb7d18</vt:lpwstr>
  </property>
  <property fmtid="{D5CDD505-2E9C-101B-9397-08002B2CF9AE}" pid="49" name="DocumentSource_0">
    <vt:lpwstr>EESC|422833ec-8d7e-4e65-8e4e-8bed07ffb729</vt:lpwstr>
  </property>
  <property fmtid="{D5CDD505-2E9C-101B-9397-08002B2CF9AE}" pid="50" name="FicheYear">
    <vt:i4>2016</vt:i4>
  </property>
  <property fmtid="{D5CDD505-2E9C-101B-9397-08002B2CF9AE}" pid="51" name="DocumentNumber">
    <vt:i4>5477</vt:i4>
  </property>
  <property fmtid="{D5CDD505-2E9C-101B-9397-08002B2CF9AE}" pid="52" name="DocumentVersion">
    <vt:i4>0</vt:i4>
  </property>
  <property fmtid="{D5CDD505-2E9C-101B-9397-08002B2CF9AE}" pid="53" name="Confidentiality_0">
    <vt:lpwstr>Unrestricted|826e22d7-d029-4ec0-a450-0c28ff673572</vt:lpwstr>
  </property>
  <property fmtid="{D5CDD505-2E9C-101B-9397-08002B2CF9AE}" pid="54" name="DocumentLanguage_0">
    <vt:lpwstr>EN|f2175f21-25d7-44a3-96da-d6a61b075e1b</vt:lpwstr>
  </property>
  <property fmtid="{D5CDD505-2E9C-101B-9397-08002B2CF9AE}" pid="55" name="TaxCatchAll">
    <vt:lpwstr>9;#EN|f2175f21-25d7-44a3-96da-d6a61b075e1b;#6;#Final|ea5e6674-7b27-4bac-b091-73adbb394efe;#28;#ES|e7a6b05b-ae16-40c8-add9-68b64b03aeba;#5;#Unrestricted|826e22d7-d029-4ec0-a450-0c28ff673572;#14;#CP|de8ad211-9e8d-408b-8324-674d21bb7d18;#2;#TRA|150d2a88-1431</vt:lpwstr>
  </property>
  <property fmtid="{D5CDD505-2E9C-101B-9397-08002B2CF9AE}" pid="56" name="VersionStatus">
    <vt:lpwstr>6;#Final|ea5e6674-7b27-4bac-b091-73adbb394efe</vt:lpwstr>
  </property>
  <property fmtid="{D5CDD505-2E9C-101B-9397-08002B2CF9AE}" pid="57" name="VersionStatus_0">
    <vt:lpwstr>Final|ea5e6674-7b27-4bac-b091-73adbb394efe</vt:lpwstr>
  </property>
  <property fmtid="{D5CDD505-2E9C-101B-9397-08002B2CF9AE}" pid="58" name="FicheNumber">
    <vt:i4>11296</vt:i4>
  </property>
  <property fmtid="{D5CDD505-2E9C-101B-9397-08002B2CF9AE}" pid="59" name="DocumentYear">
    <vt:i4>2016</vt:i4>
  </property>
  <property fmtid="{D5CDD505-2E9C-101B-9397-08002B2CF9AE}" pid="60" name="DocumentPart">
    <vt:i4>0</vt:i4>
  </property>
  <property fmtid="{D5CDD505-2E9C-101B-9397-08002B2CF9AE}" pid="61" name="RequestingService">
    <vt:lpwstr>Presse</vt:lpwstr>
  </property>
  <property fmtid="{D5CDD505-2E9C-101B-9397-08002B2CF9AE}" pid="62" name="MeetingName_0">
    <vt:lpwstr/>
  </property>
  <property fmtid="{D5CDD505-2E9C-101B-9397-08002B2CF9AE}" pid="63" name="DocumentStatus_0">
    <vt:lpwstr>TRA|150d2a88-1431-44e6-a8ca-0bb753ab8672</vt:lpwstr>
  </property>
  <property fmtid="{D5CDD505-2E9C-101B-9397-08002B2CF9AE}" pid="64" name="OriginalLanguage_0">
    <vt:lpwstr>ES|e7a6b05b-ae16-40c8-add9-68b64b03aeba</vt:lpwstr>
  </property>
  <property fmtid="{D5CDD505-2E9C-101B-9397-08002B2CF9AE}" pid="65" name="AvailableTranslations_0">
    <vt:lpwstr>ES|e7a6b05b-ae16-40c8-add9-68b64b03aeba</vt:lpwstr>
  </property>
  <property fmtid="{D5CDD505-2E9C-101B-9397-08002B2CF9AE}" pid="66" name="DossierName_0">
    <vt:lpwstr/>
  </property>
</Properties>
</file>