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C766F1" w:rsidRDefault="00CA2C5C" w:rsidP="007F385B">
      <w:pPr>
        <w:ind w:left="-993"/>
        <w:jc w:val="center"/>
      </w:pPr>
      <w:r w:rsidRPr="00C766F1">
        <w:rPr>
          <w:noProof/>
          <w:lang w:val="pt-PT" w:eastAsia="pt-PT" w:bidi="ar-SA"/>
        </w:rPr>
        <w:drawing>
          <wp:inline distT="0" distB="0" distL="0" distR="0" wp14:anchorId="5E747A8F" wp14:editId="358EACF9">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C766F1">
        <w:trPr>
          <w:cantSplit/>
        </w:trPr>
        <w:tc>
          <w:tcPr>
            <w:tcW w:w="5168" w:type="dxa"/>
          </w:tcPr>
          <w:p w:rsidR="0070012D" w:rsidRPr="00C766F1" w:rsidRDefault="001F2DFD" w:rsidP="00FB3ED2">
            <w:pPr>
              <w:spacing w:line="240" w:lineRule="auto"/>
              <w:rPr>
                <w:rFonts w:ascii="Verdana" w:hAnsi="Verdana"/>
                <w:b/>
                <w:bCs/>
                <w:sz w:val="18"/>
                <w:szCs w:val="18"/>
              </w:rPr>
            </w:pPr>
            <w:r w:rsidRPr="00C766F1">
              <w:rPr>
                <w:rFonts w:ascii="Verdana" w:hAnsi="Verdana"/>
                <w:b/>
                <w:sz w:val="18"/>
              </w:rPr>
              <w:t>Nr 35/2017</w:t>
            </w:r>
          </w:p>
        </w:tc>
        <w:tc>
          <w:tcPr>
            <w:tcW w:w="4119" w:type="dxa"/>
          </w:tcPr>
          <w:p w:rsidR="008820BE" w:rsidRPr="00C766F1" w:rsidRDefault="000D16BB" w:rsidP="005F0DB1">
            <w:pPr>
              <w:spacing w:line="240" w:lineRule="auto"/>
              <w:jc w:val="right"/>
              <w:rPr>
                <w:rFonts w:ascii="Verdana" w:hAnsi="Verdana"/>
                <w:b/>
                <w:bCs/>
                <w:sz w:val="18"/>
                <w:szCs w:val="18"/>
              </w:rPr>
            </w:pPr>
            <w:r>
              <w:rPr>
                <w:rFonts w:ascii="Verdana" w:hAnsi="Verdana"/>
                <w:b/>
                <w:sz w:val="18"/>
              </w:rPr>
              <w:t>12</w:t>
            </w:r>
            <w:r w:rsidR="00D744E1" w:rsidRPr="00C766F1">
              <w:rPr>
                <w:rFonts w:ascii="Verdana" w:hAnsi="Verdana"/>
                <w:b/>
                <w:sz w:val="18"/>
              </w:rPr>
              <w:t>. juuli 2017</w:t>
            </w:r>
          </w:p>
        </w:tc>
      </w:tr>
    </w:tbl>
    <w:p w:rsidR="008820BE" w:rsidRPr="00C766F1" w:rsidRDefault="00CA2C5C" w:rsidP="00473E94">
      <w:pPr>
        <w:spacing w:line="240" w:lineRule="auto"/>
        <w:rPr>
          <w:rFonts w:ascii="Verdana" w:hAnsi="Verdana"/>
          <w:sz w:val="20"/>
        </w:rPr>
        <w:sectPr w:rsidR="008820BE" w:rsidRPr="00C766F1" w:rsidSect="00B80289">
          <w:headerReference w:type="even" r:id="rId15"/>
          <w:headerReference w:type="default" r:id="rId16"/>
          <w:footerReference w:type="even" r:id="rId17"/>
          <w:footerReference w:type="default" r:id="rId18"/>
          <w:headerReference w:type="first" r:id="rId19"/>
          <w:footerReference w:type="first" r:id="rId20"/>
          <w:pgSz w:w="11907" w:h="16839" w:code="9"/>
          <w:pgMar w:top="426" w:right="1418" w:bottom="1418" w:left="1418" w:header="213" w:footer="118" w:gutter="0"/>
          <w:pgNumType w:start="1"/>
          <w:cols w:space="720"/>
          <w:docGrid w:linePitch="299"/>
        </w:sectPr>
      </w:pPr>
      <w:r w:rsidRPr="00C766F1">
        <w:rPr>
          <w:noProof/>
          <w:lang w:val="pt-PT" w:eastAsia="pt-PT" w:bidi="ar-SA"/>
        </w:rPr>
        <mc:AlternateContent>
          <mc:Choice Requires="wps">
            <w:drawing>
              <wp:anchor distT="0" distB="0" distL="114300" distR="114300" simplePos="0" relativeHeight="251657728" behindDoc="1" locked="0" layoutInCell="0" allowOverlap="1" wp14:anchorId="3D8E8AF3" wp14:editId="2075527D">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2" w:rsidRPr="00473E94" w:rsidRDefault="004742F2" w:rsidP="00473E94">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4742F2" w:rsidP="00473E94" w:rsidRDefault="004742F2">
                      <w:pPr>
                        <w:jc w:val="center"/>
                        <w:rPr>
                          <w:rFonts w:ascii="Arial" w:hAnsi="Arial" w:cs="Arial"/>
                          <w:b/>
                          <w:sz w:val="48"/>
                        </w:rPr>
                      </w:pPr>
                      <w:r>
                        <w:rPr>
                          <w:rFonts w:ascii="Arial" w:hAnsi="Arial"/>
                          <w:b/>
                          <w:sz w:val="48"/>
                        </w:rPr>
                        <w:t>ET</w:t>
                      </w:r>
                    </w:p>
                  </w:txbxContent>
                </v:textbox>
                <w10:wrap xmlns:w10="urn:schemas-microsoft-com:office:word" anchorx="page" anchory="page"/>
              </v:shape>
            </w:pict>
          </mc:Fallback>
        </mc:AlternateContent>
      </w:r>
    </w:p>
    <w:p w:rsidR="007A293B" w:rsidRPr="00C766F1" w:rsidRDefault="007A293B" w:rsidP="003532CC">
      <w:pPr>
        <w:jc w:val="center"/>
        <w:rPr>
          <w:rFonts w:ascii="Verdana" w:hAnsi="Verdana"/>
          <w:b/>
          <w:sz w:val="18"/>
          <w:szCs w:val="18"/>
        </w:rPr>
      </w:pPr>
    </w:p>
    <w:p w:rsidR="00AB3FDC" w:rsidRPr="00C766F1" w:rsidRDefault="00AB3FDC" w:rsidP="00184BD0">
      <w:pPr>
        <w:ind w:left="-284" w:right="-285"/>
        <w:jc w:val="center"/>
        <w:rPr>
          <w:rFonts w:ascii="Verdana" w:hAnsi="Verdana"/>
          <w:b/>
          <w:color w:val="0070C0"/>
          <w:sz w:val="24"/>
          <w:szCs w:val="24"/>
        </w:rPr>
      </w:pPr>
      <w:r w:rsidRPr="00C766F1">
        <w:rPr>
          <w:rFonts w:ascii="Verdana" w:hAnsi="Verdana"/>
          <w:b/>
          <w:color w:val="0070C0"/>
          <w:sz w:val="24"/>
        </w:rPr>
        <w:t>EMSK KUULUTAB VÄLJA KONKURSI 2017. AASTA KODANIKUÜHISKONNA AUHINNALE</w:t>
      </w:r>
    </w:p>
    <w:p w:rsidR="00184BD0" w:rsidRPr="00C766F1" w:rsidRDefault="00CF7D81" w:rsidP="00184BD0">
      <w:pPr>
        <w:ind w:left="-284" w:right="-285"/>
        <w:jc w:val="center"/>
        <w:rPr>
          <w:rFonts w:ascii="Verdana" w:hAnsi="Verdana"/>
          <w:b/>
          <w:color w:val="0070C0"/>
          <w:sz w:val="24"/>
          <w:szCs w:val="24"/>
        </w:rPr>
      </w:pPr>
      <w:r w:rsidRPr="00C766F1">
        <w:rPr>
          <w:rFonts w:ascii="Verdana" w:hAnsi="Verdana"/>
          <w:b/>
          <w:color w:val="0070C0"/>
          <w:sz w:val="24"/>
        </w:rPr>
        <w:t>Auhinnad antakse parimatele projektidele, mille eesmärk on inimesi tööturule integreerida</w:t>
      </w:r>
    </w:p>
    <w:p w:rsidR="00A22D36" w:rsidRPr="00C766F1" w:rsidRDefault="00A22D36" w:rsidP="00534D32">
      <w:pPr>
        <w:rPr>
          <w:rFonts w:ascii="Verdana" w:hAnsi="Verdana"/>
          <w:sz w:val="18"/>
          <w:szCs w:val="18"/>
        </w:rPr>
      </w:pPr>
    </w:p>
    <w:p w:rsidR="00534D32" w:rsidRPr="00C766F1" w:rsidRDefault="00534D32" w:rsidP="00534D32">
      <w:pPr>
        <w:rPr>
          <w:rFonts w:ascii="Verdana" w:hAnsi="Verdana"/>
          <w:sz w:val="18"/>
          <w:szCs w:val="18"/>
        </w:rPr>
      </w:pPr>
      <w:r w:rsidRPr="00C766F1">
        <w:rPr>
          <w:rFonts w:ascii="Verdana" w:hAnsi="Verdana"/>
          <w:sz w:val="18"/>
        </w:rPr>
        <w:t xml:space="preserve">Euroopa Majandus- ja Sotsiaalkomitee kuulutas välja konkursi 2017. aasta kodanikuühiskonna auhinnale. Sel aastal tunnustab EMSK kodanikuühiskonna ellu viidud </w:t>
      </w:r>
      <w:r w:rsidRPr="00C766F1">
        <w:rPr>
          <w:rFonts w:ascii="Verdana" w:hAnsi="Verdana"/>
          <w:b/>
          <w:sz w:val="18"/>
        </w:rPr>
        <w:t>innovaatilisi projekte, millega on edendatud kvaliteetset tööhõivet ja ettevõtlikkust töö tuleviku heaks</w:t>
      </w:r>
      <w:r w:rsidRPr="00C766F1">
        <w:rPr>
          <w:rFonts w:ascii="Verdana" w:hAnsi="Verdana"/>
          <w:sz w:val="18"/>
        </w:rPr>
        <w:t xml:space="preserve"> ning mille keskmes on noored, sisserändajad ja teised inimesed, kellel on raske tööturule pääseda.</w:t>
      </w:r>
    </w:p>
    <w:p w:rsidR="00534D32" w:rsidRPr="00C766F1" w:rsidRDefault="00534D32" w:rsidP="00534D32">
      <w:pPr>
        <w:rPr>
          <w:rFonts w:ascii="Verdana" w:hAnsi="Verdana"/>
          <w:b/>
          <w:sz w:val="18"/>
          <w:szCs w:val="18"/>
        </w:rPr>
      </w:pPr>
    </w:p>
    <w:p w:rsidR="00534D32" w:rsidRPr="00C766F1" w:rsidRDefault="00534D32" w:rsidP="00534D32">
      <w:pPr>
        <w:rPr>
          <w:rFonts w:ascii="Verdana" w:hAnsi="Verdana"/>
          <w:b/>
          <w:sz w:val="18"/>
          <w:szCs w:val="18"/>
        </w:rPr>
      </w:pPr>
      <w:r w:rsidRPr="00C766F1">
        <w:rPr>
          <w:rFonts w:ascii="Verdana" w:hAnsi="Verdana"/>
          <w:sz w:val="18"/>
        </w:rPr>
        <w:t xml:space="preserve">Auhinnafond on </w:t>
      </w:r>
      <w:r w:rsidRPr="00C766F1">
        <w:rPr>
          <w:rFonts w:ascii="Verdana" w:hAnsi="Verdana"/>
          <w:b/>
          <w:sz w:val="18"/>
        </w:rPr>
        <w:t>50 000 eurot</w:t>
      </w:r>
      <w:r w:rsidRPr="00C766F1">
        <w:rPr>
          <w:rFonts w:ascii="Verdana" w:hAnsi="Verdana"/>
          <w:sz w:val="18"/>
        </w:rPr>
        <w:t xml:space="preserve"> ja see jagatakse kuni viie võitja vahel. </w:t>
      </w:r>
      <w:r w:rsidRPr="00C766F1">
        <w:rPr>
          <w:rFonts w:ascii="Verdana" w:hAnsi="Verdana"/>
          <w:b/>
          <w:sz w:val="18"/>
        </w:rPr>
        <w:t>Taotluste esitamise tähtpäev on 8. september 2017</w:t>
      </w:r>
      <w:r w:rsidRPr="00C766F1">
        <w:rPr>
          <w:rFonts w:ascii="Verdana" w:hAnsi="Verdana"/>
          <w:sz w:val="18"/>
        </w:rPr>
        <w:t xml:space="preserve"> ja auhinnatseremoonia toimub Brüsselis 7. detsembril 2017.</w:t>
      </w:r>
    </w:p>
    <w:p w:rsidR="00534D32" w:rsidRPr="00C766F1" w:rsidRDefault="00534D32" w:rsidP="00184BD0">
      <w:pPr>
        <w:rPr>
          <w:rFonts w:ascii="Verdana" w:hAnsi="Verdana"/>
          <w:sz w:val="18"/>
          <w:szCs w:val="18"/>
        </w:rPr>
      </w:pPr>
    </w:p>
    <w:p w:rsidR="00127445" w:rsidRPr="00C766F1" w:rsidRDefault="000B29EF" w:rsidP="00184BD0">
      <w:pPr>
        <w:rPr>
          <w:rFonts w:ascii="Verdana" w:hAnsi="Verdana"/>
          <w:sz w:val="18"/>
          <w:szCs w:val="18"/>
        </w:rPr>
      </w:pPr>
      <w:r w:rsidRPr="00C766F1">
        <w:rPr>
          <w:rFonts w:ascii="Verdana" w:hAnsi="Verdana"/>
          <w:sz w:val="18"/>
        </w:rPr>
        <w:t>Vaatamata sellele, et olukord on viimasel ajal paranenud, võitleb Euroopa Liit peaaegu kümme aastat pärast finants- ja majanduskriisi kõrghetke endiselt suure töötuse määraga. Seepärast otsustas EMSK tunnustada sel aastal parimaid innovaatilisi projekte, mis edendavad kvaliteetset tööhõivet, ärgitavad ettevõtlusvaimu või füüsilisest isikust ettevõtjana tegutsemist ning võitlevad seega suundumuse ümber pööramise eest.</w:t>
      </w:r>
    </w:p>
    <w:p w:rsidR="00D84E62" w:rsidRPr="00C766F1" w:rsidRDefault="00D84E62" w:rsidP="004742F2">
      <w:pPr>
        <w:rPr>
          <w:rFonts w:ascii="Verdana" w:hAnsi="Verdana"/>
          <w:sz w:val="18"/>
          <w:szCs w:val="18"/>
        </w:rPr>
      </w:pPr>
    </w:p>
    <w:p w:rsidR="004742F2" w:rsidRPr="00C766F1" w:rsidRDefault="00D84E62" w:rsidP="004742F2">
      <w:pPr>
        <w:rPr>
          <w:rFonts w:ascii="Verdana" w:hAnsi="Verdana"/>
          <w:sz w:val="18"/>
          <w:szCs w:val="18"/>
        </w:rPr>
      </w:pPr>
      <w:r w:rsidRPr="00C766F1">
        <w:rPr>
          <w:rFonts w:ascii="Verdana" w:hAnsi="Verdana"/>
          <w:sz w:val="18"/>
        </w:rPr>
        <w:t>Auhind antakse kas juba ellu viidud või veel käivatele algatustele, mis edendavad mittediskrimineerimist tööturule integreerimisel. Algatused peavad olema suunatud uutele tulijatele, nagu noored, sisserändaja taustaga või eritoetust vajavad inimesed (nt pikaajalised töötud, tööturult kõrvale jäänud naised, puuetega inimesed või vaesuses elavad inimesed).</w:t>
      </w:r>
    </w:p>
    <w:p w:rsidR="004742F2" w:rsidRPr="00C766F1" w:rsidRDefault="004742F2" w:rsidP="004742F2">
      <w:pPr>
        <w:rPr>
          <w:rFonts w:ascii="Verdana" w:hAnsi="Verdana"/>
          <w:sz w:val="18"/>
          <w:szCs w:val="18"/>
        </w:rPr>
      </w:pPr>
    </w:p>
    <w:p w:rsidR="007B3F40" w:rsidRPr="00C766F1" w:rsidRDefault="007B3F40" w:rsidP="007B3F40">
      <w:pPr>
        <w:rPr>
          <w:rFonts w:ascii="Verdana" w:hAnsi="Verdana"/>
          <w:sz w:val="18"/>
          <w:szCs w:val="18"/>
        </w:rPr>
      </w:pPr>
      <w:r w:rsidRPr="00C766F1">
        <w:rPr>
          <w:rFonts w:ascii="Verdana" w:hAnsi="Verdana"/>
          <w:sz w:val="18"/>
        </w:rPr>
        <w:t xml:space="preserve">Tänavu juba üheksandat aastat välja antava kodanikuühiskonna auhinna lõi EMSK selleks, et tunnustada ja innustada kodanikuühiskonna organisatsioonide ja/või üksikisikute elluviidud konkreetseid algatusi ja saavutusi, millega on antud märkimisväärne panus ühiste väärtuste edendamisse Euroopa ühtekuuluvuse ja integratsiooni suurendamisel. </w:t>
      </w:r>
      <w:hyperlink r:id="rId21">
        <w:r w:rsidRPr="00C766F1">
          <w:rPr>
            <w:rStyle w:val="Hyperlink"/>
            <w:rFonts w:ascii="Verdana" w:hAnsi="Verdana"/>
            <w:sz w:val="18"/>
          </w:rPr>
          <w:t>2016. aastal olid kodanikuühiskonna auhinna keskmes rändeküsimused</w:t>
        </w:r>
      </w:hyperlink>
      <w:r w:rsidRPr="00C766F1">
        <w:rPr>
          <w:rFonts w:ascii="Verdana" w:hAnsi="Verdana"/>
          <w:sz w:val="18"/>
        </w:rPr>
        <w:t>.</w:t>
      </w:r>
    </w:p>
    <w:p w:rsidR="007B3F40" w:rsidRPr="00C766F1" w:rsidRDefault="007B3F40" w:rsidP="007B3F40">
      <w:pPr>
        <w:rPr>
          <w:rFonts w:ascii="Verdana" w:hAnsi="Verdana"/>
          <w:sz w:val="18"/>
          <w:szCs w:val="18"/>
        </w:rPr>
      </w:pPr>
    </w:p>
    <w:p w:rsidR="007B3F40" w:rsidRPr="00C766F1" w:rsidRDefault="007B3F40" w:rsidP="007B3F40">
      <w:pPr>
        <w:rPr>
          <w:rFonts w:ascii="Verdana" w:hAnsi="Verdana"/>
          <w:sz w:val="18"/>
          <w:szCs w:val="18"/>
        </w:rPr>
      </w:pPr>
      <w:r w:rsidRPr="00C766F1">
        <w:t xml:space="preserve">Lisateave ja taotlusvorm on kättesaadavad </w:t>
      </w:r>
      <w:hyperlink r:id="rId22">
        <w:r w:rsidRPr="00C766F1">
          <w:rPr>
            <w:rStyle w:val="Hyperlink"/>
            <w:rFonts w:ascii="Verdana" w:hAnsi="Verdana"/>
            <w:sz w:val="18"/>
          </w:rPr>
          <w:t>siin</w:t>
        </w:r>
      </w:hyperlink>
      <w:r w:rsidRPr="00C766F1">
        <w:t>.</w:t>
      </w:r>
    </w:p>
    <w:p w:rsidR="007B3F40" w:rsidRPr="00C766F1" w:rsidRDefault="007B3F40" w:rsidP="00F11A9F">
      <w:pPr>
        <w:rPr>
          <w:rFonts w:ascii="Verdana" w:hAnsi="Verdana"/>
          <w:sz w:val="16"/>
          <w:szCs w:val="16"/>
        </w:rPr>
      </w:pPr>
    </w:p>
    <w:p w:rsidR="007B3F40" w:rsidRPr="00C766F1" w:rsidRDefault="007B3F40" w:rsidP="007B3F40">
      <w:pPr>
        <w:jc w:val="center"/>
        <w:rPr>
          <w:rFonts w:asciiTheme="minorHAnsi" w:hAnsiTheme="minorHAnsi"/>
          <w:b/>
        </w:rPr>
      </w:pPr>
      <w:r w:rsidRPr="00C766F1">
        <w:rPr>
          <w:rFonts w:asciiTheme="minorHAnsi" w:hAnsiTheme="minorHAnsi"/>
          <w:b/>
        </w:rPr>
        <w:t xml:space="preserve">Lisateave: </w:t>
      </w:r>
    </w:p>
    <w:p w:rsidR="007B3F40" w:rsidRPr="00C766F1" w:rsidRDefault="007B3F40" w:rsidP="007B3F40">
      <w:pPr>
        <w:spacing w:line="240" w:lineRule="auto"/>
        <w:jc w:val="center"/>
        <w:rPr>
          <w:rFonts w:asciiTheme="minorHAnsi" w:eastAsia="PMingLiU" w:hAnsiTheme="minorHAnsi"/>
        </w:rPr>
      </w:pPr>
      <w:r w:rsidRPr="00C766F1">
        <w:rPr>
          <w:rFonts w:asciiTheme="minorHAnsi" w:hAnsiTheme="minorHAnsi"/>
        </w:rPr>
        <w:t>Margarida Reis – EMSK pressiosakond</w:t>
      </w:r>
    </w:p>
    <w:p w:rsidR="007B3F40" w:rsidRPr="00C766F1" w:rsidRDefault="007B3F40" w:rsidP="007B3F40">
      <w:pPr>
        <w:spacing w:line="240" w:lineRule="auto"/>
        <w:jc w:val="center"/>
        <w:rPr>
          <w:rFonts w:asciiTheme="minorHAnsi" w:eastAsia="PMingLiU" w:hAnsiTheme="minorHAnsi"/>
        </w:rPr>
      </w:pPr>
      <w:r w:rsidRPr="00C766F1">
        <w:rPr>
          <w:rFonts w:asciiTheme="minorHAnsi" w:hAnsiTheme="minorHAnsi"/>
        </w:rPr>
        <w:t xml:space="preserve">E-post: </w:t>
      </w:r>
      <w:hyperlink r:id="rId23">
        <w:r w:rsidRPr="00C766F1">
          <w:rPr>
            <w:rStyle w:val="Hyperlink"/>
            <w:rFonts w:asciiTheme="minorHAnsi" w:hAnsiTheme="minorHAnsi"/>
          </w:rPr>
          <w:t>press@eesc.europa.eu</w:t>
        </w:r>
      </w:hyperlink>
    </w:p>
    <w:p w:rsidR="007B3F40" w:rsidRPr="00C766F1" w:rsidRDefault="007B3F40" w:rsidP="007B3F40">
      <w:pPr>
        <w:spacing w:line="240" w:lineRule="auto"/>
        <w:jc w:val="center"/>
        <w:rPr>
          <w:rFonts w:asciiTheme="minorHAnsi" w:eastAsia="PMingLiU" w:hAnsiTheme="minorHAnsi"/>
        </w:rPr>
      </w:pPr>
      <w:r w:rsidRPr="00C766F1">
        <w:rPr>
          <w:rFonts w:asciiTheme="minorHAnsi" w:hAnsiTheme="minorHAnsi"/>
        </w:rPr>
        <w:t>Tel +32 2 546 9036</w:t>
      </w:r>
    </w:p>
    <w:p w:rsidR="007B3F40" w:rsidRPr="00C766F1" w:rsidRDefault="007B3F40" w:rsidP="007B3F40">
      <w:pPr>
        <w:spacing w:line="240" w:lineRule="auto"/>
        <w:jc w:val="center"/>
        <w:rPr>
          <w:rFonts w:asciiTheme="minorHAnsi" w:hAnsiTheme="minorHAnsi"/>
        </w:rPr>
      </w:pPr>
      <w:r w:rsidRPr="00C766F1">
        <w:rPr>
          <w:rFonts w:asciiTheme="minorHAnsi" w:hAnsiTheme="minorHAnsi"/>
          <w:b/>
          <w:color w:val="1F497D" w:themeColor="text2"/>
        </w:rPr>
        <w:t>@EESC_PRESS</w:t>
      </w:r>
    </w:p>
    <w:p w:rsidR="007B3F40" w:rsidRPr="00C766F1" w:rsidRDefault="007B3F40" w:rsidP="007B3F40">
      <w:pPr>
        <w:spacing w:line="240" w:lineRule="auto"/>
        <w:jc w:val="center"/>
        <w:rPr>
          <w:rFonts w:asciiTheme="minorHAnsi" w:eastAsia="PMingLiU" w:hAnsiTheme="minorHAnsi"/>
          <w:b/>
        </w:rPr>
      </w:pPr>
      <w:r w:rsidRPr="00C766F1">
        <w:rPr>
          <w:rFonts w:asciiTheme="minorHAnsi" w:hAnsiTheme="minorHAnsi"/>
          <w:b/>
          <w:color w:val="1F497D" w:themeColor="text2"/>
        </w:rPr>
        <w:t xml:space="preserve"> </w:t>
      </w:r>
      <w:proofErr w:type="spellStart"/>
      <w:r w:rsidR="000D16BB">
        <w:rPr>
          <w:rFonts w:asciiTheme="minorHAnsi" w:hAnsiTheme="minorHAnsi"/>
          <w:color w:val="1F497D"/>
        </w:rPr>
        <w:t>#CivSocP</w:t>
      </w:r>
      <w:bookmarkStart w:id="0" w:name="_GoBack"/>
      <w:bookmarkEnd w:id="0"/>
      <w:r w:rsidRPr="00C766F1">
        <w:rPr>
          <w:rFonts w:asciiTheme="minorHAnsi" w:hAnsiTheme="minorHAnsi"/>
          <w:color w:val="1F497D"/>
        </w:rPr>
        <w:t>rize</w:t>
      </w:r>
      <w:proofErr w:type="spellEnd"/>
    </w:p>
    <w:p w:rsidR="007B3F40" w:rsidRPr="00C766F1" w:rsidRDefault="007B3F40" w:rsidP="007B3F40">
      <w:pPr>
        <w:rPr>
          <w:rFonts w:ascii="Verdana" w:hAnsi="Verdana"/>
          <w:b/>
          <w:i/>
          <w:sz w:val="16"/>
        </w:rPr>
      </w:pPr>
      <w:r w:rsidRPr="00C766F1">
        <w:rPr>
          <w:rFonts w:ascii="Verdana" w:hAnsi="Verdana"/>
          <w:i/>
          <w:sz w:val="16"/>
        </w:rPr>
        <w:t>__</w:t>
      </w:r>
      <w:r w:rsidRPr="00C766F1">
        <w:rPr>
          <w:rFonts w:ascii="Verdana" w:hAnsi="Verdana"/>
          <w:b/>
          <w:i/>
          <w:sz w:val="16"/>
        </w:rPr>
        <w:t>_____________________________________________________________________________</w:t>
      </w:r>
    </w:p>
    <w:p w:rsidR="007B3F40" w:rsidRPr="00C766F1" w:rsidRDefault="007B3F40" w:rsidP="007B3F40">
      <w:pPr>
        <w:rPr>
          <w:rFonts w:ascii="Verdana" w:hAnsi="Verdana"/>
          <w:i/>
          <w:sz w:val="14"/>
        </w:rPr>
      </w:pPr>
      <w:r w:rsidRPr="00C766F1">
        <w:rPr>
          <w:rFonts w:ascii="Verdana" w:hAnsi="Verdana"/>
          <w:i/>
          <w:sz w:val="14"/>
        </w:rPr>
        <w:t>Euroopa Majandus- ja Sotsiaalkomitee tagab organiseeritud kodanikuühiskonda kuuluvate majandus- ja ühiskonnaelu eri alade esindatuse. Komitee on nõuandev organ, mis loodi Rooma lepinguga aastal 1957. Komitee nõuandev roll võimaldab selle liikmetel ja seega organisatsioonidel, mida nad esindavad, osaleda Euroopa Liidu otsustusprotsessis. Komiteesse kuulub kõikjalt Euroopast 350 liiget, kelle nimetab ametisse Euroopa Liidu Nõukogu.</w:t>
      </w:r>
    </w:p>
    <w:p w:rsidR="009F7B3B" w:rsidRPr="00C766F1" w:rsidRDefault="007B3F40" w:rsidP="00A22D36">
      <w:r w:rsidRPr="00C766F1">
        <w:rPr>
          <w:rFonts w:ascii="Verdana" w:hAnsi="Verdana"/>
          <w:i/>
          <w:sz w:val="16"/>
        </w:rPr>
        <w:t>__</w:t>
      </w:r>
      <w:r w:rsidRPr="00C766F1">
        <w:rPr>
          <w:rFonts w:ascii="Verdana" w:hAnsi="Verdana"/>
          <w:b/>
          <w:i/>
          <w:sz w:val="16"/>
        </w:rPr>
        <w:t>_____________________________________________________________________________</w:t>
      </w:r>
    </w:p>
    <w:sectPr w:rsidR="009F7B3B" w:rsidRPr="00C766F1" w:rsidSect="00B80289">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C" w:rsidRDefault="00C5539C">
      <w:r>
        <w:separator/>
      </w:r>
    </w:p>
  </w:endnote>
  <w:endnote w:type="continuationSeparator" w:id="0">
    <w:p w:rsidR="00C5539C" w:rsidRDefault="00C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EA5513" w:rsidRDefault="00B80289" w:rsidP="00B80289">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 xml:space="preserve"> / </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Bruxelles/Brussel</w:t>
    </w:r>
    <w:proofErr w:type="spellEnd"/>
    <w:r>
      <w:rPr>
        <w:rFonts w:ascii="Verdana" w:hAnsi="Verdana"/>
        <w:sz w:val="16"/>
      </w:rPr>
      <w:t xml:space="preserve"> – BELGIQUE/BELGIË</w:t>
    </w:r>
  </w:p>
  <w:p w:rsidR="00B80289" w:rsidRPr="00EA5513" w:rsidRDefault="00B80289" w:rsidP="00B80289">
    <w:pPr>
      <w:spacing w:line="240" w:lineRule="auto"/>
      <w:jc w:val="center"/>
      <w:rPr>
        <w:rFonts w:ascii="Verdana" w:hAnsi="Verdana"/>
        <w:sz w:val="16"/>
      </w:rPr>
    </w:pPr>
    <w:r>
      <w:rPr>
        <w:rFonts w:ascii="Verdana" w:hAnsi="Verdana"/>
        <w:sz w:val="16"/>
      </w:rPr>
      <w:t>Tel +32 2 546 9779 – Faks +32 25469764</w:t>
    </w:r>
  </w:p>
  <w:p w:rsidR="00B80289" w:rsidRPr="00EA5513" w:rsidRDefault="00B80289" w:rsidP="00B80289">
    <w:pPr>
      <w:spacing w:line="240" w:lineRule="auto"/>
      <w:jc w:val="center"/>
      <w:rPr>
        <w:rFonts w:ascii="Verdana" w:hAnsi="Verdana"/>
        <w:sz w:val="16"/>
      </w:rPr>
    </w:pPr>
    <w:r>
      <w:rPr>
        <w:rFonts w:ascii="Verdana" w:hAnsi="Verdana"/>
        <w:sz w:val="16"/>
      </w:rPr>
      <w:t xml:space="preserve">E-post: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4742F2" w:rsidRPr="00B80289" w:rsidRDefault="00B80289" w:rsidP="00B80289">
    <w:pPr>
      <w:spacing w:line="240" w:lineRule="auto"/>
      <w:jc w:val="center"/>
    </w:pPr>
    <w:r>
      <w:rPr>
        <w:rFonts w:ascii="Verdana" w:hAnsi="Verdana"/>
        <w:sz w:val="16"/>
      </w:rPr>
      <w:t xml:space="preserve">Jälgi Euroopa Majandus- ja Sotsiaalkomiteed: </w:t>
    </w:r>
    <w:r>
      <w:rPr>
        <w:noProof/>
        <w:lang w:val="pt-PT" w:eastAsia="pt-PT" w:bidi="ar-SA"/>
      </w:rPr>
      <w:drawing>
        <wp:inline distT="0" distB="0" distL="0" distR="0" wp14:anchorId="6D1EC609" wp14:editId="50A0353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pt-PT" w:eastAsia="pt-PT" w:bidi="ar-SA"/>
      </w:rPr>
      <w:drawing>
        <wp:inline distT="0" distB="0" distL="0" distR="0" wp14:anchorId="2D255E43" wp14:editId="0D9DF26E">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pt-PT" w:eastAsia="pt-PT" w:bidi="ar-SA"/>
      </w:rPr>
      <w:drawing>
        <wp:inline distT="0" distB="0" distL="0" distR="0" wp14:anchorId="7F6A2160" wp14:editId="258F61A7">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r>
      <w:t xml:space="preserve">EESC-2017-03331-00-00-CP-TRA (EN) </w:t>
    </w:r>
    <w:r>
      <w:fldChar w:fldCharType="begin"/>
    </w:r>
    <w:r>
      <w:instrText xml:space="preserve"> PAGE  \* Arabic  \* MERGEFORMAT </w:instrText>
    </w:r>
    <w:r>
      <w:fldChar w:fldCharType="separate"/>
    </w:r>
    <w:r w:rsidR="00F76092">
      <w:rPr>
        <w:noProof/>
      </w:rPr>
      <w:t>2</w:t>
    </w:r>
    <w:r>
      <w:fldChar w:fldCharType="end"/>
    </w:r>
    <w:r>
      <w:t>/</w:t>
    </w:r>
    <w:r>
      <w:fldChar w:fldCharType="begin"/>
    </w:r>
    <w:r>
      <w:instrText xml:space="preserve"> = </w:instrText>
    </w:r>
    <w:fldSimple w:instr=" NUMPAGES ">
      <w:r w:rsidR="00F76092">
        <w:rPr>
          <w:noProof/>
        </w:rPr>
        <w:instrText>2</w:instrText>
      </w:r>
    </w:fldSimple>
    <w:r>
      <w:instrText xml:space="preserve"> -0 </w:instrText>
    </w:r>
    <w:r>
      <w:fldChar w:fldCharType="separate"/>
    </w:r>
    <w:r w:rsidR="00F76092">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C" w:rsidRDefault="00C5539C">
      <w:r>
        <w:separator/>
      </w:r>
    </w:p>
  </w:footnote>
  <w:footnote w:type="continuationSeparator" w:id="0">
    <w:p w:rsidR="00C5539C" w:rsidRDefault="00C5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D86A9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5"/>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9"/>
  </w:num>
  <w:num w:numId="13">
    <w:abstractNumId w:val="6"/>
  </w:num>
  <w:num w:numId="14">
    <w:abstractNumId w:val="13"/>
  </w:num>
  <w:num w:numId="15">
    <w:abstractNumId w:val="17"/>
  </w:num>
  <w:num w:numId="16">
    <w:abstractNumId w:val="10"/>
  </w:num>
  <w:num w:numId="17">
    <w:abstractNumId w:val="8"/>
  </w:num>
  <w:num w:numId="18">
    <w:abstractNumId w:val="7"/>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21C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97C"/>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9EF"/>
    <w:rsid w:val="000B2D57"/>
    <w:rsid w:val="000B5D55"/>
    <w:rsid w:val="000B7D90"/>
    <w:rsid w:val="000C15E6"/>
    <w:rsid w:val="000C303E"/>
    <w:rsid w:val="000C364F"/>
    <w:rsid w:val="000C6069"/>
    <w:rsid w:val="000C627B"/>
    <w:rsid w:val="000C716C"/>
    <w:rsid w:val="000C7C0C"/>
    <w:rsid w:val="000C7FAF"/>
    <w:rsid w:val="000D16BB"/>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445"/>
    <w:rsid w:val="001277F0"/>
    <w:rsid w:val="0013137C"/>
    <w:rsid w:val="00134081"/>
    <w:rsid w:val="00134515"/>
    <w:rsid w:val="0013475E"/>
    <w:rsid w:val="00140B6A"/>
    <w:rsid w:val="00140C54"/>
    <w:rsid w:val="00142677"/>
    <w:rsid w:val="00143087"/>
    <w:rsid w:val="00147673"/>
    <w:rsid w:val="00150E62"/>
    <w:rsid w:val="00152856"/>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729"/>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5BDE"/>
    <w:rsid w:val="003A1FCE"/>
    <w:rsid w:val="003A66C0"/>
    <w:rsid w:val="003B0ACC"/>
    <w:rsid w:val="003B2616"/>
    <w:rsid w:val="003B62F4"/>
    <w:rsid w:val="003B714A"/>
    <w:rsid w:val="003C05D0"/>
    <w:rsid w:val="003C1CFE"/>
    <w:rsid w:val="003C21F5"/>
    <w:rsid w:val="003C3451"/>
    <w:rsid w:val="003C3743"/>
    <w:rsid w:val="003C5624"/>
    <w:rsid w:val="003C6D1A"/>
    <w:rsid w:val="003C7BF9"/>
    <w:rsid w:val="003D2255"/>
    <w:rsid w:val="003D3552"/>
    <w:rsid w:val="003D3772"/>
    <w:rsid w:val="003D465F"/>
    <w:rsid w:val="003D64E9"/>
    <w:rsid w:val="003E1E99"/>
    <w:rsid w:val="003E5EB2"/>
    <w:rsid w:val="003F0DEC"/>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42F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4D32"/>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0DB1"/>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4A15"/>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293B"/>
    <w:rsid w:val="007A5486"/>
    <w:rsid w:val="007B03FF"/>
    <w:rsid w:val="007B0A91"/>
    <w:rsid w:val="007B245C"/>
    <w:rsid w:val="007B3175"/>
    <w:rsid w:val="007B3F40"/>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085D"/>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3FE0"/>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A59E4"/>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22D36"/>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0C84"/>
    <w:rsid w:val="00AA1840"/>
    <w:rsid w:val="00AA417D"/>
    <w:rsid w:val="00AA4F6C"/>
    <w:rsid w:val="00AA61D9"/>
    <w:rsid w:val="00AA7F6C"/>
    <w:rsid w:val="00AB2016"/>
    <w:rsid w:val="00AB3FDC"/>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1EBF"/>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0289"/>
    <w:rsid w:val="00B864B3"/>
    <w:rsid w:val="00B86F7D"/>
    <w:rsid w:val="00B87414"/>
    <w:rsid w:val="00B9349D"/>
    <w:rsid w:val="00B94224"/>
    <w:rsid w:val="00B96D77"/>
    <w:rsid w:val="00B96EB7"/>
    <w:rsid w:val="00B97CC4"/>
    <w:rsid w:val="00BA1AE5"/>
    <w:rsid w:val="00BA3111"/>
    <w:rsid w:val="00BA6EEC"/>
    <w:rsid w:val="00BB070E"/>
    <w:rsid w:val="00BB0EE2"/>
    <w:rsid w:val="00BB288D"/>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39C"/>
    <w:rsid w:val="00C55570"/>
    <w:rsid w:val="00C56B37"/>
    <w:rsid w:val="00C56D06"/>
    <w:rsid w:val="00C62A3C"/>
    <w:rsid w:val="00C64581"/>
    <w:rsid w:val="00C676E8"/>
    <w:rsid w:val="00C70063"/>
    <w:rsid w:val="00C72115"/>
    <w:rsid w:val="00C731FA"/>
    <w:rsid w:val="00C743FC"/>
    <w:rsid w:val="00C755F1"/>
    <w:rsid w:val="00C766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D81"/>
    <w:rsid w:val="00CF7E6D"/>
    <w:rsid w:val="00D000D0"/>
    <w:rsid w:val="00D0041E"/>
    <w:rsid w:val="00D026A5"/>
    <w:rsid w:val="00D04716"/>
    <w:rsid w:val="00D05BD4"/>
    <w:rsid w:val="00D0661E"/>
    <w:rsid w:val="00D107B7"/>
    <w:rsid w:val="00D11AF6"/>
    <w:rsid w:val="00D12BAF"/>
    <w:rsid w:val="00D1468B"/>
    <w:rsid w:val="00D14784"/>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185D"/>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84E62"/>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2EE"/>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092"/>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t-E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F760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6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t-E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F760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6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1197980">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esc.europa.eu/?i=portal.en.events-and-activities-civil-society-prize-2016"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press@eesc.europa.eu?subject=Sooviksin%20lisateavet"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events-and-activities-civil-society-prize-2017"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WTPCSN73YJ26-6-833</_dlc_DocId>
    <_dlc_DocIdUrl xmlns="8a3471f6-0f36-4ccf-b5ee-1ca67ea797ef">
      <Url>http://dm/EESC/2017/_layouts/DocIdRedir.aspx?ID=WTPCSN73YJ26-6-833</Url>
      <Description>WTPCSN73YJ26-6-833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2017-07-06T12:00:00+00:00</ProductionDate>
    <DocumentNumber xmlns="a69ddb54-d4ad-4195-8174-7b7c39303c90">3331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7831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69ddb54-d4ad-4195-8174-7b7c39303c90"/>
    <ds:schemaRef ds:uri="http://schemas.microsoft.com/sharepoint/v3/fields"/>
    <ds:schemaRef ds:uri="8a3471f6-0f36-4ccf-b5ee-1ca67ea797ef"/>
    <ds:schemaRef ds:uri="http://purl.org/dc/terms/"/>
  </ds:schemaRefs>
</ds:datastoreItem>
</file>

<file path=customXml/itemProps4.xml><?xml version="1.0" encoding="utf-8"?>
<ds:datastoreItem xmlns:ds="http://schemas.openxmlformats.org/officeDocument/2006/customXml" ds:itemID="{68C563C6-C43F-4035-A309-15FE25F1C340}">
  <ds:schemaRefs>
    <ds:schemaRef ds:uri="http://schemas.microsoft.com/sharepoint/events"/>
  </ds:schemaRefs>
</ds:datastoreItem>
</file>

<file path=customXml/itemProps5.xml><?xml version="1.0" encoding="utf-8"?>
<ds:datastoreItem xmlns:ds="http://schemas.openxmlformats.org/officeDocument/2006/customXml" ds:itemID="{DAC6E1A0-078C-446B-BADF-9F10B2F7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39F871-3E9D-4F4E-A7AD-32C5D979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303</Words>
  <Characters>2672</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PR - KODANIKUÜHISKONNA AUHINNA väljakuulutamine</vt:lpstr>
    </vt:vector>
  </TitlesOfParts>
  <Company>CESE-CdR</Company>
  <LinksUpToDate>false</LinksUpToDate>
  <CharactersWithSpaces>2970</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KODANIKUÜHISKONNA AUHINNA väljakuulutamine</dc:title>
  <dc:subject>Pressiteade</dc:subject>
  <dc:creator>Margarida Reis</dc:creator>
  <cp:keywords>EESC-2017-03331-00-00-CP-TRA-ET</cp:keywords>
  <dc:description>Rapporteur: -_x000d_
Original language: EN_x000d_
Date of document: 06/07/2017_x000d_
Date of meeting: _x000d_
External documents: -_x000d_
Administrator responsible: REIS MARGARIDA, telephone: + 2 546 9036_x000d_
_x000d_
Abstract:</dc:description>
  <cp:lastModifiedBy>Margarida Reis</cp:lastModifiedBy>
  <cp:revision>2</cp:revision>
  <cp:lastPrinted>2016-04-20T15:09:00Z</cp:lastPrinted>
  <dcterms:created xsi:type="dcterms:W3CDTF">2017-07-12T06:45:00Z</dcterms:created>
  <dcterms:modified xsi:type="dcterms:W3CDTF">2017-07-12T06:45:00Z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0x010100EA97B91038054C99906057A708A1480A000224593A4FB8494193408E2BE75730F3</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04/07/2017</vt:lpwstr>
  </property>
  <property fmtid="{D5CDD505-2E9C-101B-9397-08002B2CF9AE}" pid="7" name="Pref_Time">
    <vt:lpwstr>19:40:59</vt:lpwstr>
  </property>
  <property fmtid="{D5CDD505-2E9C-101B-9397-08002B2CF9AE}" pid="8" name="Pref_User">
    <vt:lpwstr>amett</vt:lpwstr>
  </property>
  <property fmtid="{D5CDD505-2E9C-101B-9397-08002B2CF9AE}" pid="9" name="Pref_FileName">
    <vt:lpwstr>EESC-2017-03331-00-00-CP-ORI.docx</vt:lpwstr>
  </property>
  <property fmtid="{D5CDD505-2E9C-101B-9397-08002B2CF9AE}" pid="10" name="_dlc_DocIdItemGuid">
    <vt:lpwstr>c5ad6c8d-9f43-406b-840d-70f91dcfd960</vt:lpwstr>
  </property>
  <property fmtid="{D5CDD505-2E9C-101B-9397-08002B2CF9AE}" pid="11" name="DocumentType_0">
    <vt:lpwstr>CP|de8ad211-9e8d-408b-8324-674d21bb7d18</vt:lpwstr>
  </property>
  <property fmtid="{D5CDD505-2E9C-101B-9397-08002B2CF9AE}" pid="12" name="AvailableTranslations">
    <vt:lpwstr>14;#ES|e7a6b05b-ae16-40c8-add9-68b64b03aeba;#23;#DA|5d49c027-8956-412b-aa16-e85a0f96ad0e;#29;#HU|6b229040-c589-4408-b4c1-4285663d20a8;#24;#EL|6d4f4d51-af9b-4650-94b4-4276bee85c91;#25;#FI|87606a43-d45f-42d6-b8c9-e1a3457db5b7;#35;#SL|98a412ae-eb01-49e9-ae3d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3331</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37;#RO|feb747a2-64cd-4299-af12-4833ddc30497;#36;#BG|1a1b3951-7821-4e6a-85f5-5673fc08bd2c;#35;#SL|98a412ae-eb01-49e9-ae3d-585a81724cfc;#34;#SK|46d9fce0-ef79-4f71-b89b-cd6aa82426b8;#33;#PL|1e03da61-4678-4e07-b136-b5024ca9197b;#32;#MT|7df99101-6854-4a26-b53a</vt:lpwstr>
  </property>
  <property fmtid="{D5CDD505-2E9C-101B-9397-08002B2CF9AE}" pid="32" name="AvailableTranslations_0">
    <vt:lpwstr>ES|e7a6b05b-ae16-40c8-add9-68b64b03aeba;DA|5d49c027-8956-412b-aa16-e85a0f96ad0e;HU|6b229040-c589-4408-b4c1-4285663d20a8;EL|6d4f4d51-af9b-4650-94b4-4276bee85c91;SL|98a412ae-eb01-49e9-ae3d-585a81724cfc;CS|72f9705b-0217-4fd3-bea2-cbc7ed80e26e;SK|46d9fce0-ef7</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7831</vt:i4>
  </property>
  <property fmtid="{D5CDD505-2E9C-101B-9397-08002B2CF9AE}" pid="36" name="DocumentYear">
    <vt:i4>2017</vt:i4>
  </property>
  <property fmtid="{D5CDD505-2E9C-101B-9397-08002B2CF9AE}" pid="37" name="DocumentLanguage">
    <vt:lpwstr>28;#ET|ff6c3f4c-b02c-4c3c-ab07-2c37995a7a0a</vt:lpwstr>
  </property>
</Properties>
</file>