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933FFE" w14:textId="54910660" w:rsidR="00635FF6" w:rsidRDefault="00F4269D" w:rsidP="00F4269D">
      <w:pPr>
        <w:spacing w:line="276" w:lineRule="auto"/>
        <w:ind w:right="-108"/>
        <w:rPr>
          <w:rFonts w:ascii="Arial" w:hAnsi="Arial"/>
          <w:b/>
          <w:i/>
          <w:sz w:val="20"/>
        </w:rPr>
      </w:pPr>
      <w:bookmarkStart w:id="0" w:name="_GoBack"/>
      <w:bookmarkEnd w:id="0"/>
      <w:r>
        <w:rPr>
          <w:noProof/>
          <w:color w:val="0000FF"/>
          <w:lang w:val="it-IT" w:eastAsia="it-IT"/>
        </w:rPr>
        <w:drawing>
          <wp:anchor distT="0" distB="0" distL="114300" distR="114300" simplePos="0" relativeHeight="251749376" behindDoc="0" locked="0" layoutInCell="1" allowOverlap="1" wp14:anchorId="4FB2CFAB" wp14:editId="7C01ACBC">
            <wp:simplePos x="0" y="0"/>
            <wp:positionH relativeFrom="column">
              <wp:posOffset>4243705</wp:posOffset>
            </wp:positionH>
            <wp:positionV relativeFrom="paragraph">
              <wp:posOffset>-488315</wp:posOffset>
            </wp:positionV>
            <wp:extent cx="1897380" cy="1422278"/>
            <wp:effectExtent l="0" t="0" r="7620" b="6985"/>
            <wp:wrapNone/>
            <wp:docPr id="21" name="Picture 21" descr="Image associée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associée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42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val="it-IT" w:eastAsia="it-IT"/>
        </w:rPr>
        <w:drawing>
          <wp:inline distT="0" distB="0" distL="0" distR="0" wp14:anchorId="13FB101E" wp14:editId="095F5FC5">
            <wp:extent cx="1790700" cy="548925"/>
            <wp:effectExtent l="0" t="0" r="0" b="3810"/>
            <wp:docPr id="23" name="Picture 23" descr="Résultat de recherche d'images pour &quot;eesc logo&quot;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eesc logo&quot;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5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33FFF" w14:textId="7B0A291C" w:rsidR="00992FB2" w:rsidRDefault="00992FB2" w:rsidP="00992FB2">
      <w:pPr>
        <w:jc w:val="center"/>
        <w:rPr>
          <w:rFonts w:ascii="Arial" w:hAnsi="Arial"/>
          <w:b/>
          <w:i/>
          <w:sz w:val="20"/>
        </w:rPr>
      </w:pPr>
    </w:p>
    <w:p w14:paraId="1E934002" w14:textId="06F3CF6C" w:rsidR="00992FB2" w:rsidRDefault="00992FB2" w:rsidP="00992FB2">
      <w:pPr>
        <w:jc w:val="center"/>
        <w:rPr>
          <w:rFonts w:ascii="Arial" w:hAnsi="Arial" w:cs="Arial"/>
          <w:b/>
          <w:i/>
          <w:sz w:val="20"/>
        </w:rPr>
      </w:pPr>
    </w:p>
    <w:p w14:paraId="70CD16E2" w14:textId="67AC5A3C" w:rsidR="00F4269D" w:rsidRDefault="00440E1F" w:rsidP="00992FB2">
      <w:pPr>
        <w:jc w:val="center"/>
        <w:rPr>
          <w:rFonts w:ascii="Arial" w:hAnsi="Arial" w:cs="Arial"/>
          <w:b/>
          <w:i/>
          <w:sz w:val="20"/>
        </w:rPr>
      </w:pPr>
      <w:r>
        <w:rPr>
          <w:rFonts w:ascii="Arial" w:hAnsi="Arial" w:cs="Arial"/>
          <w:b/>
          <w:i/>
          <w:sz w:val="20"/>
        </w:rPr>
        <w:br/>
      </w:r>
    </w:p>
    <w:p w14:paraId="1E934006" w14:textId="7223EF9D" w:rsidR="00992FB2" w:rsidRPr="00440E1F" w:rsidRDefault="00992FB2" w:rsidP="00194B5B">
      <w:pPr>
        <w:spacing w:line="320" w:lineRule="exact"/>
        <w:jc w:val="center"/>
        <w:rPr>
          <w:rFonts w:ascii="Leelawadee" w:hAnsi="Leelawadee" w:cs="Leelawadee"/>
          <w:b/>
          <w:sz w:val="22"/>
          <w:lang w:val="en"/>
        </w:rPr>
      </w:pPr>
      <w:r w:rsidRPr="00194B5B">
        <w:rPr>
          <w:rFonts w:ascii="Leelawadee" w:hAnsi="Leelawadee" w:cs="Leelawadee"/>
          <w:b/>
          <w:sz w:val="22"/>
          <w:lang w:val="en"/>
        </w:rPr>
        <w:t>Circular Economy: one year after adoption, working together for the future</w:t>
      </w:r>
    </w:p>
    <w:p w14:paraId="53093504" w14:textId="77777777" w:rsidR="00BF6724" w:rsidRPr="00BF6724" w:rsidRDefault="00BF6724" w:rsidP="00BF6724">
      <w:pPr>
        <w:spacing w:line="180" w:lineRule="exact"/>
        <w:jc w:val="center"/>
        <w:rPr>
          <w:rFonts w:asciiTheme="minorHAnsi" w:hAnsiTheme="minorHAnsi"/>
          <w:b/>
          <w:lang w:val="en"/>
        </w:rPr>
      </w:pPr>
    </w:p>
    <w:p w14:paraId="11EF2BE4" w14:textId="577C55B0" w:rsidR="009157B2" w:rsidRPr="008865F3" w:rsidRDefault="009157B2" w:rsidP="00693289">
      <w:pPr>
        <w:jc w:val="center"/>
        <w:rPr>
          <w:rFonts w:asciiTheme="minorHAnsi" w:hAnsiTheme="minorHAnsi"/>
          <w:b/>
          <w:sz w:val="28"/>
          <w:lang w:val="en"/>
        </w:rPr>
      </w:pPr>
      <w:r>
        <w:rPr>
          <w:rFonts w:asciiTheme="majorHAnsi" w:hAnsiTheme="majorHAnsi"/>
          <w:noProof/>
          <w:lang w:val="it-IT" w:eastAsia="it-IT"/>
        </w:rPr>
        <w:drawing>
          <wp:inline distT="0" distB="0" distL="0" distR="0" wp14:anchorId="34FB7D93" wp14:editId="5AC3FF05">
            <wp:extent cx="4321431" cy="1440000"/>
            <wp:effectExtent l="0" t="0" r="3175" b="8255"/>
            <wp:docPr id="2" name="Picture 2" descr="L:\Direction C\Sophie - MàD 2016-2017\Sections' events\NAT\170310_circular economy platform\visuels conf\twitter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Direction C\Sophie - MàD 2016-2017\Sections' events\NAT\170310_circular economy platform\visuels conf\twitte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4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34007" w14:textId="77777777" w:rsidR="00992FB2" w:rsidRDefault="00992FB2" w:rsidP="00992FB2">
      <w:pPr>
        <w:jc w:val="center"/>
        <w:rPr>
          <w:rFonts w:asciiTheme="majorHAnsi" w:hAnsiTheme="majorHAnsi"/>
          <w:lang w:val="en"/>
        </w:rPr>
      </w:pPr>
    </w:p>
    <w:p w14:paraId="1E934008" w14:textId="3BBC17EE" w:rsidR="00992FB2" w:rsidRPr="002A3AAA" w:rsidRDefault="007C1AB4" w:rsidP="000E69B3">
      <w:pPr>
        <w:jc w:val="center"/>
        <w:rPr>
          <w:rFonts w:ascii="Leelawadee" w:hAnsi="Leelawadee" w:cs="Leelawadee"/>
          <w:b/>
          <w:sz w:val="22"/>
          <w:lang w:val="en"/>
        </w:rPr>
      </w:pPr>
      <w:r>
        <w:rPr>
          <w:rFonts w:ascii="Leelawadee" w:hAnsi="Leelawadee" w:cs="Leelawadee"/>
          <w:b/>
          <w:sz w:val="22"/>
          <w:lang w:val="en"/>
        </w:rPr>
        <w:t>Highlights from</w:t>
      </w:r>
      <w:r w:rsidR="00DC5660" w:rsidRPr="002A3AAA">
        <w:rPr>
          <w:rFonts w:ascii="Leelawadee" w:hAnsi="Leelawadee" w:cs="Leelawadee"/>
          <w:b/>
          <w:sz w:val="22"/>
          <w:lang w:val="en"/>
        </w:rPr>
        <w:t xml:space="preserve"> the Circular Economy Stakeholder Conference, 9-10 March</w:t>
      </w:r>
      <w:r w:rsidR="00440E1F">
        <w:rPr>
          <w:rFonts w:ascii="Leelawadee" w:hAnsi="Leelawadee" w:cs="Leelawadee"/>
          <w:b/>
          <w:sz w:val="22"/>
          <w:lang w:val="en"/>
        </w:rPr>
        <w:t>, Brussels</w:t>
      </w:r>
    </w:p>
    <w:p w14:paraId="19C6C1EE" w14:textId="4897EE2F" w:rsidR="000E69B3" w:rsidRPr="002A3AAA" w:rsidRDefault="00693289" w:rsidP="001F09D5">
      <w:pPr>
        <w:spacing w:line="300" w:lineRule="auto"/>
        <w:jc w:val="both"/>
        <w:rPr>
          <w:rFonts w:ascii="Leelawadee" w:hAnsi="Leelawadee" w:cs="Leelawadee"/>
          <w:sz w:val="22"/>
          <w:szCs w:val="22"/>
        </w:rPr>
      </w:pPr>
      <w:r w:rsidRPr="002A3AAA">
        <w:rPr>
          <w:rFonts w:ascii="Leelawadee" w:hAnsi="Leelawadee" w:cs="Leelawadee"/>
          <w:b/>
          <w:lang w:val="en"/>
        </w:rPr>
        <w:br/>
      </w:r>
      <w:r w:rsidR="000E69B3" w:rsidRPr="002A3AAA">
        <w:rPr>
          <w:rFonts w:ascii="Leelawadee" w:hAnsi="Leelawadee" w:cs="Leelawadee"/>
          <w:sz w:val="22"/>
          <w:szCs w:val="22"/>
        </w:rPr>
        <w:t xml:space="preserve">On 9 and 10 March 2017, the European Commission and the European Economic and Social Committee co-organised a Circular Economy Stakeholder Conference with a view to discussing the implementation of the </w:t>
      </w:r>
      <w:r w:rsidR="00802808" w:rsidRPr="002A3AAA">
        <w:rPr>
          <w:rFonts w:ascii="Leelawadee" w:hAnsi="Leelawadee" w:cs="Leelawadee"/>
          <w:sz w:val="22"/>
          <w:szCs w:val="22"/>
        </w:rPr>
        <w:t xml:space="preserve">EU </w:t>
      </w:r>
      <w:r w:rsidR="00F56C97" w:rsidRPr="002A3AAA">
        <w:rPr>
          <w:rFonts w:ascii="Leelawadee" w:hAnsi="Leelawadee" w:cs="Leelawadee"/>
          <w:sz w:val="22"/>
          <w:szCs w:val="22"/>
        </w:rPr>
        <w:t>Circular Economy Action Plan (</w:t>
      </w:r>
      <w:r w:rsidR="000E69B3" w:rsidRPr="002A3AAA">
        <w:rPr>
          <w:rFonts w:ascii="Leelawadee" w:hAnsi="Leelawadee" w:cs="Leelawadee"/>
          <w:sz w:val="22"/>
          <w:szCs w:val="22"/>
        </w:rPr>
        <w:t>CEAP</w:t>
      </w:r>
      <w:r w:rsidR="00F56C97" w:rsidRPr="002A3AAA">
        <w:rPr>
          <w:rFonts w:ascii="Leelawadee" w:hAnsi="Leelawadee" w:cs="Leelawadee"/>
          <w:sz w:val="22"/>
          <w:szCs w:val="22"/>
        </w:rPr>
        <w:t>)</w:t>
      </w:r>
      <w:r w:rsidR="000E69B3" w:rsidRPr="002A3AAA">
        <w:rPr>
          <w:rFonts w:ascii="Leelawadee" w:hAnsi="Leelawadee" w:cs="Leelawadee"/>
          <w:sz w:val="22"/>
          <w:szCs w:val="22"/>
        </w:rPr>
        <w:t xml:space="preserve"> and</w:t>
      </w:r>
      <w:r w:rsidR="00BC79D0" w:rsidRPr="002A3AAA">
        <w:rPr>
          <w:rFonts w:ascii="Leelawadee" w:hAnsi="Leelawadee" w:cs="Leelawadee"/>
          <w:sz w:val="22"/>
          <w:szCs w:val="22"/>
        </w:rPr>
        <w:t xml:space="preserve"> </w:t>
      </w:r>
      <w:r w:rsidR="000E69B3" w:rsidRPr="002A3AAA">
        <w:rPr>
          <w:rFonts w:ascii="Leelawadee" w:hAnsi="Leelawadee" w:cs="Leelawadee"/>
          <w:sz w:val="22"/>
          <w:szCs w:val="22"/>
        </w:rPr>
        <w:t>launch</w:t>
      </w:r>
      <w:r w:rsidR="00834D6C" w:rsidRPr="002A3AAA">
        <w:rPr>
          <w:rFonts w:ascii="Leelawadee" w:hAnsi="Leelawadee" w:cs="Leelawadee"/>
          <w:sz w:val="22"/>
          <w:szCs w:val="22"/>
        </w:rPr>
        <w:t>ing</w:t>
      </w:r>
      <w:r w:rsidR="000E69B3" w:rsidRPr="002A3AAA">
        <w:rPr>
          <w:rFonts w:ascii="Leelawadee" w:hAnsi="Leelawadee" w:cs="Leelawadee"/>
          <w:sz w:val="22"/>
          <w:szCs w:val="22"/>
        </w:rPr>
        <w:t xml:space="preserve"> a European C</w:t>
      </w:r>
      <w:r w:rsidR="00834D6C" w:rsidRPr="002A3AAA">
        <w:rPr>
          <w:rFonts w:ascii="Leelawadee" w:hAnsi="Leelawadee" w:cs="Leelawadee"/>
          <w:sz w:val="22"/>
          <w:szCs w:val="22"/>
        </w:rPr>
        <w:t xml:space="preserve">ircular </w:t>
      </w:r>
      <w:r w:rsidR="000E69B3" w:rsidRPr="002A3AAA">
        <w:rPr>
          <w:rFonts w:ascii="Leelawadee" w:hAnsi="Leelawadee" w:cs="Leelawadee"/>
          <w:sz w:val="22"/>
          <w:szCs w:val="22"/>
        </w:rPr>
        <w:t>E</w:t>
      </w:r>
      <w:r w:rsidR="00834D6C" w:rsidRPr="002A3AAA">
        <w:rPr>
          <w:rFonts w:ascii="Leelawadee" w:hAnsi="Leelawadee" w:cs="Leelawadee"/>
          <w:sz w:val="22"/>
          <w:szCs w:val="22"/>
        </w:rPr>
        <w:t>conomy</w:t>
      </w:r>
      <w:r w:rsidR="000E69B3" w:rsidRPr="002A3AAA">
        <w:rPr>
          <w:rFonts w:ascii="Leelawadee" w:hAnsi="Leelawadee" w:cs="Leelawadee"/>
          <w:sz w:val="22"/>
          <w:szCs w:val="22"/>
        </w:rPr>
        <w:t xml:space="preserve"> Stakeholder Platform.</w:t>
      </w:r>
    </w:p>
    <w:p w14:paraId="38BE2E35" w14:textId="77777777" w:rsidR="00BC79D0" w:rsidRPr="002A3AAA" w:rsidRDefault="00BC79D0" w:rsidP="001F09D5">
      <w:pPr>
        <w:spacing w:line="300" w:lineRule="auto"/>
        <w:jc w:val="both"/>
        <w:rPr>
          <w:rFonts w:ascii="Leelawadee" w:hAnsi="Leelawadee" w:cs="Leelawadee"/>
          <w:sz w:val="22"/>
          <w:szCs w:val="22"/>
        </w:rPr>
      </w:pPr>
    </w:p>
    <w:p w14:paraId="72FF7866" w14:textId="1A76C4A4" w:rsidR="00BC79D0" w:rsidRPr="00FA7E79" w:rsidRDefault="00BC79D0" w:rsidP="001F09D5">
      <w:pPr>
        <w:spacing w:line="300" w:lineRule="auto"/>
        <w:jc w:val="both"/>
        <w:rPr>
          <w:rFonts w:ascii="Times Roman" w:hAnsi="Times Roman"/>
          <w:sz w:val="22"/>
          <w:szCs w:val="22"/>
        </w:rPr>
      </w:pPr>
      <w:r w:rsidRPr="002A3AAA">
        <w:rPr>
          <w:rFonts w:ascii="Leelawadee" w:hAnsi="Leelawadee" w:cs="Leelawadee"/>
          <w:sz w:val="22"/>
          <w:szCs w:val="22"/>
        </w:rPr>
        <w:t xml:space="preserve">This conference followed the publication by the European Commission of a </w:t>
      </w:r>
      <w:hyperlink r:id="rId18" w:history="1">
        <w:r w:rsidRPr="002A3AAA">
          <w:rPr>
            <w:rStyle w:val="Hyperlink"/>
            <w:rFonts w:ascii="Leelawadee" w:hAnsi="Leelawadee" w:cs="Leelawadee"/>
            <w:sz w:val="22"/>
            <w:szCs w:val="22"/>
          </w:rPr>
          <w:t>report</w:t>
        </w:r>
      </w:hyperlink>
      <w:r w:rsidRPr="002A3AAA">
        <w:rPr>
          <w:rFonts w:ascii="Leelawadee" w:hAnsi="Leelawadee" w:cs="Leelawadee"/>
          <w:sz w:val="22"/>
          <w:szCs w:val="22"/>
        </w:rPr>
        <w:t xml:space="preserve"> on </w:t>
      </w:r>
      <w:r w:rsidR="00834D6C" w:rsidRPr="002A3AAA">
        <w:rPr>
          <w:rFonts w:ascii="Leelawadee" w:hAnsi="Leelawadee" w:cs="Leelawadee"/>
          <w:sz w:val="22"/>
          <w:szCs w:val="22"/>
        </w:rPr>
        <w:t xml:space="preserve">the </w:t>
      </w:r>
      <w:r w:rsidRPr="002A3AAA">
        <w:rPr>
          <w:rFonts w:ascii="Leelawadee" w:hAnsi="Leelawadee" w:cs="Leelawadee"/>
          <w:sz w:val="22"/>
          <w:szCs w:val="22"/>
        </w:rPr>
        <w:t>CEAP one year after its adoption. The report highlighted main progress made so far and the developments in the pipeline for the near future</w:t>
      </w:r>
      <w:r w:rsidRPr="00FA7E79">
        <w:rPr>
          <w:rFonts w:ascii="Times Roman" w:hAnsi="Times Roman"/>
          <w:sz w:val="22"/>
          <w:szCs w:val="22"/>
        </w:rPr>
        <w:t>.</w:t>
      </w:r>
    </w:p>
    <w:p w14:paraId="7EADC713" w14:textId="447FE84D" w:rsidR="00BC79D0" w:rsidRPr="00FA7E79" w:rsidRDefault="00BC79D0" w:rsidP="001F09D5">
      <w:pPr>
        <w:spacing w:line="300" w:lineRule="auto"/>
        <w:jc w:val="both"/>
        <w:rPr>
          <w:rFonts w:ascii="Times Roman" w:hAnsi="Times Roman"/>
          <w:sz w:val="22"/>
          <w:szCs w:val="22"/>
        </w:rPr>
      </w:pPr>
    </w:p>
    <w:p w14:paraId="082D6B6D" w14:textId="696D13BB" w:rsidR="00BF6724" w:rsidRDefault="00440E1F" w:rsidP="003658AC">
      <w:pPr>
        <w:spacing w:line="300" w:lineRule="auto"/>
        <w:rPr>
          <w:rFonts w:ascii="Times Roman" w:hAnsi="Times Roman"/>
          <w:sz w:val="22"/>
          <w:szCs w:val="22"/>
        </w:rPr>
      </w:pPr>
      <w:r w:rsidRPr="00FA7E79">
        <w:rPr>
          <w:rFonts w:ascii="Times Roman" w:hAnsi="Times Roman"/>
          <w:noProof/>
          <w:sz w:val="22"/>
          <w:szCs w:val="22"/>
          <w:lang w:val="it-IT" w:eastAsia="it-IT"/>
        </w:rPr>
        <w:drawing>
          <wp:anchor distT="0" distB="0" distL="114300" distR="114300" simplePos="0" relativeHeight="251717632" behindDoc="0" locked="0" layoutInCell="1" allowOverlap="1" wp14:anchorId="3E722660" wp14:editId="7F959EC4">
            <wp:simplePos x="0" y="0"/>
            <wp:positionH relativeFrom="margin">
              <wp:posOffset>-35560</wp:posOffset>
            </wp:positionH>
            <wp:positionV relativeFrom="margin">
              <wp:posOffset>5537200</wp:posOffset>
            </wp:positionV>
            <wp:extent cx="2764790" cy="1610360"/>
            <wp:effectExtent l="0" t="0" r="0" b="889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face session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15"/>
                    <a:stretch/>
                  </pic:blipFill>
                  <pic:spPr bwMode="auto">
                    <a:xfrm>
                      <a:off x="0" y="0"/>
                      <a:ext cx="2764790" cy="161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A1D160" w14:textId="4D1CEAEB" w:rsidR="00BC79D0" w:rsidRPr="002A3AAA" w:rsidRDefault="00BC79D0" w:rsidP="003658AC">
      <w:pPr>
        <w:spacing w:line="300" w:lineRule="auto"/>
        <w:rPr>
          <w:rFonts w:ascii="Leelawadee" w:hAnsi="Leelawadee" w:cs="Leelawadee"/>
          <w:sz w:val="22"/>
          <w:szCs w:val="22"/>
        </w:rPr>
      </w:pPr>
      <w:r w:rsidRPr="002A3AAA">
        <w:rPr>
          <w:rFonts w:ascii="Leelawadee" w:hAnsi="Leelawadee" w:cs="Leelawadee"/>
          <w:sz w:val="22"/>
          <w:szCs w:val="22"/>
        </w:rPr>
        <w:t>The first day of the conference focus</w:t>
      </w:r>
      <w:r w:rsidR="00C51BC0" w:rsidRPr="002A3AAA">
        <w:rPr>
          <w:rFonts w:ascii="Leelawadee" w:hAnsi="Leelawadee" w:cs="Leelawadee"/>
          <w:sz w:val="22"/>
          <w:szCs w:val="22"/>
        </w:rPr>
        <w:t>ed</w:t>
      </w:r>
      <w:r w:rsidRPr="002A3AAA">
        <w:rPr>
          <w:rFonts w:ascii="Leelawadee" w:hAnsi="Leelawadee" w:cs="Leelawadee"/>
          <w:sz w:val="22"/>
          <w:szCs w:val="22"/>
        </w:rPr>
        <w:t xml:space="preserve"> on showcasing key deliverables </w:t>
      </w:r>
      <w:r w:rsidR="003D781E" w:rsidRPr="002A3AAA">
        <w:rPr>
          <w:rFonts w:ascii="Leelawadee" w:hAnsi="Leelawadee" w:cs="Leelawadee"/>
          <w:sz w:val="22"/>
          <w:szCs w:val="22"/>
        </w:rPr>
        <w:t xml:space="preserve">already </w:t>
      </w:r>
      <w:r w:rsidRPr="002A3AAA">
        <w:rPr>
          <w:rFonts w:ascii="Leelawadee" w:hAnsi="Leelawadee" w:cs="Leelawadee"/>
          <w:sz w:val="22"/>
          <w:szCs w:val="22"/>
        </w:rPr>
        <w:t xml:space="preserve">achieved </w:t>
      </w:r>
      <w:r w:rsidR="005B096C" w:rsidRPr="002A3AAA">
        <w:rPr>
          <w:rFonts w:ascii="Leelawadee" w:hAnsi="Leelawadee" w:cs="Leelawadee"/>
          <w:sz w:val="22"/>
          <w:szCs w:val="22"/>
        </w:rPr>
        <w:t xml:space="preserve"> on debating future deliverables with stakeholders.</w:t>
      </w:r>
      <w:r w:rsidR="00523A36" w:rsidRPr="002A3AAA">
        <w:rPr>
          <w:rFonts w:ascii="Leelawadee" w:hAnsi="Leelawadee" w:cs="Leelawadee"/>
          <w:sz w:val="22"/>
          <w:szCs w:val="22"/>
        </w:rPr>
        <w:t xml:space="preserve"> </w:t>
      </w:r>
    </w:p>
    <w:p w14:paraId="55ECF6C3" w14:textId="77777777" w:rsidR="00FA7E79" w:rsidRDefault="00FA7E79" w:rsidP="001F09D5">
      <w:pPr>
        <w:spacing w:line="300" w:lineRule="auto"/>
        <w:jc w:val="both"/>
        <w:rPr>
          <w:rFonts w:ascii="Times Roman" w:hAnsi="Times Roman"/>
          <w:sz w:val="22"/>
          <w:szCs w:val="22"/>
        </w:rPr>
      </w:pPr>
    </w:p>
    <w:p w14:paraId="07993D3D" w14:textId="2E9AA45C" w:rsidR="00523A36" w:rsidRDefault="00693289" w:rsidP="001F09D5">
      <w:pPr>
        <w:spacing w:line="300" w:lineRule="auto"/>
        <w:jc w:val="both"/>
        <w:rPr>
          <w:rFonts w:ascii="Times Roman" w:hAnsi="Times Roman"/>
          <w:sz w:val="22"/>
          <w:szCs w:val="22"/>
        </w:rPr>
      </w:pPr>
      <w:r w:rsidRPr="00523A36">
        <w:rPr>
          <w:rFonts w:ascii="Times Roman" w:hAnsi="Times Roman"/>
          <w:noProof/>
          <w:sz w:val="22"/>
          <w:szCs w:val="22"/>
          <w:lang w:val="it-IT" w:eastAsia="it-I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46BA945" wp14:editId="2F3D9C95">
                <wp:simplePos x="0" y="0"/>
                <wp:positionH relativeFrom="column">
                  <wp:posOffset>-18415</wp:posOffset>
                </wp:positionH>
                <wp:positionV relativeFrom="paragraph">
                  <wp:posOffset>135890</wp:posOffset>
                </wp:positionV>
                <wp:extent cx="3048000" cy="1403985"/>
                <wp:effectExtent l="0" t="0" r="19050" b="152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2B741" w14:textId="4FF05C7B" w:rsidR="00523A36" w:rsidRPr="00523A36" w:rsidRDefault="00523A36">
                            <w:pPr>
                              <w:rPr>
                                <w:i/>
                              </w:rPr>
                            </w:pPr>
                            <w:r w:rsidRPr="00804D64">
                              <w:rPr>
                                <w:rFonts w:ascii="Calibri" w:hAnsi="Calibri" w:cs="Calibri"/>
                                <w:i/>
                                <w:sz w:val="18"/>
                              </w:rPr>
                              <w:t>Day one: parallel session 'Options for the interface between chemicals, products and waste legislations'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45pt;margin-top:10.7pt;width:240pt;height:110.55pt;z-index:251719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" strokeweight=".25pt">
                <v:textbox style="mso-fit-shape-to-text:t">
                  <w:txbxContent>
                    <w:p w14:paraId="3F52B741" w14:textId="4FF05C7B" w:rsidR="00523A36" w:rsidRPr="00523A36" w:rsidRDefault="00523A36">
                      <w:pPr>
                        <w:rPr>
                          <w:i/>
                        </w:rPr>
                      </w:pPr>
                      <w:r w:rsidRPr="00804D64">
                        <w:rPr>
                          <w:rFonts w:ascii="Calibri" w:hAnsi="Calibri" w:cs="Calibri"/>
                          <w:i/>
                          <w:sz w:val="18"/>
                        </w:rPr>
                        <w:t>Day one: parallel session 'Options for the interface between chemicals, products and waste legislations'</w:t>
                      </w:r>
                    </w:p>
                  </w:txbxContent>
                </v:textbox>
              </v:shape>
            </w:pict>
          </mc:Fallback>
        </mc:AlternateContent>
      </w:r>
    </w:p>
    <w:p w14:paraId="1CCF00DD" w14:textId="66445353" w:rsidR="00523A36" w:rsidRDefault="00523A36" w:rsidP="001F09D5">
      <w:pPr>
        <w:spacing w:line="300" w:lineRule="auto"/>
        <w:jc w:val="both"/>
        <w:rPr>
          <w:rFonts w:ascii="Times Roman" w:hAnsi="Times Roman"/>
          <w:sz w:val="22"/>
          <w:szCs w:val="22"/>
        </w:rPr>
      </w:pPr>
    </w:p>
    <w:p w14:paraId="1E93400E" w14:textId="6AF1F7C5" w:rsidR="002841A0" w:rsidRDefault="002841A0" w:rsidP="001F09D5">
      <w:pPr>
        <w:spacing w:line="300" w:lineRule="auto"/>
        <w:jc w:val="both"/>
        <w:rPr>
          <w:noProof/>
          <w:sz w:val="21"/>
          <w:szCs w:val="21"/>
          <w:lang w:eastAsia="fr-BE"/>
        </w:rPr>
      </w:pPr>
    </w:p>
    <w:p w14:paraId="7A7C9092" w14:textId="663D872B" w:rsidR="009711C7" w:rsidRDefault="00440E1F" w:rsidP="001F09D5">
      <w:pPr>
        <w:spacing w:line="300" w:lineRule="auto"/>
        <w:jc w:val="both"/>
        <w:rPr>
          <w:noProof/>
          <w:sz w:val="21"/>
          <w:szCs w:val="21"/>
          <w:lang w:eastAsia="fr-BE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745280" behindDoc="0" locked="0" layoutInCell="1" allowOverlap="1" wp14:anchorId="4A429CA4" wp14:editId="24197476">
            <wp:simplePos x="0" y="0"/>
            <wp:positionH relativeFrom="column">
              <wp:posOffset>-35560</wp:posOffset>
            </wp:positionH>
            <wp:positionV relativeFrom="paragraph">
              <wp:posOffset>23495</wp:posOffset>
            </wp:positionV>
            <wp:extent cx="2765425" cy="1844040"/>
            <wp:effectExtent l="19050" t="19050" r="15875" b="2286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99"/>
                    <a:stretch/>
                  </pic:blipFill>
                  <pic:spPr bwMode="auto">
                    <a:xfrm>
                      <a:off x="0" y="0"/>
                      <a:ext cx="2765425" cy="18440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C72F73" w14:textId="7A14FF02" w:rsidR="009645E7" w:rsidRPr="002A3AAA" w:rsidRDefault="00523A36" w:rsidP="003658AC">
      <w:pPr>
        <w:spacing w:line="300" w:lineRule="auto"/>
        <w:rPr>
          <w:rFonts w:ascii="Leelawadee" w:hAnsi="Leelawadee" w:cs="Leelawadee"/>
          <w:sz w:val="22"/>
          <w:szCs w:val="22"/>
        </w:rPr>
      </w:pPr>
      <w:r w:rsidRPr="002A3AAA">
        <w:rPr>
          <w:rFonts w:ascii="Leelawadee" w:hAnsi="Leelawadee" w:cs="Leelawadee"/>
          <w:sz w:val="22"/>
          <w:szCs w:val="22"/>
        </w:rPr>
        <w:t>During the second day, the process leading</w:t>
      </w:r>
      <w:r w:rsidR="00946B55" w:rsidRPr="002A3AAA">
        <w:rPr>
          <w:rFonts w:ascii="Leelawadee" w:hAnsi="Leelawadee" w:cs="Leelawadee"/>
          <w:sz w:val="22"/>
          <w:szCs w:val="22"/>
        </w:rPr>
        <w:t xml:space="preserve"> </w:t>
      </w:r>
      <w:r w:rsidR="009D0E0E" w:rsidRPr="002A3AAA">
        <w:rPr>
          <w:rFonts w:ascii="Leelawadee" w:hAnsi="Leelawadee" w:cs="Leelawadee"/>
          <w:sz w:val="22"/>
          <w:szCs w:val="22"/>
        </w:rPr>
        <w:t>to a Circular Economy Stakeholder Platform was officially launched</w:t>
      </w:r>
      <w:r w:rsidR="00973B86" w:rsidRPr="002A3AAA">
        <w:rPr>
          <w:rFonts w:ascii="Leelawadee" w:hAnsi="Leelawadee" w:cs="Leelawadee"/>
          <w:sz w:val="22"/>
          <w:szCs w:val="22"/>
        </w:rPr>
        <w:t xml:space="preserve">. </w:t>
      </w:r>
    </w:p>
    <w:p w14:paraId="1E934011" w14:textId="0D3FF5C1" w:rsidR="009645E7" w:rsidRDefault="009645E7">
      <w:pPr>
        <w:overflowPunct/>
        <w:autoSpaceDE/>
        <w:autoSpaceDN/>
        <w:adjustRightInd/>
        <w:spacing w:after="200" w:line="276" w:lineRule="auto"/>
        <w:textAlignment w:val="auto"/>
        <w:rPr>
          <w:rFonts w:ascii="Times Roman" w:hAnsi="Times Roman"/>
          <w:sz w:val="22"/>
          <w:szCs w:val="22"/>
        </w:rPr>
      </w:pPr>
      <w:r w:rsidRPr="00523A36">
        <w:rPr>
          <w:rFonts w:ascii="Times Roman" w:hAnsi="Times Roman"/>
          <w:noProof/>
          <w:sz w:val="22"/>
          <w:szCs w:val="22"/>
          <w:lang w:val="it-IT" w:eastAsia="it-I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705B7F3" wp14:editId="1B3A4D39">
                <wp:simplePos x="0" y="0"/>
                <wp:positionH relativeFrom="column">
                  <wp:posOffset>-635</wp:posOffset>
                </wp:positionH>
                <wp:positionV relativeFrom="paragraph">
                  <wp:posOffset>251460</wp:posOffset>
                </wp:positionV>
                <wp:extent cx="3048000" cy="374400"/>
                <wp:effectExtent l="0" t="0" r="19050" b="2603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37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4AE1B" w14:textId="452ACA82" w:rsidR="009D0E0E" w:rsidRPr="00523A36" w:rsidRDefault="009D0E0E" w:rsidP="009D0E0E">
                            <w:pPr>
                              <w:rPr>
                                <w:i/>
                              </w:rPr>
                            </w:pPr>
                            <w:r w:rsidRPr="00804D64">
                              <w:rPr>
                                <w:rFonts w:ascii="Calibri" w:hAnsi="Calibri" w:cs="Calibri"/>
                                <w:i/>
                                <w:sz w:val="18"/>
                              </w:rPr>
                              <w:t xml:space="preserve">Day two: participatory workshops with stakeholders on vision and objectives for </w:t>
                            </w:r>
                            <w:r w:rsidR="00804D64">
                              <w:rPr>
                                <w:rFonts w:ascii="Calibri" w:hAnsi="Calibri" w:cs="Calibri"/>
                                <w:i/>
                                <w:sz w:val="18"/>
                              </w:rPr>
                              <w:t>the</w:t>
                            </w:r>
                            <w:r w:rsidRPr="00804D64">
                              <w:rPr>
                                <w:rFonts w:ascii="Calibri" w:hAnsi="Calibri" w:cs="Calibri"/>
                                <w:i/>
                                <w:sz w:val="18"/>
                              </w:rPr>
                              <w:t xml:space="preserve"> future platform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.05pt;margin-top:19.8pt;width:240pt;height:29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" strokeweight=".25pt">
                <v:textbox>
                  <w:txbxContent>
                    <w:p w14:paraId="0AD4AE1B" w14:textId="452ACA82" w:rsidR="009D0E0E" w:rsidRPr="00523A36" w:rsidRDefault="009D0E0E" w:rsidP="009D0E0E">
                      <w:pPr>
                        <w:rPr>
                          <w:i/>
                        </w:rPr>
                      </w:pPr>
                      <w:r w:rsidRPr="00804D64">
                        <w:rPr>
                          <w:rFonts w:ascii="Calibri" w:hAnsi="Calibri" w:cs="Calibri"/>
                          <w:i/>
                          <w:sz w:val="18"/>
                        </w:rPr>
                        <w:t xml:space="preserve">Day two: participatory workshops with stakeholders on vision and objectives for </w:t>
                      </w:r>
                      <w:r w:rsidR="00804D64">
                        <w:rPr>
                          <w:rFonts w:ascii="Calibri" w:hAnsi="Calibri" w:cs="Calibri"/>
                          <w:i/>
                          <w:sz w:val="18"/>
                        </w:rPr>
                        <w:t>the</w:t>
                      </w:r>
                      <w:r w:rsidRPr="00804D64">
                        <w:rPr>
                          <w:rFonts w:ascii="Calibri" w:hAnsi="Calibri" w:cs="Calibri"/>
                          <w:i/>
                          <w:sz w:val="18"/>
                        </w:rPr>
                        <w:t xml:space="preserve"> future platform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Roman" w:hAnsi="Times Roman"/>
          <w:sz w:val="22"/>
          <w:szCs w:val="22"/>
        </w:rPr>
        <w:br w:type="page"/>
      </w:r>
    </w:p>
    <w:p w14:paraId="696728EB" w14:textId="6EF4AE1D" w:rsidR="007B6697" w:rsidRPr="001F6C00" w:rsidRDefault="00CD0D9E" w:rsidP="001F09D5">
      <w:pPr>
        <w:spacing w:line="300" w:lineRule="auto"/>
        <w:jc w:val="both"/>
        <w:rPr>
          <w:rFonts w:ascii="Leelawadee" w:hAnsi="Leelawadee" w:cs="Leelawadee"/>
          <w:sz w:val="22"/>
          <w:szCs w:val="22"/>
        </w:rPr>
      </w:pPr>
      <w:r w:rsidRPr="001F6C00">
        <w:rPr>
          <w:rFonts w:ascii="Leelawadee" w:hAnsi="Leelawadee" w:cs="Leelawadee"/>
          <w:sz w:val="22"/>
          <w:szCs w:val="22"/>
        </w:rPr>
        <w:lastRenderedPageBreak/>
        <w:t>The Platform will contribute to achiev</w:t>
      </w:r>
      <w:r w:rsidR="005204E9" w:rsidRPr="001F6C00">
        <w:rPr>
          <w:rFonts w:ascii="Leelawadee" w:hAnsi="Leelawadee" w:cs="Leelawadee"/>
          <w:sz w:val="22"/>
          <w:szCs w:val="22"/>
        </w:rPr>
        <w:t>ing</w:t>
      </w:r>
      <w:r w:rsidRPr="001F6C00">
        <w:rPr>
          <w:rFonts w:ascii="Leelawadee" w:hAnsi="Leelawadee" w:cs="Leelawadee"/>
          <w:sz w:val="22"/>
          <w:szCs w:val="22"/>
        </w:rPr>
        <w:t xml:space="preserve"> the transition towards a </w:t>
      </w:r>
      <w:r w:rsidR="00434DE2" w:rsidRPr="001F6C00">
        <w:rPr>
          <w:rFonts w:ascii="Leelawadee" w:hAnsi="Leelawadee" w:cs="Leelawadee"/>
          <w:sz w:val="22"/>
          <w:szCs w:val="22"/>
        </w:rPr>
        <w:t>circular economy</w:t>
      </w:r>
      <w:r w:rsidRPr="001F6C00">
        <w:rPr>
          <w:rFonts w:ascii="Leelawadee" w:hAnsi="Leelawadee" w:cs="Leelawadee"/>
          <w:sz w:val="22"/>
          <w:szCs w:val="22"/>
        </w:rPr>
        <w:t xml:space="preserve">, </w:t>
      </w:r>
      <w:r w:rsidR="009D0E0E" w:rsidRPr="001F6C00">
        <w:rPr>
          <w:rFonts w:ascii="Leelawadee" w:hAnsi="Leelawadee" w:cs="Leelawadee"/>
          <w:sz w:val="22"/>
          <w:szCs w:val="22"/>
        </w:rPr>
        <w:t xml:space="preserve">by </w:t>
      </w:r>
      <w:r w:rsidR="00F3000F" w:rsidRPr="001F6C00">
        <w:rPr>
          <w:rFonts w:ascii="Leelawadee" w:hAnsi="Leelawadee" w:cs="Leelawadee"/>
          <w:sz w:val="22"/>
          <w:szCs w:val="22"/>
        </w:rPr>
        <w:t>facilitat</w:t>
      </w:r>
      <w:r w:rsidR="009D0E0E" w:rsidRPr="001F6C00">
        <w:rPr>
          <w:rFonts w:ascii="Leelawadee" w:hAnsi="Leelawadee" w:cs="Leelawadee"/>
          <w:sz w:val="22"/>
          <w:szCs w:val="22"/>
        </w:rPr>
        <w:t>ing</w:t>
      </w:r>
      <w:r w:rsidR="00F3000F" w:rsidRPr="001F6C00">
        <w:rPr>
          <w:rFonts w:ascii="Leelawadee" w:hAnsi="Leelawadee" w:cs="Leelawadee"/>
          <w:sz w:val="22"/>
          <w:szCs w:val="22"/>
        </w:rPr>
        <w:t xml:space="preserve"> exchange of </w:t>
      </w:r>
      <w:r w:rsidR="00F232ED" w:rsidRPr="001F6C00">
        <w:rPr>
          <w:rFonts w:ascii="Leelawadee" w:hAnsi="Leelawadee" w:cs="Leelawadee"/>
          <w:sz w:val="22"/>
          <w:szCs w:val="22"/>
        </w:rPr>
        <w:t>knowledge</w:t>
      </w:r>
      <w:r w:rsidR="00F3000F" w:rsidRPr="001F6C00">
        <w:rPr>
          <w:rFonts w:ascii="Leelawadee" w:hAnsi="Leelawadee" w:cs="Leelawadee"/>
          <w:sz w:val="22"/>
          <w:szCs w:val="22"/>
        </w:rPr>
        <w:t>, processes, best practices and problem-solving solutions, as much as provid</w:t>
      </w:r>
      <w:r w:rsidR="005204E9" w:rsidRPr="001F6C00">
        <w:rPr>
          <w:rFonts w:ascii="Leelawadee" w:hAnsi="Leelawadee" w:cs="Leelawadee"/>
          <w:sz w:val="22"/>
          <w:szCs w:val="22"/>
        </w:rPr>
        <w:t>ing</w:t>
      </w:r>
      <w:r w:rsidR="00F3000F" w:rsidRPr="001F6C00">
        <w:rPr>
          <w:rFonts w:ascii="Leelawadee" w:hAnsi="Leelawadee" w:cs="Leelawadee"/>
          <w:sz w:val="22"/>
          <w:szCs w:val="22"/>
        </w:rPr>
        <w:t xml:space="preserve"> for better feedback towards </w:t>
      </w:r>
      <w:r w:rsidR="00D755BF" w:rsidRPr="001F6C00">
        <w:rPr>
          <w:rFonts w:ascii="Leelawadee" w:hAnsi="Leelawadee" w:cs="Leelawadee"/>
          <w:sz w:val="22"/>
          <w:szCs w:val="22"/>
        </w:rPr>
        <w:t>policymakers</w:t>
      </w:r>
      <w:r w:rsidR="009D0E0E" w:rsidRPr="001F6C00">
        <w:rPr>
          <w:rFonts w:ascii="Leelawadee" w:hAnsi="Leelawadee" w:cs="Leelawadee"/>
          <w:sz w:val="22"/>
          <w:szCs w:val="22"/>
        </w:rPr>
        <w:t xml:space="preserve">. </w:t>
      </w:r>
    </w:p>
    <w:p w14:paraId="1E934013" w14:textId="3599A307" w:rsidR="00F3000F" w:rsidRDefault="009D0E0E" w:rsidP="001F09D5">
      <w:pPr>
        <w:spacing w:line="300" w:lineRule="auto"/>
        <w:jc w:val="both"/>
        <w:rPr>
          <w:rFonts w:ascii="Times Roman" w:hAnsi="Times Roman"/>
          <w:sz w:val="22"/>
          <w:szCs w:val="22"/>
        </w:rPr>
      </w:pPr>
      <w:r w:rsidRPr="001F6C00">
        <w:rPr>
          <w:rFonts w:ascii="Leelawadee" w:hAnsi="Leelawadee" w:cs="Leelawadee"/>
          <w:sz w:val="22"/>
          <w:szCs w:val="22"/>
        </w:rPr>
        <w:t>It should</w:t>
      </w:r>
      <w:r w:rsidR="00D755BF" w:rsidRPr="001F6C00">
        <w:rPr>
          <w:rFonts w:ascii="Leelawadee" w:hAnsi="Leelawadee" w:cs="Leelawadee"/>
          <w:sz w:val="22"/>
          <w:szCs w:val="22"/>
        </w:rPr>
        <w:t xml:space="preserve"> ensure that the deep and sometimes highly technical transformations that a circular economy requires can be put in place smoothly to the benefit of all.</w:t>
      </w:r>
    </w:p>
    <w:p w14:paraId="4D1F1B44" w14:textId="66F74EDD" w:rsidR="009D0E0E" w:rsidRDefault="009D0E0E" w:rsidP="001F09D5">
      <w:pPr>
        <w:spacing w:line="300" w:lineRule="auto"/>
        <w:jc w:val="both"/>
        <w:rPr>
          <w:rFonts w:ascii="Times Roman" w:hAnsi="Times Roman"/>
          <w:sz w:val="22"/>
          <w:szCs w:val="22"/>
        </w:rPr>
      </w:pPr>
    </w:p>
    <w:p w14:paraId="5E9C0194" w14:textId="77777777" w:rsidR="009D0E0E" w:rsidRPr="00D243A7" w:rsidRDefault="009D0E0E" w:rsidP="001F09D5">
      <w:pPr>
        <w:spacing w:line="300" w:lineRule="auto"/>
        <w:jc w:val="both"/>
        <w:rPr>
          <w:rFonts w:ascii="Times Roman" w:hAnsi="Times Roman"/>
          <w:sz w:val="22"/>
          <w:szCs w:val="22"/>
        </w:rPr>
      </w:pPr>
    </w:p>
    <w:p w14:paraId="3677158B" w14:textId="0577BB1F" w:rsidR="009157B2" w:rsidRPr="001F6C00" w:rsidRDefault="001F6C00" w:rsidP="006A723A">
      <w:pPr>
        <w:spacing w:line="324" w:lineRule="auto"/>
        <w:rPr>
          <w:rFonts w:asciiTheme="minorHAnsi" w:hAnsiTheme="minorHAnsi"/>
          <w:b/>
          <w:i/>
          <w:sz w:val="28"/>
        </w:rPr>
      </w:pPr>
      <w:r w:rsidRPr="001F6C00">
        <w:rPr>
          <w:rFonts w:asciiTheme="majorHAnsi" w:hAnsiTheme="majorHAnsi"/>
          <w:i/>
          <w:noProof/>
          <w:color w:val="1F497D" w:themeColor="text2"/>
          <w:lang w:val="it-IT" w:eastAsia="it-IT"/>
        </w:rPr>
        <w:drawing>
          <wp:anchor distT="0" distB="0" distL="114300" distR="114300" simplePos="0" relativeHeight="251750400" behindDoc="0" locked="0" layoutInCell="1" allowOverlap="1" wp14:anchorId="07A8DF87" wp14:editId="3A2B842D">
            <wp:simplePos x="0" y="0"/>
            <wp:positionH relativeFrom="column">
              <wp:posOffset>14605</wp:posOffset>
            </wp:positionH>
            <wp:positionV relativeFrom="paragraph">
              <wp:posOffset>16510</wp:posOffset>
            </wp:positionV>
            <wp:extent cx="500380" cy="455930"/>
            <wp:effectExtent l="19050" t="19050" r="13970" b="20320"/>
            <wp:wrapSquare wrapText="bothSides"/>
            <wp:docPr id="1" name="Picture 1" descr="L:\Direction C\Sophie - MàD 2016-2017\Sections' events\NAT\170310_circular economy platform\visuels conf\twi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Direction C\Sophie - MàD 2016-2017\Sections' events\NAT\170310_circular economy platform\visuels conf\twitt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98" t="22940" r="17059" b="28220"/>
                    <a:stretch/>
                  </pic:blipFill>
                  <pic:spPr bwMode="auto">
                    <a:xfrm>
                      <a:off x="0" y="0"/>
                      <a:ext cx="500380" cy="4559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94E" w:rsidRPr="001F6C00">
        <w:rPr>
          <w:rFonts w:asciiTheme="minorHAnsi" w:hAnsiTheme="minorHAnsi"/>
          <w:b/>
          <w:i/>
          <w:color w:val="1F497D" w:themeColor="text2"/>
          <w:sz w:val="28"/>
          <w:szCs w:val="22"/>
        </w:rPr>
        <w:t xml:space="preserve">9 March - </w:t>
      </w:r>
      <w:r>
        <w:rPr>
          <w:rFonts w:asciiTheme="minorHAnsi" w:hAnsiTheme="minorHAnsi"/>
          <w:b/>
          <w:i/>
          <w:color w:val="1F497D" w:themeColor="text2"/>
          <w:sz w:val="28"/>
          <w:szCs w:val="22"/>
        </w:rPr>
        <w:t>R</w:t>
      </w:r>
      <w:r w:rsidR="0032694E" w:rsidRPr="001F6C00">
        <w:rPr>
          <w:rFonts w:asciiTheme="minorHAnsi" w:hAnsiTheme="minorHAnsi"/>
          <w:b/>
          <w:i/>
          <w:color w:val="1F497D" w:themeColor="text2"/>
          <w:sz w:val="28"/>
          <w:szCs w:val="22"/>
        </w:rPr>
        <w:t>ound-up on circular economy</w:t>
      </w:r>
      <w:r>
        <w:rPr>
          <w:rFonts w:asciiTheme="minorHAnsi" w:hAnsiTheme="minorHAnsi"/>
          <w:b/>
          <w:i/>
          <w:color w:val="1F497D" w:themeColor="text2"/>
          <w:sz w:val="28"/>
          <w:szCs w:val="22"/>
        </w:rPr>
        <w:t>:</w:t>
      </w:r>
      <w:r w:rsidR="0032694E" w:rsidRPr="001F6C00">
        <w:rPr>
          <w:rFonts w:asciiTheme="minorHAnsi" w:hAnsiTheme="minorHAnsi"/>
          <w:b/>
          <w:i/>
          <w:color w:val="1F497D" w:themeColor="text2"/>
          <w:sz w:val="28"/>
          <w:szCs w:val="22"/>
        </w:rPr>
        <w:t xml:space="preserve"> </w:t>
      </w:r>
      <w:r w:rsidR="002413E6" w:rsidRPr="001F6C00">
        <w:rPr>
          <w:rFonts w:asciiTheme="minorHAnsi" w:hAnsiTheme="minorHAnsi"/>
          <w:b/>
          <w:i/>
          <w:color w:val="1F497D" w:themeColor="text2"/>
          <w:sz w:val="28"/>
          <w:szCs w:val="22"/>
        </w:rPr>
        <w:t>a passionate conversation</w:t>
      </w:r>
    </w:p>
    <w:p w14:paraId="1E93401C" w14:textId="6107A9D8" w:rsidR="00C71250" w:rsidRDefault="001F6C00" w:rsidP="006A723A">
      <w:pPr>
        <w:spacing w:line="324" w:lineRule="auto"/>
        <w:rPr>
          <w:rFonts w:ascii="Times Roman" w:hAnsi="Times Roman"/>
          <w:sz w:val="20"/>
        </w:rPr>
      </w:pPr>
      <w:r>
        <w:rPr>
          <w:rFonts w:ascii="Times Roman" w:hAnsi="Times Roman"/>
          <w:noProof/>
          <w:sz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E0BBBE0" wp14:editId="64E98B69">
                <wp:simplePos x="0" y="0"/>
                <wp:positionH relativeFrom="column">
                  <wp:posOffset>-129117</wp:posOffset>
                </wp:positionH>
                <wp:positionV relativeFrom="paragraph">
                  <wp:posOffset>11642</wp:posOffset>
                </wp:positionV>
                <wp:extent cx="5122334" cy="0"/>
                <wp:effectExtent l="0" t="0" r="2159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2233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15pt,.9pt" to="393.2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" strokecolor="#365f91 [2404]" strokeweight="1.5pt"/>
            </w:pict>
          </mc:Fallback>
        </mc:AlternateContent>
      </w:r>
    </w:p>
    <w:p w14:paraId="21D0451E" w14:textId="2729DD0B" w:rsidR="001F6C00" w:rsidRDefault="001F6C00" w:rsidP="00FA7E79">
      <w:pPr>
        <w:spacing w:line="300" w:lineRule="auto"/>
        <w:jc w:val="both"/>
        <w:rPr>
          <w:rFonts w:ascii="Times Roman" w:hAnsi="Times Roman"/>
          <w:sz w:val="22"/>
          <w:szCs w:val="22"/>
        </w:rPr>
      </w:pPr>
    </w:p>
    <w:p w14:paraId="1E93401D" w14:textId="0C11B7D4" w:rsidR="00177289" w:rsidRPr="001F6C00" w:rsidRDefault="001F6C00" w:rsidP="00FA7E79">
      <w:pPr>
        <w:spacing w:line="300" w:lineRule="auto"/>
        <w:jc w:val="both"/>
        <w:rPr>
          <w:rFonts w:ascii="Leelawadee" w:hAnsi="Leelawadee" w:cs="Leelawadee"/>
          <w:sz w:val="22"/>
          <w:szCs w:val="22"/>
        </w:rPr>
      </w:pPr>
      <w:r w:rsidRPr="001F6C00">
        <w:rPr>
          <w:rFonts w:ascii="Leelawadee" w:hAnsi="Leelawadee" w:cs="Leelawadee"/>
          <w:noProof/>
          <w:lang w:val="it-IT" w:eastAsia="it-IT"/>
        </w:rPr>
        <w:drawing>
          <wp:anchor distT="0" distB="0" distL="114300" distR="114300" simplePos="0" relativeHeight="251659264" behindDoc="0" locked="0" layoutInCell="1" allowOverlap="1" wp14:anchorId="1E9340DB" wp14:editId="3DD82540">
            <wp:simplePos x="0" y="0"/>
            <wp:positionH relativeFrom="column">
              <wp:posOffset>16510</wp:posOffset>
            </wp:positionH>
            <wp:positionV relativeFrom="paragraph">
              <wp:posOffset>5080</wp:posOffset>
            </wp:positionV>
            <wp:extent cx="3322320" cy="2782570"/>
            <wp:effectExtent l="19050" t="19050" r="11430" b="1778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278257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775" w:rsidRPr="001F6C00">
        <w:rPr>
          <w:rFonts w:ascii="Leelawadee" w:hAnsi="Leelawadee" w:cs="Leelawadee"/>
          <w:sz w:val="22"/>
          <w:szCs w:val="22"/>
        </w:rPr>
        <w:t xml:space="preserve">Stakeholders from different sectors </w:t>
      </w:r>
      <w:r w:rsidR="00BE182A" w:rsidRPr="001F6C00">
        <w:rPr>
          <w:rFonts w:ascii="Leelawadee" w:hAnsi="Leelawadee" w:cs="Leelawadee"/>
          <w:sz w:val="22"/>
          <w:szCs w:val="22"/>
        </w:rPr>
        <w:t xml:space="preserve">gathered in Brussels </w:t>
      </w:r>
      <w:r w:rsidR="00CD0D9E" w:rsidRPr="001F6C00">
        <w:rPr>
          <w:rFonts w:ascii="Leelawadee" w:hAnsi="Leelawadee" w:cs="Leelawadee"/>
          <w:sz w:val="22"/>
          <w:szCs w:val="22"/>
        </w:rPr>
        <w:t xml:space="preserve">during the first day of </w:t>
      </w:r>
      <w:r w:rsidR="00177289" w:rsidRPr="001F6C00">
        <w:rPr>
          <w:rFonts w:ascii="Leelawadee" w:hAnsi="Leelawadee" w:cs="Leelawadee"/>
          <w:sz w:val="22"/>
          <w:szCs w:val="22"/>
        </w:rPr>
        <w:t xml:space="preserve">the conference </w:t>
      </w:r>
      <w:r w:rsidR="00600775" w:rsidRPr="001F6C00">
        <w:rPr>
          <w:rFonts w:ascii="Leelawadee" w:hAnsi="Leelawadee" w:cs="Leelawadee"/>
          <w:sz w:val="22"/>
          <w:szCs w:val="22"/>
        </w:rPr>
        <w:t>to discuss the deliverables of the Circular Economy Action Plan</w:t>
      </w:r>
      <w:r w:rsidR="00BE182A" w:rsidRPr="001F6C00">
        <w:rPr>
          <w:rFonts w:ascii="Leelawadee" w:hAnsi="Leelawadee" w:cs="Leelawadee"/>
          <w:sz w:val="22"/>
          <w:szCs w:val="22"/>
        </w:rPr>
        <w:t>.</w:t>
      </w:r>
    </w:p>
    <w:p w14:paraId="1E93401E" w14:textId="77777777" w:rsidR="00177289" w:rsidRDefault="00177289" w:rsidP="00FA7E79">
      <w:pPr>
        <w:spacing w:line="300" w:lineRule="auto"/>
        <w:jc w:val="both"/>
        <w:rPr>
          <w:rFonts w:ascii="Times Roman" w:hAnsi="Times Roman"/>
          <w:sz w:val="22"/>
          <w:szCs w:val="22"/>
        </w:rPr>
      </w:pPr>
    </w:p>
    <w:p w14:paraId="2E85FAD5" w14:textId="77777777" w:rsidR="00184A92" w:rsidRPr="00FA7E79" w:rsidRDefault="00184A92" w:rsidP="00FA7E79">
      <w:pPr>
        <w:spacing w:line="300" w:lineRule="auto"/>
        <w:jc w:val="both"/>
        <w:rPr>
          <w:rFonts w:ascii="Times Roman" w:hAnsi="Times Roman"/>
          <w:sz w:val="22"/>
          <w:szCs w:val="22"/>
        </w:rPr>
      </w:pPr>
    </w:p>
    <w:p w14:paraId="1E93401F" w14:textId="3C3DEC9B" w:rsidR="001065A5" w:rsidRPr="001F6C00" w:rsidRDefault="00BE182A" w:rsidP="00D477EC">
      <w:pPr>
        <w:spacing w:line="300" w:lineRule="auto"/>
        <w:rPr>
          <w:rFonts w:ascii="Leelawadee" w:hAnsi="Leelawadee" w:cs="Leelawadee"/>
          <w:b/>
          <w:sz w:val="22"/>
          <w:szCs w:val="22"/>
        </w:rPr>
      </w:pPr>
      <w:r w:rsidRPr="001F6C00">
        <w:rPr>
          <w:rFonts w:ascii="Leelawadee" w:hAnsi="Leelawadee" w:cs="Leelawadee"/>
          <w:sz w:val="22"/>
          <w:szCs w:val="22"/>
          <w:u w:val="single"/>
        </w:rPr>
        <w:t>Opening speeches</w:t>
      </w:r>
      <w:r w:rsidRPr="001F6C00">
        <w:rPr>
          <w:rFonts w:ascii="Leelawadee" w:hAnsi="Leelawadee" w:cs="Leelawadee"/>
          <w:sz w:val="22"/>
          <w:szCs w:val="22"/>
        </w:rPr>
        <w:t xml:space="preserve"> </w:t>
      </w:r>
      <w:r w:rsidR="00826669" w:rsidRPr="001F6C00">
        <w:rPr>
          <w:rFonts w:ascii="Leelawadee" w:hAnsi="Leelawadee" w:cs="Leelawadee"/>
          <w:sz w:val="22"/>
          <w:szCs w:val="22"/>
        </w:rPr>
        <w:t xml:space="preserve">were delivered </w:t>
      </w:r>
      <w:r w:rsidRPr="001F6C00">
        <w:rPr>
          <w:rFonts w:ascii="Leelawadee" w:hAnsi="Leelawadee" w:cs="Leelawadee"/>
          <w:sz w:val="22"/>
          <w:szCs w:val="22"/>
        </w:rPr>
        <w:t xml:space="preserve">by </w:t>
      </w:r>
      <w:hyperlink r:id="rId23" w:history="1">
        <w:r w:rsidRPr="001F6C00">
          <w:rPr>
            <w:rStyle w:val="Hyperlink"/>
            <w:rFonts w:ascii="Leelawadee" w:hAnsi="Leelawadee" w:cs="Leelawadee"/>
            <w:b/>
            <w:sz w:val="22"/>
            <w:szCs w:val="22"/>
          </w:rPr>
          <w:t>Frans Timmermans</w:t>
        </w:r>
      </w:hyperlink>
      <w:r w:rsidRPr="001F6C00">
        <w:rPr>
          <w:rFonts w:ascii="Leelawadee" w:hAnsi="Leelawadee" w:cs="Leelawadee"/>
          <w:sz w:val="22"/>
          <w:szCs w:val="22"/>
        </w:rPr>
        <w:t xml:space="preserve">, </w:t>
      </w:r>
      <w:r w:rsidRPr="001F6C00">
        <w:rPr>
          <w:rFonts w:ascii="Leelawadee" w:hAnsi="Leelawadee" w:cs="Leelawadee"/>
          <w:b/>
          <w:sz w:val="22"/>
          <w:szCs w:val="22"/>
        </w:rPr>
        <w:t>Georges Dassis</w:t>
      </w:r>
      <w:r w:rsidRPr="001F6C00">
        <w:rPr>
          <w:rFonts w:ascii="Leelawadee" w:hAnsi="Leelawadee" w:cs="Leelawadee"/>
          <w:sz w:val="22"/>
          <w:szCs w:val="22"/>
        </w:rPr>
        <w:t xml:space="preserve"> and </w:t>
      </w:r>
      <w:hyperlink r:id="rId24" w:history="1">
        <w:r w:rsidRPr="001F6C00">
          <w:rPr>
            <w:rStyle w:val="Hyperlink"/>
            <w:rFonts w:ascii="Leelawadee" w:hAnsi="Leelawadee" w:cs="Leelawadee"/>
            <w:b/>
            <w:sz w:val="22"/>
            <w:szCs w:val="22"/>
          </w:rPr>
          <w:t>Karmenu Vella</w:t>
        </w:r>
      </w:hyperlink>
      <w:r w:rsidR="0020407F" w:rsidRPr="001F6C00">
        <w:rPr>
          <w:rStyle w:val="Hyperlink"/>
          <w:rFonts w:ascii="Leelawadee" w:hAnsi="Leelawadee" w:cs="Leelawadee"/>
          <w:b/>
          <w:sz w:val="22"/>
          <w:szCs w:val="22"/>
        </w:rPr>
        <w:t>.</w:t>
      </w:r>
    </w:p>
    <w:p w14:paraId="1E934020" w14:textId="16A63BCE" w:rsidR="003E16EA" w:rsidRPr="00CB33DC" w:rsidRDefault="003E16EA" w:rsidP="003131CC">
      <w:pPr>
        <w:spacing w:line="324" w:lineRule="auto"/>
        <w:jc w:val="both"/>
        <w:rPr>
          <w:rFonts w:ascii="Calibri" w:hAnsi="Calibri" w:cs="Calibri"/>
          <w:b/>
          <w:noProof/>
          <w:sz w:val="20"/>
          <w:lang w:eastAsia="fr-BE"/>
        </w:rPr>
      </w:pPr>
    </w:p>
    <w:p w14:paraId="1E934021" w14:textId="0251128D" w:rsidR="003E16EA" w:rsidRDefault="00184A92" w:rsidP="006A723A">
      <w:pPr>
        <w:spacing w:line="324" w:lineRule="auto"/>
        <w:rPr>
          <w:rFonts w:ascii="Times Roman" w:hAnsi="Times Roman"/>
          <w:sz w:val="20"/>
        </w:rPr>
      </w:pPr>
      <w:r>
        <w:rPr>
          <w:rFonts w:ascii="Times Roman" w:hAnsi="Times Roman"/>
          <w:noProof/>
          <w:sz w:val="20"/>
          <w:lang w:val="it-IT" w:eastAsia="it-IT"/>
        </w:rPr>
        <w:drawing>
          <wp:anchor distT="0" distB="0" distL="114300" distR="114300" simplePos="0" relativeHeight="251724800" behindDoc="0" locked="0" layoutInCell="1" allowOverlap="1" wp14:anchorId="1CBA303E" wp14:editId="05A04C18">
            <wp:simplePos x="0" y="0"/>
            <wp:positionH relativeFrom="column">
              <wp:posOffset>-1567603</wp:posOffset>
            </wp:positionH>
            <wp:positionV relativeFrom="paragraph">
              <wp:posOffset>1058</wp:posOffset>
            </wp:positionV>
            <wp:extent cx="3997960" cy="1600200"/>
            <wp:effectExtent l="190500" t="190500" r="193040" b="1905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vIPs 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96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34022" w14:textId="04DE2FD8" w:rsidR="003E16EA" w:rsidRDefault="003E16EA" w:rsidP="006A723A">
      <w:pPr>
        <w:spacing w:line="324" w:lineRule="auto"/>
        <w:rPr>
          <w:rFonts w:ascii="Times Roman" w:hAnsi="Times Roman"/>
          <w:sz w:val="20"/>
        </w:rPr>
      </w:pPr>
    </w:p>
    <w:p w14:paraId="1E934023" w14:textId="2C4713F7" w:rsidR="003E16EA" w:rsidRDefault="003E16EA" w:rsidP="006A723A">
      <w:pPr>
        <w:spacing w:line="324" w:lineRule="auto"/>
        <w:rPr>
          <w:rFonts w:ascii="Times Roman" w:hAnsi="Times Roman"/>
          <w:sz w:val="20"/>
        </w:rPr>
      </w:pPr>
    </w:p>
    <w:p w14:paraId="74CF880D" w14:textId="23E3ABD0" w:rsidR="00693289" w:rsidRDefault="00693289" w:rsidP="006A723A">
      <w:pPr>
        <w:spacing w:line="324" w:lineRule="auto"/>
        <w:rPr>
          <w:rFonts w:ascii="Times Roman" w:hAnsi="Times Roman"/>
          <w:sz w:val="20"/>
        </w:rPr>
      </w:pPr>
    </w:p>
    <w:p w14:paraId="58A344BF" w14:textId="3A93E8B9" w:rsidR="00693289" w:rsidRDefault="00693289" w:rsidP="006A723A">
      <w:pPr>
        <w:spacing w:line="324" w:lineRule="auto"/>
        <w:rPr>
          <w:rFonts w:ascii="Times Roman" w:hAnsi="Times Roman"/>
          <w:sz w:val="20"/>
        </w:rPr>
      </w:pPr>
    </w:p>
    <w:p w14:paraId="0A912E21" w14:textId="105C106C" w:rsidR="00693289" w:rsidRDefault="00693289" w:rsidP="006A723A">
      <w:pPr>
        <w:spacing w:line="324" w:lineRule="auto"/>
        <w:rPr>
          <w:rFonts w:ascii="Times Roman" w:hAnsi="Times Roman"/>
          <w:sz w:val="20"/>
        </w:rPr>
      </w:pPr>
    </w:p>
    <w:p w14:paraId="7EA35A30" w14:textId="6846153E" w:rsidR="00693289" w:rsidRDefault="001F6C00">
      <w:pPr>
        <w:overflowPunct/>
        <w:autoSpaceDE/>
        <w:autoSpaceDN/>
        <w:adjustRightInd/>
        <w:spacing w:after="200" w:line="276" w:lineRule="auto"/>
        <w:textAlignment w:val="auto"/>
        <w:rPr>
          <w:rFonts w:ascii="Times Roman" w:hAnsi="Times Roman"/>
          <w:sz w:val="20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728896" behindDoc="0" locked="0" layoutInCell="1" allowOverlap="1" wp14:anchorId="4E32B061" wp14:editId="05443899">
            <wp:simplePos x="0" y="0"/>
            <wp:positionH relativeFrom="column">
              <wp:posOffset>-28575</wp:posOffset>
            </wp:positionH>
            <wp:positionV relativeFrom="paragraph">
              <wp:posOffset>747395</wp:posOffset>
            </wp:positionV>
            <wp:extent cx="2024380" cy="2519680"/>
            <wp:effectExtent l="190500" t="190500" r="185420" b="18542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29920" behindDoc="0" locked="0" layoutInCell="1" allowOverlap="1" wp14:anchorId="73FB7874" wp14:editId="380C2BE9">
            <wp:simplePos x="0" y="0"/>
            <wp:positionH relativeFrom="column">
              <wp:posOffset>1994535</wp:posOffset>
            </wp:positionH>
            <wp:positionV relativeFrom="paragraph">
              <wp:posOffset>1106805</wp:posOffset>
            </wp:positionV>
            <wp:extent cx="1981200" cy="2519680"/>
            <wp:effectExtent l="190500" t="190500" r="190500" b="18542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44256" behindDoc="0" locked="0" layoutInCell="1" allowOverlap="1" wp14:anchorId="7A56F5FD" wp14:editId="01BFD99E">
            <wp:simplePos x="0" y="0"/>
            <wp:positionH relativeFrom="column">
              <wp:posOffset>3923877</wp:posOffset>
            </wp:positionH>
            <wp:positionV relativeFrom="paragraph">
              <wp:posOffset>753110</wp:posOffset>
            </wp:positionV>
            <wp:extent cx="2002155" cy="2519680"/>
            <wp:effectExtent l="190500" t="190500" r="188595" b="18542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155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289">
        <w:rPr>
          <w:rFonts w:ascii="Times Roman" w:hAnsi="Times Roman"/>
          <w:sz w:val="20"/>
        </w:rPr>
        <w:br w:type="page"/>
      </w:r>
    </w:p>
    <w:p w14:paraId="1E93402C" w14:textId="20923D65" w:rsidR="00C71250" w:rsidRPr="001F6C00" w:rsidRDefault="00B73D61" w:rsidP="00FA7E79">
      <w:pPr>
        <w:spacing w:line="300" w:lineRule="auto"/>
        <w:rPr>
          <w:rFonts w:ascii="Leelawadee" w:hAnsi="Leelawadee" w:cs="Leelawadee"/>
          <w:sz w:val="22"/>
          <w:szCs w:val="22"/>
        </w:rPr>
      </w:pPr>
      <w:r w:rsidRPr="001F6C00">
        <w:rPr>
          <w:rFonts w:ascii="Leelawadee" w:hAnsi="Leelawadee" w:cs="Leelawadee"/>
          <w:sz w:val="22"/>
          <w:szCs w:val="22"/>
        </w:rPr>
        <w:lastRenderedPageBreak/>
        <w:t xml:space="preserve">Moderator </w:t>
      </w:r>
      <w:r w:rsidRPr="001F6C00">
        <w:rPr>
          <w:rFonts w:ascii="Leelawadee" w:hAnsi="Leelawadee" w:cs="Leelawadee"/>
          <w:b/>
          <w:sz w:val="22"/>
          <w:szCs w:val="22"/>
        </w:rPr>
        <w:t>Peter Woodward</w:t>
      </w:r>
      <w:r w:rsidR="00FB4E7E" w:rsidRPr="001F6C00">
        <w:rPr>
          <w:rFonts w:ascii="Leelawadee" w:hAnsi="Leelawadee" w:cs="Leelawadee"/>
          <w:sz w:val="22"/>
          <w:szCs w:val="22"/>
        </w:rPr>
        <w:t xml:space="preserve"> </w:t>
      </w:r>
      <w:r w:rsidR="00261C64" w:rsidRPr="001F6C00">
        <w:rPr>
          <w:rFonts w:ascii="Leelawadee" w:hAnsi="Leelawadee" w:cs="Leelawadee"/>
          <w:sz w:val="22"/>
          <w:szCs w:val="22"/>
        </w:rPr>
        <w:t xml:space="preserve">invited </w:t>
      </w:r>
      <w:r w:rsidRPr="001F6C00">
        <w:rPr>
          <w:rFonts w:ascii="Leelawadee" w:hAnsi="Leelawadee" w:cs="Leelawadee"/>
          <w:sz w:val="22"/>
          <w:szCs w:val="22"/>
        </w:rPr>
        <w:t xml:space="preserve">participants </w:t>
      </w:r>
      <w:r w:rsidR="00261C64" w:rsidRPr="001F6C00">
        <w:rPr>
          <w:rFonts w:ascii="Leelawadee" w:hAnsi="Leelawadee" w:cs="Leelawadee"/>
          <w:sz w:val="22"/>
          <w:szCs w:val="22"/>
        </w:rPr>
        <w:t xml:space="preserve">to kick off discussions and </w:t>
      </w:r>
      <w:r w:rsidR="00CD0D9E" w:rsidRPr="001F6C00">
        <w:rPr>
          <w:rFonts w:ascii="Leelawadee" w:hAnsi="Leelawadee" w:cs="Leelawadee"/>
          <w:sz w:val="22"/>
          <w:szCs w:val="22"/>
        </w:rPr>
        <w:t xml:space="preserve">to start the </w:t>
      </w:r>
      <w:r w:rsidR="00261C64" w:rsidRPr="001F6C00">
        <w:rPr>
          <w:rFonts w:ascii="Leelawadee" w:hAnsi="Leelawadee" w:cs="Leelawadee"/>
          <w:sz w:val="22"/>
          <w:szCs w:val="22"/>
        </w:rPr>
        <w:t xml:space="preserve">debate. </w:t>
      </w:r>
    </w:p>
    <w:p w14:paraId="1E93402D" w14:textId="136C116D" w:rsidR="0022674E" w:rsidRPr="001F6C00" w:rsidRDefault="007B6697" w:rsidP="00FA7E79">
      <w:pPr>
        <w:spacing w:line="300" w:lineRule="auto"/>
        <w:rPr>
          <w:rFonts w:ascii="Leelawadee" w:hAnsi="Leelawadee" w:cs="Leelawadee"/>
          <w:sz w:val="22"/>
          <w:szCs w:val="22"/>
        </w:rPr>
      </w:pPr>
      <w:r w:rsidRPr="001F6C00">
        <w:rPr>
          <w:rFonts w:ascii="Leelawadee" w:hAnsi="Leelawadee" w:cs="Leelawadee"/>
          <w:noProof/>
          <w:sz w:val="22"/>
          <w:szCs w:val="22"/>
          <w:lang w:val="it-IT" w:eastAsia="it-IT"/>
        </w:rPr>
        <w:drawing>
          <wp:anchor distT="0" distB="0" distL="114300" distR="114300" simplePos="0" relativeHeight="251667456" behindDoc="0" locked="0" layoutInCell="1" allowOverlap="1" wp14:anchorId="1E9340E3" wp14:editId="67397080">
            <wp:simplePos x="0" y="0"/>
            <wp:positionH relativeFrom="column">
              <wp:posOffset>2994429</wp:posOffset>
            </wp:positionH>
            <wp:positionV relativeFrom="paragraph">
              <wp:posOffset>153035</wp:posOffset>
            </wp:positionV>
            <wp:extent cx="3130550" cy="2353945"/>
            <wp:effectExtent l="19050" t="19050" r="12700" b="273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9" t="-1" r="2741" b="1914"/>
                    <a:stretch/>
                  </pic:blipFill>
                  <pic:spPr bwMode="auto">
                    <a:xfrm>
                      <a:off x="0" y="0"/>
                      <a:ext cx="3130550" cy="23539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34033" w14:textId="77777777" w:rsidR="00822F60" w:rsidRPr="001F6C00" w:rsidRDefault="00822F60" w:rsidP="00FA7E79">
      <w:pPr>
        <w:spacing w:line="300" w:lineRule="auto"/>
        <w:rPr>
          <w:rFonts w:ascii="Leelawadee" w:hAnsi="Leelawadee" w:cs="Leelawadee"/>
          <w:sz w:val="22"/>
          <w:szCs w:val="22"/>
        </w:rPr>
      </w:pPr>
    </w:p>
    <w:p w14:paraId="1E934034" w14:textId="7A7EDB51" w:rsidR="001B1742" w:rsidRPr="001F6C00" w:rsidRDefault="00B64D25" w:rsidP="00085A11">
      <w:pPr>
        <w:spacing w:line="300" w:lineRule="auto"/>
        <w:ind w:right="4763"/>
        <w:jc w:val="both"/>
        <w:rPr>
          <w:rFonts w:ascii="Leelawadee" w:hAnsi="Leelawadee" w:cs="Leelawadee"/>
          <w:sz w:val="22"/>
          <w:szCs w:val="22"/>
        </w:rPr>
      </w:pPr>
      <w:r w:rsidRPr="001F6C00">
        <w:rPr>
          <w:rFonts w:ascii="Leelawadee" w:hAnsi="Leelawadee" w:cs="Leelawadee"/>
          <w:sz w:val="22"/>
          <w:szCs w:val="22"/>
          <w:u w:val="single"/>
        </w:rPr>
        <w:t>Ke</w:t>
      </w:r>
      <w:r w:rsidR="00CD0D9E" w:rsidRPr="001F6C00">
        <w:rPr>
          <w:rFonts w:ascii="Leelawadee" w:hAnsi="Leelawadee" w:cs="Leelawadee"/>
          <w:sz w:val="22"/>
          <w:szCs w:val="22"/>
          <w:u w:val="single"/>
        </w:rPr>
        <w:t>ynotes</w:t>
      </w:r>
      <w:r w:rsidR="00A909F8" w:rsidRPr="001F6C00">
        <w:rPr>
          <w:rFonts w:ascii="Leelawadee" w:hAnsi="Leelawadee" w:cs="Leelawadee"/>
          <w:sz w:val="22"/>
          <w:szCs w:val="22"/>
          <w:u w:val="single"/>
        </w:rPr>
        <w:t xml:space="preserve"> speeches</w:t>
      </w:r>
      <w:r w:rsidR="00A909F8" w:rsidRPr="001F6C00">
        <w:rPr>
          <w:rFonts w:ascii="Leelawadee" w:hAnsi="Leelawadee" w:cs="Leelawadee"/>
          <w:b/>
          <w:sz w:val="22"/>
          <w:szCs w:val="22"/>
        </w:rPr>
        <w:t xml:space="preserve"> </w:t>
      </w:r>
      <w:r w:rsidR="00261C64" w:rsidRPr="001F6C00">
        <w:rPr>
          <w:rFonts w:ascii="Leelawadee" w:hAnsi="Leelawadee" w:cs="Leelawadee"/>
          <w:sz w:val="22"/>
          <w:szCs w:val="22"/>
        </w:rPr>
        <w:t>gave voice to cities</w:t>
      </w:r>
      <w:r w:rsidR="00A909F8" w:rsidRPr="001F6C00">
        <w:rPr>
          <w:rFonts w:ascii="Leelawadee" w:hAnsi="Leelawadee" w:cs="Leelawadee"/>
          <w:sz w:val="22"/>
          <w:szCs w:val="22"/>
        </w:rPr>
        <w:t xml:space="preserve"> with Guido Bra</w:t>
      </w:r>
      <w:r w:rsidR="00822F60" w:rsidRPr="001F6C00">
        <w:rPr>
          <w:rFonts w:ascii="Leelawadee" w:hAnsi="Leelawadee" w:cs="Leelawadee"/>
          <w:sz w:val="22"/>
          <w:szCs w:val="22"/>
        </w:rPr>
        <w:t>a</w:t>
      </w:r>
      <w:r w:rsidR="00A909F8" w:rsidRPr="001F6C00">
        <w:rPr>
          <w:rFonts w:ascii="Leelawadee" w:hAnsi="Leelawadee" w:cs="Leelawadee"/>
          <w:sz w:val="22"/>
          <w:szCs w:val="22"/>
        </w:rPr>
        <w:t>m (</w:t>
      </w:r>
      <w:hyperlink r:id="rId30" w:history="1">
        <w:r w:rsidR="00A909F8" w:rsidRPr="001F6C00">
          <w:rPr>
            <w:rStyle w:val="Hyperlink"/>
            <w:rFonts w:ascii="Leelawadee" w:hAnsi="Leelawadee" w:cs="Leelawadee"/>
            <w:sz w:val="22"/>
            <w:szCs w:val="22"/>
          </w:rPr>
          <w:t>Amsterdam</w:t>
        </w:r>
      </w:hyperlink>
      <w:r w:rsidR="00A909F8" w:rsidRPr="001F6C00">
        <w:rPr>
          <w:rFonts w:ascii="Leelawadee" w:hAnsi="Leelawadee" w:cs="Leelawadee"/>
          <w:sz w:val="22"/>
          <w:szCs w:val="22"/>
        </w:rPr>
        <w:t xml:space="preserve">) and </w:t>
      </w:r>
      <w:r w:rsidR="00A909F8" w:rsidRPr="001F6C00">
        <w:rPr>
          <w:rFonts w:ascii="Leelawadee" w:hAnsi="Leelawadee" w:cs="Leelawadee"/>
          <w:b/>
          <w:sz w:val="22"/>
          <w:szCs w:val="22"/>
        </w:rPr>
        <w:t>business</w:t>
      </w:r>
      <w:r w:rsidR="00261C64" w:rsidRPr="001F6C00">
        <w:rPr>
          <w:rFonts w:ascii="Leelawadee" w:hAnsi="Leelawadee" w:cs="Leelawadee"/>
          <w:b/>
          <w:sz w:val="22"/>
          <w:szCs w:val="22"/>
        </w:rPr>
        <w:t>es</w:t>
      </w:r>
      <w:r w:rsidR="00A909F8" w:rsidRPr="001F6C00">
        <w:rPr>
          <w:rFonts w:ascii="Leelawadee" w:hAnsi="Leelawadee" w:cs="Leelawadee"/>
          <w:sz w:val="22"/>
          <w:szCs w:val="22"/>
        </w:rPr>
        <w:t xml:space="preserve"> with Reinhard Schneider (Werner &amp; Mertz)</w:t>
      </w:r>
      <w:r w:rsidR="0020407F" w:rsidRPr="001F6C00">
        <w:rPr>
          <w:rFonts w:ascii="Leelawadee" w:hAnsi="Leelawadee" w:cs="Leelawadee"/>
          <w:sz w:val="22"/>
          <w:szCs w:val="22"/>
        </w:rPr>
        <w:t>.</w:t>
      </w:r>
      <w:r w:rsidR="00CD0D9E" w:rsidRPr="001F6C00">
        <w:rPr>
          <w:rFonts w:ascii="Leelawadee" w:hAnsi="Leelawadee" w:cs="Leelawadee"/>
          <w:sz w:val="22"/>
          <w:szCs w:val="22"/>
        </w:rPr>
        <w:t xml:space="preserve"> Both speakers</w:t>
      </w:r>
      <w:r w:rsidR="00261C64" w:rsidRPr="001F6C00">
        <w:rPr>
          <w:rFonts w:ascii="Leelawadee" w:hAnsi="Leelawadee" w:cs="Leelawadee"/>
          <w:sz w:val="22"/>
          <w:szCs w:val="22"/>
        </w:rPr>
        <w:t xml:space="preserve"> explain</w:t>
      </w:r>
      <w:r w:rsidR="00CD0D9E" w:rsidRPr="001F6C00">
        <w:rPr>
          <w:rFonts w:ascii="Leelawadee" w:hAnsi="Leelawadee" w:cs="Leelawadee"/>
          <w:sz w:val="22"/>
          <w:szCs w:val="22"/>
        </w:rPr>
        <w:t>ed</w:t>
      </w:r>
      <w:r w:rsidR="00261C64" w:rsidRPr="001F6C00">
        <w:rPr>
          <w:rFonts w:ascii="Leelawadee" w:hAnsi="Leelawadee" w:cs="Leelawadee"/>
          <w:sz w:val="22"/>
          <w:szCs w:val="22"/>
        </w:rPr>
        <w:t xml:space="preserve"> their role in the transition towards a circular economy</w:t>
      </w:r>
      <w:r w:rsidR="002E24EF" w:rsidRPr="001F6C00">
        <w:rPr>
          <w:rFonts w:ascii="Leelawadee" w:hAnsi="Leelawadee" w:cs="Leelawadee"/>
          <w:sz w:val="22"/>
          <w:szCs w:val="22"/>
        </w:rPr>
        <w:t>.</w:t>
      </w:r>
    </w:p>
    <w:p w14:paraId="1E934035" w14:textId="77777777" w:rsidR="0022674E" w:rsidRPr="001F6C00" w:rsidRDefault="0022674E" w:rsidP="00085A11">
      <w:pPr>
        <w:spacing w:line="300" w:lineRule="auto"/>
        <w:ind w:right="4763"/>
        <w:jc w:val="both"/>
        <w:rPr>
          <w:rFonts w:ascii="Leelawadee" w:hAnsi="Leelawadee" w:cs="Leelawadee"/>
          <w:sz w:val="22"/>
          <w:szCs w:val="22"/>
        </w:rPr>
      </w:pPr>
    </w:p>
    <w:p w14:paraId="1E934037" w14:textId="2DF20E36" w:rsidR="001B1742" w:rsidRPr="000D7204" w:rsidRDefault="00822F60" w:rsidP="00085A11">
      <w:pPr>
        <w:spacing w:line="300" w:lineRule="auto"/>
        <w:ind w:right="4763"/>
        <w:jc w:val="both"/>
        <w:rPr>
          <w:rFonts w:ascii="Times Roman" w:hAnsi="Times Roman"/>
          <w:sz w:val="22"/>
          <w:szCs w:val="22"/>
        </w:rPr>
      </w:pPr>
      <w:r w:rsidRPr="001F6C00">
        <w:rPr>
          <w:rFonts w:ascii="Leelawadee" w:hAnsi="Leelawadee" w:cs="Leelawadee"/>
          <w:noProof/>
          <w:sz w:val="22"/>
          <w:szCs w:val="22"/>
          <w:lang w:val="it-IT" w:eastAsia="it-IT"/>
        </w:rPr>
        <w:drawing>
          <wp:anchor distT="0" distB="0" distL="114300" distR="114300" simplePos="0" relativeHeight="251668480" behindDoc="0" locked="0" layoutInCell="1" allowOverlap="1" wp14:anchorId="1E9340E5" wp14:editId="449B5F6E">
            <wp:simplePos x="0" y="0"/>
            <wp:positionH relativeFrom="column">
              <wp:posOffset>2994025</wp:posOffset>
            </wp:positionH>
            <wp:positionV relativeFrom="paragraph">
              <wp:posOffset>915882</wp:posOffset>
            </wp:positionV>
            <wp:extent cx="3130089" cy="2200097"/>
            <wp:effectExtent l="19050" t="19050" r="13335" b="1016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089" cy="220009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C64" w:rsidRPr="001F6C00">
        <w:rPr>
          <w:rFonts w:ascii="Leelawadee" w:hAnsi="Leelawadee" w:cs="Leelawadee"/>
          <w:sz w:val="22"/>
          <w:szCs w:val="22"/>
        </w:rPr>
        <w:t>After their interventions, t</w:t>
      </w:r>
      <w:r w:rsidR="001B1742" w:rsidRPr="001F6C00">
        <w:rPr>
          <w:rFonts w:ascii="Leelawadee" w:hAnsi="Leelawadee" w:cs="Leelawadee"/>
          <w:sz w:val="22"/>
          <w:szCs w:val="22"/>
        </w:rPr>
        <w:t xml:space="preserve">he first </w:t>
      </w:r>
      <w:r w:rsidR="001B1742" w:rsidRPr="001F6C00">
        <w:rPr>
          <w:rFonts w:ascii="Leelawadee" w:hAnsi="Leelawadee" w:cs="Leelawadee"/>
          <w:sz w:val="22"/>
          <w:szCs w:val="22"/>
          <w:u w:val="single"/>
        </w:rPr>
        <w:t>panel discussion</w:t>
      </w:r>
      <w:r w:rsidR="001B1742" w:rsidRPr="001F6C00">
        <w:rPr>
          <w:rFonts w:ascii="Leelawadee" w:hAnsi="Leelawadee" w:cs="Leelawadee"/>
          <w:sz w:val="22"/>
          <w:szCs w:val="22"/>
        </w:rPr>
        <w:t xml:space="preserve"> presented a balanced mix with </w:t>
      </w:r>
      <w:r w:rsidR="001B1742" w:rsidRPr="001F6C00">
        <w:rPr>
          <w:rFonts w:ascii="Leelawadee" w:hAnsi="Leelawadee" w:cs="Leelawadee"/>
          <w:b/>
          <w:sz w:val="22"/>
          <w:szCs w:val="22"/>
        </w:rPr>
        <w:t>Ladeja Godina Košir</w:t>
      </w:r>
      <w:r w:rsidR="001B1742" w:rsidRPr="001F6C00">
        <w:rPr>
          <w:rFonts w:ascii="Leelawadee" w:hAnsi="Leelawadee" w:cs="Leelawadee"/>
          <w:sz w:val="22"/>
          <w:szCs w:val="22"/>
        </w:rPr>
        <w:t xml:space="preserve"> </w:t>
      </w:r>
      <w:r w:rsidR="002E24EF" w:rsidRPr="001F6C00">
        <w:rPr>
          <w:rFonts w:ascii="Leelawadee" w:hAnsi="Leelawadee" w:cs="Leelawadee"/>
          <w:sz w:val="22"/>
          <w:szCs w:val="22"/>
        </w:rPr>
        <w:t xml:space="preserve">representing </w:t>
      </w:r>
      <w:r w:rsidR="001B1742" w:rsidRPr="001F6C00">
        <w:rPr>
          <w:rFonts w:ascii="Leelawadee" w:hAnsi="Leelawadee" w:cs="Leelawadee"/>
          <w:sz w:val="22"/>
          <w:szCs w:val="22"/>
        </w:rPr>
        <w:t>the city of Ljubljana</w:t>
      </w:r>
      <w:r w:rsidR="002E24EF" w:rsidRPr="001F6C00">
        <w:rPr>
          <w:rFonts w:ascii="Leelawadee" w:hAnsi="Leelawadee" w:cs="Leelawadee"/>
          <w:sz w:val="22"/>
          <w:szCs w:val="22"/>
        </w:rPr>
        <w:t xml:space="preserve"> and the Circular Change network</w:t>
      </w:r>
      <w:r w:rsidR="001B1742" w:rsidRPr="001F6C00">
        <w:rPr>
          <w:rFonts w:ascii="Leelawadee" w:hAnsi="Leelawadee" w:cs="Leelawadee"/>
          <w:sz w:val="22"/>
          <w:szCs w:val="22"/>
        </w:rPr>
        <w:t xml:space="preserve">, </w:t>
      </w:r>
      <w:r w:rsidR="001B1742" w:rsidRPr="001F6C00">
        <w:rPr>
          <w:rFonts w:ascii="Leelawadee" w:hAnsi="Leelawadee" w:cs="Leelawadee"/>
          <w:b/>
          <w:sz w:val="22"/>
          <w:szCs w:val="22"/>
        </w:rPr>
        <w:t>Ursula Pachl</w:t>
      </w:r>
      <w:r w:rsidR="001B1742" w:rsidRPr="001F6C00">
        <w:rPr>
          <w:rFonts w:ascii="Leelawadee" w:hAnsi="Leelawadee" w:cs="Leelawadee"/>
          <w:sz w:val="22"/>
          <w:szCs w:val="22"/>
        </w:rPr>
        <w:t xml:space="preserve"> for </w:t>
      </w:r>
      <w:r w:rsidR="008F748E" w:rsidRPr="001F6C00">
        <w:rPr>
          <w:rFonts w:ascii="Leelawadee" w:hAnsi="Leelawadee" w:cs="Leelawadee"/>
          <w:sz w:val="22"/>
          <w:szCs w:val="22"/>
        </w:rPr>
        <w:t xml:space="preserve">BEUC, </w:t>
      </w:r>
      <w:r w:rsidR="00EA7A86" w:rsidRPr="001F6C00">
        <w:rPr>
          <w:rFonts w:ascii="Leelawadee" w:hAnsi="Leelawadee" w:cs="Leelawadee"/>
          <w:sz w:val="22"/>
          <w:szCs w:val="22"/>
        </w:rPr>
        <w:t xml:space="preserve">EESC </w:t>
      </w:r>
      <w:r w:rsidR="008F748E" w:rsidRPr="001F6C00">
        <w:rPr>
          <w:rFonts w:ascii="Leelawadee" w:hAnsi="Leelawadee" w:cs="Leelawadee"/>
          <w:sz w:val="22"/>
          <w:szCs w:val="22"/>
        </w:rPr>
        <w:t xml:space="preserve">Sustainable Food Permanent </w:t>
      </w:r>
      <w:r w:rsidR="002E24EF" w:rsidRPr="001F6C00">
        <w:rPr>
          <w:rFonts w:ascii="Leelawadee" w:hAnsi="Leelawadee" w:cs="Leelawadee"/>
          <w:sz w:val="22"/>
          <w:szCs w:val="22"/>
        </w:rPr>
        <w:t xml:space="preserve">Study </w:t>
      </w:r>
      <w:r w:rsidR="008F748E" w:rsidRPr="001F6C00">
        <w:rPr>
          <w:rFonts w:ascii="Leelawadee" w:hAnsi="Leelawadee" w:cs="Leelawadee"/>
          <w:sz w:val="22"/>
          <w:szCs w:val="22"/>
        </w:rPr>
        <w:t xml:space="preserve">Group </w:t>
      </w:r>
      <w:r w:rsidR="002E24EF" w:rsidRPr="001F6C00">
        <w:rPr>
          <w:rFonts w:ascii="Leelawadee" w:hAnsi="Leelawadee" w:cs="Leelawadee"/>
          <w:sz w:val="22"/>
          <w:szCs w:val="22"/>
        </w:rPr>
        <w:t xml:space="preserve">President </w:t>
      </w:r>
      <w:r w:rsidR="008F748E" w:rsidRPr="001F6C00">
        <w:rPr>
          <w:rFonts w:ascii="Leelawadee" w:hAnsi="Leelawadee" w:cs="Leelawadee"/>
          <w:b/>
          <w:sz w:val="22"/>
          <w:szCs w:val="22"/>
        </w:rPr>
        <w:t>Peter Schmidt</w:t>
      </w:r>
      <w:r w:rsidR="008F748E" w:rsidRPr="001F6C00">
        <w:rPr>
          <w:rFonts w:ascii="Leelawadee" w:hAnsi="Leelawadee" w:cs="Leelawadee"/>
          <w:sz w:val="22"/>
          <w:szCs w:val="22"/>
        </w:rPr>
        <w:t xml:space="preserve">, and </w:t>
      </w:r>
      <w:r w:rsidR="008F748E" w:rsidRPr="001F6C00">
        <w:rPr>
          <w:rFonts w:ascii="Leelawadee" w:hAnsi="Leelawadee" w:cs="Leelawadee"/>
          <w:b/>
          <w:sz w:val="22"/>
          <w:szCs w:val="22"/>
        </w:rPr>
        <w:t>Alexandre Affre</w:t>
      </w:r>
      <w:r w:rsidR="008F748E" w:rsidRPr="001F6C00">
        <w:rPr>
          <w:rFonts w:ascii="Leelawadee" w:hAnsi="Leelawadee" w:cs="Leelawadee"/>
          <w:sz w:val="22"/>
          <w:szCs w:val="22"/>
        </w:rPr>
        <w:t xml:space="preserve"> for Business Europe</w:t>
      </w:r>
      <w:r w:rsidR="00693289" w:rsidRPr="001F6C00">
        <w:rPr>
          <w:rFonts w:ascii="Leelawadee" w:hAnsi="Leelawadee" w:cs="Leelawadee"/>
          <w:sz w:val="22"/>
          <w:szCs w:val="22"/>
        </w:rPr>
        <w:t xml:space="preserve">. </w:t>
      </w:r>
      <w:r w:rsidR="00EA7A86" w:rsidRPr="001F6C00">
        <w:rPr>
          <w:rFonts w:ascii="Leelawadee" w:hAnsi="Leelawadee" w:cs="Leelawadee"/>
          <w:sz w:val="22"/>
          <w:szCs w:val="22"/>
        </w:rPr>
        <w:t>The</w:t>
      </w:r>
      <w:r w:rsidR="00600775" w:rsidRPr="001F6C00">
        <w:rPr>
          <w:rFonts w:ascii="Leelawadee" w:hAnsi="Leelawadee" w:cs="Leelawadee"/>
          <w:sz w:val="22"/>
          <w:szCs w:val="22"/>
        </w:rPr>
        <w:t xml:space="preserve">y agreed that achieving a circular economy in Europe requires the commitment </w:t>
      </w:r>
      <w:r w:rsidR="009407F1" w:rsidRPr="001F6C00">
        <w:rPr>
          <w:rFonts w:ascii="Leelawadee" w:hAnsi="Leelawadee" w:cs="Leelawadee"/>
          <w:sz w:val="22"/>
          <w:szCs w:val="22"/>
        </w:rPr>
        <w:t xml:space="preserve">of all stakeholders: public authorities, </w:t>
      </w:r>
      <w:r w:rsidR="00600775" w:rsidRPr="001F6C00">
        <w:rPr>
          <w:rFonts w:ascii="Leelawadee" w:hAnsi="Leelawadee" w:cs="Leelawadee"/>
          <w:sz w:val="22"/>
          <w:szCs w:val="22"/>
        </w:rPr>
        <w:t>businesses and citizens.</w:t>
      </w:r>
      <w:r w:rsidR="00600775" w:rsidRPr="00FA7E79">
        <w:rPr>
          <w:rFonts w:ascii="Times Roman" w:hAnsi="Times Roman"/>
          <w:sz w:val="22"/>
          <w:szCs w:val="22"/>
        </w:rPr>
        <w:t xml:space="preserve"> </w:t>
      </w:r>
      <w:r w:rsidR="00EA7A86" w:rsidRPr="00FA7E79">
        <w:rPr>
          <w:rFonts w:ascii="Times Roman" w:hAnsi="Times Roman"/>
          <w:sz w:val="22"/>
          <w:szCs w:val="22"/>
        </w:rPr>
        <w:t xml:space="preserve"> </w:t>
      </w:r>
    </w:p>
    <w:p w14:paraId="1E934038" w14:textId="2883BA51" w:rsidR="00822F60" w:rsidRDefault="001F6C00">
      <w:pPr>
        <w:overflowPunct/>
        <w:autoSpaceDE/>
        <w:autoSpaceDN/>
        <w:adjustRightInd/>
        <w:spacing w:after="200" w:line="276" w:lineRule="auto"/>
        <w:textAlignment w:val="auto"/>
        <w:rPr>
          <w:rFonts w:cs="Tahoma"/>
          <w:sz w:val="20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76672" behindDoc="0" locked="0" layoutInCell="1" allowOverlap="1" wp14:anchorId="1E9340E7" wp14:editId="7A47C59C">
            <wp:simplePos x="0" y="0"/>
            <wp:positionH relativeFrom="column">
              <wp:posOffset>2407920</wp:posOffset>
            </wp:positionH>
            <wp:positionV relativeFrom="paragraph">
              <wp:posOffset>1008380</wp:posOffset>
            </wp:positionV>
            <wp:extent cx="1825625" cy="2789555"/>
            <wp:effectExtent l="190500" t="190500" r="193675" b="18224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625" cy="2789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8AC">
        <w:rPr>
          <w:noProof/>
          <w:lang w:val="it-IT" w:eastAsia="it-IT"/>
        </w:rPr>
        <w:drawing>
          <wp:anchor distT="0" distB="0" distL="114300" distR="114300" simplePos="0" relativeHeight="251669504" behindDoc="0" locked="0" layoutInCell="1" allowOverlap="1" wp14:anchorId="1E9340E9" wp14:editId="0A28EDE3">
            <wp:simplePos x="0" y="0"/>
            <wp:positionH relativeFrom="column">
              <wp:posOffset>7620</wp:posOffset>
            </wp:positionH>
            <wp:positionV relativeFrom="paragraph">
              <wp:posOffset>264795</wp:posOffset>
            </wp:positionV>
            <wp:extent cx="2647315" cy="2694940"/>
            <wp:effectExtent l="190500" t="190500" r="191135" b="18161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284"/>
                    <a:stretch/>
                  </pic:blipFill>
                  <pic:spPr bwMode="auto">
                    <a:xfrm>
                      <a:off x="0" y="0"/>
                      <a:ext cx="2647315" cy="2694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ED5" w:rsidRPr="00693289">
        <w:rPr>
          <w:noProof/>
          <w:lang w:eastAsia="fr-BE"/>
        </w:rPr>
        <w:t xml:space="preserve"> </w:t>
      </w:r>
      <w:r w:rsidR="00822F60">
        <w:rPr>
          <w:rFonts w:cs="Tahoma"/>
          <w:sz w:val="20"/>
        </w:rPr>
        <w:br w:type="page"/>
      </w:r>
    </w:p>
    <w:p w14:paraId="1E93403B" w14:textId="2CAEED5F" w:rsidR="00846972" w:rsidRPr="001F6C00" w:rsidRDefault="0013557A" w:rsidP="00235F79">
      <w:pPr>
        <w:spacing w:line="300" w:lineRule="auto"/>
        <w:rPr>
          <w:rFonts w:ascii="Leelawadee" w:hAnsi="Leelawadee" w:cs="Leelawadee"/>
          <w:sz w:val="20"/>
        </w:rPr>
      </w:pPr>
      <w:r w:rsidRPr="001F6C00">
        <w:rPr>
          <w:rFonts w:ascii="Leelawadee" w:hAnsi="Leelawadee" w:cs="Leelawadee"/>
          <w:noProof/>
          <w:lang w:val="it-IT" w:eastAsia="it-IT"/>
        </w:rPr>
        <w:lastRenderedPageBreak/>
        <w:drawing>
          <wp:anchor distT="0" distB="0" distL="114300" distR="114300" simplePos="0" relativeHeight="251731968" behindDoc="0" locked="0" layoutInCell="1" allowOverlap="1" wp14:anchorId="3FF2D278" wp14:editId="3CE1428A">
            <wp:simplePos x="0" y="0"/>
            <wp:positionH relativeFrom="column">
              <wp:posOffset>2064385</wp:posOffset>
            </wp:positionH>
            <wp:positionV relativeFrom="paragraph">
              <wp:posOffset>311785</wp:posOffset>
            </wp:positionV>
            <wp:extent cx="4061460" cy="508519"/>
            <wp:effectExtent l="190500" t="190500" r="186690" b="196850"/>
            <wp:wrapNone/>
            <wp:docPr id="56" name="Picture 56" descr="cid:image009.png@01D2AE02.8AAD5A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image009.png@01D2AE02.8AAD5A70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1" t="8621" r="3413" b="25862"/>
                    <a:stretch/>
                  </pic:blipFill>
                  <pic:spPr bwMode="auto">
                    <a:xfrm>
                      <a:off x="0" y="0"/>
                      <a:ext cx="4061460" cy="508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6" w:history="1">
        <w:r w:rsidR="00AF37C1" w:rsidRPr="001F6C00">
          <w:rPr>
            <w:rStyle w:val="Hyperlink"/>
            <w:rFonts w:ascii="Leelawadee" w:hAnsi="Leelawadee" w:cs="Leelawadee"/>
            <w:sz w:val="22"/>
            <w:szCs w:val="22"/>
          </w:rPr>
          <w:t>Specific sessions</w:t>
        </w:r>
      </w:hyperlink>
      <w:r w:rsidR="00AF37C1" w:rsidRPr="001F6C00">
        <w:rPr>
          <w:rFonts w:ascii="Leelawadee" w:hAnsi="Leelawadee" w:cs="Leelawadee"/>
          <w:sz w:val="22"/>
          <w:szCs w:val="22"/>
        </w:rPr>
        <w:t xml:space="preserve"> were organised in the afternoon with contributions from experts. </w:t>
      </w:r>
      <w:r w:rsidR="00E76093" w:rsidRPr="001F6C00">
        <w:rPr>
          <w:rFonts w:ascii="Leelawadee" w:hAnsi="Leelawadee" w:cs="Leelawadee"/>
          <w:sz w:val="22"/>
          <w:szCs w:val="22"/>
        </w:rPr>
        <w:br/>
      </w:r>
      <w:r w:rsidR="00900D73" w:rsidRPr="001F6C00">
        <w:rPr>
          <w:rFonts w:ascii="Leelawadee" w:hAnsi="Leelawadee" w:cs="Leelawadee"/>
          <w:sz w:val="22"/>
          <w:szCs w:val="22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12"/>
      </w:tblGrid>
      <w:tr w:rsidR="00045D97" w:rsidRPr="001F6C00" w14:paraId="2B917AC2" w14:textId="77777777" w:rsidTr="00045D97">
        <w:tc>
          <w:tcPr>
            <w:tcW w:w="9212" w:type="dxa"/>
          </w:tcPr>
          <w:p w14:paraId="2FA6C2F2" w14:textId="04C180E1" w:rsidR="00045D97" w:rsidRPr="001F6C00" w:rsidRDefault="00045D97" w:rsidP="00AF37C1">
            <w:pPr>
              <w:spacing w:line="324" w:lineRule="auto"/>
              <w:ind w:right="5330"/>
              <w:rPr>
                <w:rFonts w:ascii="Leelawadee" w:hAnsi="Leelawadee" w:cs="Leelawadee"/>
                <w:sz w:val="20"/>
              </w:rPr>
            </w:pPr>
            <w:r w:rsidRPr="001F6C00">
              <w:rPr>
                <w:rFonts w:ascii="Leelawadee" w:hAnsi="Leelawadee" w:cs="Leelawadee"/>
                <w:noProof/>
                <w:sz w:val="20"/>
                <w:lang w:val="fr-BE" w:eastAsia="fr-BE"/>
              </w:rPr>
              <w:t>#1-</w:t>
            </w:r>
            <w:r w:rsidRPr="001F6C00">
              <w:rPr>
                <w:rFonts w:ascii="Leelawadee" w:hAnsi="Leelawadee" w:cs="Leelawadee"/>
                <w:b/>
                <w:noProof/>
                <w:sz w:val="20"/>
                <w:lang w:val="fr-BE" w:eastAsia="fr-BE"/>
              </w:rPr>
              <w:t>The Plastics Strategy</w:t>
            </w:r>
          </w:p>
        </w:tc>
      </w:tr>
      <w:tr w:rsidR="00045D97" w:rsidRPr="001F6C00" w14:paraId="51BB1CB9" w14:textId="77777777" w:rsidTr="00045D97">
        <w:tc>
          <w:tcPr>
            <w:tcW w:w="9212" w:type="dxa"/>
          </w:tcPr>
          <w:p w14:paraId="071F2AD7" w14:textId="4BBE3EDA" w:rsidR="00045D97" w:rsidRPr="001F6C00" w:rsidRDefault="00045D97" w:rsidP="00AF37C1">
            <w:pPr>
              <w:spacing w:line="324" w:lineRule="auto"/>
              <w:ind w:right="5330"/>
              <w:rPr>
                <w:rFonts w:ascii="Leelawadee" w:hAnsi="Leelawadee" w:cs="Leelawadee"/>
                <w:sz w:val="20"/>
              </w:rPr>
            </w:pPr>
            <w:r w:rsidRPr="001F6C00">
              <w:rPr>
                <w:rFonts w:ascii="Leelawadee" w:hAnsi="Leelawadee" w:cs="Leelawadee"/>
                <w:noProof/>
                <w:sz w:val="20"/>
                <w:lang w:val="fr-BE" w:eastAsia="fr-BE"/>
              </w:rPr>
              <w:t>#2-</w:t>
            </w:r>
            <w:r w:rsidRPr="001F6C00">
              <w:rPr>
                <w:rFonts w:ascii="Leelawadee" w:hAnsi="Leelawadee" w:cs="Leelawadee"/>
                <w:b/>
                <w:noProof/>
                <w:sz w:val="20"/>
                <w:lang w:val="fr-BE" w:eastAsia="fr-BE"/>
              </w:rPr>
              <w:t>Monitoring Framework</w:t>
            </w:r>
          </w:p>
        </w:tc>
      </w:tr>
      <w:tr w:rsidR="00045D97" w:rsidRPr="001F6C00" w14:paraId="31BA4677" w14:textId="77777777" w:rsidTr="00045D97">
        <w:tc>
          <w:tcPr>
            <w:tcW w:w="9212" w:type="dxa"/>
          </w:tcPr>
          <w:p w14:paraId="1249BBE7" w14:textId="62E1FF4C" w:rsidR="00045D97" w:rsidRPr="001F6C00" w:rsidRDefault="00045D97" w:rsidP="00AF37C1">
            <w:pPr>
              <w:spacing w:line="324" w:lineRule="auto"/>
              <w:ind w:right="5330"/>
              <w:rPr>
                <w:rFonts w:ascii="Leelawadee" w:hAnsi="Leelawadee" w:cs="Leelawadee"/>
                <w:sz w:val="20"/>
              </w:rPr>
            </w:pPr>
            <w:r w:rsidRPr="001F6C00">
              <w:rPr>
                <w:rFonts w:ascii="Leelawadee" w:hAnsi="Leelawadee" w:cs="Leelawadee"/>
                <w:noProof/>
                <w:sz w:val="20"/>
                <w:lang w:val="fr-BE" w:eastAsia="fr-BE"/>
              </w:rPr>
              <w:t>#3-</w:t>
            </w:r>
            <w:r w:rsidRPr="001F6C00">
              <w:rPr>
                <w:rFonts w:ascii="Leelawadee" w:hAnsi="Leelawadee" w:cs="Leelawadee"/>
                <w:b/>
                <w:noProof/>
                <w:sz w:val="20"/>
                <w:lang w:val="fr-BE" w:eastAsia="fr-BE"/>
              </w:rPr>
              <w:t>Promotion of water reuse</w:t>
            </w:r>
          </w:p>
        </w:tc>
      </w:tr>
      <w:tr w:rsidR="00045D97" w:rsidRPr="001F6C00" w14:paraId="4B3E2E51" w14:textId="77777777" w:rsidTr="00045D97">
        <w:tc>
          <w:tcPr>
            <w:tcW w:w="9212" w:type="dxa"/>
          </w:tcPr>
          <w:p w14:paraId="522E09E3" w14:textId="638FF67E" w:rsidR="00045D97" w:rsidRPr="001F6C00" w:rsidRDefault="00045D97" w:rsidP="00045D97">
            <w:pPr>
              <w:spacing w:line="324" w:lineRule="auto"/>
              <w:rPr>
                <w:rFonts w:ascii="Leelawadee" w:hAnsi="Leelawadee" w:cs="Leelawadee"/>
                <w:sz w:val="20"/>
              </w:rPr>
            </w:pPr>
            <w:r w:rsidRPr="001F6C00">
              <w:rPr>
                <w:rFonts w:ascii="Leelawadee" w:hAnsi="Leelawadee" w:cs="Leelawadee"/>
                <w:noProof/>
                <w:sz w:val="20"/>
                <w:lang w:eastAsia="fr-BE"/>
              </w:rPr>
              <w:t>#4-</w:t>
            </w:r>
            <w:r w:rsidRPr="001F6C00">
              <w:rPr>
                <w:rFonts w:ascii="Leelawadee" w:hAnsi="Leelawadee" w:cs="Leelawadee"/>
                <w:b/>
                <w:noProof/>
                <w:sz w:val="20"/>
                <w:lang w:eastAsia="fr-BE"/>
              </w:rPr>
              <w:t>Options for Interface between chemicals, products &amp; waste legislations</w:t>
            </w:r>
          </w:p>
        </w:tc>
      </w:tr>
      <w:tr w:rsidR="00045D97" w:rsidRPr="001F6C00" w14:paraId="794FA90A" w14:textId="77777777" w:rsidTr="00045D97">
        <w:tc>
          <w:tcPr>
            <w:tcW w:w="9212" w:type="dxa"/>
          </w:tcPr>
          <w:p w14:paraId="2B83C600" w14:textId="48773992" w:rsidR="00045D97" w:rsidRPr="001F6C00" w:rsidRDefault="00045D97" w:rsidP="00AF37C1">
            <w:pPr>
              <w:spacing w:line="324" w:lineRule="auto"/>
              <w:ind w:right="5330"/>
              <w:rPr>
                <w:rFonts w:ascii="Leelawadee" w:hAnsi="Leelawadee" w:cs="Leelawadee"/>
                <w:sz w:val="20"/>
              </w:rPr>
            </w:pPr>
            <w:r w:rsidRPr="001F6C00">
              <w:rPr>
                <w:rFonts w:ascii="Leelawadee" w:hAnsi="Leelawadee" w:cs="Leelawadee"/>
                <w:noProof/>
                <w:sz w:val="20"/>
                <w:lang w:val="fr-BE" w:eastAsia="fr-BE"/>
              </w:rPr>
              <w:t>#5-</w:t>
            </w:r>
            <w:r w:rsidRPr="001F6C00">
              <w:rPr>
                <w:rFonts w:ascii="Leelawadee" w:hAnsi="Leelawadee" w:cs="Leelawadee"/>
                <w:b/>
                <w:noProof/>
                <w:sz w:val="20"/>
                <w:lang w:val="fr-BE" w:eastAsia="fr-BE"/>
              </w:rPr>
              <w:t>Innovation for Circular Economy</w:t>
            </w:r>
          </w:p>
        </w:tc>
      </w:tr>
      <w:tr w:rsidR="00045D97" w:rsidRPr="001F6C00" w14:paraId="3D5F2EB2" w14:textId="77777777" w:rsidTr="00045D97">
        <w:tc>
          <w:tcPr>
            <w:tcW w:w="9212" w:type="dxa"/>
          </w:tcPr>
          <w:p w14:paraId="0014E9EF" w14:textId="2ACF7EB7" w:rsidR="00045D97" w:rsidRPr="001F6C00" w:rsidRDefault="00045D97" w:rsidP="00045D97">
            <w:pPr>
              <w:spacing w:line="324" w:lineRule="auto"/>
              <w:rPr>
                <w:rFonts w:ascii="Leelawadee" w:hAnsi="Leelawadee" w:cs="Leelawadee"/>
                <w:sz w:val="20"/>
              </w:rPr>
            </w:pPr>
            <w:r w:rsidRPr="001F6C00">
              <w:rPr>
                <w:rFonts w:ascii="Leelawadee" w:hAnsi="Leelawadee" w:cs="Leelawadee"/>
                <w:noProof/>
                <w:sz w:val="20"/>
                <w:lang w:eastAsia="fr-BE"/>
              </w:rPr>
              <w:t>#6-</w:t>
            </w:r>
            <w:r w:rsidRPr="001F6C00">
              <w:rPr>
                <w:rFonts w:ascii="Leelawadee" w:hAnsi="Leelawadee" w:cs="Leelawadee"/>
                <w:b/>
                <w:noProof/>
                <w:sz w:val="20"/>
                <w:lang w:eastAsia="fr-BE"/>
              </w:rPr>
              <w:t>Product policy for resource efficiency, how to make progress?</w:t>
            </w:r>
          </w:p>
        </w:tc>
      </w:tr>
    </w:tbl>
    <w:p w14:paraId="1E93403C" w14:textId="6A49F05E" w:rsidR="005B09A8" w:rsidRPr="00235F79" w:rsidRDefault="005B09A8" w:rsidP="00E16E78">
      <w:pPr>
        <w:spacing w:line="180" w:lineRule="auto"/>
        <w:rPr>
          <w:noProof/>
          <w:lang w:eastAsia="fr-BE"/>
        </w:rPr>
      </w:pPr>
    </w:p>
    <w:p w14:paraId="1E93403E" w14:textId="56B20ADB" w:rsidR="00031401" w:rsidRPr="00235F79" w:rsidRDefault="00C326CD" w:rsidP="00E16E78">
      <w:pPr>
        <w:spacing w:line="180" w:lineRule="auto"/>
        <w:rPr>
          <w:noProof/>
          <w:lang w:eastAsia="fr-BE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710464" behindDoc="0" locked="0" layoutInCell="1" allowOverlap="1" wp14:anchorId="122F8A8F" wp14:editId="3B18D58A">
            <wp:simplePos x="0" y="0"/>
            <wp:positionH relativeFrom="column">
              <wp:posOffset>-427355</wp:posOffset>
            </wp:positionH>
            <wp:positionV relativeFrom="paragraph">
              <wp:posOffset>74295</wp:posOffset>
            </wp:positionV>
            <wp:extent cx="3239770" cy="653415"/>
            <wp:effectExtent l="190500" t="190500" r="189230" b="18478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653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3403F" w14:textId="0E724922" w:rsidR="00AF37C1" w:rsidRPr="00235F79" w:rsidRDefault="00BD0580" w:rsidP="00E16E78">
      <w:pPr>
        <w:spacing w:line="180" w:lineRule="auto"/>
        <w:rPr>
          <w:rFonts w:asciiTheme="minorHAnsi" w:hAnsiTheme="minorHAnsi"/>
          <w:b/>
          <w:noProof/>
          <w:lang w:eastAsia="fr-BE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4140" behindDoc="1" locked="0" layoutInCell="1" allowOverlap="1" wp14:anchorId="3809F1A8" wp14:editId="78B11343">
            <wp:simplePos x="0" y="0"/>
            <wp:positionH relativeFrom="column">
              <wp:posOffset>2910840</wp:posOffset>
            </wp:positionH>
            <wp:positionV relativeFrom="paragraph">
              <wp:posOffset>99253</wp:posOffset>
            </wp:positionV>
            <wp:extent cx="3210560" cy="1884680"/>
            <wp:effectExtent l="0" t="0" r="8890" b="1270"/>
            <wp:wrapNone/>
            <wp:docPr id="57" name="Picture 57" descr="cid:image008.png@01D2AE02.11CDE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image008.png@01D2AE02.11CDE700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6" r="8633" b="18536"/>
                    <a:stretch/>
                  </pic:blipFill>
                  <pic:spPr bwMode="auto">
                    <a:xfrm>
                      <a:off x="0" y="0"/>
                      <a:ext cx="321056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34040" w14:textId="7B575DBE" w:rsidR="00846972" w:rsidRPr="00235F79" w:rsidRDefault="00846972" w:rsidP="00E16E78">
      <w:pPr>
        <w:spacing w:line="180" w:lineRule="auto"/>
        <w:rPr>
          <w:rFonts w:asciiTheme="minorHAnsi" w:hAnsiTheme="minorHAnsi"/>
          <w:b/>
          <w:noProof/>
          <w:lang w:eastAsia="fr-BE"/>
        </w:rPr>
      </w:pPr>
    </w:p>
    <w:p w14:paraId="1E934042" w14:textId="60E9A11D" w:rsidR="005B09A8" w:rsidRPr="00235F79" w:rsidRDefault="005B09A8" w:rsidP="00E16E78">
      <w:pPr>
        <w:spacing w:line="180" w:lineRule="auto"/>
        <w:rPr>
          <w:noProof/>
          <w:lang w:eastAsia="fr-BE"/>
        </w:rPr>
      </w:pPr>
    </w:p>
    <w:p w14:paraId="1E934043" w14:textId="0ECF9ECB" w:rsidR="00AF37C1" w:rsidRPr="00235F79" w:rsidRDefault="00AF37C1" w:rsidP="00E16E78">
      <w:pPr>
        <w:spacing w:line="180" w:lineRule="auto"/>
        <w:rPr>
          <w:rFonts w:asciiTheme="minorHAnsi" w:hAnsiTheme="minorHAnsi"/>
          <w:b/>
          <w:noProof/>
          <w:lang w:eastAsia="fr-BE"/>
        </w:rPr>
      </w:pPr>
    </w:p>
    <w:p w14:paraId="1E934044" w14:textId="7682F81C" w:rsidR="00031401" w:rsidRPr="00235F79" w:rsidRDefault="00C326CD" w:rsidP="00E16E78">
      <w:pPr>
        <w:spacing w:line="180" w:lineRule="auto"/>
        <w:rPr>
          <w:noProof/>
          <w:lang w:eastAsia="fr-BE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711488" behindDoc="1" locked="0" layoutInCell="1" allowOverlap="1" wp14:anchorId="7E062808" wp14:editId="4ED3ACE4">
            <wp:simplePos x="0" y="0"/>
            <wp:positionH relativeFrom="column">
              <wp:posOffset>-427355</wp:posOffset>
            </wp:positionH>
            <wp:positionV relativeFrom="paragraph">
              <wp:posOffset>113030</wp:posOffset>
            </wp:positionV>
            <wp:extent cx="3203575" cy="767080"/>
            <wp:effectExtent l="190500" t="190500" r="187325" b="18542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767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34046" w14:textId="38D24A8E" w:rsidR="005B09A8" w:rsidRPr="00235F79" w:rsidRDefault="005B09A8" w:rsidP="00AF37C1">
      <w:pPr>
        <w:spacing w:line="324" w:lineRule="auto"/>
        <w:rPr>
          <w:rFonts w:asciiTheme="minorHAnsi" w:hAnsiTheme="minorHAnsi"/>
          <w:b/>
          <w:noProof/>
          <w:lang w:eastAsia="fr-BE"/>
        </w:rPr>
      </w:pPr>
    </w:p>
    <w:p w14:paraId="7DB88821" w14:textId="2FE200E1" w:rsidR="00045D97" w:rsidRPr="00235F79" w:rsidRDefault="00045D97" w:rsidP="00A44661">
      <w:pPr>
        <w:overflowPunct/>
        <w:autoSpaceDE/>
        <w:autoSpaceDN/>
        <w:adjustRightInd/>
        <w:spacing w:after="200" w:line="300" w:lineRule="auto"/>
        <w:jc w:val="both"/>
        <w:textAlignment w:val="auto"/>
        <w:rPr>
          <w:noProof/>
          <w:lang w:eastAsia="fr-BE"/>
        </w:rPr>
      </w:pPr>
    </w:p>
    <w:p w14:paraId="02269A47" w14:textId="0C4891F5" w:rsidR="00045D97" w:rsidRPr="00235F79" w:rsidRDefault="000F3845" w:rsidP="00A44661">
      <w:pPr>
        <w:overflowPunct/>
        <w:autoSpaceDE/>
        <w:autoSpaceDN/>
        <w:adjustRightInd/>
        <w:spacing w:after="200" w:line="300" w:lineRule="auto"/>
        <w:jc w:val="both"/>
        <w:textAlignment w:val="auto"/>
        <w:rPr>
          <w:noProof/>
          <w:lang w:eastAsia="fr-BE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735040" behindDoc="1" locked="0" layoutInCell="1" allowOverlap="1" wp14:anchorId="4700663E" wp14:editId="6AE0D837">
            <wp:simplePos x="0" y="0"/>
            <wp:positionH relativeFrom="column">
              <wp:posOffset>-427355</wp:posOffset>
            </wp:positionH>
            <wp:positionV relativeFrom="paragraph">
              <wp:posOffset>217805</wp:posOffset>
            </wp:positionV>
            <wp:extent cx="3708400" cy="549910"/>
            <wp:effectExtent l="190500" t="190500" r="196850" b="1930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549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94201" w14:textId="25F0D842" w:rsidR="00045D97" w:rsidRPr="00235F79" w:rsidRDefault="00045D97" w:rsidP="00A44661">
      <w:pPr>
        <w:overflowPunct/>
        <w:autoSpaceDE/>
        <w:autoSpaceDN/>
        <w:adjustRightInd/>
        <w:spacing w:after="200" w:line="300" w:lineRule="auto"/>
        <w:jc w:val="both"/>
        <w:textAlignment w:val="auto"/>
        <w:rPr>
          <w:noProof/>
          <w:lang w:eastAsia="fr-BE"/>
        </w:rPr>
      </w:pPr>
    </w:p>
    <w:p w14:paraId="6E97800E" w14:textId="23A5203D" w:rsidR="0013557A" w:rsidRDefault="00C326CD" w:rsidP="00A44661">
      <w:pPr>
        <w:overflowPunct/>
        <w:autoSpaceDE/>
        <w:autoSpaceDN/>
        <w:adjustRightInd/>
        <w:spacing w:after="200" w:line="300" w:lineRule="auto"/>
        <w:jc w:val="both"/>
        <w:textAlignment w:val="auto"/>
        <w:rPr>
          <w:noProof/>
          <w:lang w:eastAsia="fr-BE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734016" behindDoc="0" locked="0" layoutInCell="1" allowOverlap="1" wp14:anchorId="723BD495" wp14:editId="10D289D9">
            <wp:simplePos x="0" y="0"/>
            <wp:positionH relativeFrom="column">
              <wp:posOffset>1437005</wp:posOffset>
            </wp:positionH>
            <wp:positionV relativeFrom="paragraph">
              <wp:posOffset>180975</wp:posOffset>
            </wp:positionV>
            <wp:extent cx="3530600" cy="626745"/>
            <wp:effectExtent l="190500" t="190500" r="184150" b="19240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626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71B8E" w14:textId="77777777" w:rsidR="000F3845" w:rsidRDefault="000F3845" w:rsidP="0013557A">
      <w:pPr>
        <w:overflowPunct/>
        <w:autoSpaceDE/>
        <w:autoSpaceDN/>
        <w:adjustRightInd/>
        <w:spacing w:after="200"/>
        <w:jc w:val="both"/>
        <w:textAlignment w:val="auto"/>
        <w:rPr>
          <w:noProof/>
          <w:sz w:val="14"/>
          <w:lang w:eastAsia="fr-BE"/>
        </w:rPr>
      </w:pPr>
    </w:p>
    <w:p w14:paraId="44E320F3" w14:textId="59AABC97" w:rsidR="00C326CD" w:rsidRDefault="00C326CD" w:rsidP="0013557A">
      <w:pPr>
        <w:overflowPunct/>
        <w:autoSpaceDE/>
        <w:autoSpaceDN/>
        <w:adjustRightInd/>
        <w:spacing w:after="200"/>
        <w:jc w:val="both"/>
        <w:textAlignment w:val="auto"/>
        <w:rPr>
          <w:noProof/>
          <w:sz w:val="14"/>
          <w:lang w:eastAsia="fr-BE"/>
        </w:rPr>
      </w:pPr>
    </w:p>
    <w:p w14:paraId="76DB647B" w14:textId="77777777" w:rsidR="00C326CD" w:rsidRDefault="00C326CD" w:rsidP="0013557A">
      <w:pPr>
        <w:overflowPunct/>
        <w:autoSpaceDE/>
        <w:autoSpaceDN/>
        <w:adjustRightInd/>
        <w:spacing w:after="200"/>
        <w:jc w:val="both"/>
        <w:textAlignment w:val="auto"/>
        <w:rPr>
          <w:noProof/>
          <w:sz w:val="14"/>
          <w:lang w:eastAsia="fr-BE"/>
        </w:rPr>
      </w:pPr>
    </w:p>
    <w:p w14:paraId="37E292F2" w14:textId="51C1DBBE" w:rsidR="00045D97" w:rsidRPr="0013557A" w:rsidRDefault="00045D97" w:rsidP="0013557A">
      <w:pPr>
        <w:overflowPunct/>
        <w:autoSpaceDE/>
        <w:autoSpaceDN/>
        <w:adjustRightInd/>
        <w:spacing w:after="200"/>
        <w:jc w:val="both"/>
        <w:textAlignment w:val="auto"/>
        <w:rPr>
          <w:noProof/>
          <w:sz w:val="14"/>
          <w:lang w:eastAsia="fr-BE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712512" behindDoc="1" locked="0" layoutInCell="1" allowOverlap="1" wp14:anchorId="1E9340FD" wp14:editId="53208BD9">
            <wp:simplePos x="0" y="0"/>
            <wp:positionH relativeFrom="column">
              <wp:posOffset>-607695</wp:posOffset>
            </wp:positionH>
            <wp:positionV relativeFrom="paragraph">
              <wp:posOffset>217805</wp:posOffset>
            </wp:positionV>
            <wp:extent cx="2121535" cy="2129790"/>
            <wp:effectExtent l="19050" t="19050" r="12065" b="2286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21297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34048" w14:textId="2CA7CE32" w:rsidR="00EB17D2" w:rsidRPr="001F6C00" w:rsidRDefault="001B6F21" w:rsidP="001F6C00">
      <w:pPr>
        <w:overflowPunct/>
        <w:autoSpaceDE/>
        <w:autoSpaceDN/>
        <w:adjustRightInd/>
        <w:spacing w:after="200" w:line="300" w:lineRule="auto"/>
        <w:jc w:val="both"/>
        <w:textAlignment w:val="auto"/>
        <w:rPr>
          <w:rFonts w:ascii="Leelawadee" w:hAnsi="Leelawadee" w:cs="Leelawadee"/>
          <w:sz w:val="22"/>
          <w:szCs w:val="22"/>
        </w:rPr>
      </w:pPr>
      <w:r w:rsidRPr="00FA7E79">
        <w:rPr>
          <w:noProof/>
          <w:sz w:val="22"/>
          <w:szCs w:val="22"/>
          <w:lang w:val="it-IT" w:eastAsia="it-IT"/>
        </w:rPr>
        <w:drawing>
          <wp:anchor distT="0" distB="0" distL="114300" distR="114300" simplePos="0" relativeHeight="251673600" behindDoc="0" locked="0" layoutInCell="1" allowOverlap="1" wp14:anchorId="1E934101" wp14:editId="3DBF4D37">
            <wp:simplePos x="0" y="0"/>
            <wp:positionH relativeFrom="column">
              <wp:posOffset>1830705</wp:posOffset>
            </wp:positionH>
            <wp:positionV relativeFrom="paragraph">
              <wp:posOffset>1774825</wp:posOffset>
            </wp:positionV>
            <wp:extent cx="2406015" cy="2123440"/>
            <wp:effectExtent l="190500" t="190500" r="184785" b="1816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2123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7E79">
        <w:rPr>
          <w:noProof/>
          <w:sz w:val="22"/>
          <w:szCs w:val="22"/>
          <w:lang w:val="it-IT" w:eastAsia="it-IT"/>
        </w:rPr>
        <w:drawing>
          <wp:anchor distT="0" distB="0" distL="114300" distR="114300" simplePos="0" relativeHeight="251675648" behindDoc="0" locked="0" layoutInCell="1" allowOverlap="1" wp14:anchorId="1E9340FB" wp14:editId="377FD29B">
            <wp:simplePos x="0" y="0"/>
            <wp:positionH relativeFrom="column">
              <wp:posOffset>-242147</wp:posOffset>
            </wp:positionH>
            <wp:positionV relativeFrom="paragraph">
              <wp:posOffset>1774825</wp:posOffset>
            </wp:positionV>
            <wp:extent cx="1961515" cy="2123440"/>
            <wp:effectExtent l="190500" t="190500" r="191135" b="18161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2123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BFE" w:rsidRPr="001F6C00">
        <w:rPr>
          <w:rFonts w:ascii="Leelawadee" w:hAnsi="Leelawadee" w:cs="Leelawadee"/>
          <w:sz w:val="22"/>
          <w:szCs w:val="22"/>
          <w:u w:val="single"/>
        </w:rPr>
        <w:t>A plenary</w:t>
      </w:r>
      <w:r w:rsidR="005B09A8" w:rsidRPr="001F6C00">
        <w:rPr>
          <w:rFonts w:ascii="Leelawadee" w:hAnsi="Leelawadee" w:cs="Leelawadee"/>
          <w:sz w:val="22"/>
          <w:szCs w:val="22"/>
          <w:u w:val="single"/>
        </w:rPr>
        <w:t xml:space="preserve"> session</w:t>
      </w:r>
      <w:r w:rsidR="005B09A8" w:rsidRPr="001F6C00">
        <w:rPr>
          <w:rFonts w:ascii="Leelawadee" w:hAnsi="Leelawadee" w:cs="Leelawadee"/>
          <w:sz w:val="22"/>
          <w:szCs w:val="22"/>
        </w:rPr>
        <w:t xml:space="preserve"> </w:t>
      </w:r>
      <w:r w:rsidR="00AF3BFE" w:rsidRPr="001F6C00">
        <w:rPr>
          <w:rFonts w:ascii="Leelawadee" w:hAnsi="Leelawadee" w:cs="Leelawadee"/>
          <w:sz w:val="22"/>
          <w:szCs w:val="22"/>
        </w:rPr>
        <w:t xml:space="preserve">closed the day on the subject of </w:t>
      </w:r>
      <w:r w:rsidR="00AF3BFE" w:rsidRPr="001F6C00">
        <w:rPr>
          <w:rFonts w:ascii="Leelawadee" w:hAnsi="Leelawadee" w:cs="Leelawadee"/>
          <w:b/>
          <w:sz w:val="22"/>
          <w:szCs w:val="22"/>
        </w:rPr>
        <w:t>financing the circular economy</w:t>
      </w:r>
      <w:r w:rsidR="001E3265" w:rsidRPr="001F6C00">
        <w:rPr>
          <w:rFonts w:ascii="Leelawadee" w:hAnsi="Leelawadee" w:cs="Leelawadee"/>
          <w:sz w:val="22"/>
          <w:szCs w:val="22"/>
        </w:rPr>
        <w:t xml:space="preserve">, with </w:t>
      </w:r>
      <w:r w:rsidR="00B22306" w:rsidRPr="001F6C00">
        <w:rPr>
          <w:rFonts w:ascii="Leelawadee" w:hAnsi="Leelawadee" w:cs="Leelawadee"/>
          <w:sz w:val="22"/>
          <w:szCs w:val="22"/>
        </w:rPr>
        <w:t xml:space="preserve">opening </w:t>
      </w:r>
      <w:r w:rsidR="001E3265" w:rsidRPr="001F6C00">
        <w:rPr>
          <w:rFonts w:ascii="Leelawadee" w:hAnsi="Leelawadee" w:cs="Leelawadee"/>
          <w:sz w:val="22"/>
          <w:szCs w:val="22"/>
        </w:rPr>
        <w:t>intervention</w:t>
      </w:r>
      <w:r w:rsidR="00B22306" w:rsidRPr="001F6C00">
        <w:rPr>
          <w:rFonts w:ascii="Leelawadee" w:hAnsi="Leelawadee" w:cs="Leelawadee"/>
          <w:sz w:val="22"/>
          <w:szCs w:val="22"/>
        </w:rPr>
        <w:t>s</w:t>
      </w:r>
      <w:r w:rsidR="001E3265" w:rsidRPr="001F6C00">
        <w:rPr>
          <w:rFonts w:ascii="Leelawadee" w:hAnsi="Leelawadee" w:cs="Leelawadee"/>
          <w:sz w:val="22"/>
          <w:szCs w:val="22"/>
        </w:rPr>
        <w:t xml:space="preserve"> from </w:t>
      </w:r>
      <w:r w:rsidR="002E24EF" w:rsidRPr="001F6C00">
        <w:rPr>
          <w:rFonts w:ascii="Leelawadee" w:hAnsi="Leelawadee" w:cs="Leelawadee"/>
          <w:sz w:val="22"/>
          <w:szCs w:val="22"/>
        </w:rPr>
        <w:t xml:space="preserve">Vice-President </w:t>
      </w:r>
      <w:hyperlink r:id="rId46" w:history="1">
        <w:r w:rsidR="001E3265" w:rsidRPr="001F6C00">
          <w:rPr>
            <w:rStyle w:val="Hyperlink"/>
            <w:rFonts w:ascii="Leelawadee" w:hAnsi="Leelawadee" w:cs="Leelawadee"/>
            <w:b/>
            <w:sz w:val="22"/>
            <w:szCs w:val="22"/>
          </w:rPr>
          <w:t>Jyrki Katainen</w:t>
        </w:r>
      </w:hyperlink>
      <w:r w:rsidR="006A1A7B" w:rsidRPr="001F6C00">
        <w:rPr>
          <w:rFonts w:ascii="Leelawadee" w:hAnsi="Leelawadee" w:cs="Leelawadee"/>
          <w:sz w:val="22"/>
          <w:szCs w:val="22"/>
        </w:rPr>
        <w:t xml:space="preserve"> and President of the Committee of the </w:t>
      </w:r>
      <w:r w:rsidR="002E24EF" w:rsidRPr="001F6C00">
        <w:rPr>
          <w:rFonts w:ascii="Leelawadee" w:hAnsi="Leelawadee" w:cs="Leelawadee"/>
          <w:sz w:val="22"/>
          <w:szCs w:val="22"/>
        </w:rPr>
        <w:t>R</w:t>
      </w:r>
      <w:r w:rsidR="006A1A7B" w:rsidRPr="001F6C00">
        <w:rPr>
          <w:rFonts w:ascii="Leelawadee" w:hAnsi="Leelawadee" w:cs="Leelawadee"/>
          <w:sz w:val="22"/>
          <w:szCs w:val="22"/>
        </w:rPr>
        <w:t xml:space="preserve">egions </w:t>
      </w:r>
      <w:r w:rsidR="006A1A7B" w:rsidRPr="001F6C00">
        <w:rPr>
          <w:rFonts w:ascii="Leelawadee" w:hAnsi="Leelawadee" w:cs="Leelawadee"/>
          <w:b/>
          <w:sz w:val="22"/>
          <w:szCs w:val="22"/>
        </w:rPr>
        <w:t>Markku Markkula</w:t>
      </w:r>
      <w:r w:rsidR="006A1A7B" w:rsidRPr="001F6C00">
        <w:rPr>
          <w:rFonts w:ascii="Leelawadee" w:hAnsi="Leelawadee" w:cs="Leelawadee"/>
          <w:sz w:val="22"/>
          <w:szCs w:val="22"/>
        </w:rPr>
        <w:t>.</w:t>
      </w:r>
      <w:r w:rsidR="00A8523C" w:rsidRPr="001F6C00">
        <w:rPr>
          <w:rFonts w:ascii="Leelawadee" w:hAnsi="Leelawadee" w:cs="Leelawadee"/>
          <w:sz w:val="22"/>
          <w:szCs w:val="22"/>
        </w:rPr>
        <w:t xml:space="preserve"> </w:t>
      </w:r>
      <w:r w:rsidR="002E24EF" w:rsidRPr="001F6C00">
        <w:rPr>
          <w:rFonts w:ascii="Leelawadee" w:hAnsi="Leelawadee" w:cs="Leelawadee"/>
          <w:sz w:val="22"/>
          <w:szCs w:val="22"/>
        </w:rPr>
        <w:t xml:space="preserve">Vice-President </w:t>
      </w:r>
      <w:r w:rsidR="009D5DA0" w:rsidRPr="001F6C00">
        <w:rPr>
          <w:rFonts w:ascii="Leelawadee" w:hAnsi="Leelawadee" w:cs="Leelawadee"/>
          <w:sz w:val="22"/>
          <w:szCs w:val="22"/>
        </w:rPr>
        <w:t xml:space="preserve">Katainen made a point of circular economy's </w:t>
      </w:r>
      <w:r w:rsidR="00240C44" w:rsidRPr="001F6C00">
        <w:rPr>
          <w:rFonts w:ascii="Leelawadee" w:hAnsi="Leelawadee" w:cs="Leelawadee"/>
          <w:sz w:val="22"/>
          <w:szCs w:val="22"/>
        </w:rPr>
        <w:t xml:space="preserve">medium term </w:t>
      </w:r>
      <w:r w:rsidR="009D5DA0" w:rsidRPr="001F6C00">
        <w:rPr>
          <w:rFonts w:ascii="Leelawadee" w:hAnsi="Leelawadee" w:cs="Leelawadee"/>
          <w:sz w:val="22"/>
          <w:szCs w:val="22"/>
        </w:rPr>
        <w:t xml:space="preserve">profitability. President Markkula </w:t>
      </w:r>
      <w:r w:rsidR="00240C44" w:rsidRPr="001F6C00">
        <w:rPr>
          <w:rFonts w:ascii="Leelawadee" w:hAnsi="Leelawadee" w:cs="Leelawadee"/>
          <w:sz w:val="22"/>
          <w:szCs w:val="22"/>
        </w:rPr>
        <w:t xml:space="preserve">emphasised the importance of local governance and gaining citizens' adhesion, </w:t>
      </w:r>
      <w:r w:rsidR="00763B97" w:rsidRPr="001F6C00">
        <w:rPr>
          <w:rFonts w:ascii="Leelawadee" w:hAnsi="Leelawadee" w:cs="Leelawadee"/>
          <w:sz w:val="22"/>
          <w:szCs w:val="22"/>
        </w:rPr>
        <w:t>another important</w:t>
      </w:r>
      <w:r w:rsidR="00240C44" w:rsidRPr="001F6C00">
        <w:rPr>
          <w:rFonts w:ascii="Leelawadee" w:hAnsi="Leelawadee" w:cs="Leelawadee"/>
          <w:sz w:val="22"/>
          <w:szCs w:val="22"/>
        </w:rPr>
        <w:t xml:space="preserve"> leverage to drive investment. </w:t>
      </w:r>
    </w:p>
    <w:p w14:paraId="1E934049" w14:textId="7A66CC3E" w:rsidR="00EB17D2" w:rsidRDefault="00EB17D2" w:rsidP="00846972">
      <w:pPr>
        <w:overflowPunct/>
        <w:autoSpaceDE/>
        <w:autoSpaceDN/>
        <w:adjustRightInd/>
        <w:spacing w:after="200" w:line="276" w:lineRule="auto"/>
        <w:textAlignment w:val="auto"/>
        <w:rPr>
          <w:rFonts w:cs="Tahoma"/>
          <w:sz w:val="20"/>
        </w:rPr>
      </w:pPr>
    </w:p>
    <w:p w14:paraId="1E93404A" w14:textId="75CF42A6" w:rsidR="00EB17D2" w:rsidRDefault="00EB17D2" w:rsidP="00846972">
      <w:pPr>
        <w:overflowPunct/>
        <w:autoSpaceDE/>
        <w:autoSpaceDN/>
        <w:adjustRightInd/>
        <w:spacing w:after="200" w:line="276" w:lineRule="auto"/>
        <w:textAlignment w:val="auto"/>
        <w:rPr>
          <w:rFonts w:cs="Tahoma"/>
          <w:sz w:val="20"/>
        </w:rPr>
      </w:pPr>
    </w:p>
    <w:p w14:paraId="1E93404B" w14:textId="1A1038F0" w:rsidR="00A8523C" w:rsidRDefault="00A8523C" w:rsidP="00846972">
      <w:pPr>
        <w:overflowPunct/>
        <w:autoSpaceDE/>
        <w:autoSpaceDN/>
        <w:adjustRightInd/>
        <w:spacing w:after="200" w:line="276" w:lineRule="auto"/>
        <w:textAlignment w:val="auto"/>
        <w:rPr>
          <w:rFonts w:cs="Tahoma"/>
          <w:sz w:val="20"/>
        </w:rPr>
      </w:pPr>
      <w:r>
        <w:rPr>
          <w:rFonts w:cs="Tahoma"/>
          <w:sz w:val="20"/>
        </w:rPr>
        <w:t xml:space="preserve">   </w:t>
      </w:r>
    </w:p>
    <w:p w14:paraId="1E93404C" w14:textId="77777777" w:rsidR="00A909F8" w:rsidRDefault="00A909F8" w:rsidP="00C80EC0">
      <w:pPr>
        <w:spacing w:line="324" w:lineRule="auto"/>
        <w:rPr>
          <w:rFonts w:ascii="Times Roman" w:hAnsi="Times Roman"/>
          <w:sz w:val="20"/>
        </w:rPr>
      </w:pPr>
    </w:p>
    <w:p w14:paraId="1E93404D" w14:textId="77777777" w:rsidR="00A64B87" w:rsidRDefault="00A64B87" w:rsidP="00C80EC0">
      <w:pPr>
        <w:spacing w:line="324" w:lineRule="auto"/>
        <w:rPr>
          <w:rFonts w:ascii="Times Roman" w:hAnsi="Times Roman"/>
          <w:b/>
          <w:sz w:val="20"/>
        </w:rPr>
      </w:pPr>
      <w:r>
        <w:rPr>
          <w:rFonts w:ascii="Times Roman" w:hAnsi="Times Roman"/>
          <w:b/>
          <w:sz w:val="20"/>
        </w:rPr>
        <w:t xml:space="preserve"> </w:t>
      </w:r>
    </w:p>
    <w:p w14:paraId="1E93404E" w14:textId="77777777" w:rsidR="00B22306" w:rsidRDefault="00B22306" w:rsidP="00C80EC0">
      <w:pPr>
        <w:spacing w:line="324" w:lineRule="auto"/>
        <w:rPr>
          <w:rFonts w:ascii="Times Roman" w:hAnsi="Times Roman"/>
          <w:b/>
          <w:sz w:val="20"/>
        </w:rPr>
      </w:pPr>
    </w:p>
    <w:p w14:paraId="1E93404F" w14:textId="1192E28F" w:rsidR="00B22306" w:rsidRDefault="00B2230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Roman" w:hAnsi="Times Roman"/>
          <w:b/>
          <w:sz w:val="20"/>
        </w:rPr>
      </w:pPr>
      <w:r>
        <w:rPr>
          <w:rFonts w:ascii="Times Roman" w:hAnsi="Times Roman"/>
          <w:b/>
          <w:sz w:val="20"/>
        </w:rPr>
        <w:br w:type="page"/>
      </w:r>
    </w:p>
    <w:p w14:paraId="1E934050" w14:textId="08F2B5FF" w:rsidR="00E10196" w:rsidRPr="001F6C00" w:rsidRDefault="00F32619" w:rsidP="00FA7E79">
      <w:pPr>
        <w:spacing w:line="300" w:lineRule="auto"/>
        <w:jc w:val="both"/>
        <w:rPr>
          <w:rFonts w:ascii="Leelawadee" w:hAnsi="Leelawadee" w:cs="Leelawadee"/>
          <w:sz w:val="21"/>
          <w:szCs w:val="21"/>
        </w:rPr>
      </w:pPr>
      <w:r w:rsidRPr="001F6C00">
        <w:rPr>
          <w:rFonts w:ascii="Leelawadee" w:hAnsi="Leelawadee" w:cs="Leelawadee"/>
          <w:noProof/>
          <w:sz w:val="28"/>
          <w:lang w:val="it-IT" w:eastAsia="it-IT"/>
        </w:rPr>
        <w:lastRenderedPageBreak/>
        <w:drawing>
          <wp:anchor distT="0" distB="0" distL="114300" distR="114300" simplePos="0" relativeHeight="251746304" behindDoc="0" locked="0" layoutInCell="1" allowOverlap="1" wp14:anchorId="5CA59CE5" wp14:editId="4F462922">
            <wp:simplePos x="0" y="0"/>
            <wp:positionH relativeFrom="column">
              <wp:posOffset>3966845</wp:posOffset>
            </wp:positionH>
            <wp:positionV relativeFrom="paragraph">
              <wp:posOffset>-668020</wp:posOffset>
            </wp:positionV>
            <wp:extent cx="2065020" cy="3119120"/>
            <wp:effectExtent l="19050" t="19050" r="11430" b="24130"/>
            <wp:wrapSquare wrapText="bothSides"/>
            <wp:docPr id="10" name="Picture 10" descr="cid:image004.jpg@01D2AF9B.93989D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4.jpg@01D2AF9B.93989DD0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36"/>
                    <a:stretch/>
                  </pic:blipFill>
                  <pic:spPr bwMode="auto">
                    <a:xfrm>
                      <a:off x="0" y="0"/>
                      <a:ext cx="2065020" cy="31191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7F1" w:rsidRPr="001F6C00">
        <w:rPr>
          <w:rFonts w:ascii="Leelawadee" w:hAnsi="Leelawadee" w:cs="Leelawadee"/>
          <w:sz w:val="22"/>
          <w:szCs w:val="21"/>
        </w:rPr>
        <w:t>Their interventions</w:t>
      </w:r>
      <w:r w:rsidR="00CD0D9E" w:rsidRPr="001F6C00">
        <w:rPr>
          <w:rFonts w:ascii="Leelawadee" w:hAnsi="Leelawadee" w:cs="Leelawadee"/>
          <w:sz w:val="22"/>
          <w:szCs w:val="21"/>
        </w:rPr>
        <w:t xml:space="preserve"> </w:t>
      </w:r>
      <w:r w:rsidR="009407F1" w:rsidRPr="001F6C00">
        <w:rPr>
          <w:rFonts w:ascii="Leelawadee" w:hAnsi="Leelawadee" w:cs="Leelawadee"/>
          <w:sz w:val="22"/>
          <w:szCs w:val="21"/>
        </w:rPr>
        <w:t>highlighted the importance of unlocking investments in the circular economy at Eur</w:t>
      </w:r>
      <w:r w:rsidR="00CD0D9E" w:rsidRPr="001F6C00">
        <w:rPr>
          <w:rFonts w:ascii="Leelawadee" w:hAnsi="Leelawadee" w:cs="Leelawadee"/>
          <w:sz w:val="22"/>
          <w:szCs w:val="21"/>
        </w:rPr>
        <w:t>opean, regional and local level. They</w:t>
      </w:r>
      <w:r w:rsidR="00CE421D" w:rsidRPr="001F6C00">
        <w:rPr>
          <w:rFonts w:ascii="Leelawadee" w:hAnsi="Leelawadee" w:cs="Leelawadee"/>
          <w:sz w:val="22"/>
          <w:szCs w:val="21"/>
        </w:rPr>
        <w:t xml:space="preserve"> were followed by a </w:t>
      </w:r>
      <w:r w:rsidR="00CE421D" w:rsidRPr="001F6C00">
        <w:rPr>
          <w:rFonts w:ascii="Leelawadee" w:hAnsi="Leelawadee" w:cs="Leelawadee"/>
          <w:sz w:val="22"/>
          <w:szCs w:val="21"/>
          <w:u w:val="single"/>
        </w:rPr>
        <w:t>m</w:t>
      </w:r>
      <w:r w:rsidR="00F83D18" w:rsidRPr="001F6C00">
        <w:rPr>
          <w:rFonts w:ascii="Leelawadee" w:hAnsi="Leelawadee" w:cs="Leelawadee"/>
          <w:sz w:val="22"/>
          <w:szCs w:val="21"/>
          <w:u w:val="single"/>
        </w:rPr>
        <w:t>oderated panel</w:t>
      </w:r>
      <w:r w:rsidR="00F83D18" w:rsidRPr="001F6C00">
        <w:rPr>
          <w:rFonts w:ascii="Leelawadee" w:hAnsi="Leelawadee" w:cs="Leelawadee"/>
          <w:sz w:val="22"/>
          <w:szCs w:val="21"/>
        </w:rPr>
        <w:t xml:space="preserve"> </w:t>
      </w:r>
      <w:r w:rsidR="00CE421D" w:rsidRPr="001F6C00">
        <w:rPr>
          <w:rFonts w:ascii="Leelawadee" w:hAnsi="Leelawadee" w:cs="Leelawadee"/>
          <w:sz w:val="22"/>
          <w:szCs w:val="21"/>
        </w:rPr>
        <w:t xml:space="preserve">discussion featuring </w:t>
      </w:r>
      <w:r w:rsidR="00F83D18" w:rsidRPr="001F6C00">
        <w:rPr>
          <w:rFonts w:ascii="Leelawadee" w:hAnsi="Leelawadee" w:cs="Leelawadee"/>
          <w:b/>
          <w:sz w:val="22"/>
          <w:szCs w:val="21"/>
        </w:rPr>
        <w:t xml:space="preserve">Simona </w:t>
      </w:r>
      <w:r w:rsidR="002E24EF" w:rsidRPr="001F6C00">
        <w:rPr>
          <w:rFonts w:ascii="Leelawadee" w:hAnsi="Leelawadee" w:cs="Leelawadee"/>
          <w:b/>
          <w:sz w:val="22"/>
          <w:szCs w:val="21"/>
        </w:rPr>
        <w:t>Bonafè</w:t>
      </w:r>
      <w:r w:rsidR="00F83D18" w:rsidRPr="001F6C00">
        <w:rPr>
          <w:rFonts w:ascii="Leelawadee" w:hAnsi="Leelawadee" w:cs="Leelawadee"/>
          <w:b/>
          <w:sz w:val="22"/>
          <w:szCs w:val="21"/>
        </w:rPr>
        <w:t xml:space="preserve">, </w:t>
      </w:r>
      <w:r w:rsidR="00F83D18" w:rsidRPr="001F6C00">
        <w:rPr>
          <w:rFonts w:ascii="Leelawadee" w:hAnsi="Leelawadee" w:cs="Leelawadee"/>
          <w:sz w:val="22"/>
          <w:szCs w:val="21"/>
        </w:rPr>
        <w:t xml:space="preserve">Member of the European Parliament, </w:t>
      </w:r>
      <w:r w:rsidR="00F83D18" w:rsidRPr="001F6C00">
        <w:rPr>
          <w:rFonts w:ascii="Leelawadee" w:hAnsi="Leelawadee" w:cs="Leelawadee"/>
          <w:b/>
          <w:sz w:val="22"/>
          <w:szCs w:val="21"/>
        </w:rPr>
        <w:t>Constance Kann</w:t>
      </w:r>
      <w:r w:rsidR="00F83D18" w:rsidRPr="001F6C00">
        <w:rPr>
          <w:rFonts w:ascii="Leelawadee" w:hAnsi="Leelawadee" w:cs="Leelawadee"/>
          <w:sz w:val="22"/>
          <w:szCs w:val="21"/>
        </w:rPr>
        <w:t xml:space="preserve"> from the </w:t>
      </w:r>
      <w:r w:rsidR="00F12108" w:rsidRPr="001F6C00">
        <w:rPr>
          <w:rFonts w:ascii="Leelawadee" w:hAnsi="Leelawadee" w:cs="Leelawadee"/>
          <w:sz w:val="22"/>
          <w:szCs w:val="21"/>
        </w:rPr>
        <w:t>European Investment Bank</w:t>
      </w:r>
      <w:r w:rsidR="00F83D18" w:rsidRPr="001F6C00">
        <w:rPr>
          <w:rFonts w:ascii="Leelawadee" w:hAnsi="Leelawadee" w:cs="Leelawadee"/>
          <w:sz w:val="22"/>
          <w:szCs w:val="21"/>
        </w:rPr>
        <w:t xml:space="preserve">, </w:t>
      </w:r>
      <w:r w:rsidR="00820673" w:rsidRPr="001F6C00">
        <w:rPr>
          <w:rFonts w:ascii="Leelawadee" w:hAnsi="Leelawadee" w:cs="Leelawadee"/>
          <w:b/>
          <w:sz w:val="22"/>
          <w:szCs w:val="21"/>
        </w:rPr>
        <w:t>S</w:t>
      </w:r>
      <w:r w:rsidR="009C000E" w:rsidRPr="001F6C00">
        <w:rPr>
          <w:rFonts w:ascii="Leelawadee" w:hAnsi="Leelawadee" w:cs="Leelawadee"/>
          <w:b/>
          <w:sz w:val="22"/>
          <w:szCs w:val="21"/>
        </w:rPr>
        <w:t>ł</w:t>
      </w:r>
      <w:r w:rsidR="00820673" w:rsidRPr="001F6C00">
        <w:rPr>
          <w:rFonts w:ascii="Leelawadee" w:hAnsi="Leelawadee" w:cs="Leelawadee"/>
          <w:b/>
          <w:sz w:val="22"/>
          <w:szCs w:val="21"/>
        </w:rPr>
        <w:t>awomir Mazurek</w:t>
      </w:r>
      <w:r w:rsidR="00820673" w:rsidRPr="001F6C00">
        <w:rPr>
          <w:rFonts w:ascii="Leelawadee" w:hAnsi="Leelawadee" w:cs="Leelawadee"/>
          <w:sz w:val="22"/>
          <w:szCs w:val="21"/>
        </w:rPr>
        <w:t xml:space="preserve"> from the Polish Ministry of Environment, </w:t>
      </w:r>
      <w:r w:rsidR="00820673" w:rsidRPr="001F6C00">
        <w:rPr>
          <w:rFonts w:ascii="Leelawadee" w:hAnsi="Leelawadee" w:cs="Leelawadee"/>
          <w:b/>
          <w:sz w:val="22"/>
          <w:szCs w:val="21"/>
        </w:rPr>
        <w:t>Rik Plomp</w:t>
      </w:r>
      <w:r w:rsidR="00E16CAE" w:rsidRPr="001F6C00">
        <w:rPr>
          <w:rFonts w:ascii="Leelawadee" w:hAnsi="Leelawadee" w:cs="Leelawadee"/>
          <w:sz w:val="22"/>
          <w:szCs w:val="21"/>
        </w:rPr>
        <w:t>,</w:t>
      </w:r>
      <w:r w:rsidR="00820673" w:rsidRPr="001F6C00">
        <w:rPr>
          <w:rFonts w:ascii="Leelawadee" w:hAnsi="Leelawadee" w:cs="Leelawadee"/>
          <w:sz w:val="22"/>
          <w:szCs w:val="21"/>
        </w:rPr>
        <w:t xml:space="preserve"> Senior Investment Manager at PGGM and </w:t>
      </w:r>
      <w:r w:rsidR="00820673" w:rsidRPr="001F6C00">
        <w:rPr>
          <w:rFonts w:ascii="Leelawadee" w:hAnsi="Leelawadee" w:cs="Leelawadee"/>
          <w:b/>
          <w:sz w:val="22"/>
          <w:szCs w:val="21"/>
        </w:rPr>
        <w:t>Michael Steurer</w:t>
      </w:r>
      <w:r w:rsidR="00820673" w:rsidRPr="001F6C00">
        <w:rPr>
          <w:rFonts w:ascii="Leelawadee" w:hAnsi="Leelawadee" w:cs="Leelawadee"/>
          <w:sz w:val="22"/>
          <w:szCs w:val="21"/>
        </w:rPr>
        <w:t>, Eurochambres.</w:t>
      </w:r>
    </w:p>
    <w:p w14:paraId="1E934051" w14:textId="3BC3D9A1" w:rsidR="00820673" w:rsidRDefault="00F4269D" w:rsidP="00820673">
      <w:pPr>
        <w:spacing w:line="324" w:lineRule="auto"/>
        <w:jc w:val="right"/>
        <w:rPr>
          <w:rFonts w:cs="Tahoma"/>
          <w:sz w:val="20"/>
          <w:szCs w:val="18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77696" behindDoc="0" locked="0" layoutInCell="1" allowOverlap="1" wp14:anchorId="1E934105" wp14:editId="64488816">
            <wp:simplePos x="0" y="0"/>
            <wp:positionH relativeFrom="column">
              <wp:posOffset>-396875</wp:posOffset>
            </wp:positionH>
            <wp:positionV relativeFrom="paragraph">
              <wp:posOffset>145415</wp:posOffset>
            </wp:positionV>
            <wp:extent cx="2203200" cy="2156400"/>
            <wp:effectExtent l="190500" t="190500" r="197485" b="18732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03"/>
                    <a:stretch/>
                  </pic:blipFill>
                  <pic:spPr bwMode="auto">
                    <a:xfrm>
                      <a:off x="0" y="0"/>
                      <a:ext cx="2203200" cy="215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34052" w14:textId="0EA3C4DC" w:rsidR="00820673" w:rsidRPr="00F83D18" w:rsidRDefault="00820673" w:rsidP="00C80EC0">
      <w:pPr>
        <w:spacing w:line="324" w:lineRule="auto"/>
        <w:rPr>
          <w:rFonts w:ascii="Times Roman" w:hAnsi="Times Roman"/>
          <w:b/>
          <w:sz w:val="20"/>
        </w:rPr>
      </w:pPr>
    </w:p>
    <w:p w14:paraId="1E934053" w14:textId="14D50A15" w:rsidR="00B22306" w:rsidRDefault="001F6C00" w:rsidP="00B22306">
      <w:pPr>
        <w:overflowPunct/>
        <w:autoSpaceDE/>
        <w:autoSpaceDN/>
        <w:adjustRightInd/>
        <w:spacing w:after="200" w:line="276" w:lineRule="auto"/>
        <w:textAlignment w:val="auto"/>
        <w:rPr>
          <w:rFonts w:cs="Tahoma"/>
          <w:sz w:val="20"/>
        </w:rPr>
      </w:pPr>
      <w:r>
        <w:rPr>
          <w:rFonts w:ascii="Times Roman" w:hAnsi="Times Roman"/>
          <w:b/>
          <w:noProof/>
          <w:sz w:val="20"/>
          <w:lang w:val="it-IT" w:eastAsia="it-IT"/>
        </w:rPr>
        <w:drawing>
          <wp:anchor distT="0" distB="0" distL="114300" distR="114300" simplePos="0" relativeHeight="251736064" behindDoc="1" locked="0" layoutInCell="1" allowOverlap="1" wp14:anchorId="653E3374" wp14:editId="6408A878">
            <wp:simplePos x="0" y="0"/>
            <wp:positionH relativeFrom="column">
              <wp:posOffset>3407410</wp:posOffset>
            </wp:positionH>
            <wp:positionV relativeFrom="paragraph">
              <wp:posOffset>268605</wp:posOffset>
            </wp:positionV>
            <wp:extent cx="2774315" cy="2028190"/>
            <wp:effectExtent l="0" t="0" r="6985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zurek-cropped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315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34054" w14:textId="77777777" w:rsidR="00901D12" w:rsidRDefault="00901D12" w:rsidP="00C80EC0">
      <w:pPr>
        <w:spacing w:line="324" w:lineRule="auto"/>
        <w:rPr>
          <w:rFonts w:ascii="Times Roman" w:hAnsi="Times Roman"/>
          <w:b/>
          <w:sz w:val="20"/>
        </w:rPr>
      </w:pPr>
    </w:p>
    <w:p w14:paraId="1E934055" w14:textId="45C79612" w:rsidR="00901D12" w:rsidRDefault="009623D4" w:rsidP="00C80EC0">
      <w:pPr>
        <w:spacing w:line="324" w:lineRule="auto"/>
        <w:rPr>
          <w:rFonts w:ascii="Times Roman" w:hAnsi="Times Roman"/>
          <w:b/>
          <w:sz w:val="20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80768" behindDoc="0" locked="0" layoutInCell="1" allowOverlap="1" wp14:anchorId="1E934107" wp14:editId="2CC29FD8">
            <wp:simplePos x="0" y="0"/>
            <wp:positionH relativeFrom="column">
              <wp:posOffset>1402715</wp:posOffset>
            </wp:positionH>
            <wp:positionV relativeFrom="paragraph">
              <wp:posOffset>52070</wp:posOffset>
            </wp:positionV>
            <wp:extent cx="2073910" cy="2497455"/>
            <wp:effectExtent l="190500" t="190500" r="193040" b="18859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485"/>
                    <a:stretch/>
                  </pic:blipFill>
                  <pic:spPr bwMode="auto">
                    <a:xfrm>
                      <a:off x="0" y="0"/>
                      <a:ext cx="2073910" cy="2497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34056" w14:textId="2C58F935" w:rsidR="00E10196" w:rsidRDefault="00E10196" w:rsidP="00C80EC0">
      <w:pPr>
        <w:spacing w:line="324" w:lineRule="auto"/>
        <w:rPr>
          <w:rFonts w:ascii="Times Roman" w:hAnsi="Times Roman"/>
          <w:b/>
          <w:sz w:val="20"/>
        </w:rPr>
      </w:pPr>
    </w:p>
    <w:p w14:paraId="1E934057" w14:textId="2A019F18" w:rsidR="00E10196" w:rsidRDefault="00E10196" w:rsidP="00C80EC0">
      <w:pPr>
        <w:spacing w:line="324" w:lineRule="auto"/>
        <w:rPr>
          <w:rFonts w:ascii="Times Roman" w:hAnsi="Times Roman"/>
          <w:b/>
          <w:sz w:val="20"/>
        </w:rPr>
      </w:pPr>
    </w:p>
    <w:p w14:paraId="1E934058" w14:textId="60CA9393" w:rsidR="00E10196" w:rsidRDefault="00E10196" w:rsidP="00C80EC0">
      <w:pPr>
        <w:spacing w:line="324" w:lineRule="auto"/>
        <w:rPr>
          <w:rFonts w:ascii="Times Roman" w:hAnsi="Times Roman"/>
          <w:b/>
          <w:sz w:val="20"/>
        </w:rPr>
      </w:pPr>
    </w:p>
    <w:p w14:paraId="1E934059" w14:textId="77777777" w:rsidR="00E10196" w:rsidRDefault="00E10196" w:rsidP="00C80EC0">
      <w:pPr>
        <w:spacing w:line="324" w:lineRule="auto"/>
        <w:rPr>
          <w:rFonts w:ascii="Times Roman" w:hAnsi="Times Roman"/>
          <w:b/>
          <w:sz w:val="20"/>
        </w:rPr>
      </w:pPr>
    </w:p>
    <w:p w14:paraId="1E93405A" w14:textId="7C6C9B09" w:rsidR="00E10196" w:rsidRDefault="00E10196" w:rsidP="00C80EC0">
      <w:pPr>
        <w:spacing w:line="324" w:lineRule="auto"/>
        <w:rPr>
          <w:rFonts w:ascii="Times Roman" w:hAnsi="Times Roman"/>
          <w:b/>
          <w:sz w:val="20"/>
        </w:rPr>
      </w:pPr>
    </w:p>
    <w:p w14:paraId="1E93405B" w14:textId="0B8FCB70" w:rsidR="00E10196" w:rsidRDefault="00E10196" w:rsidP="00C80EC0">
      <w:pPr>
        <w:spacing w:line="324" w:lineRule="auto"/>
        <w:rPr>
          <w:rFonts w:ascii="Times Roman" w:hAnsi="Times Roman"/>
          <w:b/>
          <w:sz w:val="20"/>
        </w:rPr>
      </w:pPr>
    </w:p>
    <w:p w14:paraId="1E93405C" w14:textId="613BC18E" w:rsidR="00E10196" w:rsidRDefault="001F6C00" w:rsidP="00C80EC0">
      <w:pPr>
        <w:spacing w:line="324" w:lineRule="auto"/>
        <w:rPr>
          <w:rFonts w:ascii="Times Roman" w:hAnsi="Times Roman"/>
          <w:b/>
          <w:sz w:val="20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81792" behindDoc="0" locked="0" layoutInCell="1" allowOverlap="1" wp14:anchorId="1E93410B" wp14:editId="70A33DB9">
            <wp:simplePos x="0" y="0"/>
            <wp:positionH relativeFrom="column">
              <wp:posOffset>3595793</wp:posOffset>
            </wp:positionH>
            <wp:positionV relativeFrom="paragraph">
              <wp:posOffset>176530</wp:posOffset>
            </wp:positionV>
            <wp:extent cx="2301240" cy="993140"/>
            <wp:effectExtent l="190500" t="190500" r="194310" b="18796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993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3405D" w14:textId="6FF9E7BA" w:rsidR="00E10196" w:rsidRDefault="00E10196" w:rsidP="00C80EC0">
      <w:pPr>
        <w:spacing w:line="324" w:lineRule="auto"/>
        <w:rPr>
          <w:rFonts w:ascii="Times Roman" w:hAnsi="Times Roman"/>
          <w:b/>
          <w:sz w:val="20"/>
        </w:rPr>
      </w:pPr>
    </w:p>
    <w:p w14:paraId="1E93405E" w14:textId="1CC9CC24" w:rsidR="00E10196" w:rsidRDefault="00E10196" w:rsidP="00C80EC0">
      <w:pPr>
        <w:spacing w:line="324" w:lineRule="auto"/>
        <w:rPr>
          <w:rFonts w:ascii="Times Roman" w:hAnsi="Times Roman"/>
          <w:b/>
          <w:sz w:val="20"/>
        </w:rPr>
      </w:pPr>
    </w:p>
    <w:p w14:paraId="1E93405F" w14:textId="2AF67BA7" w:rsidR="00E10196" w:rsidRDefault="00E10196" w:rsidP="00C80EC0">
      <w:pPr>
        <w:spacing w:line="324" w:lineRule="auto"/>
        <w:rPr>
          <w:rFonts w:ascii="Times Roman" w:hAnsi="Times Roman"/>
          <w:b/>
          <w:sz w:val="20"/>
        </w:rPr>
      </w:pPr>
    </w:p>
    <w:p w14:paraId="1E934060" w14:textId="1BD05204" w:rsidR="00E10196" w:rsidRDefault="00E10196" w:rsidP="00C80EC0">
      <w:pPr>
        <w:spacing w:line="324" w:lineRule="auto"/>
        <w:rPr>
          <w:rFonts w:ascii="Times Roman" w:hAnsi="Times Roman"/>
          <w:b/>
          <w:sz w:val="20"/>
        </w:rPr>
      </w:pPr>
    </w:p>
    <w:p w14:paraId="1E934061" w14:textId="1C51D29A" w:rsidR="00E10196" w:rsidRDefault="00E10196" w:rsidP="00C80EC0">
      <w:pPr>
        <w:spacing w:line="324" w:lineRule="auto"/>
        <w:rPr>
          <w:rFonts w:ascii="Times Roman" w:hAnsi="Times Roman"/>
          <w:b/>
          <w:sz w:val="20"/>
        </w:rPr>
      </w:pPr>
    </w:p>
    <w:p w14:paraId="1E934062" w14:textId="04405542" w:rsidR="00E10196" w:rsidRDefault="00E10196" w:rsidP="00C80EC0">
      <w:pPr>
        <w:spacing w:line="324" w:lineRule="auto"/>
        <w:rPr>
          <w:rFonts w:ascii="Times Roman" w:hAnsi="Times Roman"/>
          <w:b/>
          <w:sz w:val="20"/>
        </w:rPr>
      </w:pPr>
    </w:p>
    <w:p w14:paraId="1E934068" w14:textId="0BE83A42" w:rsidR="00E10196" w:rsidRPr="001F6C00" w:rsidRDefault="008A0858" w:rsidP="001F6C00">
      <w:pPr>
        <w:overflowPunct/>
        <w:autoSpaceDE/>
        <w:autoSpaceDN/>
        <w:adjustRightInd/>
        <w:spacing w:after="200" w:line="300" w:lineRule="auto"/>
        <w:jc w:val="both"/>
        <w:textAlignment w:val="auto"/>
        <w:rPr>
          <w:rFonts w:ascii="Leelawadee" w:hAnsi="Leelawadee" w:cs="Leelawadee"/>
          <w:sz w:val="21"/>
          <w:szCs w:val="21"/>
        </w:rPr>
      </w:pPr>
      <w:r w:rsidRPr="007938E7">
        <w:rPr>
          <w:noProof/>
          <w:sz w:val="21"/>
          <w:szCs w:val="21"/>
          <w:lang w:val="it-IT" w:eastAsia="it-IT"/>
        </w:rPr>
        <w:drawing>
          <wp:anchor distT="0" distB="0" distL="114300" distR="114300" simplePos="0" relativeHeight="251683840" behindDoc="0" locked="0" layoutInCell="1" allowOverlap="1" wp14:anchorId="1E93410D" wp14:editId="6108302D">
            <wp:simplePos x="0" y="0"/>
            <wp:positionH relativeFrom="column">
              <wp:posOffset>-320040</wp:posOffset>
            </wp:positionH>
            <wp:positionV relativeFrom="paragraph">
              <wp:posOffset>157480</wp:posOffset>
            </wp:positionV>
            <wp:extent cx="2655570" cy="2717800"/>
            <wp:effectExtent l="19050" t="19050" r="11430" b="2540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" r="3297" b="2229"/>
                    <a:stretch/>
                  </pic:blipFill>
                  <pic:spPr bwMode="auto">
                    <a:xfrm>
                      <a:off x="0" y="0"/>
                      <a:ext cx="2655570" cy="27178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Roman" w:hAnsi="Times Roman"/>
          <w:sz w:val="22"/>
          <w:szCs w:val="21"/>
        </w:rPr>
        <w:br/>
      </w:r>
      <w:r w:rsidR="00E10196" w:rsidRPr="001F6C00">
        <w:rPr>
          <w:rFonts w:ascii="Leelawadee" w:hAnsi="Leelawadee" w:cs="Leelawadee"/>
          <w:sz w:val="22"/>
          <w:szCs w:val="21"/>
        </w:rPr>
        <w:t xml:space="preserve">The </w:t>
      </w:r>
      <w:r w:rsidR="00E10196" w:rsidRPr="001F6C00">
        <w:rPr>
          <w:rFonts w:ascii="Leelawadee" w:hAnsi="Leelawadee" w:cs="Leelawadee"/>
          <w:sz w:val="22"/>
          <w:szCs w:val="21"/>
          <w:u w:val="single"/>
        </w:rPr>
        <w:t>final word</w:t>
      </w:r>
      <w:r w:rsidR="00E10196" w:rsidRPr="001F6C00">
        <w:rPr>
          <w:rFonts w:ascii="Leelawadee" w:hAnsi="Leelawadee" w:cs="Leelawadee"/>
          <w:sz w:val="22"/>
          <w:szCs w:val="21"/>
        </w:rPr>
        <w:t xml:space="preserve"> of the first day came </w:t>
      </w:r>
      <w:r w:rsidR="005204E9" w:rsidRPr="001F6C00">
        <w:rPr>
          <w:rFonts w:ascii="Leelawadee" w:hAnsi="Leelawadee" w:cs="Leelawadee"/>
          <w:sz w:val="22"/>
          <w:szCs w:val="21"/>
        </w:rPr>
        <w:t xml:space="preserve">from </w:t>
      </w:r>
      <w:r w:rsidR="00E10196" w:rsidRPr="001F6C00">
        <w:rPr>
          <w:rFonts w:ascii="Leelawadee" w:hAnsi="Leelawadee" w:cs="Leelawadee"/>
          <w:sz w:val="22"/>
          <w:szCs w:val="21"/>
        </w:rPr>
        <w:t xml:space="preserve">EESC </w:t>
      </w:r>
      <w:r w:rsidR="002E24EF" w:rsidRPr="001F6C00">
        <w:rPr>
          <w:rFonts w:ascii="Leelawadee" w:hAnsi="Leelawadee" w:cs="Leelawadee"/>
          <w:sz w:val="22"/>
          <w:szCs w:val="21"/>
        </w:rPr>
        <w:t xml:space="preserve">NAT </w:t>
      </w:r>
      <w:r w:rsidR="00E10196" w:rsidRPr="001F6C00">
        <w:rPr>
          <w:rFonts w:ascii="Leelawadee" w:hAnsi="Leelawadee" w:cs="Leelawadee"/>
          <w:sz w:val="22"/>
          <w:szCs w:val="21"/>
        </w:rPr>
        <w:t xml:space="preserve">Section's President </w:t>
      </w:r>
      <w:r w:rsidR="00E10196" w:rsidRPr="001F6C00">
        <w:rPr>
          <w:rFonts w:ascii="Leelawadee" w:hAnsi="Leelawadee" w:cs="Leelawadee"/>
          <w:b/>
          <w:sz w:val="22"/>
          <w:szCs w:val="21"/>
        </w:rPr>
        <w:t>Brendan Burns</w:t>
      </w:r>
      <w:r w:rsidR="001F09D5" w:rsidRPr="001F6C00">
        <w:rPr>
          <w:rFonts w:ascii="Leelawadee" w:hAnsi="Leelawadee" w:cs="Leelawadee"/>
          <w:sz w:val="22"/>
          <w:szCs w:val="21"/>
        </w:rPr>
        <w:t xml:space="preserve">, who reiterated how the </w:t>
      </w:r>
      <w:r w:rsidR="002E24EF" w:rsidRPr="001F6C00">
        <w:rPr>
          <w:rFonts w:ascii="Leelawadee" w:hAnsi="Leelawadee" w:cs="Leelawadee"/>
          <w:sz w:val="22"/>
          <w:szCs w:val="21"/>
        </w:rPr>
        <w:t xml:space="preserve">European Circular Economy </w:t>
      </w:r>
      <w:r w:rsidR="001F09D5" w:rsidRPr="001F6C00">
        <w:rPr>
          <w:rFonts w:ascii="Leelawadee" w:hAnsi="Leelawadee" w:cs="Leelawadee"/>
          <w:sz w:val="22"/>
          <w:szCs w:val="21"/>
        </w:rPr>
        <w:t xml:space="preserve">Stakeholder Platform coming into existence is a </w:t>
      </w:r>
      <w:r w:rsidR="007938E7" w:rsidRPr="001F6C00">
        <w:rPr>
          <w:rFonts w:ascii="Leelawadee" w:hAnsi="Leelawadee" w:cs="Leelawadee"/>
          <w:sz w:val="22"/>
          <w:szCs w:val="21"/>
        </w:rPr>
        <w:t xml:space="preserve">true </w:t>
      </w:r>
      <w:r w:rsidR="00CE421D" w:rsidRPr="001F6C00">
        <w:rPr>
          <w:rFonts w:ascii="Leelawadee" w:hAnsi="Leelawadee" w:cs="Leelawadee"/>
          <w:sz w:val="22"/>
          <w:szCs w:val="21"/>
        </w:rPr>
        <w:t>accomplishment of interinstitutional cooperation</w:t>
      </w:r>
      <w:r w:rsidR="00FF42A7" w:rsidRPr="001F6C00">
        <w:rPr>
          <w:rFonts w:ascii="Leelawadee" w:hAnsi="Leelawadee" w:cs="Leelawadee"/>
          <w:sz w:val="22"/>
          <w:szCs w:val="21"/>
        </w:rPr>
        <w:t>.</w:t>
      </w:r>
      <w:r w:rsidR="007938E7" w:rsidRPr="001F6C00">
        <w:rPr>
          <w:rFonts w:ascii="Leelawadee" w:hAnsi="Leelawadee" w:cs="Leelawadee"/>
          <w:sz w:val="22"/>
          <w:szCs w:val="21"/>
        </w:rPr>
        <w:t xml:space="preserve"> </w:t>
      </w:r>
      <w:r w:rsidR="00FF42A7" w:rsidRPr="001F6C00">
        <w:rPr>
          <w:rFonts w:ascii="Leelawadee" w:hAnsi="Leelawadee" w:cs="Leelawadee"/>
          <w:sz w:val="22"/>
          <w:szCs w:val="21"/>
        </w:rPr>
        <w:t xml:space="preserve">It </w:t>
      </w:r>
      <w:r w:rsidR="0081185D" w:rsidRPr="001F6C00">
        <w:rPr>
          <w:rFonts w:ascii="Leelawadee" w:hAnsi="Leelawadee" w:cs="Leelawadee"/>
          <w:sz w:val="22"/>
          <w:szCs w:val="21"/>
        </w:rPr>
        <w:t>voic</w:t>
      </w:r>
      <w:r w:rsidR="00FF42A7" w:rsidRPr="001F6C00">
        <w:rPr>
          <w:rFonts w:ascii="Leelawadee" w:hAnsi="Leelawadee" w:cs="Leelawadee"/>
          <w:sz w:val="22"/>
          <w:szCs w:val="21"/>
        </w:rPr>
        <w:t xml:space="preserve">es </w:t>
      </w:r>
      <w:r w:rsidR="007938E7" w:rsidRPr="001F6C00">
        <w:rPr>
          <w:rFonts w:ascii="Leelawadee" w:hAnsi="Leelawadee" w:cs="Leelawadee"/>
          <w:sz w:val="22"/>
          <w:szCs w:val="21"/>
        </w:rPr>
        <w:t>civil society</w:t>
      </w:r>
      <w:r w:rsidR="0081185D" w:rsidRPr="001F6C00">
        <w:rPr>
          <w:rFonts w:ascii="Leelawadee" w:hAnsi="Leelawadee" w:cs="Leelawadee"/>
          <w:sz w:val="22"/>
          <w:szCs w:val="21"/>
        </w:rPr>
        <w:t>'s expectations</w:t>
      </w:r>
      <w:r w:rsidR="007938E7" w:rsidRPr="001F6C00">
        <w:rPr>
          <w:rFonts w:ascii="Leelawadee" w:hAnsi="Leelawadee" w:cs="Leelawadee"/>
          <w:sz w:val="22"/>
          <w:szCs w:val="21"/>
        </w:rPr>
        <w:t xml:space="preserve"> and </w:t>
      </w:r>
      <w:r w:rsidR="00FF42A7" w:rsidRPr="001F6C00">
        <w:rPr>
          <w:rFonts w:ascii="Leelawadee" w:hAnsi="Leelawadee" w:cs="Leelawadee"/>
          <w:sz w:val="22"/>
          <w:szCs w:val="21"/>
        </w:rPr>
        <w:t>represents a</w:t>
      </w:r>
      <w:r w:rsidR="007938E7" w:rsidRPr="001F6C00">
        <w:rPr>
          <w:rFonts w:ascii="Leelawadee" w:hAnsi="Leelawadee" w:cs="Leelawadee"/>
          <w:sz w:val="22"/>
          <w:szCs w:val="21"/>
        </w:rPr>
        <w:t xml:space="preserve"> great example of collaboration </w:t>
      </w:r>
      <w:r w:rsidR="00CE421D" w:rsidRPr="001F6C00">
        <w:rPr>
          <w:rFonts w:ascii="Leelawadee" w:hAnsi="Leelawadee" w:cs="Leelawadee"/>
          <w:sz w:val="22"/>
          <w:szCs w:val="21"/>
        </w:rPr>
        <w:t xml:space="preserve">between the European Commission and the </w:t>
      </w:r>
      <w:r w:rsidR="009331D0" w:rsidRPr="001F6C00">
        <w:rPr>
          <w:rFonts w:ascii="Leelawadee" w:hAnsi="Leelawadee" w:cs="Leelawadee"/>
          <w:sz w:val="22"/>
          <w:szCs w:val="21"/>
        </w:rPr>
        <w:t>European Economic and Social Committee</w:t>
      </w:r>
      <w:r w:rsidR="007938E7" w:rsidRPr="001F6C00">
        <w:rPr>
          <w:rFonts w:ascii="Leelawadee" w:hAnsi="Leelawadee" w:cs="Leelawadee"/>
          <w:sz w:val="22"/>
          <w:szCs w:val="21"/>
        </w:rPr>
        <w:t>.</w:t>
      </w:r>
    </w:p>
    <w:p w14:paraId="1E93406A" w14:textId="66938A3A" w:rsidR="007938E7" w:rsidRPr="007938E7" w:rsidRDefault="009331D0" w:rsidP="009623D4">
      <w:pPr>
        <w:overflowPunct/>
        <w:autoSpaceDE/>
        <w:autoSpaceDN/>
        <w:adjustRightInd/>
        <w:spacing w:after="120" w:line="300" w:lineRule="auto"/>
        <w:jc w:val="right"/>
        <w:textAlignment w:val="auto"/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sz w:val="32"/>
          <w:szCs w:val="21"/>
        </w:rPr>
        <w:t>'The transition has already started, with the civil society. This truly is a multi-stakeholders</w:t>
      </w:r>
      <w:r w:rsidR="00342FFC">
        <w:rPr>
          <w:rFonts w:asciiTheme="majorHAnsi" w:hAnsiTheme="majorHAnsi"/>
          <w:sz w:val="32"/>
          <w:szCs w:val="21"/>
        </w:rPr>
        <w:t>'</w:t>
      </w:r>
      <w:r>
        <w:rPr>
          <w:rFonts w:asciiTheme="majorHAnsi" w:hAnsiTheme="majorHAnsi"/>
          <w:sz w:val="32"/>
          <w:szCs w:val="21"/>
        </w:rPr>
        <w:t xml:space="preserve"> endeavour</w:t>
      </w:r>
      <w:r w:rsidR="007938E7" w:rsidRPr="007938E7">
        <w:rPr>
          <w:rFonts w:asciiTheme="majorHAnsi" w:hAnsiTheme="majorHAnsi"/>
          <w:sz w:val="32"/>
          <w:szCs w:val="21"/>
        </w:rPr>
        <w:t>!</w:t>
      </w:r>
      <w:r w:rsidR="007938E7">
        <w:rPr>
          <w:rFonts w:asciiTheme="majorHAnsi" w:hAnsiTheme="majorHAnsi"/>
          <w:sz w:val="32"/>
          <w:szCs w:val="21"/>
        </w:rPr>
        <w:t>'</w:t>
      </w:r>
      <w:r>
        <w:rPr>
          <w:rFonts w:asciiTheme="majorHAnsi" w:hAnsiTheme="majorHAnsi"/>
          <w:sz w:val="32"/>
          <w:szCs w:val="21"/>
        </w:rPr>
        <w:br/>
      </w:r>
      <w:r>
        <w:rPr>
          <w:rFonts w:asciiTheme="majorHAnsi" w:hAnsiTheme="majorHAnsi"/>
          <w:i/>
          <w:sz w:val="22"/>
          <w:szCs w:val="21"/>
        </w:rPr>
        <w:br/>
      </w:r>
      <w:r w:rsidRPr="009331D0">
        <w:rPr>
          <w:rFonts w:asciiTheme="majorHAnsi" w:hAnsiTheme="majorHAnsi"/>
          <w:i/>
          <w:sz w:val="22"/>
          <w:szCs w:val="21"/>
        </w:rPr>
        <w:t xml:space="preserve">Brendan Burns, </w:t>
      </w:r>
      <w:r w:rsidR="00936998" w:rsidRPr="009331D0">
        <w:rPr>
          <w:rFonts w:asciiTheme="majorHAnsi" w:hAnsiTheme="majorHAnsi"/>
          <w:i/>
          <w:sz w:val="22"/>
          <w:szCs w:val="21"/>
        </w:rPr>
        <w:t xml:space="preserve">President </w:t>
      </w:r>
      <w:r w:rsidR="00936998">
        <w:rPr>
          <w:rFonts w:asciiTheme="majorHAnsi" w:hAnsiTheme="majorHAnsi"/>
          <w:i/>
          <w:sz w:val="22"/>
          <w:szCs w:val="21"/>
        </w:rPr>
        <w:t xml:space="preserve">of the </w:t>
      </w:r>
      <w:r w:rsidRPr="009331D0">
        <w:rPr>
          <w:rFonts w:asciiTheme="majorHAnsi" w:hAnsiTheme="majorHAnsi"/>
          <w:i/>
          <w:sz w:val="22"/>
          <w:szCs w:val="21"/>
        </w:rPr>
        <w:t>EESC</w:t>
      </w:r>
      <w:r w:rsidR="00936998">
        <w:rPr>
          <w:rFonts w:asciiTheme="majorHAnsi" w:hAnsiTheme="majorHAnsi"/>
          <w:i/>
          <w:sz w:val="22"/>
          <w:szCs w:val="21"/>
        </w:rPr>
        <w:t>'s</w:t>
      </w:r>
      <w:r w:rsidRPr="009331D0">
        <w:rPr>
          <w:rFonts w:asciiTheme="majorHAnsi" w:hAnsiTheme="majorHAnsi"/>
          <w:i/>
          <w:sz w:val="22"/>
          <w:szCs w:val="21"/>
        </w:rPr>
        <w:t xml:space="preserve"> NAT Section </w:t>
      </w:r>
    </w:p>
    <w:p w14:paraId="1E93406E" w14:textId="5CE685B8" w:rsidR="00E10196" w:rsidRDefault="006E5719" w:rsidP="006E5719">
      <w:pPr>
        <w:spacing w:line="324" w:lineRule="auto"/>
        <w:rPr>
          <w:b/>
          <w:szCs w:val="24"/>
        </w:rPr>
      </w:pPr>
      <w:r w:rsidRPr="006E5719">
        <w:rPr>
          <w:rFonts w:asciiTheme="minorHAnsi" w:hAnsiTheme="minorHAnsi"/>
          <w:b/>
          <w:i/>
          <w:noProof/>
          <w:color w:val="1F497D" w:themeColor="text2"/>
          <w:sz w:val="28"/>
          <w:szCs w:val="22"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EF847BD" wp14:editId="30E40F19">
                <wp:simplePos x="0" y="0"/>
                <wp:positionH relativeFrom="column">
                  <wp:posOffset>-137583</wp:posOffset>
                </wp:positionH>
                <wp:positionV relativeFrom="paragraph">
                  <wp:posOffset>251672</wp:posOffset>
                </wp:positionV>
                <wp:extent cx="4919133" cy="0"/>
                <wp:effectExtent l="0" t="0" r="15240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9133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9" o:spid="_x0000_s1026" style="position:absolute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.85pt,19.8pt" to="376.5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" strokecolor="#365f91 [2404]" strokeweight="1.5pt"/>
            </w:pict>
          </mc:Fallback>
        </mc:AlternateContent>
      </w:r>
      <w:r w:rsidRPr="006E5719">
        <w:rPr>
          <w:rFonts w:asciiTheme="minorHAnsi" w:hAnsiTheme="minorHAnsi"/>
          <w:b/>
          <w:i/>
          <w:noProof/>
          <w:color w:val="1F497D" w:themeColor="text2"/>
          <w:sz w:val="28"/>
          <w:szCs w:val="22"/>
          <w:lang w:val="it-IT" w:eastAsia="it-IT"/>
        </w:rPr>
        <w:drawing>
          <wp:anchor distT="0" distB="0" distL="114300" distR="114300" simplePos="0" relativeHeight="251753472" behindDoc="0" locked="0" layoutInCell="1" allowOverlap="1" wp14:anchorId="237118F2" wp14:editId="6187255D">
            <wp:simplePos x="0" y="0"/>
            <wp:positionH relativeFrom="column">
              <wp:posOffset>14605</wp:posOffset>
            </wp:positionH>
            <wp:positionV relativeFrom="paragraph">
              <wp:posOffset>-13335</wp:posOffset>
            </wp:positionV>
            <wp:extent cx="500380" cy="455930"/>
            <wp:effectExtent l="19050" t="19050" r="13970" b="20320"/>
            <wp:wrapSquare wrapText="bothSides"/>
            <wp:docPr id="24" name="Picture 24" descr="L:\Direction C\Sophie - MàD 2016-2017\Sections' events\NAT\170310_circular economy platform\visuels conf\twi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Direction C\Sophie - MàD 2016-2017\Sections' events\NAT\170310_circular economy platform\visuels conf\twitt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98" t="22940" r="17059" b="28220"/>
                    <a:stretch/>
                  </pic:blipFill>
                  <pic:spPr bwMode="auto">
                    <a:xfrm>
                      <a:off x="0" y="0"/>
                      <a:ext cx="500380" cy="4559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2EA" w:rsidRPr="006E5719">
        <w:rPr>
          <w:rFonts w:asciiTheme="minorHAnsi" w:hAnsiTheme="minorHAnsi"/>
          <w:b/>
          <w:i/>
          <w:color w:val="1F497D" w:themeColor="text2"/>
          <w:sz w:val="28"/>
          <w:szCs w:val="22"/>
        </w:rPr>
        <w:t xml:space="preserve">10 </w:t>
      </w:r>
      <w:r w:rsidR="004D5474">
        <w:rPr>
          <w:rFonts w:asciiTheme="minorHAnsi" w:hAnsiTheme="minorHAnsi"/>
          <w:b/>
          <w:i/>
          <w:color w:val="1F497D" w:themeColor="text2"/>
          <w:sz w:val="28"/>
          <w:szCs w:val="22"/>
        </w:rPr>
        <w:t xml:space="preserve">March </w:t>
      </w:r>
      <w:r w:rsidR="002412EA" w:rsidRPr="006E5719">
        <w:rPr>
          <w:rFonts w:asciiTheme="minorHAnsi" w:hAnsiTheme="minorHAnsi"/>
          <w:b/>
          <w:i/>
          <w:color w:val="1F497D" w:themeColor="text2"/>
          <w:sz w:val="28"/>
          <w:szCs w:val="22"/>
        </w:rPr>
        <w:t>- S</w:t>
      </w:r>
      <w:r w:rsidR="00E10196" w:rsidRPr="006E5719">
        <w:rPr>
          <w:rFonts w:asciiTheme="minorHAnsi" w:hAnsiTheme="minorHAnsi"/>
          <w:b/>
          <w:i/>
          <w:color w:val="1F497D" w:themeColor="text2"/>
          <w:sz w:val="28"/>
          <w:szCs w:val="22"/>
        </w:rPr>
        <w:t xml:space="preserve">tirring up ideas in the 'world café', working together </w:t>
      </w:r>
      <w:r w:rsidR="00021547" w:rsidRPr="006E5719">
        <w:rPr>
          <w:rFonts w:asciiTheme="minorHAnsi" w:hAnsiTheme="minorHAnsi"/>
          <w:b/>
          <w:i/>
          <w:color w:val="1F497D" w:themeColor="text2"/>
          <w:sz w:val="28"/>
          <w:szCs w:val="22"/>
        </w:rPr>
        <w:br/>
      </w:r>
      <w:r w:rsidR="00E10196" w:rsidRPr="006E5719">
        <w:rPr>
          <w:rFonts w:asciiTheme="minorHAnsi" w:hAnsiTheme="minorHAnsi"/>
          <w:b/>
          <w:i/>
          <w:color w:val="1F497D" w:themeColor="text2"/>
          <w:sz w:val="28"/>
          <w:szCs w:val="22"/>
        </w:rPr>
        <w:t xml:space="preserve">for the future </w:t>
      </w:r>
      <w:r w:rsidR="002E24EF" w:rsidRPr="006E5719">
        <w:rPr>
          <w:rFonts w:asciiTheme="minorHAnsi" w:hAnsiTheme="minorHAnsi"/>
          <w:b/>
          <w:i/>
          <w:color w:val="1F497D" w:themeColor="text2"/>
          <w:sz w:val="28"/>
          <w:szCs w:val="22"/>
        </w:rPr>
        <w:t>Platform</w:t>
      </w:r>
    </w:p>
    <w:p w14:paraId="1E93406F" w14:textId="77777777" w:rsidR="006273BD" w:rsidRDefault="006560BC" w:rsidP="00E10196">
      <w:pPr>
        <w:spacing w:line="324" w:lineRule="auto"/>
        <w:rPr>
          <w:rFonts w:asciiTheme="minorHAnsi" w:hAnsiTheme="minorHAnsi"/>
          <w:b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85888" behindDoc="0" locked="0" layoutInCell="1" allowOverlap="1" wp14:anchorId="1E934111" wp14:editId="61D0EC7D">
            <wp:simplePos x="0" y="0"/>
            <wp:positionH relativeFrom="column">
              <wp:posOffset>-635</wp:posOffset>
            </wp:positionH>
            <wp:positionV relativeFrom="paragraph">
              <wp:posOffset>189865</wp:posOffset>
            </wp:positionV>
            <wp:extent cx="2514600" cy="2505075"/>
            <wp:effectExtent l="19050" t="19050" r="19050" b="28575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050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34070" w14:textId="7226BCD1" w:rsidR="007D7255" w:rsidRPr="006E5719" w:rsidRDefault="00021547" w:rsidP="002412EA">
      <w:pPr>
        <w:spacing w:line="300" w:lineRule="auto"/>
        <w:jc w:val="both"/>
        <w:rPr>
          <w:rFonts w:ascii="Leelawadee" w:hAnsi="Leelawadee" w:cs="Leelawadee"/>
          <w:sz w:val="22"/>
          <w:szCs w:val="22"/>
        </w:rPr>
      </w:pPr>
      <w:r w:rsidRPr="006E5719">
        <w:rPr>
          <w:rFonts w:ascii="Leelawadee" w:hAnsi="Leelawadee" w:cs="Leelawadee"/>
          <w:sz w:val="22"/>
          <w:szCs w:val="22"/>
        </w:rPr>
        <w:t xml:space="preserve">A </w:t>
      </w:r>
      <w:r w:rsidRPr="006E5719">
        <w:rPr>
          <w:rFonts w:ascii="Leelawadee" w:hAnsi="Leelawadee" w:cs="Leelawadee"/>
          <w:sz w:val="22"/>
          <w:szCs w:val="22"/>
          <w:u w:val="single"/>
        </w:rPr>
        <w:t>participatory format</w:t>
      </w:r>
      <w:r w:rsidRPr="006E5719">
        <w:rPr>
          <w:rFonts w:ascii="Leelawadee" w:hAnsi="Leelawadee" w:cs="Leelawadee"/>
          <w:sz w:val="22"/>
          <w:szCs w:val="22"/>
        </w:rPr>
        <w:t xml:space="preserve">, led by Moderator Peter Woodward, was chosen for this </w:t>
      </w:r>
      <w:r w:rsidR="007D7255" w:rsidRPr="006E5719">
        <w:rPr>
          <w:rFonts w:ascii="Leelawadee" w:hAnsi="Leelawadee" w:cs="Leelawadee"/>
          <w:sz w:val="22"/>
          <w:szCs w:val="22"/>
        </w:rPr>
        <w:t>second day of the conference</w:t>
      </w:r>
      <w:r w:rsidRPr="006E5719">
        <w:rPr>
          <w:rFonts w:ascii="Leelawadee" w:hAnsi="Leelawadee" w:cs="Leelawadee"/>
          <w:sz w:val="22"/>
          <w:szCs w:val="22"/>
        </w:rPr>
        <w:t>.</w:t>
      </w:r>
      <w:r w:rsidR="007D7255" w:rsidRPr="006E5719">
        <w:rPr>
          <w:rFonts w:ascii="Leelawadee" w:hAnsi="Leelawadee" w:cs="Leelawadee"/>
          <w:sz w:val="22"/>
          <w:szCs w:val="22"/>
        </w:rPr>
        <w:t xml:space="preserve"> </w:t>
      </w:r>
      <w:r w:rsidRPr="006E5719">
        <w:rPr>
          <w:rFonts w:ascii="Leelawadee" w:hAnsi="Leelawadee" w:cs="Leelawadee"/>
          <w:sz w:val="22"/>
          <w:szCs w:val="22"/>
        </w:rPr>
        <w:t xml:space="preserve">It </w:t>
      </w:r>
      <w:r w:rsidR="007D7255" w:rsidRPr="006E5719">
        <w:rPr>
          <w:rFonts w:ascii="Leelawadee" w:hAnsi="Leelawadee" w:cs="Leelawadee"/>
          <w:sz w:val="22"/>
          <w:szCs w:val="22"/>
        </w:rPr>
        <w:t>gave the many attendees</w:t>
      </w:r>
      <w:r w:rsidR="005204E9" w:rsidRPr="006E5719">
        <w:rPr>
          <w:rFonts w:ascii="Leelawadee" w:hAnsi="Leelawadee" w:cs="Leelawadee"/>
          <w:sz w:val="22"/>
          <w:szCs w:val="22"/>
        </w:rPr>
        <w:t xml:space="preserve"> the opportunity</w:t>
      </w:r>
      <w:r w:rsidR="00D71C39" w:rsidRPr="006E5719">
        <w:rPr>
          <w:rFonts w:ascii="Leelawadee" w:hAnsi="Leelawadee" w:cs="Leelawadee"/>
          <w:sz w:val="22"/>
          <w:szCs w:val="22"/>
        </w:rPr>
        <w:t xml:space="preserve"> to work together to answer</w:t>
      </w:r>
      <w:r w:rsidR="007D7255" w:rsidRPr="006E5719">
        <w:rPr>
          <w:rFonts w:ascii="Leelawadee" w:hAnsi="Leelawadee" w:cs="Leelawadee"/>
          <w:sz w:val="22"/>
          <w:szCs w:val="22"/>
        </w:rPr>
        <w:t xml:space="preserve"> essential questions:</w:t>
      </w:r>
    </w:p>
    <w:p w14:paraId="1E934071" w14:textId="3D089386" w:rsidR="007D7255" w:rsidRDefault="007D7255" w:rsidP="00E10196">
      <w:pPr>
        <w:spacing w:line="324" w:lineRule="auto"/>
        <w:rPr>
          <w:lang w:val="en-US"/>
        </w:rPr>
      </w:pPr>
    </w:p>
    <w:p w14:paraId="1E934072" w14:textId="473A6164" w:rsidR="007D7255" w:rsidRDefault="007D7255" w:rsidP="009C094C">
      <w:pPr>
        <w:spacing w:line="276" w:lineRule="auto"/>
        <w:rPr>
          <w:rFonts w:asciiTheme="majorHAnsi" w:hAnsiTheme="majorHAnsi"/>
          <w:sz w:val="32"/>
          <w:lang w:val="en-US"/>
        </w:rPr>
      </w:pPr>
      <w:r w:rsidRPr="007D7255">
        <w:rPr>
          <w:rFonts w:asciiTheme="majorHAnsi" w:hAnsiTheme="majorHAnsi"/>
          <w:sz w:val="32"/>
          <w:lang w:val="en-US"/>
        </w:rPr>
        <w:t xml:space="preserve">1/ </w:t>
      </w:r>
      <w:r w:rsidR="002E24EF">
        <w:rPr>
          <w:rFonts w:asciiTheme="majorHAnsi" w:hAnsiTheme="majorHAnsi"/>
          <w:sz w:val="32"/>
          <w:lang w:val="en-US"/>
        </w:rPr>
        <w:t>W</w:t>
      </w:r>
      <w:r w:rsidRPr="007D7255">
        <w:rPr>
          <w:rFonts w:asciiTheme="majorHAnsi" w:hAnsiTheme="majorHAnsi"/>
          <w:sz w:val="32"/>
          <w:lang w:val="en-US"/>
        </w:rPr>
        <w:t xml:space="preserve">hich top priorities </w:t>
      </w:r>
      <w:r w:rsidR="002E24EF" w:rsidRPr="007D7255">
        <w:rPr>
          <w:rFonts w:asciiTheme="majorHAnsi" w:hAnsiTheme="majorHAnsi"/>
          <w:sz w:val="32"/>
          <w:lang w:val="en-US"/>
        </w:rPr>
        <w:t xml:space="preserve">should </w:t>
      </w:r>
      <w:r w:rsidRPr="007D7255">
        <w:rPr>
          <w:rFonts w:asciiTheme="majorHAnsi" w:hAnsiTheme="majorHAnsi"/>
          <w:sz w:val="32"/>
          <w:lang w:val="en-US"/>
        </w:rPr>
        <w:t xml:space="preserve">the future </w:t>
      </w:r>
      <w:r w:rsidR="002E24EF">
        <w:rPr>
          <w:rFonts w:asciiTheme="majorHAnsi" w:hAnsiTheme="majorHAnsi"/>
          <w:sz w:val="32"/>
          <w:lang w:val="en-US"/>
        </w:rPr>
        <w:t>P</w:t>
      </w:r>
      <w:r w:rsidR="002E24EF" w:rsidRPr="007D7255">
        <w:rPr>
          <w:rFonts w:asciiTheme="majorHAnsi" w:hAnsiTheme="majorHAnsi"/>
          <w:sz w:val="32"/>
          <w:lang w:val="en-US"/>
        </w:rPr>
        <w:t xml:space="preserve">latform </w:t>
      </w:r>
      <w:r w:rsidRPr="007D7255">
        <w:rPr>
          <w:rFonts w:asciiTheme="majorHAnsi" w:hAnsiTheme="majorHAnsi"/>
          <w:sz w:val="32"/>
          <w:lang w:val="en-US"/>
        </w:rPr>
        <w:t>focus on</w:t>
      </w:r>
      <w:r>
        <w:rPr>
          <w:rFonts w:asciiTheme="majorHAnsi" w:hAnsiTheme="majorHAnsi"/>
          <w:sz w:val="32"/>
          <w:lang w:val="en-US"/>
        </w:rPr>
        <w:t>?</w:t>
      </w:r>
    </w:p>
    <w:p w14:paraId="1E934073" w14:textId="77777777" w:rsidR="007D7255" w:rsidRDefault="007D7255" w:rsidP="009C094C">
      <w:pPr>
        <w:spacing w:line="276" w:lineRule="auto"/>
        <w:rPr>
          <w:rFonts w:asciiTheme="majorHAnsi" w:hAnsiTheme="majorHAnsi"/>
          <w:sz w:val="32"/>
          <w:lang w:val="en-US"/>
        </w:rPr>
      </w:pPr>
      <w:r>
        <w:rPr>
          <w:rFonts w:asciiTheme="majorHAnsi" w:hAnsiTheme="majorHAnsi"/>
          <w:sz w:val="32"/>
          <w:lang w:val="en-US"/>
        </w:rPr>
        <w:t>2/ Making it operational: what to do, what to avoid?</w:t>
      </w:r>
    </w:p>
    <w:p w14:paraId="1E934074" w14:textId="663F4C16" w:rsidR="00223DCB" w:rsidRDefault="006E5719" w:rsidP="009C094C">
      <w:pPr>
        <w:spacing w:line="276" w:lineRule="auto"/>
        <w:rPr>
          <w:rFonts w:asciiTheme="majorHAnsi" w:hAnsiTheme="majorHAnsi"/>
          <w:sz w:val="32"/>
          <w:lang w:val="en-US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94080" behindDoc="0" locked="0" layoutInCell="1" allowOverlap="1" wp14:anchorId="1E934113" wp14:editId="2556D4F1">
            <wp:simplePos x="0" y="0"/>
            <wp:positionH relativeFrom="column">
              <wp:posOffset>1289050</wp:posOffset>
            </wp:positionH>
            <wp:positionV relativeFrom="paragraph">
              <wp:posOffset>217170</wp:posOffset>
            </wp:positionV>
            <wp:extent cx="2293620" cy="2021840"/>
            <wp:effectExtent l="190500" t="190500" r="182880" b="18796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2021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34078" w14:textId="59E94D17" w:rsidR="007273D6" w:rsidRPr="005D1A98" w:rsidRDefault="007273D6" w:rsidP="006E5719">
      <w:pPr>
        <w:spacing w:line="324" w:lineRule="auto"/>
        <w:jc w:val="both"/>
        <w:rPr>
          <w:rFonts w:asciiTheme="majorHAnsi" w:hAnsiTheme="majorHAnsi"/>
          <w:sz w:val="22"/>
          <w:szCs w:val="22"/>
          <w:lang w:val="en-US"/>
        </w:rPr>
      </w:pPr>
      <w:r w:rsidRPr="006E5719">
        <w:rPr>
          <w:rFonts w:ascii="Leelawadee" w:hAnsi="Leelawadee" w:cs="Leelawadee"/>
          <w:sz w:val="22"/>
          <w:szCs w:val="22"/>
          <w:u w:val="single"/>
        </w:rPr>
        <w:t>Opening statements</w:t>
      </w:r>
      <w:r w:rsidRPr="006E5719">
        <w:rPr>
          <w:rFonts w:ascii="Leelawadee" w:hAnsi="Leelawadee" w:cs="Leelawadee"/>
          <w:sz w:val="22"/>
          <w:szCs w:val="22"/>
        </w:rPr>
        <w:t xml:space="preserve"> were made b</w:t>
      </w:r>
      <w:r w:rsidR="00763B97" w:rsidRPr="006E5719">
        <w:rPr>
          <w:rFonts w:ascii="Leelawadee" w:hAnsi="Leelawadee" w:cs="Leelawadee"/>
          <w:sz w:val="22"/>
          <w:szCs w:val="22"/>
        </w:rPr>
        <w:t>y</w:t>
      </w:r>
      <w:r w:rsidRPr="006E5719">
        <w:rPr>
          <w:rFonts w:ascii="Leelawadee" w:hAnsi="Leelawadee" w:cs="Leelawadee"/>
          <w:sz w:val="22"/>
          <w:szCs w:val="22"/>
        </w:rPr>
        <w:t xml:space="preserve"> </w:t>
      </w:r>
      <w:r w:rsidRPr="006E5719">
        <w:rPr>
          <w:rFonts w:ascii="Leelawadee" w:hAnsi="Leelawadee" w:cs="Leelawadee"/>
          <w:b/>
          <w:sz w:val="22"/>
          <w:szCs w:val="22"/>
        </w:rPr>
        <w:t>Luca Jahier</w:t>
      </w:r>
      <w:r w:rsidR="00763B97" w:rsidRPr="006E5719">
        <w:rPr>
          <w:rFonts w:ascii="Leelawadee" w:hAnsi="Leelawadee" w:cs="Leelawadee"/>
          <w:sz w:val="22"/>
          <w:szCs w:val="22"/>
        </w:rPr>
        <w:t xml:space="preserve">, President of EESC Group for Various Interests, </w:t>
      </w:r>
      <w:r w:rsidRPr="006E5719">
        <w:rPr>
          <w:rFonts w:ascii="Leelawadee" w:hAnsi="Leelawadee" w:cs="Leelawadee"/>
          <w:sz w:val="22"/>
          <w:szCs w:val="22"/>
        </w:rPr>
        <w:t xml:space="preserve">and </w:t>
      </w:r>
      <w:r w:rsidRPr="006E5719">
        <w:rPr>
          <w:rFonts w:ascii="Leelawadee" w:hAnsi="Leelawadee" w:cs="Leelawadee"/>
          <w:b/>
          <w:sz w:val="22"/>
          <w:szCs w:val="22"/>
        </w:rPr>
        <w:t>Cillian Lohan</w:t>
      </w:r>
      <w:r w:rsidRPr="006E5719">
        <w:rPr>
          <w:rFonts w:ascii="Leelawadee" w:hAnsi="Leelawadee" w:cs="Leelawadee"/>
          <w:sz w:val="22"/>
          <w:szCs w:val="22"/>
        </w:rPr>
        <w:t xml:space="preserve">, </w:t>
      </w:r>
      <w:r w:rsidR="00763B97" w:rsidRPr="006E5719">
        <w:rPr>
          <w:rFonts w:ascii="Leelawadee" w:hAnsi="Leelawadee" w:cs="Leelawadee"/>
          <w:sz w:val="22"/>
          <w:szCs w:val="22"/>
        </w:rPr>
        <w:t>Rapporteur on Circular Economy EESC Opinions</w:t>
      </w:r>
      <w:r w:rsidRPr="006E5719">
        <w:rPr>
          <w:rFonts w:ascii="Leelawadee" w:hAnsi="Leelawadee" w:cs="Leelawadee"/>
          <w:sz w:val="22"/>
          <w:szCs w:val="22"/>
        </w:rPr>
        <w:t xml:space="preserve">, </w:t>
      </w:r>
      <w:r w:rsidR="005F3F7E" w:rsidRPr="006E5719">
        <w:rPr>
          <w:rFonts w:ascii="Leelawadee" w:hAnsi="Leelawadee" w:cs="Leelawadee"/>
          <w:sz w:val="22"/>
          <w:szCs w:val="22"/>
        </w:rPr>
        <w:t>to an attentive and visibly committed audience</w:t>
      </w:r>
      <w:r w:rsidR="005F3F7E" w:rsidRPr="005D1A98">
        <w:rPr>
          <w:rFonts w:ascii="Times Roman" w:hAnsi="Times Roman"/>
          <w:sz w:val="22"/>
          <w:szCs w:val="22"/>
        </w:rPr>
        <w:t xml:space="preserve">. </w:t>
      </w:r>
    </w:p>
    <w:p w14:paraId="1E934079" w14:textId="53B12469" w:rsidR="007D7255" w:rsidRPr="007D7255" w:rsidRDefault="0008699C" w:rsidP="00E10196">
      <w:pPr>
        <w:spacing w:line="324" w:lineRule="auto"/>
        <w:rPr>
          <w:rFonts w:asciiTheme="majorHAnsi" w:hAnsiTheme="majorHAnsi"/>
          <w:b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88960" behindDoc="0" locked="0" layoutInCell="1" allowOverlap="1" wp14:anchorId="1E934115" wp14:editId="531B783B">
            <wp:simplePos x="0" y="0"/>
            <wp:positionH relativeFrom="column">
              <wp:posOffset>1375</wp:posOffset>
            </wp:positionH>
            <wp:positionV relativeFrom="paragraph">
              <wp:posOffset>129329</wp:posOffset>
            </wp:positionV>
            <wp:extent cx="2148840" cy="745177"/>
            <wp:effectExtent l="19050" t="19050" r="22860" b="1714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4"/>
                    <a:stretch/>
                  </pic:blipFill>
                  <pic:spPr bwMode="auto">
                    <a:xfrm>
                      <a:off x="0" y="0"/>
                      <a:ext cx="2148840" cy="74517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3407A" w14:textId="77777777" w:rsidR="006273BD" w:rsidRDefault="006273BD" w:rsidP="006273BD">
      <w:pPr>
        <w:rPr>
          <w:lang w:val="en-US"/>
        </w:rPr>
      </w:pPr>
    </w:p>
    <w:p w14:paraId="1E93407B" w14:textId="77777777" w:rsidR="006273BD" w:rsidRDefault="006273BD" w:rsidP="006273BD">
      <w:pPr>
        <w:rPr>
          <w:lang w:val="en-US"/>
        </w:rPr>
      </w:pPr>
    </w:p>
    <w:p w14:paraId="1E93407C" w14:textId="01661856" w:rsidR="007273D6" w:rsidRDefault="007273D6" w:rsidP="006273BD">
      <w:pPr>
        <w:rPr>
          <w:lang w:val="en-US"/>
        </w:rPr>
      </w:pPr>
    </w:p>
    <w:p w14:paraId="1E93407D" w14:textId="44C04B6C" w:rsidR="006273BD" w:rsidRDefault="006E5719" w:rsidP="007273D6">
      <w:pPr>
        <w:ind w:left="708"/>
        <w:rPr>
          <w:lang w:val="en-US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87936" behindDoc="1" locked="0" layoutInCell="1" allowOverlap="1" wp14:anchorId="1E934117" wp14:editId="201A4036">
            <wp:simplePos x="0" y="0"/>
            <wp:positionH relativeFrom="column">
              <wp:posOffset>-433705</wp:posOffset>
            </wp:positionH>
            <wp:positionV relativeFrom="paragraph">
              <wp:posOffset>104775</wp:posOffset>
            </wp:positionV>
            <wp:extent cx="5760720" cy="2323465"/>
            <wp:effectExtent l="0" t="0" r="0" b="63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52-small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3407E" w14:textId="77777777" w:rsidR="007273D6" w:rsidRDefault="007273D6" w:rsidP="007273D6">
      <w:pPr>
        <w:ind w:left="708"/>
        <w:rPr>
          <w:lang w:val="en-US"/>
        </w:rPr>
      </w:pPr>
    </w:p>
    <w:p w14:paraId="1E93407F" w14:textId="77777777" w:rsidR="007273D6" w:rsidRDefault="007273D6" w:rsidP="007273D6">
      <w:pPr>
        <w:ind w:left="708"/>
        <w:rPr>
          <w:lang w:val="en-US"/>
        </w:rPr>
      </w:pPr>
    </w:p>
    <w:p w14:paraId="1E934080" w14:textId="77777777" w:rsidR="007273D6" w:rsidRDefault="007273D6" w:rsidP="007273D6">
      <w:pPr>
        <w:ind w:left="708"/>
        <w:rPr>
          <w:lang w:val="en-US"/>
        </w:rPr>
      </w:pPr>
    </w:p>
    <w:p w14:paraId="1E934081" w14:textId="77777777" w:rsidR="007273D6" w:rsidRDefault="007273D6" w:rsidP="007273D6">
      <w:pPr>
        <w:ind w:left="708"/>
        <w:rPr>
          <w:lang w:val="en-US"/>
        </w:rPr>
      </w:pPr>
    </w:p>
    <w:p w14:paraId="1E934082" w14:textId="77777777" w:rsidR="007273D6" w:rsidRDefault="007273D6" w:rsidP="007273D6">
      <w:pPr>
        <w:ind w:left="708"/>
        <w:rPr>
          <w:lang w:val="en-US"/>
        </w:rPr>
      </w:pPr>
    </w:p>
    <w:p w14:paraId="1E934083" w14:textId="77777777" w:rsidR="007273D6" w:rsidRDefault="007273D6" w:rsidP="007273D6">
      <w:pPr>
        <w:ind w:left="708"/>
        <w:rPr>
          <w:lang w:val="en-US"/>
        </w:rPr>
      </w:pPr>
    </w:p>
    <w:p w14:paraId="1E934084" w14:textId="77777777" w:rsidR="007273D6" w:rsidRDefault="007273D6" w:rsidP="007273D6">
      <w:pPr>
        <w:ind w:left="708"/>
        <w:rPr>
          <w:lang w:val="en-US"/>
        </w:rPr>
      </w:pPr>
    </w:p>
    <w:p w14:paraId="1E934085" w14:textId="5B59A5F9" w:rsidR="006273BD" w:rsidRDefault="006273BD" w:rsidP="007273D6">
      <w:pPr>
        <w:ind w:left="708"/>
        <w:rPr>
          <w:lang w:val="en-US"/>
        </w:rPr>
      </w:pPr>
    </w:p>
    <w:p w14:paraId="1E934086" w14:textId="77777777" w:rsidR="006273BD" w:rsidRDefault="006273BD" w:rsidP="007273D6">
      <w:pPr>
        <w:ind w:left="708"/>
        <w:rPr>
          <w:lang w:val="en-US"/>
        </w:rPr>
      </w:pPr>
    </w:p>
    <w:p w14:paraId="1E934087" w14:textId="77777777" w:rsidR="007273D6" w:rsidRDefault="007273D6" w:rsidP="006273BD">
      <w:pPr>
        <w:rPr>
          <w:lang w:val="en-US"/>
        </w:rPr>
      </w:pPr>
    </w:p>
    <w:p w14:paraId="1E934088" w14:textId="77777777" w:rsidR="007273D6" w:rsidRDefault="007273D6" w:rsidP="006273BD">
      <w:pPr>
        <w:rPr>
          <w:lang w:val="en-US"/>
        </w:rPr>
      </w:pPr>
    </w:p>
    <w:p w14:paraId="1E934089" w14:textId="77777777" w:rsidR="007273D6" w:rsidRDefault="007273D6" w:rsidP="006273BD">
      <w:pPr>
        <w:rPr>
          <w:lang w:val="en-US"/>
        </w:rPr>
      </w:pPr>
    </w:p>
    <w:p w14:paraId="1E93408A" w14:textId="50FFCA40" w:rsidR="006273BD" w:rsidRDefault="009F316E" w:rsidP="006273BD">
      <w:pPr>
        <w:rPr>
          <w:lang w:val="en-US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747328" behindDoc="0" locked="0" layoutInCell="1" allowOverlap="1" wp14:anchorId="593F654F" wp14:editId="6E6D74F6">
            <wp:simplePos x="0" y="0"/>
            <wp:positionH relativeFrom="column">
              <wp:posOffset>1492885</wp:posOffset>
            </wp:positionH>
            <wp:positionV relativeFrom="paragraph">
              <wp:posOffset>762635</wp:posOffset>
            </wp:positionV>
            <wp:extent cx="1983105" cy="1257300"/>
            <wp:effectExtent l="190500" t="190500" r="188595" b="190500"/>
            <wp:wrapNone/>
            <wp:docPr id="11" name="Picture 11" descr="cid:image012.jpg@01D2AF9B.93989D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12.jpg@01D2AF9B.93989DD0"/>
                    <pic:cNvPicPr>
                      <a:picLocks noChangeAspect="1" noChangeArrowheads="1"/>
                    </pic:cNvPicPr>
                  </pic:nvPicPr>
                  <pic:blipFill>
                    <a:blip r:embed="rId58" r:link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F7E">
        <w:rPr>
          <w:noProof/>
          <w:lang w:val="it-IT" w:eastAsia="it-IT"/>
        </w:rPr>
        <w:drawing>
          <wp:anchor distT="0" distB="0" distL="114300" distR="114300" simplePos="0" relativeHeight="251692032" behindDoc="0" locked="0" layoutInCell="1" allowOverlap="1" wp14:anchorId="1E934119" wp14:editId="24E132FA">
            <wp:simplePos x="0" y="0"/>
            <wp:positionH relativeFrom="column">
              <wp:posOffset>3589655</wp:posOffset>
            </wp:positionH>
            <wp:positionV relativeFrom="paragraph">
              <wp:posOffset>6985</wp:posOffset>
            </wp:positionV>
            <wp:extent cx="2156460" cy="2012950"/>
            <wp:effectExtent l="190500" t="190500" r="186690" b="19685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18"/>
                    <a:stretch/>
                  </pic:blipFill>
                  <pic:spPr bwMode="auto">
                    <a:xfrm>
                      <a:off x="0" y="0"/>
                      <a:ext cx="2156460" cy="2012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B97">
        <w:rPr>
          <w:noProof/>
          <w:lang w:val="it-IT" w:eastAsia="it-IT"/>
        </w:rPr>
        <w:drawing>
          <wp:inline distT="0" distB="0" distL="0" distR="0" wp14:anchorId="1E93411B" wp14:editId="7F12BE09">
            <wp:extent cx="2196000" cy="1093950"/>
            <wp:effectExtent l="19050" t="19050" r="13970" b="1143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10939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273D6">
        <w:rPr>
          <w:lang w:val="en-US"/>
        </w:rPr>
        <w:t xml:space="preserve"> </w:t>
      </w:r>
    </w:p>
    <w:p w14:paraId="1E93408B" w14:textId="1B8B7B24" w:rsidR="007273D6" w:rsidRDefault="007273D6" w:rsidP="006273BD">
      <w:pPr>
        <w:rPr>
          <w:lang w:val="en-US"/>
        </w:rPr>
      </w:pPr>
    </w:p>
    <w:p w14:paraId="1E934090" w14:textId="371D98B4" w:rsidR="0008699C" w:rsidRPr="006E5719" w:rsidRDefault="007B29C6" w:rsidP="007F0184">
      <w:pPr>
        <w:spacing w:line="300" w:lineRule="auto"/>
        <w:rPr>
          <w:rFonts w:ascii="Leelawadee" w:hAnsi="Leelawadee" w:cs="Leelawadee"/>
          <w:sz w:val="22"/>
          <w:szCs w:val="22"/>
          <w:lang w:val="en-US"/>
        </w:rPr>
      </w:pPr>
      <w:r w:rsidRPr="006E5719">
        <w:rPr>
          <w:rFonts w:ascii="Leelawadee" w:hAnsi="Leelawadee" w:cs="Leelawadee"/>
          <w:sz w:val="22"/>
          <w:szCs w:val="22"/>
          <w:u w:val="single"/>
          <w:lang w:val="en-US"/>
        </w:rPr>
        <w:lastRenderedPageBreak/>
        <w:t>P</w:t>
      </w:r>
      <w:r w:rsidR="001B00AF" w:rsidRPr="006E5719">
        <w:rPr>
          <w:rFonts w:ascii="Leelawadee" w:hAnsi="Leelawadee" w:cs="Leelawadee"/>
          <w:sz w:val="22"/>
          <w:szCs w:val="22"/>
          <w:u w:val="single"/>
          <w:lang w:val="en-US"/>
        </w:rPr>
        <w:t>articipatory</w:t>
      </w:r>
      <w:r w:rsidR="0008699C" w:rsidRPr="006E5719">
        <w:rPr>
          <w:rFonts w:ascii="Leelawadee" w:hAnsi="Leelawadee" w:cs="Leelawadee"/>
          <w:sz w:val="22"/>
          <w:szCs w:val="22"/>
          <w:u w:val="single"/>
          <w:lang w:val="en-US"/>
        </w:rPr>
        <w:t xml:space="preserve"> workshops</w:t>
      </w:r>
      <w:r w:rsidR="0008699C" w:rsidRPr="006E5719">
        <w:rPr>
          <w:rFonts w:ascii="Leelawadee" w:hAnsi="Leelawadee" w:cs="Leelawadee"/>
          <w:sz w:val="22"/>
          <w:szCs w:val="22"/>
          <w:lang w:val="en-US"/>
        </w:rPr>
        <w:t xml:space="preserve"> swiftly </w:t>
      </w:r>
      <w:r w:rsidR="005204E9" w:rsidRPr="006E5719">
        <w:rPr>
          <w:rFonts w:ascii="Leelawadee" w:hAnsi="Leelawadee" w:cs="Leelawadee"/>
          <w:sz w:val="22"/>
          <w:szCs w:val="22"/>
          <w:lang w:val="en-US"/>
        </w:rPr>
        <w:t xml:space="preserve">moved </w:t>
      </w:r>
      <w:r w:rsidR="0008699C" w:rsidRPr="006E5719">
        <w:rPr>
          <w:rFonts w:ascii="Leelawadee" w:hAnsi="Leelawadee" w:cs="Leelawadee"/>
          <w:sz w:val="22"/>
          <w:szCs w:val="22"/>
          <w:lang w:val="en-US"/>
        </w:rPr>
        <w:t>into action</w:t>
      </w:r>
      <w:r w:rsidR="00CE421D" w:rsidRPr="006E5719">
        <w:rPr>
          <w:rFonts w:ascii="Leelawadee" w:hAnsi="Leelawadee" w:cs="Leelawadee"/>
          <w:sz w:val="22"/>
          <w:szCs w:val="22"/>
          <w:lang w:val="en-US"/>
        </w:rPr>
        <w:t xml:space="preserve">. </w:t>
      </w:r>
      <w:r w:rsidR="00856C6E" w:rsidRPr="006E5719">
        <w:rPr>
          <w:rFonts w:ascii="Leelawadee" w:hAnsi="Leelawadee" w:cs="Leelawadee"/>
          <w:sz w:val="22"/>
          <w:szCs w:val="22"/>
          <w:u w:val="single"/>
          <w:lang w:val="en-US"/>
        </w:rPr>
        <w:t xml:space="preserve">60 </w:t>
      </w:r>
      <w:r w:rsidR="0008699C" w:rsidRPr="006E5719">
        <w:rPr>
          <w:rFonts w:ascii="Leelawadee" w:hAnsi="Leelawadee" w:cs="Leelawadee"/>
          <w:sz w:val="22"/>
          <w:szCs w:val="22"/>
          <w:u w:val="single"/>
          <w:lang w:val="en-US"/>
        </w:rPr>
        <w:t>tables of 6 to 8 participants</w:t>
      </w:r>
      <w:r w:rsidR="0008699C" w:rsidRPr="006E5719">
        <w:rPr>
          <w:rFonts w:ascii="Leelawadee" w:hAnsi="Leelawadee" w:cs="Leelawadee"/>
          <w:sz w:val="22"/>
          <w:szCs w:val="22"/>
          <w:lang w:val="en-US"/>
        </w:rPr>
        <w:t xml:space="preserve"> were set up in the Jacques Delors building. Each table designated its own rapporteur and conclusions were later collected for display.</w:t>
      </w:r>
    </w:p>
    <w:p w14:paraId="1E934091" w14:textId="77777777" w:rsidR="007F0184" w:rsidRPr="007F0184" w:rsidRDefault="007F0184" w:rsidP="007F0184">
      <w:pPr>
        <w:spacing w:line="300" w:lineRule="auto"/>
        <w:rPr>
          <w:sz w:val="22"/>
          <w:szCs w:val="22"/>
          <w:lang w:val="en-US"/>
        </w:rPr>
      </w:pPr>
    </w:p>
    <w:p w14:paraId="42871F31" w14:textId="39755011" w:rsidR="00342FFC" w:rsidRDefault="0015648E" w:rsidP="00342FFC">
      <w:pPr>
        <w:spacing w:line="300" w:lineRule="auto"/>
        <w:rPr>
          <w:lang w:val="en-US"/>
        </w:rPr>
      </w:pPr>
      <w:r>
        <w:rPr>
          <w:noProof/>
          <w:sz w:val="21"/>
          <w:szCs w:val="21"/>
          <w:lang w:val="it-IT" w:eastAsia="it-IT"/>
        </w:rPr>
        <w:drawing>
          <wp:anchor distT="0" distB="0" distL="114300" distR="114300" simplePos="0" relativeHeight="251737088" behindDoc="0" locked="0" layoutInCell="1" allowOverlap="1" wp14:anchorId="5862C71F" wp14:editId="552C5434">
            <wp:simplePos x="0" y="0"/>
            <wp:positionH relativeFrom="column">
              <wp:posOffset>1905</wp:posOffset>
            </wp:positionH>
            <wp:positionV relativeFrom="paragraph">
              <wp:posOffset>-1270</wp:posOffset>
            </wp:positionV>
            <wp:extent cx="3632200" cy="2372995"/>
            <wp:effectExtent l="0" t="0" r="6350" b="825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956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D3E89" w14:textId="53FC803D" w:rsidR="00226D16" w:rsidRDefault="00226D16" w:rsidP="006273BD">
      <w:pPr>
        <w:rPr>
          <w:lang w:val="en-US"/>
        </w:rPr>
      </w:pPr>
    </w:p>
    <w:p w14:paraId="1E934096" w14:textId="15CBFE0E" w:rsidR="004A47E0" w:rsidRDefault="004A47E0" w:rsidP="006273BD">
      <w:pPr>
        <w:rPr>
          <w:lang w:val="en-US"/>
        </w:rPr>
      </w:pPr>
    </w:p>
    <w:p w14:paraId="770D632A" w14:textId="77777777" w:rsidR="00AC3CD2" w:rsidRDefault="00AC3CD2" w:rsidP="006273BD">
      <w:pPr>
        <w:rPr>
          <w:lang w:val="en-US"/>
        </w:rPr>
      </w:pPr>
    </w:p>
    <w:p w14:paraId="57A22FE0" w14:textId="617E593C" w:rsidR="00AC3CD2" w:rsidRDefault="00AC3CD2" w:rsidP="006273BD">
      <w:pPr>
        <w:rPr>
          <w:lang w:val="en-US"/>
        </w:rPr>
      </w:pPr>
    </w:p>
    <w:p w14:paraId="04139AB1" w14:textId="77777777" w:rsidR="00AC3CD2" w:rsidRDefault="00AC3CD2" w:rsidP="006273BD">
      <w:pPr>
        <w:rPr>
          <w:lang w:val="en-US"/>
        </w:rPr>
      </w:pPr>
    </w:p>
    <w:p w14:paraId="7F222481" w14:textId="77777777" w:rsidR="00AC3CD2" w:rsidRDefault="00AC3CD2" w:rsidP="006273BD">
      <w:pPr>
        <w:rPr>
          <w:lang w:val="en-US"/>
        </w:rPr>
      </w:pPr>
    </w:p>
    <w:p w14:paraId="5BDF6F82" w14:textId="77777777" w:rsidR="00AC3CD2" w:rsidRDefault="00AC3CD2" w:rsidP="006273BD">
      <w:pPr>
        <w:rPr>
          <w:lang w:val="en-US"/>
        </w:rPr>
      </w:pPr>
    </w:p>
    <w:p w14:paraId="25C5B7CD" w14:textId="77777777" w:rsidR="00AC3CD2" w:rsidRDefault="00AC3CD2" w:rsidP="006273BD">
      <w:pPr>
        <w:rPr>
          <w:lang w:val="en-US"/>
        </w:rPr>
      </w:pPr>
    </w:p>
    <w:p w14:paraId="1A09FE65" w14:textId="77777777" w:rsidR="009F316E" w:rsidRDefault="009F316E" w:rsidP="008E0258">
      <w:pPr>
        <w:spacing w:line="300" w:lineRule="auto"/>
        <w:jc w:val="both"/>
        <w:rPr>
          <w:sz w:val="22"/>
          <w:szCs w:val="22"/>
          <w:lang w:val="en-US"/>
        </w:rPr>
      </w:pPr>
    </w:p>
    <w:p w14:paraId="0C71362C" w14:textId="77777777" w:rsidR="009F316E" w:rsidRDefault="009F316E" w:rsidP="008E0258">
      <w:pPr>
        <w:spacing w:line="300" w:lineRule="auto"/>
        <w:jc w:val="both"/>
        <w:rPr>
          <w:sz w:val="22"/>
          <w:szCs w:val="22"/>
          <w:lang w:val="en-US"/>
        </w:rPr>
      </w:pPr>
    </w:p>
    <w:p w14:paraId="6E37E26A" w14:textId="77777777" w:rsidR="009F316E" w:rsidRDefault="009F316E" w:rsidP="008E0258">
      <w:pPr>
        <w:spacing w:line="300" w:lineRule="auto"/>
        <w:jc w:val="both"/>
        <w:rPr>
          <w:sz w:val="22"/>
          <w:szCs w:val="22"/>
          <w:lang w:val="en-US"/>
        </w:rPr>
      </w:pPr>
    </w:p>
    <w:p w14:paraId="70F5F1B1" w14:textId="77777777" w:rsidR="009F316E" w:rsidRDefault="009F316E" w:rsidP="008E0258">
      <w:pPr>
        <w:spacing w:line="300" w:lineRule="auto"/>
        <w:jc w:val="both"/>
        <w:rPr>
          <w:sz w:val="22"/>
          <w:szCs w:val="22"/>
          <w:lang w:val="en-US"/>
        </w:rPr>
      </w:pPr>
    </w:p>
    <w:p w14:paraId="264616CD" w14:textId="77777777" w:rsidR="009F316E" w:rsidRDefault="009F316E" w:rsidP="008E0258">
      <w:pPr>
        <w:spacing w:line="300" w:lineRule="auto"/>
        <w:jc w:val="both"/>
        <w:rPr>
          <w:sz w:val="22"/>
          <w:szCs w:val="22"/>
          <w:lang w:val="en-US"/>
        </w:rPr>
      </w:pPr>
    </w:p>
    <w:p w14:paraId="1E934097" w14:textId="10499E98" w:rsidR="00212508" w:rsidRPr="006E5719" w:rsidRDefault="00212508" w:rsidP="008E0258">
      <w:pPr>
        <w:spacing w:line="300" w:lineRule="auto"/>
        <w:jc w:val="both"/>
        <w:rPr>
          <w:rFonts w:ascii="Leelawadee" w:hAnsi="Leelawadee" w:cs="Leelawadee"/>
          <w:sz w:val="22"/>
          <w:szCs w:val="22"/>
          <w:lang w:val="en-US"/>
        </w:rPr>
      </w:pPr>
      <w:r w:rsidRPr="006E5719">
        <w:rPr>
          <w:rFonts w:ascii="Leelawadee" w:hAnsi="Leelawadee" w:cs="Leelawadee"/>
          <w:sz w:val="22"/>
          <w:szCs w:val="22"/>
          <w:lang w:val="en-US"/>
        </w:rPr>
        <w:t>After the two sessions, answers from the tables were harvested first for display for everyone to browse, then for analysis to bring results to the concluding Plenary session.</w:t>
      </w:r>
    </w:p>
    <w:p w14:paraId="1E934098" w14:textId="55984E8D" w:rsidR="00212508" w:rsidRDefault="00212508" w:rsidP="006273BD">
      <w:pPr>
        <w:rPr>
          <w:lang w:val="en-US"/>
        </w:rPr>
      </w:pPr>
    </w:p>
    <w:p w14:paraId="1E934099" w14:textId="4F0A5EC6" w:rsidR="006560BC" w:rsidRDefault="007B6697" w:rsidP="006273BD">
      <w:pPr>
        <w:rPr>
          <w:lang w:val="en-US"/>
        </w:rPr>
      </w:pPr>
      <w:r w:rsidRPr="003209C7">
        <w:rPr>
          <w:noProof/>
          <w:sz w:val="21"/>
          <w:szCs w:val="21"/>
          <w:lang w:val="it-IT" w:eastAsia="it-IT"/>
        </w:rPr>
        <w:drawing>
          <wp:anchor distT="0" distB="0" distL="114300" distR="114300" simplePos="0" relativeHeight="251655165" behindDoc="1" locked="0" layoutInCell="1" allowOverlap="1" wp14:anchorId="1E934127" wp14:editId="5079169D">
            <wp:simplePos x="0" y="0"/>
            <wp:positionH relativeFrom="column">
              <wp:posOffset>2374477</wp:posOffset>
            </wp:positionH>
            <wp:positionV relativeFrom="paragraph">
              <wp:posOffset>84455</wp:posOffset>
            </wp:positionV>
            <wp:extent cx="2015067" cy="2663753"/>
            <wp:effectExtent l="0" t="0" r="4445" b="381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067" cy="2663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3409A" w14:textId="01B5D6F9" w:rsidR="000226A8" w:rsidRDefault="006B211C" w:rsidP="006273BD">
      <w:pPr>
        <w:rPr>
          <w:lang w:val="en-US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748352" behindDoc="0" locked="0" layoutInCell="1" allowOverlap="1" wp14:anchorId="4A96E3BF" wp14:editId="35D1A63E">
            <wp:simplePos x="0" y="0"/>
            <wp:positionH relativeFrom="column">
              <wp:posOffset>4250690</wp:posOffset>
            </wp:positionH>
            <wp:positionV relativeFrom="paragraph">
              <wp:posOffset>124460</wp:posOffset>
            </wp:positionV>
            <wp:extent cx="1941195" cy="2766060"/>
            <wp:effectExtent l="190500" t="190500" r="192405" b="186690"/>
            <wp:wrapNone/>
            <wp:docPr id="20" name="Picture 20" descr="cid:image014.jpg@01D2AF9B.93989D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14.jpg@01D2AF9B.93989DD0"/>
                    <pic:cNvPicPr>
                      <a:picLocks noChangeAspect="1" noChangeArrowheads="1"/>
                    </pic:cNvPicPr>
                  </pic:nvPicPr>
                  <pic:blipFill>
                    <a:blip r:embed="rId65" r:link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2766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3409B" w14:textId="4EC9E5C8" w:rsidR="000226A8" w:rsidRDefault="009F316E" w:rsidP="006273BD">
      <w:pPr>
        <w:rPr>
          <w:lang w:val="en-US"/>
        </w:rPr>
      </w:pPr>
      <w:r w:rsidRPr="008E0258">
        <w:rPr>
          <w:noProof/>
          <w:sz w:val="22"/>
          <w:szCs w:val="22"/>
          <w:lang w:val="it-IT" w:eastAsia="it-IT"/>
        </w:rPr>
        <w:drawing>
          <wp:anchor distT="0" distB="0" distL="114300" distR="114300" simplePos="0" relativeHeight="251696128" behindDoc="0" locked="0" layoutInCell="1" allowOverlap="1" wp14:anchorId="1E934125" wp14:editId="2407D648">
            <wp:simplePos x="0" y="0"/>
            <wp:positionH relativeFrom="column">
              <wp:posOffset>-350520</wp:posOffset>
            </wp:positionH>
            <wp:positionV relativeFrom="paragraph">
              <wp:posOffset>25400</wp:posOffset>
            </wp:positionV>
            <wp:extent cx="2768600" cy="2037080"/>
            <wp:effectExtent l="0" t="0" r="0" b="127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3409C" w14:textId="19D45461" w:rsidR="000226A8" w:rsidRDefault="000226A8" w:rsidP="006273BD">
      <w:pPr>
        <w:rPr>
          <w:lang w:val="en-US"/>
        </w:rPr>
      </w:pPr>
    </w:p>
    <w:p w14:paraId="1E93409D" w14:textId="4CC75939" w:rsidR="000226A8" w:rsidRDefault="000226A8" w:rsidP="006273BD">
      <w:pPr>
        <w:rPr>
          <w:lang w:val="en-US"/>
        </w:rPr>
      </w:pPr>
    </w:p>
    <w:p w14:paraId="1E93409E" w14:textId="77777777" w:rsidR="000226A8" w:rsidRDefault="000226A8" w:rsidP="006273BD">
      <w:pPr>
        <w:rPr>
          <w:lang w:val="en-US"/>
        </w:rPr>
      </w:pPr>
    </w:p>
    <w:p w14:paraId="1E93409F" w14:textId="77777777" w:rsidR="00212508" w:rsidRDefault="00212508" w:rsidP="006273BD">
      <w:pPr>
        <w:rPr>
          <w:lang w:val="en-US"/>
        </w:rPr>
      </w:pPr>
    </w:p>
    <w:p w14:paraId="1E9340A0" w14:textId="16E67E88" w:rsidR="006560BC" w:rsidRDefault="006560BC" w:rsidP="006273BD">
      <w:pPr>
        <w:rPr>
          <w:lang w:val="en-US"/>
        </w:rPr>
      </w:pPr>
    </w:p>
    <w:p w14:paraId="1E9340A1" w14:textId="77777777" w:rsidR="00212508" w:rsidRDefault="00212508" w:rsidP="006273BD">
      <w:pPr>
        <w:rPr>
          <w:lang w:val="en-US"/>
        </w:rPr>
      </w:pPr>
    </w:p>
    <w:p w14:paraId="1E9340A2" w14:textId="77777777" w:rsidR="00952E24" w:rsidRDefault="00D43A27" w:rsidP="006273BD">
      <w:pPr>
        <w:rPr>
          <w:lang w:val="en-US"/>
        </w:rPr>
      </w:pPr>
      <w:r>
        <w:rPr>
          <w:lang w:val="en-US"/>
        </w:rPr>
        <w:t xml:space="preserve"> </w:t>
      </w:r>
    </w:p>
    <w:p w14:paraId="1E9340A3" w14:textId="77777777" w:rsidR="00952E24" w:rsidRDefault="00952E24" w:rsidP="006273BD">
      <w:pPr>
        <w:rPr>
          <w:lang w:val="en-US"/>
        </w:rPr>
      </w:pPr>
    </w:p>
    <w:p w14:paraId="5B311420" w14:textId="129F1F47" w:rsidR="00226D16" w:rsidRDefault="00226D16" w:rsidP="006273BD">
      <w:pPr>
        <w:rPr>
          <w:lang w:val="en-US"/>
        </w:rPr>
      </w:pPr>
    </w:p>
    <w:p w14:paraId="3F434447" w14:textId="77777777" w:rsidR="00226D16" w:rsidRDefault="00226D16" w:rsidP="006273BD">
      <w:pPr>
        <w:rPr>
          <w:lang w:val="en-US"/>
        </w:rPr>
      </w:pPr>
    </w:p>
    <w:p w14:paraId="3E95E48D" w14:textId="71E52DBD" w:rsidR="00226D16" w:rsidRDefault="00226D16" w:rsidP="006273BD">
      <w:pPr>
        <w:rPr>
          <w:lang w:val="en-US"/>
        </w:rPr>
      </w:pPr>
    </w:p>
    <w:p w14:paraId="676FF03F" w14:textId="6D19F7B7" w:rsidR="00226D16" w:rsidRDefault="00226D16" w:rsidP="006273BD">
      <w:pPr>
        <w:rPr>
          <w:lang w:val="en-US"/>
        </w:rPr>
      </w:pPr>
    </w:p>
    <w:p w14:paraId="6C093CFE" w14:textId="18412A02" w:rsidR="00AC3CD2" w:rsidRDefault="006E5719">
      <w:pPr>
        <w:overflowPunct/>
        <w:autoSpaceDE/>
        <w:autoSpaceDN/>
        <w:adjustRightInd/>
        <w:spacing w:after="200" w:line="276" w:lineRule="auto"/>
        <w:textAlignment w:val="auto"/>
        <w:rPr>
          <w:sz w:val="22"/>
          <w:szCs w:val="22"/>
          <w:lang w:val="en-US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6190" behindDoc="1" locked="0" layoutInCell="1" allowOverlap="1" wp14:anchorId="1E93412B" wp14:editId="16F55264">
            <wp:simplePos x="0" y="0"/>
            <wp:positionH relativeFrom="column">
              <wp:posOffset>1407160</wp:posOffset>
            </wp:positionH>
            <wp:positionV relativeFrom="paragraph">
              <wp:posOffset>43815</wp:posOffset>
            </wp:positionV>
            <wp:extent cx="2540000" cy="1673225"/>
            <wp:effectExtent l="0" t="0" r="0" b="317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8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6" t="12791" b="15205"/>
                    <a:stretch/>
                  </pic:blipFill>
                  <pic:spPr bwMode="auto">
                    <a:xfrm>
                      <a:off x="0" y="0"/>
                      <a:ext cx="2540000" cy="167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CD2">
        <w:rPr>
          <w:sz w:val="22"/>
          <w:szCs w:val="22"/>
          <w:lang w:val="en-US"/>
        </w:rPr>
        <w:br w:type="page"/>
      </w:r>
    </w:p>
    <w:p w14:paraId="1E9340A5" w14:textId="55B8941A" w:rsidR="002707E3" w:rsidRPr="006E5719" w:rsidRDefault="009645E7" w:rsidP="007356A7">
      <w:pPr>
        <w:spacing w:line="300" w:lineRule="auto"/>
        <w:rPr>
          <w:rFonts w:ascii="Leelawadee" w:hAnsi="Leelawadee" w:cs="Leelawadee"/>
          <w:sz w:val="22"/>
          <w:szCs w:val="22"/>
          <w:lang w:val="en-US"/>
        </w:rPr>
      </w:pPr>
      <w:r w:rsidRPr="006E5719">
        <w:rPr>
          <w:rFonts w:ascii="Leelawadee" w:hAnsi="Leelawadee" w:cs="Leelawadee"/>
          <w:noProof/>
          <w:sz w:val="22"/>
          <w:szCs w:val="22"/>
          <w:lang w:val="it-IT" w:eastAsia="it-IT"/>
        </w:rPr>
        <w:lastRenderedPageBreak/>
        <w:drawing>
          <wp:anchor distT="0" distB="0" distL="114300" distR="114300" simplePos="0" relativeHeight="251699200" behindDoc="0" locked="0" layoutInCell="1" allowOverlap="1" wp14:anchorId="1E93412D" wp14:editId="39286BD4">
            <wp:simplePos x="0" y="0"/>
            <wp:positionH relativeFrom="column">
              <wp:posOffset>3170555</wp:posOffset>
            </wp:positionH>
            <wp:positionV relativeFrom="paragraph">
              <wp:posOffset>-277495</wp:posOffset>
            </wp:positionV>
            <wp:extent cx="3037840" cy="1670050"/>
            <wp:effectExtent l="0" t="0" r="0" b="635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7E3" w:rsidRPr="006E5719">
        <w:rPr>
          <w:rFonts w:ascii="Leelawadee" w:hAnsi="Leelawadee" w:cs="Leelawadee"/>
          <w:sz w:val="22"/>
          <w:szCs w:val="22"/>
          <w:lang w:val="en-US"/>
        </w:rPr>
        <w:t xml:space="preserve">The </w:t>
      </w:r>
      <w:r w:rsidR="002707E3" w:rsidRPr="006E5719">
        <w:rPr>
          <w:rFonts w:ascii="Leelawadee" w:hAnsi="Leelawadee" w:cs="Leelawadee"/>
          <w:sz w:val="22"/>
          <w:szCs w:val="22"/>
          <w:u w:val="single"/>
          <w:lang w:val="en-US"/>
        </w:rPr>
        <w:t>concluding Plenary Session</w:t>
      </w:r>
      <w:r w:rsidR="002707E3" w:rsidRPr="006E5719">
        <w:rPr>
          <w:rFonts w:ascii="Leelawadee" w:hAnsi="Leelawadee" w:cs="Leelawadee"/>
          <w:sz w:val="22"/>
          <w:szCs w:val="22"/>
          <w:lang w:val="en-US"/>
        </w:rPr>
        <w:t xml:space="preserve"> went through all the findings of the morning via interactive exchange with the audience and the pane</w:t>
      </w:r>
      <w:r w:rsidR="005204E9" w:rsidRPr="006E5719">
        <w:rPr>
          <w:rFonts w:ascii="Leelawadee" w:hAnsi="Leelawadee" w:cs="Leelawadee"/>
          <w:sz w:val="22"/>
          <w:szCs w:val="22"/>
          <w:lang w:val="en-US"/>
        </w:rPr>
        <w:t>l</w:t>
      </w:r>
      <w:r w:rsidR="002707E3" w:rsidRPr="006E5719">
        <w:rPr>
          <w:rFonts w:ascii="Leelawadee" w:hAnsi="Leelawadee" w:cs="Leelawadee"/>
          <w:sz w:val="22"/>
          <w:szCs w:val="22"/>
          <w:lang w:val="en-US"/>
        </w:rPr>
        <w:t>lists</w:t>
      </w:r>
      <w:r w:rsidR="003209C7" w:rsidRPr="006E5719">
        <w:rPr>
          <w:rFonts w:ascii="Leelawadee" w:hAnsi="Leelawadee" w:cs="Leelawadee"/>
          <w:sz w:val="22"/>
          <w:szCs w:val="22"/>
          <w:lang w:val="en-US"/>
        </w:rPr>
        <w:t>:</w:t>
      </w:r>
    </w:p>
    <w:p w14:paraId="1E9340A6" w14:textId="77777777" w:rsidR="006560BC" w:rsidRPr="006E5719" w:rsidRDefault="002707E3" w:rsidP="00F110F3">
      <w:pPr>
        <w:spacing w:line="300" w:lineRule="auto"/>
        <w:ind w:right="2268"/>
        <w:rPr>
          <w:rFonts w:ascii="Leelawadee" w:hAnsi="Leelawadee" w:cs="Leelawadee"/>
          <w:sz w:val="21"/>
          <w:szCs w:val="21"/>
          <w:lang w:val="en-US"/>
        </w:rPr>
      </w:pPr>
      <w:r w:rsidRPr="006E5719">
        <w:rPr>
          <w:rFonts w:ascii="Leelawadee" w:hAnsi="Leelawadee" w:cs="Leelawadee"/>
          <w:sz w:val="21"/>
          <w:szCs w:val="21"/>
          <w:lang w:val="en-US"/>
        </w:rPr>
        <w:t xml:space="preserve"> </w:t>
      </w:r>
    </w:p>
    <w:p w14:paraId="1E9340A7" w14:textId="56058971" w:rsidR="002707E3" w:rsidRPr="006E5719" w:rsidRDefault="006E5719" w:rsidP="00F110F3">
      <w:pPr>
        <w:spacing w:line="300" w:lineRule="auto"/>
        <w:rPr>
          <w:rFonts w:ascii="Leelawadee" w:hAnsi="Leelawadee" w:cs="Leelawadee"/>
          <w:sz w:val="21"/>
          <w:szCs w:val="21"/>
          <w:lang w:val="fr-BE"/>
        </w:rPr>
      </w:pPr>
      <w:r w:rsidRPr="006E5719">
        <w:rPr>
          <w:rFonts w:ascii="Leelawadee" w:hAnsi="Leelawadee" w:cs="Leelawadee"/>
          <w:noProof/>
          <w:lang w:val="it-IT" w:eastAsia="it-IT"/>
        </w:rPr>
        <w:drawing>
          <wp:anchor distT="0" distB="0" distL="114300" distR="114300" simplePos="0" relativeHeight="251738112" behindDoc="0" locked="0" layoutInCell="1" allowOverlap="1" wp14:anchorId="1E934131" wp14:editId="72DD70E8">
            <wp:simplePos x="0" y="0"/>
            <wp:positionH relativeFrom="column">
              <wp:posOffset>2061845</wp:posOffset>
            </wp:positionH>
            <wp:positionV relativeFrom="paragraph">
              <wp:posOffset>323638</wp:posOffset>
            </wp:positionV>
            <wp:extent cx="2087880" cy="1021080"/>
            <wp:effectExtent l="19050" t="19050" r="26670" b="2667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0210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9C7" w:rsidRPr="006E5719">
        <w:rPr>
          <w:rFonts w:ascii="Leelawadee" w:hAnsi="Leelawadee" w:cs="Leelawadee"/>
          <w:b/>
          <w:sz w:val="21"/>
          <w:szCs w:val="21"/>
          <w:lang w:val="fr-BE"/>
        </w:rPr>
        <w:t>Ladeja Godina Košir</w:t>
      </w:r>
      <w:r w:rsidR="003209C7" w:rsidRPr="006E5719">
        <w:rPr>
          <w:rFonts w:ascii="Leelawadee" w:hAnsi="Leelawadee" w:cs="Leelawadee"/>
          <w:sz w:val="21"/>
          <w:szCs w:val="21"/>
          <w:lang w:val="fr-BE"/>
        </w:rPr>
        <w:t xml:space="preserve">, </w:t>
      </w:r>
      <w:r w:rsidR="00033917" w:rsidRPr="006E5719">
        <w:rPr>
          <w:rFonts w:ascii="Leelawadee" w:hAnsi="Leelawadee" w:cs="Leelawadee"/>
          <w:sz w:val="21"/>
          <w:szCs w:val="21"/>
          <w:lang w:val="fr-BE"/>
        </w:rPr>
        <w:br/>
      </w:r>
      <w:r w:rsidR="003209C7" w:rsidRPr="006E5719">
        <w:rPr>
          <w:rFonts w:ascii="Leelawadee" w:hAnsi="Leelawadee" w:cs="Leelawadee"/>
          <w:sz w:val="21"/>
          <w:szCs w:val="21"/>
          <w:lang w:val="fr-BE"/>
        </w:rPr>
        <w:t>Circular Change, Slovenia</w:t>
      </w:r>
    </w:p>
    <w:p w14:paraId="1E9340A8" w14:textId="38314A8B" w:rsidR="003209C7" w:rsidRPr="006E5719" w:rsidRDefault="00033917" w:rsidP="00F110F3">
      <w:pPr>
        <w:spacing w:line="300" w:lineRule="auto"/>
        <w:rPr>
          <w:rFonts w:ascii="Leelawadee" w:hAnsi="Leelawadee" w:cs="Leelawadee"/>
          <w:sz w:val="21"/>
          <w:szCs w:val="21"/>
          <w:lang w:val="fr-BE"/>
        </w:rPr>
      </w:pPr>
      <w:r w:rsidRPr="006E5719">
        <w:rPr>
          <w:rFonts w:ascii="Leelawadee" w:hAnsi="Leelawadee" w:cs="Leelawadee"/>
          <w:noProof/>
          <w:lang w:val="it-IT" w:eastAsia="it-IT"/>
        </w:rPr>
        <w:drawing>
          <wp:anchor distT="0" distB="0" distL="114300" distR="114300" simplePos="0" relativeHeight="251741184" behindDoc="0" locked="0" layoutInCell="1" allowOverlap="1" wp14:anchorId="1E93412F" wp14:editId="590D6B62">
            <wp:simplePos x="0" y="0"/>
            <wp:positionH relativeFrom="column">
              <wp:posOffset>4077335</wp:posOffset>
            </wp:positionH>
            <wp:positionV relativeFrom="paragraph">
              <wp:posOffset>127423</wp:posOffset>
            </wp:positionV>
            <wp:extent cx="2065020" cy="2087880"/>
            <wp:effectExtent l="190500" t="190500" r="182880" b="19812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2087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9C7" w:rsidRPr="006E5719">
        <w:rPr>
          <w:rFonts w:ascii="Leelawadee" w:hAnsi="Leelawadee" w:cs="Leelawadee"/>
          <w:b/>
          <w:sz w:val="21"/>
          <w:szCs w:val="21"/>
          <w:lang w:val="fr-BE"/>
        </w:rPr>
        <w:t xml:space="preserve">Adrian </w:t>
      </w:r>
      <w:r w:rsidR="00856C6E" w:rsidRPr="006E5719">
        <w:rPr>
          <w:rFonts w:ascii="Leelawadee" w:hAnsi="Leelawadee" w:cs="Leelawadee"/>
          <w:b/>
          <w:sz w:val="21"/>
          <w:szCs w:val="21"/>
          <w:lang w:val="fr-BE"/>
        </w:rPr>
        <w:t>Deboutière</w:t>
      </w:r>
      <w:r w:rsidR="003209C7" w:rsidRPr="006E5719">
        <w:rPr>
          <w:rFonts w:ascii="Leelawadee" w:hAnsi="Leelawadee" w:cs="Leelawadee"/>
          <w:sz w:val="21"/>
          <w:szCs w:val="21"/>
          <w:lang w:val="fr-BE"/>
        </w:rPr>
        <w:t xml:space="preserve">, </w:t>
      </w:r>
      <w:r w:rsidRPr="006E5719">
        <w:rPr>
          <w:rFonts w:ascii="Leelawadee" w:hAnsi="Leelawadee" w:cs="Leelawadee"/>
          <w:sz w:val="21"/>
          <w:szCs w:val="21"/>
          <w:lang w:val="fr-BE"/>
        </w:rPr>
        <w:br/>
      </w:r>
      <w:r w:rsidR="003209C7" w:rsidRPr="006E5719">
        <w:rPr>
          <w:rFonts w:ascii="Leelawadee" w:hAnsi="Leelawadee" w:cs="Leelawadee"/>
          <w:sz w:val="21"/>
          <w:szCs w:val="21"/>
          <w:lang w:val="fr-BE"/>
        </w:rPr>
        <w:t xml:space="preserve">Institut de l'économie circulaire, </w:t>
      </w:r>
      <w:r w:rsidR="00F110F3" w:rsidRPr="006E5719">
        <w:rPr>
          <w:rFonts w:ascii="Leelawadee" w:hAnsi="Leelawadee" w:cs="Leelawadee"/>
          <w:sz w:val="21"/>
          <w:szCs w:val="21"/>
          <w:lang w:val="fr-BE"/>
        </w:rPr>
        <w:br/>
      </w:r>
      <w:r w:rsidR="003209C7" w:rsidRPr="006E5719">
        <w:rPr>
          <w:rFonts w:ascii="Leelawadee" w:hAnsi="Leelawadee" w:cs="Leelawadee"/>
          <w:sz w:val="21"/>
          <w:szCs w:val="21"/>
          <w:lang w:val="fr-BE"/>
        </w:rPr>
        <w:t>France</w:t>
      </w:r>
    </w:p>
    <w:p w14:paraId="6C8A014C" w14:textId="77777777" w:rsidR="00033917" w:rsidRPr="006E5719" w:rsidRDefault="00856C6E" w:rsidP="00F110F3">
      <w:pPr>
        <w:spacing w:line="300" w:lineRule="auto"/>
        <w:rPr>
          <w:rFonts w:ascii="Leelawadee" w:hAnsi="Leelawadee" w:cs="Leelawadee"/>
          <w:sz w:val="21"/>
          <w:szCs w:val="21"/>
          <w:lang w:val="en-US"/>
        </w:rPr>
      </w:pPr>
      <w:r w:rsidRPr="006E5719">
        <w:rPr>
          <w:rFonts w:ascii="Leelawadee" w:hAnsi="Leelawadee" w:cs="Leelawadee"/>
          <w:b/>
          <w:sz w:val="21"/>
          <w:szCs w:val="21"/>
          <w:lang w:val="en-US"/>
        </w:rPr>
        <w:t xml:space="preserve">Máté </w:t>
      </w:r>
      <w:r w:rsidR="003209C7" w:rsidRPr="006E5719">
        <w:rPr>
          <w:rFonts w:ascii="Leelawadee" w:hAnsi="Leelawadee" w:cs="Leelawadee"/>
          <w:b/>
          <w:sz w:val="21"/>
          <w:szCs w:val="21"/>
          <w:lang w:val="en-US"/>
        </w:rPr>
        <w:t>Kriza</w:t>
      </w:r>
      <w:r w:rsidR="003209C7" w:rsidRPr="006E5719">
        <w:rPr>
          <w:rFonts w:ascii="Leelawadee" w:hAnsi="Leelawadee" w:cs="Leelawadee"/>
          <w:sz w:val="21"/>
          <w:szCs w:val="21"/>
          <w:lang w:val="en-US"/>
        </w:rPr>
        <w:t xml:space="preserve">, </w:t>
      </w:r>
    </w:p>
    <w:p w14:paraId="1E9340A9" w14:textId="648A2521" w:rsidR="003209C7" w:rsidRPr="006E5719" w:rsidRDefault="003209C7" w:rsidP="00F110F3">
      <w:pPr>
        <w:spacing w:line="300" w:lineRule="auto"/>
        <w:rPr>
          <w:rFonts w:ascii="Leelawadee" w:hAnsi="Leelawadee" w:cs="Leelawadee"/>
          <w:sz w:val="21"/>
          <w:szCs w:val="21"/>
          <w:lang w:val="en-US"/>
        </w:rPr>
      </w:pPr>
      <w:r w:rsidRPr="006E5719">
        <w:rPr>
          <w:rFonts w:ascii="Leelawadee" w:hAnsi="Leelawadee" w:cs="Leelawadee"/>
          <w:sz w:val="21"/>
          <w:szCs w:val="21"/>
          <w:lang w:val="en-US"/>
        </w:rPr>
        <w:t xml:space="preserve">Chairman, Foundation </w:t>
      </w:r>
      <w:r w:rsidR="006E5719">
        <w:rPr>
          <w:rFonts w:ascii="Leelawadee" w:hAnsi="Leelawadee" w:cs="Leelawadee"/>
          <w:sz w:val="21"/>
          <w:szCs w:val="21"/>
          <w:lang w:val="en-US"/>
        </w:rPr>
        <w:br/>
      </w:r>
      <w:r w:rsidRPr="006E5719">
        <w:rPr>
          <w:rFonts w:ascii="Leelawadee" w:hAnsi="Leelawadee" w:cs="Leelawadee"/>
          <w:sz w:val="21"/>
          <w:szCs w:val="21"/>
          <w:lang w:val="en-US"/>
        </w:rPr>
        <w:t>for Circular Economy, Hungary</w:t>
      </w:r>
    </w:p>
    <w:p w14:paraId="6C1F59BD" w14:textId="77777777" w:rsidR="00033917" w:rsidRPr="006E5719" w:rsidRDefault="003209C7" w:rsidP="00F110F3">
      <w:pPr>
        <w:spacing w:line="300" w:lineRule="auto"/>
        <w:rPr>
          <w:rFonts w:ascii="Leelawadee" w:hAnsi="Leelawadee" w:cs="Leelawadee"/>
          <w:sz w:val="21"/>
          <w:szCs w:val="21"/>
          <w:lang w:val="nl-NL"/>
        </w:rPr>
      </w:pPr>
      <w:r w:rsidRPr="006E5719">
        <w:rPr>
          <w:rFonts w:ascii="Leelawadee" w:hAnsi="Leelawadee" w:cs="Leelawadee"/>
          <w:b/>
          <w:sz w:val="21"/>
          <w:szCs w:val="21"/>
          <w:lang w:val="nl-NL"/>
        </w:rPr>
        <w:t>Art</w:t>
      </w:r>
      <w:r w:rsidR="00856C6E" w:rsidRPr="006E5719">
        <w:rPr>
          <w:rFonts w:ascii="Leelawadee" w:hAnsi="Leelawadee" w:cs="Leelawadee"/>
          <w:b/>
          <w:sz w:val="21"/>
          <w:szCs w:val="21"/>
          <w:lang w:val="nl-NL"/>
        </w:rPr>
        <w:t>h</w:t>
      </w:r>
      <w:r w:rsidRPr="006E5719">
        <w:rPr>
          <w:rFonts w:ascii="Leelawadee" w:hAnsi="Leelawadee" w:cs="Leelawadee"/>
          <w:b/>
          <w:sz w:val="21"/>
          <w:szCs w:val="21"/>
          <w:lang w:val="nl-NL"/>
        </w:rPr>
        <w:t xml:space="preserve">ur ten </w:t>
      </w:r>
      <w:r w:rsidR="00856C6E" w:rsidRPr="006E5719">
        <w:rPr>
          <w:rFonts w:ascii="Leelawadee" w:hAnsi="Leelawadee" w:cs="Leelawadee"/>
          <w:b/>
          <w:sz w:val="21"/>
          <w:szCs w:val="21"/>
          <w:lang w:val="nl-NL"/>
        </w:rPr>
        <w:t>W</w:t>
      </w:r>
      <w:r w:rsidRPr="006E5719">
        <w:rPr>
          <w:rFonts w:ascii="Leelawadee" w:hAnsi="Leelawadee" w:cs="Leelawadee"/>
          <w:b/>
          <w:sz w:val="21"/>
          <w:szCs w:val="21"/>
          <w:lang w:val="nl-NL"/>
        </w:rPr>
        <w:t>olde</w:t>
      </w:r>
      <w:r w:rsidRPr="006E5719">
        <w:rPr>
          <w:rFonts w:ascii="Leelawadee" w:hAnsi="Leelawadee" w:cs="Leelawadee"/>
          <w:sz w:val="21"/>
          <w:szCs w:val="21"/>
          <w:lang w:val="nl-NL"/>
        </w:rPr>
        <w:t xml:space="preserve">, </w:t>
      </w:r>
    </w:p>
    <w:p w14:paraId="1E9340AF" w14:textId="768366AC" w:rsidR="00C34B39" w:rsidRPr="006E5719" w:rsidRDefault="003209C7" w:rsidP="006E5719">
      <w:pPr>
        <w:spacing w:line="300" w:lineRule="auto"/>
        <w:rPr>
          <w:rFonts w:ascii="Leelawadee" w:hAnsi="Leelawadee" w:cs="Leelawadee"/>
          <w:noProof/>
          <w:lang w:eastAsia="fr-BE"/>
        </w:rPr>
      </w:pPr>
      <w:r w:rsidRPr="006E5719">
        <w:rPr>
          <w:rFonts w:ascii="Leelawadee" w:hAnsi="Leelawadee" w:cs="Leelawadee"/>
          <w:sz w:val="21"/>
          <w:szCs w:val="21"/>
          <w:lang w:val="nl-NL"/>
        </w:rPr>
        <w:t>De Groene Zaak</w:t>
      </w:r>
      <w:r w:rsidR="006E5719">
        <w:rPr>
          <w:rFonts w:ascii="Leelawadee" w:hAnsi="Leelawadee" w:cs="Leelawadee"/>
          <w:sz w:val="21"/>
          <w:szCs w:val="21"/>
          <w:lang w:val="nl-NL"/>
        </w:rPr>
        <w:t xml:space="preserve"> &amp; Ecopreneur</w:t>
      </w:r>
      <w:r w:rsidRPr="006E5719">
        <w:rPr>
          <w:rFonts w:ascii="Leelawadee" w:hAnsi="Leelawadee" w:cs="Leelawadee"/>
          <w:sz w:val="21"/>
          <w:szCs w:val="21"/>
          <w:lang w:val="nl-NL"/>
        </w:rPr>
        <w:t xml:space="preserve">, </w:t>
      </w:r>
      <w:r w:rsidR="00856C6E" w:rsidRPr="006E5719">
        <w:rPr>
          <w:rFonts w:ascii="Leelawadee" w:hAnsi="Leelawadee" w:cs="Leelawadee"/>
          <w:sz w:val="21"/>
          <w:szCs w:val="21"/>
          <w:lang w:val="nl-NL"/>
        </w:rPr>
        <w:t>The Netherlands</w:t>
      </w:r>
      <w:r w:rsidR="006E5719">
        <w:rPr>
          <w:rFonts w:ascii="Leelawadee" w:hAnsi="Leelawadee" w:cs="Leelawadee"/>
          <w:sz w:val="21"/>
          <w:szCs w:val="21"/>
          <w:lang w:val="nl-NL"/>
        </w:rPr>
        <w:br/>
      </w:r>
      <w:r w:rsidRPr="006E5719">
        <w:rPr>
          <w:rFonts w:ascii="Leelawadee" w:hAnsi="Leelawadee" w:cs="Leelawadee"/>
          <w:noProof/>
          <w:lang w:eastAsia="fr-BE"/>
        </w:rPr>
        <w:t xml:space="preserve"> </w:t>
      </w:r>
    </w:p>
    <w:p w14:paraId="1E9340B0" w14:textId="0DCCB069" w:rsidR="003209C7" w:rsidRDefault="00C34B39" w:rsidP="006E5719">
      <w:pPr>
        <w:spacing w:line="288" w:lineRule="auto"/>
        <w:ind w:right="3459"/>
        <w:rPr>
          <w:sz w:val="22"/>
          <w:szCs w:val="22"/>
          <w:lang w:val="en-US"/>
        </w:rPr>
      </w:pPr>
      <w:r w:rsidRPr="006E5719">
        <w:rPr>
          <w:rFonts w:ascii="Leelawadee" w:hAnsi="Leelawadee" w:cs="Leelawadee"/>
          <w:sz w:val="22"/>
          <w:szCs w:val="22"/>
          <w:u w:val="single"/>
          <w:lang w:val="en-US"/>
        </w:rPr>
        <w:t>Closing remarks</w:t>
      </w:r>
      <w:r w:rsidRPr="006E5719">
        <w:rPr>
          <w:rFonts w:ascii="Leelawadee" w:hAnsi="Leelawadee" w:cs="Leelawadee"/>
          <w:sz w:val="22"/>
          <w:szCs w:val="22"/>
          <w:lang w:val="en-US"/>
        </w:rPr>
        <w:t xml:space="preserve"> were delivered by Brenda King, </w:t>
      </w:r>
      <w:r w:rsidR="007356A7" w:rsidRPr="006E5719">
        <w:rPr>
          <w:rFonts w:ascii="Leelawadee" w:hAnsi="Leelawadee" w:cs="Leelawadee"/>
          <w:sz w:val="22"/>
          <w:szCs w:val="22"/>
          <w:lang w:val="en-US"/>
        </w:rPr>
        <w:br/>
      </w:r>
      <w:r w:rsidRPr="006E5719">
        <w:rPr>
          <w:rFonts w:ascii="Leelawadee" w:hAnsi="Leelawadee" w:cs="Leelawadee"/>
          <w:sz w:val="22"/>
          <w:szCs w:val="22"/>
          <w:lang w:val="en-US"/>
        </w:rPr>
        <w:t xml:space="preserve">President of the </w:t>
      </w:r>
      <w:r w:rsidR="00856C6E" w:rsidRPr="006E5719">
        <w:rPr>
          <w:rFonts w:ascii="Leelawadee" w:hAnsi="Leelawadee" w:cs="Leelawadee"/>
          <w:sz w:val="22"/>
          <w:szCs w:val="22"/>
          <w:lang w:val="en-US"/>
        </w:rPr>
        <w:t xml:space="preserve">EESC Sustainable Development </w:t>
      </w:r>
      <w:r w:rsidRPr="006E5719">
        <w:rPr>
          <w:rFonts w:ascii="Leelawadee" w:hAnsi="Leelawadee" w:cs="Leelawadee"/>
          <w:sz w:val="22"/>
          <w:szCs w:val="22"/>
          <w:lang w:val="en-US"/>
        </w:rPr>
        <w:t>Observatory, and Daniel Calleja Crespo, Director-General for the Environment in the European Commission</w:t>
      </w:r>
      <w:r w:rsidR="003E44EB" w:rsidRPr="006E5719">
        <w:rPr>
          <w:rFonts w:ascii="Leelawadee" w:hAnsi="Leelawadee" w:cs="Leelawadee"/>
          <w:sz w:val="22"/>
          <w:szCs w:val="22"/>
          <w:lang w:val="en-US"/>
        </w:rPr>
        <w:t>.</w:t>
      </w:r>
    </w:p>
    <w:p w14:paraId="2F38590D" w14:textId="771DF038" w:rsidR="007356A7" w:rsidRDefault="007356A7" w:rsidP="007356A7">
      <w:pPr>
        <w:spacing w:line="276" w:lineRule="auto"/>
        <w:jc w:val="right"/>
        <w:rPr>
          <w:rFonts w:asciiTheme="majorHAnsi" w:hAnsiTheme="majorHAnsi"/>
          <w:sz w:val="32"/>
          <w:szCs w:val="21"/>
        </w:rPr>
      </w:pPr>
    </w:p>
    <w:p w14:paraId="13DD4671" w14:textId="77777777" w:rsidR="007356A7" w:rsidRDefault="00F110F3" w:rsidP="007356A7">
      <w:pPr>
        <w:spacing w:line="276" w:lineRule="auto"/>
        <w:jc w:val="right"/>
        <w:rPr>
          <w:rFonts w:asciiTheme="majorHAnsi" w:hAnsiTheme="majorHAnsi"/>
          <w:sz w:val="32"/>
          <w:szCs w:val="21"/>
        </w:rPr>
      </w:pPr>
      <w:r w:rsidRPr="007356A7">
        <w:rPr>
          <w:rFonts w:asciiTheme="majorHAnsi" w:hAnsiTheme="majorHAnsi"/>
          <w:sz w:val="32"/>
          <w:szCs w:val="21"/>
        </w:rPr>
        <w:t xml:space="preserve">'The platform will act as a solution hub to facilitate </w:t>
      </w:r>
      <w:r w:rsidR="007356A7">
        <w:rPr>
          <w:rFonts w:asciiTheme="majorHAnsi" w:hAnsiTheme="majorHAnsi"/>
          <w:sz w:val="32"/>
          <w:szCs w:val="21"/>
        </w:rPr>
        <w:br/>
      </w:r>
      <w:r w:rsidRPr="007356A7">
        <w:rPr>
          <w:rFonts w:asciiTheme="majorHAnsi" w:hAnsiTheme="majorHAnsi"/>
          <w:sz w:val="32"/>
          <w:szCs w:val="21"/>
        </w:rPr>
        <w:t>the exchange</w:t>
      </w:r>
      <w:r w:rsidR="00791E71" w:rsidRPr="007356A7">
        <w:rPr>
          <w:rFonts w:asciiTheme="majorHAnsi" w:hAnsiTheme="majorHAnsi"/>
          <w:sz w:val="32"/>
          <w:szCs w:val="21"/>
        </w:rPr>
        <w:t xml:space="preserve"> and</w:t>
      </w:r>
      <w:r w:rsidRPr="007356A7">
        <w:rPr>
          <w:rFonts w:asciiTheme="majorHAnsi" w:hAnsiTheme="majorHAnsi"/>
          <w:sz w:val="32"/>
          <w:szCs w:val="21"/>
        </w:rPr>
        <w:t xml:space="preserve"> </w:t>
      </w:r>
      <w:r w:rsidR="00791E71" w:rsidRPr="007356A7">
        <w:rPr>
          <w:rFonts w:asciiTheme="majorHAnsi" w:hAnsiTheme="majorHAnsi"/>
          <w:sz w:val="32"/>
          <w:szCs w:val="21"/>
        </w:rPr>
        <w:t>roll</w:t>
      </w:r>
      <w:r w:rsidR="00D6573F" w:rsidRPr="007356A7">
        <w:rPr>
          <w:rFonts w:asciiTheme="majorHAnsi" w:hAnsiTheme="majorHAnsi"/>
          <w:sz w:val="32"/>
          <w:szCs w:val="21"/>
        </w:rPr>
        <w:t>-</w:t>
      </w:r>
      <w:r w:rsidR="00791E71" w:rsidRPr="007356A7">
        <w:rPr>
          <w:rFonts w:asciiTheme="majorHAnsi" w:hAnsiTheme="majorHAnsi"/>
          <w:sz w:val="32"/>
          <w:szCs w:val="21"/>
        </w:rPr>
        <w:t xml:space="preserve">out </w:t>
      </w:r>
      <w:r w:rsidRPr="007356A7">
        <w:rPr>
          <w:rFonts w:asciiTheme="majorHAnsi" w:hAnsiTheme="majorHAnsi"/>
          <w:sz w:val="32"/>
          <w:szCs w:val="21"/>
        </w:rPr>
        <w:t xml:space="preserve">of circular economy models; </w:t>
      </w:r>
    </w:p>
    <w:p w14:paraId="0C044994" w14:textId="5DC0CC6B" w:rsidR="007356A7" w:rsidRDefault="00F110F3" w:rsidP="007356A7">
      <w:pPr>
        <w:spacing w:line="276" w:lineRule="auto"/>
        <w:jc w:val="right"/>
        <w:rPr>
          <w:rFonts w:asciiTheme="majorHAnsi" w:hAnsiTheme="majorHAnsi"/>
          <w:sz w:val="32"/>
          <w:szCs w:val="21"/>
        </w:rPr>
      </w:pPr>
      <w:r w:rsidRPr="007356A7">
        <w:rPr>
          <w:rFonts w:asciiTheme="majorHAnsi" w:hAnsiTheme="majorHAnsi"/>
          <w:sz w:val="32"/>
          <w:szCs w:val="21"/>
        </w:rPr>
        <w:t>a bridge supportin</w:t>
      </w:r>
      <w:r w:rsidR="0056532B" w:rsidRPr="007356A7">
        <w:rPr>
          <w:rFonts w:asciiTheme="majorHAnsi" w:hAnsiTheme="majorHAnsi"/>
          <w:sz w:val="32"/>
          <w:szCs w:val="21"/>
        </w:rPr>
        <w:t xml:space="preserve">g networks </w:t>
      </w:r>
      <w:r w:rsidR="00D6573F" w:rsidRPr="007356A7">
        <w:rPr>
          <w:rFonts w:asciiTheme="majorHAnsi" w:hAnsiTheme="majorHAnsi"/>
          <w:sz w:val="32"/>
          <w:szCs w:val="21"/>
        </w:rPr>
        <w:t xml:space="preserve">and stakeholders </w:t>
      </w:r>
    </w:p>
    <w:p w14:paraId="1E9340B3" w14:textId="43A123DC" w:rsidR="00F110F3" w:rsidRPr="007356A7" w:rsidRDefault="0056532B" w:rsidP="007356A7">
      <w:pPr>
        <w:spacing w:line="276" w:lineRule="auto"/>
        <w:jc w:val="right"/>
        <w:rPr>
          <w:rFonts w:asciiTheme="majorHAnsi" w:hAnsiTheme="majorHAnsi"/>
          <w:sz w:val="32"/>
          <w:szCs w:val="21"/>
        </w:rPr>
      </w:pPr>
      <w:r w:rsidRPr="007356A7">
        <w:rPr>
          <w:rFonts w:asciiTheme="majorHAnsi" w:hAnsiTheme="majorHAnsi"/>
          <w:sz w:val="32"/>
          <w:szCs w:val="21"/>
        </w:rPr>
        <w:t xml:space="preserve">advocating </w:t>
      </w:r>
      <w:r w:rsidR="004B5737" w:rsidRPr="007356A7">
        <w:rPr>
          <w:rFonts w:asciiTheme="majorHAnsi" w:hAnsiTheme="majorHAnsi"/>
          <w:sz w:val="32"/>
          <w:szCs w:val="21"/>
        </w:rPr>
        <w:t xml:space="preserve">and raising </w:t>
      </w:r>
      <w:r w:rsidRPr="007356A7">
        <w:rPr>
          <w:rFonts w:asciiTheme="majorHAnsi" w:hAnsiTheme="majorHAnsi"/>
          <w:sz w:val="32"/>
          <w:szCs w:val="21"/>
        </w:rPr>
        <w:t>awareness</w:t>
      </w:r>
      <w:r w:rsidR="004B5737" w:rsidRPr="007356A7">
        <w:rPr>
          <w:rFonts w:asciiTheme="majorHAnsi" w:hAnsiTheme="majorHAnsi"/>
          <w:sz w:val="32"/>
          <w:szCs w:val="21"/>
        </w:rPr>
        <w:t xml:space="preserve"> on the circular economy</w:t>
      </w:r>
      <w:r w:rsidRPr="007356A7">
        <w:rPr>
          <w:rFonts w:asciiTheme="majorHAnsi" w:hAnsiTheme="majorHAnsi"/>
          <w:sz w:val="32"/>
          <w:szCs w:val="21"/>
        </w:rPr>
        <w:t>'</w:t>
      </w:r>
    </w:p>
    <w:p w14:paraId="1E9340B4" w14:textId="4FF81E91" w:rsidR="00F110F3" w:rsidRPr="00F110F3" w:rsidRDefault="00F110F3" w:rsidP="006E5719">
      <w:pPr>
        <w:jc w:val="right"/>
        <w:rPr>
          <w:rFonts w:ascii="Times Roman" w:hAnsi="Times Roman"/>
          <w:i/>
          <w:sz w:val="22"/>
          <w:szCs w:val="22"/>
        </w:rPr>
      </w:pPr>
      <w:r w:rsidRPr="006F7C42">
        <w:rPr>
          <w:rFonts w:ascii="Times Roman" w:hAnsi="Times Roman"/>
          <w:i/>
          <w:sz w:val="28"/>
          <w:szCs w:val="28"/>
        </w:rPr>
        <w:br/>
      </w:r>
      <w:r w:rsidRPr="007356A7">
        <w:rPr>
          <w:rFonts w:asciiTheme="majorHAnsi" w:hAnsiTheme="majorHAnsi"/>
          <w:i/>
          <w:sz w:val="22"/>
          <w:szCs w:val="21"/>
        </w:rPr>
        <w:t xml:space="preserve">Brenda King, </w:t>
      </w:r>
      <w:r w:rsidR="005C64A5" w:rsidRPr="007356A7">
        <w:rPr>
          <w:rFonts w:asciiTheme="majorHAnsi" w:hAnsiTheme="majorHAnsi"/>
          <w:i/>
          <w:sz w:val="22"/>
          <w:szCs w:val="21"/>
        </w:rPr>
        <w:br/>
      </w:r>
      <w:r w:rsidRPr="007356A7">
        <w:rPr>
          <w:rFonts w:asciiTheme="majorHAnsi" w:hAnsiTheme="majorHAnsi"/>
          <w:i/>
          <w:sz w:val="22"/>
          <w:szCs w:val="21"/>
        </w:rPr>
        <w:t>President of the Sustainable Development Observatory</w:t>
      </w:r>
      <w:r w:rsidR="000D4653" w:rsidRPr="007356A7">
        <w:rPr>
          <w:rFonts w:asciiTheme="majorHAnsi" w:hAnsiTheme="majorHAnsi"/>
          <w:i/>
          <w:sz w:val="22"/>
          <w:szCs w:val="21"/>
        </w:rPr>
        <w:br/>
      </w:r>
    </w:p>
    <w:p w14:paraId="5B3F2B80" w14:textId="72A0012A" w:rsidR="00FA7E79" w:rsidRDefault="00FA7E79" w:rsidP="006273BD">
      <w:pPr>
        <w:rPr>
          <w:lang w:val="en-US"/>
        </w:rPr>
      </w:pPr>
    </w:p>
    <w:p w14:paraId="1E9340BA" w14:textId="7F59B019" w:rsidR="00952E24" w:rsidRDefault="006E5719" w:rsidP="00952E24">
      <w:pPr>
        <w:spacing w:line="324" w:lineRule="auto"/>
        <w:jc w:val="both"/>
        <w:rPr>
          <w:rFonts w:ascii="Times Roman" w:hAnsi="Times Roman"/>
          <w:sz w:val="20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740160" behindDoc="0" locked="0" layoutInCell="1" allowOverlap="1" wp14:anchorId="4C2096AF" wp14:editId="2EC5BB6D">
            <wp:simplePos x="0" y="0"/>
            <wp:positionH relativeFrom="margin">
              <wp:posOffset>-386080</wp:posOffset>
            </wp:positionH>
            <wp:positionV relativeFrom="margin">
              <wp:posOffset>6193790</wp:posOffset>
            </wp:positionV>
            <wp:extent cx="2785745" cy="2148840"/>
            <wp:effectExtent l="190500" t="190500" r="186055" b="194310"/>
            <wp:wrapNone/>
            <wp:docPr id="59" name="Picture 59" descr="cid:image007.png@01D2AD53.BB4D93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image007.png@01D2AD53.BB4D93C0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r:link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6" r="1839" b="6518"/>
                    <a:stretch/>
                  </pic:blipFill>
                  <pic:spPr bwMode="auto">
                    <a:xfrm>
                      <a:off x="0" y="0"/>
                      <a:ext cx="2785745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340BE" w14:textId="09A40E38" w:rsidR="00F110F3" w:rsidRDefault="006F7C42" w:rsidP="007356A7">
      <w:pPr>
        <w:spacing w:line="276" w:lineRule="auto"/>
        <w:ind w:left="3402"/>
        <w:jc w:val="right"/>
        <w:rPr>
          <w:rFonts w:asciiTheme="majorHAnsi" w:hAnsiTheme="majorHAnsi"/>
          <w:sz w:val="32"/>
          <w:szCs w:val="21"/>
        </w:rPr>
      </w:pPr>
      <w:r w:rsidRPr="007356A7">
        <w:rPr>
          <w:rFonts w:asciiTheme="majorHAnsi" w:hAnsiTheme="majorHAnsi"/>
          <w:sz w:val="32"/>
          <w:szCs w:val="21"/>
        </w:rPr>
        <w:t>'</w:t>
      </w:r>
      <w:r w:rsidR="00CD0D9E" w:rsidRPr="007356A7">
        <w:rPr>
          <w:rFonts w:asciiTheme="majorHAnsi" w:hAnsiTheme="majorHAnsi"/>
          <w:sz w:val="32"/>
          <w:szCs w:val="21"/>
        </w:rPr>
        <w:t xml:space="preserve">I see the Platform as place for knowledge </w:t>
      </w:r>
      <w:r w:rsidR="000254F8" w:rsidRPr="007356A7">
        <w:rPr>
          <w:rFonts w:asciiTheme="majorHAnsi" w:hAnsiTheme="majorHAnsi"/>
          <w:sz w:val="32"/>
          <w:szCs w:val="21"/>
        </w:rPr>
        <w:t>on</w:t>
      </w:r>
      <w:r w:rsidR="00CD0D9E" w:rsidRPr="007356A7">
        <w:rPr>
          <w:rFonts w:asciiTheme="majorHAnsi" w:hAnsiTheme="majorHAnsi"/>
          <w:sz w:val="32"/>
          <w:szCs w:val="21"/>
        </w:rPr>
        <w:t xml:space="preserve"> the circular economy </w:t>
      </w:r>
      <w:r w:rsidR="007356A7">
        <w:rPr>
          <w:rFonts w:asciiTheme="majorHAnsi" w:hAnsiTheme="majorHAnsi"/>
          <w:sz w:val="32"/>
          <w:szCs w:val="21"/>
        </w:rPr>
        <w:br/>
      </w:r>
      <w:r w:rsidR="00CD0D9E" w:rsidRPr="007356A7">
        <w:rPr>
          <w:rFonts w:asciiTheme="majorHAnsi" w:hAnsiTheme="majorHAnsi"/>
          <w:sz w:val="32"/>
          <w:szCs w:val="21"/>
        </w:rPr>
        <w:t>and place for dialogue among stakeholders</w:t>
      </w:r>
      <w:r w:rsidR="007356A7">
        <w:rPr>
          <w:rFonts w:asciiTheme="majorHAnsi" w:hAnsiTheme="majorHAnsi"/>
          <w:sz w:val="32"/>
          <w:szCs w:val="21"/>
        </w:rPr>
        <w:t xml:space="preserve">. </w:t>
      </w:r>
      <w:r w:rsidR="00CE421D" w:rsidRPr="007356A7">
        <w:rPr>
          <w:rFonts w:asciiTheme="majorHAnsi" w:hAnsiTheme="majorHAnsi"/>
          <w:sz w:val="32"/>
          <w:szCs w:val="21"/>
        </w:rPr>
        <w:t xml:space="preserve">The Circular Economy deserves the best </w:t>
      </w:r>
      <w:r w:rsidR="00CD0D9E" w:rsidRPr="007356A7">
        <w:rPr>
          <w:rFonts w:asciiTheme="majorHAnsi" w:hAnsiTheme="majorHAnsi"/>
          <w:sz w:val="32"/>
          <w:szCs w:val="21"/>
        </w:rPr>
        <w:t>Platform</w:t>
      </w:r>
      <w:r w:rsidR="00CE421D" w:rsidRPr="007356A7">
        <w:rPr>
          <w:rFonts w:asciiTheme="majorHAnsi" w:hAnsiTheme="majorHAnsi"/>
          <w:sz w:val="32"/>
          <w:szCs w:val="21"/>
        </w:rPr>
        <w:t xml:space="preserve">, </w:t>
      </w:r>
      <w:r w:rsidR="007356A7">
        <w:rPr>
          <w:rFonts w:asciiTheme="majorHAnsi" w:hAnsiTheme="majorHAnsi"/>
          <w:sz w:val="32"/>
          <w:szCs w:val="21"/>
        </w:rPr>
        <w:br/>
      </w:r>
      <w:r w:rsidR="00CE421D" w:rsidRPr="007356A7">
        <w:rPr>
          <w:rFonts w:asciiTheme="majorHAnsi" w:hAnsiTheme="majorHAnsi"/>
          <w:sz w:val="32"/>
          <w:szCs w:val="21"/>
        </w:rPr>
        <w:t xml:space="preserve">not another Platform. We cannot </w:t>
      </w:r>
      <w:r w:rsidR="00FA7E79">
        <w:rPr>
          <w:rFonts w:asciiTheme="majorHAnsi" w:hAnsiTheme="majorHAnsi"/>
          <w:sz w:val="32"/>
          <w:szCs w:val="21"/>
        </w:rPr>
        <w:br/>
      </w:r>
      <w:r w:rsidR="00CE421D" w:rsidRPr="007356A7">
        <w:rPr>
          <w:rFonts w:asciiTheme="majorHAnsi" w:hAnsiTheme="majorHAnsi"/>
          <w:sz w:val="32"/>
          <w:szCs w:val="21"/>
        </w:rPr>
        <w:t>settle for the second best</w:t>
      </w:r>
      <w:r w:rsidR="00EF1678" w:rsidRPr="007356A7">
        <w:rPr>
          <w:rFonts w:asciiTheme="majorHAnsi" w:hAnsiTheme="majorHAnsi"/>
          <w:sz w:val="32"/>
          <w:szCs w:val="21"/>
        </w:rPr>
        <w:t>!</w:t>
      </w:r>
      <w:r w:rsidR="00496B24" w:rsidRPr="007356A7">
        <w:rPr>
          <w:rFonts w:asciiTheme="majorHAnsi" w:hAnsiTheme="majorHAnsi"/>
          <w:sz w:val="32"/>
          <w:szCs w:val="21"/>
        </w:rPr>
        <w:t>'</w:t>
      </w:r>
    </w:p>
    <w:p w14:paraId="36EE9A8F" w14:textId="77777777" w:rsidR="007356A7" w:rsidRPr="007356A7" w:rsidRDefault="007356A7" w:rsidP="006E5719">
      <w:pPr>
        <w:jc w:val="right"/>
        <w:rPr>
          <w:rFonts w:asciiTheme="majorHAnsi" w:hAnsiTheme="majorHAnsi"/>
          <w:sz w:val="32"/>
          <w:szCs w:val="21"/>
        </w:rPr>
      </w:pPr>
    </w:p>
    <w:p w14:paraId="1E9340BF" w14:textId="1F4F1C98" w:rsidR="006F7C42" w:rsidRPr="006E5719" w:rsidRDefault="006F7C42" w:rsidP="006F7C42">
      <w:pPr>
        <w:spacing w:line="324" w:lineRule="auto"/>
        <w:jc w:val="right"/>
        <w:rPr>
          <w:rFonts w:asciiTheme="majorHAnsi" w:hAnsiTheme="majorHAnsi"/>
          <w:i/>
          <w:sz w:val="22"/>
          <w:szCs w:val="21"/>
        </w:rPr>
      </w:pPr>
      <w:r w:rsidRPr="006E5719">
        <w:rPr>
          <w:rFonts w:asciiTheme="majorHAnsi" w:hAnsiTheme="majorHAnsi"/>
          <w:i/>
          <w:sz w:val="22"/>
          <w:szCs w:val="21"/>
        </w:rPr>
        <w:t xml:space="preserve">Daniel Calleja Crespo, </w:t>
      </w:r>
      <w:r w:rsidR="009623D4" w:rsidRPr="006E5719">
        <w:rPr>
          <w:rFonts w:asciiTheme="majorHAnsi" w:hAnsiTheme="majorHAnsi"/>
          <w:i/>
          <w:sz w:val="22"/>
          <w:szCs w:val="21"/>
        </w:rPr>
        <w:br/>
      </w:r>
      <w:r w:rsidRPr="006E5719">
        <w:rPr>
          <w:rFonts w:asciiTheme="majorHAnsi" w:hAnsiTheme="majorHAnsi"/>
          <w:i/>
          <w:sz w:val="22"/>
          <w:szCs w:val="21"/>
        </w:rPr>
        <w:t>Director-General for the Environment</w:t>
      </w:r>
      <w:r w:rsidR="008B7E7E" w:rsidRPr="006E5719">
        <w:rPr>
          <w:rFonts w:asciiTheme="majorHAnsi" w:hAnsiTheme="majorHAnsi"/>
          <w:i/>
          <w:sz w:val="22"/>
          <w:szCs w:val="21"/>
        </w:rPr>
        <w:t>, European Commission</w:t>
      </w:r>
    </w:p>
    <w:p w14:paraId="1E9340C2" w14:textId="771D5D89" w:rsidR="00952E24" w:rsidRPr="006E5719" w:rsidRDefault="00624569" w:rsidP="00033917">
      <w:pPr>
        <w:overflowPunct/>
        <w:autoSpaceDE/>
        <w:autoSpaceDN/>
        <w:adjustRightInd/>
        <w:spacing w:after="200" w:line="276" w:lineRule="auto"/>
        <w:textAlignment w:val="auto"/>
        <w:rPr>
          <w:rFonts w:ascii="Leelawadee" w:hAnsi="Leelawadee" w:cs="Leelawadee"/>
          <w:lang w:val="en-US"/>
        </w:rPr>
      </w:pPr>
      <w:r w:rsidRPr="006E5719">
        <w:rPr>
          <w:rFonts w:asciiTheme="minorHAnsi" w:hAnsiTheme="minorHAnsi"/>
          <w:b/>
          <w:i/>
          <w:noProof/>
          <w:color w:val="1F497D" w:themeColor="text2"/>
          <w:sz w:val="28"/>
          <w:szCs w:val="22"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F9FEE04" wp14:editId="333ECC48">
                <wp:simplePos x="0" y="0"/>
                <wp:positionH relativeFrom="column">
                  <wp:posOffset>-137160</wp:posOffset>
                </wp:positionH>
                <wp:positionV relativeFrom="paragraph">
                  <wp:posOffset>251460</wp:posOffset>
                </wp:positionV>
                <wp:extent cx="3775710" cy="0"/>
                <wp:effectExtent l="0" t="0" r="15240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7571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32" o:spid="_x0000_s1026" style="position:absolute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.8pt,19.8pt" to="286.5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" strokecolor="#365f91 [2404]" strokeweight="1.5pt"/>
            </w:pict>
          </mc:Fallback>
        </mc:AlternateContent>
      </w:r>
      <w:r w:rsidR="006E5719" w:rsidRPr="006E5719">
        <w:rPr>
          <w:rFonts w:asciiTheme="minorHAnsi" w:hAnsiTheme="minorHAnsi"/>
          <w:b/>
          <w:i/>
          <w:noProof/>
          <w:color w:val="1F497D" w:themeColor="text2"/>
          <w:sz w:val="28"/>
          <w:szCs w:val="22"/>
          <w:lang w:val="it-IT" w:eastAsia="it-IT"/>
        </w:rPr>
        <w:drawing>
          <wp:anchor distT="0" distB="0" distL="114300" distR="114300" simplePos="0" relativeHeight="251757568" behindDoc="0" locked="0" layoutInCell="1" allowOverlap="1" wp14:anchorId="3456BE41" wp14:editId="3C9A468F">
            <wp:simplePos x="0" y="0"/>
            <wp:positionH relativeFrom="column">
              <wp:posOffset>-172085</wp:posOffset>
            </wp:positionH>
            <wp:positionV relativeFrom="paragraph">
              <wp:posOffset>-14605</wp:posOffset>
            </wp:positionV>
            <wp:extent cx="500380" cy="455930"/>
            <wp:effectExtent l="19050" t="19050" r="13970" b="20320"/>
            <wp:wrapSquare wrapText="bothSides"/>
            <wp:docPr id="35" name="Picture 35" descr="L:\Direction C\Sophie - MàD 2016-2017\Sections' events\NAT\170310_circular economy platform\visuels conf\twi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Direction C\Sophie - MàD 2016-2017\Sections' events\NAT\170310_circular economy platform\visuels conf\twitt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98" t="22940" r="17059" b="28220"/>
                    <a:stretch/>
                  </pic:blipFill>
                  <pic:spPr bwMode="auto">
                    <a:xfrm>
                      <a:off x="0" y="0"/>
                      <a:ext cx="500380" cy="4559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653" w:rsidRPr="006E5719">
        <w:rPr>
          <w:rFonts w:asciiTheme="minorHAnsi" w:hAnsiTheme="minorHAnsi"/>
          <w:b/>
          <w:i/>
          <w:color w:val="1F497D" w:themeColor="text2"/>
          <w:sz w:val="28"/>
          <w:szCs w:val="22"/>
        </w:rPr>
        <w:t xml:space="preserve">Quick view: </w:t>
      </w:r>
      <w:r w:rsidR="003E44EB" w:rsidRPr="006E5719">
        <w:rPr>
          <w:rFonts w:asciiTheme="minorHAnsi" w:hAnsiTheme="minorHAnsi"/>
          <w:b/>
          <w:i/>
          <w:color w:val="1F497D" w:themeColor="text2"/>
          <w:sz w:val="28"/>
          <w:szCs w:val="22"/>
        </w:rPr>
        <w:t>P</w:t>
      </w:r>
      <w:r w:rsidR="00F110F3" w:rsidRPr="006E5719">
        <w:rPr>
          <w:rFonts w:asciiTheme="minorHAnsi" w:hAnsiTheme="minorHAnsi"/>
          <w:b/>
          <w:i/>
          <w:color w:val="1F497D" w:themeColor="text2"/>
          <w:sz w:val="28"/>
          <w:szCs w:val="22"/>
        </w:rPr>
        <w:t>articipants' recommendations</w:t>
      </w:r>
      <w:r w:rsidR="000D4653" w:rsidRPr="006E5719">
        <w:rPr>
          <w:rFonts w:asciiTheme="minorHAnsi" w:hAnsiTheme="minorHAnsi"/>
          <w:b/>
          <w:i/>
          <w:color w:val="1F497D" w:themeColor="text2"/>
          <w:sz w:val="28"/>
          <w:szCs w:val="22"/>
        </w:rPr>
        <w:t xml:space="preserve"> to Q1</w:t>
      </w:r>
    </w:p>
    <w:p w14:paraId="1E9340C3" w14:textId="77777777" w:rsidR="0008699C" w:rsidRDefault="0008699C" w:rsidP="006273BD">
      <w:pPr>
        <w:rPr>
          <w:lang w:val="en-US"/>
        </w:rPr>
      </w:pPr>
    </w:p>
    <w:p w14:paraId="707D1EC6" w14:textId="77777777" w:rsidR="006E5719" w:rsidRDefault="006E5719" w:rsidP="006273BD">
      <w:pPr>
        <w:rPr>
          <w:lang w:val="en-US"/>
        </w:rPr>
      </w:pPr>
    </w:p>
    <w:p w14:paraId="0B1276F0" w14:textId="77777777" w:rsidR="006E5719" w:rsidRDefault="006E5719" w:rsidP="006273BD">
      <w:pPr>
        <w:rPr>
          <w:lang w:val="en-US"/>
        </w:rPr>
      </w:pPr>
    </w:p>
    <w:p w14:paraId="1E9340C4" w14:textId="338EDC0A" w:rsidR="000D4653" w:rsidRDefault="00700DBE" w:rsidP="006273BD">
      <w:pPr>
        <w:rPr>
          <w:lang w:val="en-US"/>
        </w:rPr>
      </w:pPr>
      <w:r>
        <w:rPr>
          <w:noProof/>
          <w:lang w:val="it-IT" w:eastAsia="it-IT"/>
        </w:rPr>
        <w:drawing>
          <wp:inline distT="0" distB="0" distL="0" distR="0" wp14:anchorId="62B18FD2" wp14:editId="61529DBF">
            <wp:extent cx="5775960" cy="4225973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conclusions.jpg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2" t="4094" r="4079" b="3741"/>
                    <a:stretch/>
                  </pic:blipFill>
                  <pic:spPr bwMode="auto">
                    <a:xfrm>
                      <a:off x="0" y="0"/>
                      <a:ext cx="5780200" cy="422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9340C5" w14:textId="77777777" w:rsidR="000D4653" w:rsidRDefault="000D4653" w:rsidP="006273BD">
      <w:pPr>
        <w:rPr>
          <w:lang w:val="en-US"/>
        </w:rPr>
      </w:pPr>
    </w:p>
    <w:p w14:paraId="1E9340C7" w14:textId="0A9C3045" w:rsidR="00F352CA" w:rsidRDefault="00FA7E79" w:rsidP="006273BD">
      <w:pPr>
        <w:rPr>
          <w:lang w:val="en-US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703296" behindDoc="0" locked="0" layoutInCell="1" allowOverlap="1" wp14:anchorId="1E934139" wp14:editId="41C61EDA">
            <wp:simplePos x="0" y="0"/>
            <wp:positionH relativeFrom="column">
              <wp:posOffset>1600200</wp:posOffset>
            </wp:positionH>
            <wp:positionV relativeFrom="paragraph">
              <wp:posOffset>104352</wp:posOffset>
            </wp:positionV>
            <wp:extent cx="2581275" cy="2941320"/>
            <wp:effectExtent l="190500" t="190500" r="200025" b="18288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941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340C8" w14:textId="44314A43" w:rsidR="00F352CA" w:rsidRDefault="00F352CA" w:rsidP="006273BD">
      <w:pPr>
        <w:rPr>
          <w:lang w:val="en-US"/>
        </w:rPr>
      </w:pPr>
    </w:p>
    <w:p w14:paraId="1E9340C9" w14:textId="77777777" w:rsidR="00B064C5" w:rsidRDefault="00B064C5" w:rsidP="006273BD">
      <w:pPr>
        <w:rPr>
          <w:lang w:val="en-US"/>
        </w:rPr>
      </w:pPr>
    </w:p>
    <w:p w14:paraId="1E9340CA" w14:textId="77777777" w:rsidR="00B064C5" w:rsidRDefault="00B064C5" w:rsidP="006273BD">
      <w:pPr>
        <w:rPr>
          <w:lang w:val="en-US"/>
        </w:rPr>
      </w:pPr>
    </w:p>
    <w:p w14:paraId="1E9340CB" w14:textId="77777777" w:rsidR="00B064C5" w:rsidRDefault="00B064C5" w:rsidP="006273BD">
      <w:pPr>
        <w:rPr>
          <w:lang w:val="en-US"/>
        </w:rPr>
      </w:pPr>
    </w:p>
    <w:p w14:paraId="1E9340CC" w14:textId="1FA1BB96" w:rsidR="00B064C5" w:rsidRDefault="00B064C5" w:rsidP="003C1DD7">
      <w:pPr>
        <w:rPr>
          <w:lang w:val="en-US"/>
        </w:rPr>
      </w:pPr>
    </w:p>
    <w:p w14:paraId="1E9340CD" w14:textId="78776DC0" w:rsidR="00B064C5" w:rsidRDefault="00B064C5" w:rsidP="003C1DD7">
      <w:pPr>
        <w:rPr>
          <w:lang w:val="en-US"/>
        </w:rPr>
      </w:pPr>
    </w:p>
    <w:p w14:paraId="1E9340CE" w14:textId="77777777" w:rsidR="00B064C5" w:rsidRDefault="00B064C5" w:rsidP="006273BD">
      <w:pPr>
        <w:rPr>
          <w:lang w:val="en-US"/>
        </w:rPr>
      </w:pPr>
    </w:p>
    <w:p w14:paraId="1E9340CF" w14:textId="77777777" w:rsidR="00B064C5" w:rsidRDefault="00B064C5" w:rsidP="006273BD">
      <w:pPr>
        <w:rPr>
          <w:lang w:val="en-US"/>
        </w:rPr>
      </w:pPr>
    </w:p>
    <w:p w14:paraId="1E9340D0" w14:textId="213210D8" w:rsidR="00B064C5" w:rsidRDefault="00B064C5" w:rsidP="006273BD">
      <w:pPr>
        <w:rPr>
          <w:lang w:val="en-US"/>
        </w:rPr>
      </w:pPr>
    </w:p>
    <w:p w14:paraId="1E9340D1" w14:textId="77777777" w:rsidR="000D4653" w:rsidRDefault="000D4653" w:rsidP="006273BD">
      <w:pPr>
        <w:rPr>
          <w:lang w:val="en-US"/>
        </w:rPr>
      </w:pPr>
    </w:p>
    <w:p w14:paraId="1E9340D2" w14:textId="77777777" w:rsidR="003E44EB" w:rsidRPr="003E44EB" w:rsidRDefault="003E44EB" w:rsidP="003E44EB">
      <w:pPr>
        <w:rPr>
          <w:rFonts w:ascii="Times Roman" w:hAnsi="Times Roman"/>
          <w:sz w:val="22"/>
          <w:szCs w:val="22"/>
        </w:rPr>
      </w:pPr>
    </w:p>
    <w:sectPr w:rsidR="003E44EB" w:rsidRPr="003E44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8A13A3" w14:textId="77777777" w:rsidR="00AB76AD" w:rsidRDefault="00AB76AD" w:rsidP="00F3000F">
      <w:r>
        <w:separator/>
      </w:r>
    </w:p>
  </w:endnote>
  <w:endnote w:type="continuationSeparator" w:id="0">
    <w:p w14:paraId="15773913" w14:textId="77777777" w:rsidR="00AB76AD" w:rsidRDefault="00AB76AD" w:rsidP="00F30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Times Roma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E91CF7" w14:textId="77777777" w:rsidR="00AB76AD" w:rsidRDefault="00AB76AD" w:rsidP="00F3000F">
      <w:r>
        <w:separator/>
      </w:r>
    </w:p>
  </w:footnote>
  <w:footnote w:type="continuationSeparator" w:id="0">
    <w:p w14:paraId="560139ED" w14:textId="77777777" w:rsidR="00AB76AD" w:rsidRDefault="00AB76AD" w:rsidP="00F300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7178"/>
    <w:multiLevelType w:val="hybridMultilevel"/>
    <w:tmpl w:val="D41AA506"/>
    <w:lvl w:ilvl="0" w:tplc="19A4FD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A4FD4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FB2"/>
    <w:rsid w:val="00004165"/>
    <w:rsid w:val="00013705"/>
    <w:rsid w:val="00013860"/>
    <w:rsid w:val="00021547"/>
    <w:rsid w:val="000226A8"/>
    <w:rsid w:val="000233D9"/>
    <w:rsid w:val="000254F8"/>
    <w:rsid w:val="0002604E"/>
    <w:rsid w:val="000278F7"/>
    <w:rsid w:val="00031401"/>
    <w:rsid w:val="00033917"/>
    <w:rsid w:val="0004196C"/>
    <w:rsid w:val="000436A4"/>
    <w:rsid w:val="00045D97"/>
    <w:rsid w:val="00054C7B"/>
    <w:rsid w:val="0006686F"/>
    <w:rsid w:val="000672AA"/>
    <w:rsid w:val="00072433"/>
    <w:rsid w:val="0008481E"/>
    <w:rsid w:val="00085A11"/>
    <w:rsid w:val="0008699C"/>
    <w:rsid w:val="000D4653"/>
    <w:rsid w:val="000D7204"/>
    <w:rsid w:val="000E0AF5"/>
    <w:rsid w:val="000E51A9"/>
    <w:rsid w:val="000E69B3"/>
    <w:rsid w:val="000F3845"/>
    <w:rsid w:val="001065A5"/>
    <w:rsid w:val="00107549"/>
    <w:rsid w:val="00114F7F"/>
    <w:rsid w:val="00127CDE"/>
    <w:rsid w:val="001318C1"/>
    <w:rsid w:val="0013557A"/>
    <w:rsid w:val="00137AD6"/>
    <w:rsid w:val="0015648E"/>
    <w:rsid w:val="00157E9D"/>
    <w:rsid w:val="00164DE0"/>
    <w:rsid w:val="00165D6E"/>
    <w:rsid w:val="00167781"/>
    <w:rsid w:val="00177289"/>
    <w:rsid w:val="00181E50"/>
    <w:rsid w:val="00184A92"/>
    <w:rsid w:val="001871D3"/>
    <w:rsid w:val="00194B5B"/>
    <w:rsid w:val="001B00AF"/>
    <w:rsid w:val="001B1742"/>
    <w:rsid w:val="001B6F21"/>
    <w:rsid w:val="001D14E2"/>
    <w:rsid w:val="001E0CEA"/>
    <w:rsid w:val="001E3265"/>
    <w:rsid w:val="001F09D5"/>
    <w:rsid w:val="001F6C00"/>
    <w:rsid w:val="001F787E"/>
    <w:rsid w:val="0020407F"/>
    <w:rsid w:val="00212508"/>
    <w:rsid w:val="00217EC1"/>
    <w:rsid w:val="002200BF"/>
    <w:rsid w:val="00223DCB"/>
    <w:rsid w:val="0022674E"/>
    <w:rsid w:val="00226D16"/>
    <w:rsid w:val="00235F79"/>
    <w:rsid w:val="00237BD2"/>
    <w:rsid w:val="00240C44"/>
    <w:rsid w:val="002412EA"/>
    <w:rsid w:val="002413E6"/>
    <w:rsid w:val="00246ACB"/>
    <w:rsid w:val="00246B42"/>
    <w:rsid w:val="00254F28"/>
    <w:rsid w:val="00261C64"/>
    <w:rsid w:val="00266D2A"/>
    <w:rsid w:val="002707E3"/>
    <w:rsid w:val="00274EC5"/>
    <w:rsid w:val="002841A0"/>
    <w:rsid w:val="00291986"/>
    <w:rsid w:val="00293870"/>
    <w:rsid w:val="002A3284"/>
    <w:rsid w:val="002A3AAA"/>
    <w:rsid w:val="002B57ED"/>
    <w:rsid w:val="002E1A12"/>
    <w:rsid w:val="002E24EF"/>
    <w:rsid w:val="002E419C"/>
    <w:rsid w:val="002F2E5F"/>
    <w:rsid w:val="00312F10"/>
    <w:rsid w:val="003131CC"/>
    <w:rsid w:val="00316C7E"/>
    <w:rsid w:val="003209C7"/>
    <w:rsid w:val="00320A0A"/>
    <w:rsid w:val="0032694E"/>
    <w:rsid w:val="00336470"/>
    <w:rsid w:val="00340DBA"/>
    <w:rsid w:val="00342AB5"/>
    <w:rsid w:val="00342FFC"/>
    <w:rsid w:val="00346794"/>
    <w:rsid w:val="003511FA"/>
    <w:rsid w:val="003534E0"/>
    <w:rsid w:val="003658AC"/>
    <w:rsid w:val="0037546C"/>
    <w:rsid w:val="00384AC7"/>
    <w:rsid w:val="003971EA"/>
    <w:rsid w:val="00397C6D"/>
    <w:rsid w:val="003C1DD7"/>
    <w:rsid w:val="003C4C33"/>
    <w:rsid w:val="003C4D6F"/>
    <w:rsid w:val="003C7C0F"/>
    <w:rsid w:val="003D781E"/>
    <w:rsid w:val="003E16EA"/>
    <w:rsid w:val="003E44EB"/>
    <w:rsid w:val="004033DB"/>
    <w:rsid w:val="0040706E"/>
    <w:rsid w:val="00413E81"/>
    <w:rsid w:val="004336E6"/>
    <w:rsid w:val="00434DE2"/>
    <w:rsid w:val="0043689C"/>
    <w:rsid w:val="00440E1F"/>
    <w:rsid w:val="00443850"/>
    <w:rsid w:val="004507D0"/>
    <w:rsid w:val="004727D9"/>
    <w:rsid w:val="00483CEB"/>
    <w:rsid w:val="004845B9"/>
    <w:rsid w:val="004964B5"/>
    <w:rsid w:val="00496B24"/>
    <w:rsid w:val="004A47E0"/>
    <w:rsid w:val="004B5737"/>
    <w:rsid w:val="004D5474"/>
    <w:rsid w:val="0050099E"/>
    <w:rsid w:val="005144E7"/>
    <w:rsid w:val="005204E9"/>
    <w:rsid w:val="005225EF"/>
    <w:rsid w:val="00523A36"/>
    <w:rsid w:val="005259F8"/>
    <w:rsid w:val="005428FC"/>
    <w:rsid w:val="0055249D"/>
    <w:rsid w:val="0056532B"/>
    <w:rsid w:val="00582CE0"/>
    <w:rsid w:val="005B096C"/>
    <w:rsid w:val="005B09A8"/>
    <w:rsid w:val="005B2BC6"/>
    <w:rsid w:val="005C11B1"/>
    <w:rsid w:val="005C64A5"/>
    <w:rsid w:val="005D1A98"/>
    <w:rsid w:val="005F178C"/>
    <w:rsid w:val="005F3F7E"/>
    <w:rsid w:val="005F619F"/>
    <w:rsid w:val="00600775"/>
    <w:rsid w:val="00610972"/>
    <w:rsid w:val="00613924"/>
    <w:rsid w:val="00613CCD"/>
    <w:rsid w:val="00614834"/>
    <w:rsid w:val="00617974"/>
    <w:rsid w:val="00624331"/>
    <w:rsid w:val="00624569"/>
    <w:rsid w:val="006273BD"/>
    <w:rsid w:val="00633419"/>
    <w:rsid w:val="00635FF6"/>
    <w:rsid w:val="00644D72"/>
    <w:rsid w:val="006560BC"/>
    <w:rsid w:val="00683ED5"/>
    <w:rsid w:val="00693289"/>
    <w:rsid w:val="006A1A7B"/>
    <w:rsid w:val="006A723A"/>
    <w:rsid w:val="006B211C"/>
    <w:rsid w:val="006B6DC6"/>
    <w:rsid w:val="006E5719"/>
    <w:rsid w:val="006F3E73"/>
    <w:rsid w:val="006F7C42"/>
    <w:rsid w:val="00700DBE"/>
    <w:rsid w:val="00720000"/>
    <w:rsid w:val="00721411"/>
    <w:rsid w:val="00722483"/>
    <w:rsid w:val="00725FC5"/>
    <w:rsid w:val="007273D6"/>
    <w:rsid w:val="007356A7"/>
    <w:rsid w:val="0074623E"/>
    <w:rsid w:val="00756344"/>
    <w:rsid w:val="00763B97"/>
    <w:rsid w:val="00772460"/>
    <w:rsid w:val="0078104E"/>
    <w:rsid w:val="00786082"/>
    <w:rsid w:val="00791E71"/>
    <w:rsid w:val="007938E7"/>
    <w:rsid w:val="00794C11"/>
    <w:rsid w:val="007A3272"/>
    <w:rsid w:val="007B29C6"/>
    <w:rsid w:val="007B6697"/>
    <w:rsid w:val="007C1AB4"/>
    <w:rsid w:val="007C7C67"/>
    <w:rsid w:val="007D217F"/>
    <w:rsid w:val="007D5ECF"/>
    <w:rsid w:val="007D7255"/>
    <w:rsid w:val="007E5F76"/>
    <w:rsid w:val="007F0184"/>
    <w:rsid w:val="00802808"/>
    <w:rsid w:val="00804D64"/>
    <w:rsid w:val="0081185D"/>
    <w:rsid w:val="00820673"/>
    <w:rsid w:val="00822F60"/>
    <w:rsid w:val="00824F0E"/>
    <w:rsid w:val="00826669"/>
    <w:rsid w:val="00834D6C"/>
    <w:rsid w:val="00842A77"/>
    <w:rsid w:val="00846972"/>
    <w:rsid w:val="00854981"/>
    <w:rsid w:val="00856C6E"/>
    <w:rsid w:val="008715B6"/>
    <w:rsid w:val="008818B8"/>
    <w:rsid w:val="008865F3"/>
    <w:rsid w:val="008A0858"/>
    <w:rsid w:val="008B4183"/>
    <w:rsid w:val="008B7E7E"/>
    <w:rsid w:val="008E0258"/>
    <w:rsid w:val="008E3DB0"/>
    <w:rsid w:val="008F6466"/>
    <w:rsid w:val="008F748E"/>
    <w:rsid w:val="008F77A0"/>
    <w:rsid w:val="00900D73"/>
    <w:rsid w:val="00901D12"/>
    <w:rsid w:val="00906740"/>
    <w:rsid w:val="00915476"/>
    <w:rsid w:val="009157B2"/>
    <w:rsid w:val="00915BBB"/>
    <w:rsid w:val="009331D0"/>
    <w:rsid w:val="00936998"/>
    <w:rsid w:val="009407F1"/>
    <w:rsid w:val="00946B55"/>
    <w:rsid w:val="009471CD"/>
    <w:rsid w:val="00952784"/>
    <w:rsid w:val="0095296A"/>
    <w:rsid w:val="00952E24"/>
    <w:rsid w:val="009623D4"/>
    <w:rsid w:val="009645E7"/>
    <w:rsid w:val="009711C7"/>
    <w:rsid w:val="00973B86"/>
    <w:rsid w:val="0097560E"/>
    <w:rsid w:val="0098051B"/>
    <w:rsid w:val="009868AF"/>
    <w:rsid w:val="009878A8"/>
    <w:rsid w:val="00992FB2"/>
    <w:rsid w:val="009C000E"/>
    <w:rsid w:val="009C094C"/>
    <w:rsid w:val="009D0E0E"/>
    <w:rsid w:val="009D46B8"/>
    <w:rsid w:val="009D4D48"/>
    <w:rsid w:val="009D5DA0"/>
    <w:rsid w:val="009E14AA"/>
    <w:rsid w:val="009F316E"/>
    <w:rsid w:val="00A37FB7"/>
    <w:rsid w:val="00A44661"/>
    <w:rsid w:val="00A60896"/>
    <w:rsid w:val="00A64B87"/>
    <w:rsid w:val="00A678A6"/>
    <w:rsid w:val="00A804AE"/>
    <w:rsid w:val="00A8523C"/>
    <w:rsid w:val="00A86953"/>
    <w:rsid w:val="00A909F8"/>
    <w:rsid w:val="00A93122"/>
    <w:rsid w:val="00A968AE"/>
    <w:rsid w:val="00AB76AD"/>
    <w:rsid w:val="00AC2FB8"/>
    <w:rsid w:val="00AC3CD2"/>
    <w:rsid w:val="00AC6213"/>
    <w:rsid w:val="00AD6CF2"/>
    <w:rsid w:val="00AD718A"/>
    <w:rsid w:val="00AF37C1"/>
    <w:rsid w:val="00AF3BFE"/>
    <w:rsid w:val="00AF3DA6"/>
    <w:rsid w:val="00B064C5"/>
    <w:rsid w:val="00B16219"/>
    <w:rsid w:val="00B22306"/>
    <w:rsid w:val="00B407B6"/>
    <w:rsid w:val="00B476EA"/>
    <w:rsid w:val="00B64D25"/>
    <w:rsid w:val="00B67207"/>
    <w:rsid w:val="00B73D61"/>
    <w:rsid w:val="00B91CF6"/>
    <w:rsid w:val="00BC2A0B"/>
    <w:rsid w:val="00BC515F"/>
    <w:rsid w:val="00BC79D0"/>
    <w:rsid w:val="00BD0580"/>
    <w:rsid w:val="00BE182A"/>
    <w:rsid w:val="00BF6724"/>
    <w:rsid w:val="00C31813"/>
    <w:rsid w:val="00C326CD"/>
    <w:rsid w:val="00C34B39"/>
    <w:rsid w:val="00C461C0"/>
    <w:rsid w:val="00C51BC0"/>
    <w:rsid w:val="00C71250"/>
    <w:rsid w:val="00C76B5B"/>
    <w:rsid w:val="00C80EC0"/>
    <w:rsid w:val="00C8196D"/>
    <w:rsid w:val="00C9415F"/>
    <w:rsid w:val="00C9616B"/>
    <w:rsid w:val="00CA099A"/>
    <w:rsid w:val="00CB0FA8"/>
    <w:rsid w:val="00CB33DC"/>
    <w:rsid w:val="00CB4DEB"/>
    <w:rsid w:val="00CD0D9E"/>
    <w:rsid w:val="00CE421D"/>
    <w:rsid w:val="00CF789C"/>
    <w:rsid w:val="00D154FB"/>
    <w:rsid w:val="00D243A7"/>
    <w:rsid w:val="00D2702E"/>
    <w:rsid w:val="00D31233"/>
    <w:rsid w:val="00D33AF0"/>
    <w:rsid w:val="00D34709"/>
    <w:rsid w:val="00D35017"/>
    <w:rsid w:val="00D43A27"/>
    <w:rsid w:val="00D44610"/>
    <w:rsid w:val="00D477EC"/>
    <w:rsid w:val="00D5216E"/>
    <w:rsid w:val="00D56571"/>
    <w:rsid w:val="00D60737"/>
    <w:rsid w:val="00D6573F"/>
    <w:rsid w:val="00D65EB6"/>
    <w:rsid w:val="00D71C39"/>
    <w:rsid w:val="00D73759"/>
    <w:rsid w:val="00D755BF"/>
    <w:rsid w:val="00D8163C"/>
    <w:rsid w:val="00DA562D"/>
    <w:rsid w:val="00DA63AF"/>
    <w:rsid w:val="00DA6B7D"/>
    <w:rsid w:val="00DB0F25"/>
    <w:rsid w:val="00DC5660"/>
    <w:rsid w:val="00DD209F"/>
    <w:rsid w:val="00E05D90"/>
    <w:rsid w:val="00E10196"/>
    <w:rsid w:val="00E102E2"/>
    <w:rsid w:val="00E11F1D"/>
    <w:rsid w:val="00E15026"/>
    <w:rsid w:val="00E16CAE"/>
    <w:rsid w:val="00E16E78"/>
    <w:rsid w:val="00E556A1"/>
    <w:rsid w:val="00E65291"/>
    <w:rsid w:val="00E66059"/>
    <w:rsid w:val="00E707CD"/>
    <w:rsid w:val="00E70FCF"/>
    <w:rsid w:val="00E76093"/>
    <w:rsid w:val="00E76218"/>
    <w:rsid w:val="00E81EE9"/>
    <w:rsid w:val="00E97628"/>
    <w:rsid w:val="00EA20D7"/>
    <w:rsid w:val="00EA6CA2"/>
    <w:rsid w:val="00EA7A86"/>
    <w:rsid w:val="00EB17D2"/>
    <w:rsid w:val="00EB55BE"/>
    <w:rsid w:val="00EB6A85"/>
    <w:rsid w:val="00EC4380"/>
    <w:rsid w:val="00EF1678"/>
    <w:rsid w:val="00F110F3"/>
    <w:rsid w:val="00F12108"/>
    <w:rsid w:val="00F21F37"/>
    <w:rsid w:val="00F230CC"/>
    <w:rsid w:val="00F232ED"/>
    <w:rsid w:val="00F3000F"/>
    <w:rsid w:val="00F30810"/>
    <w:rsid w:val="00F32619"/>
    <w:rsid w:val="00F352CA"/>
    <w:rsid w:val="00F3537D"/>
    <w:rsid w:val="00F4269D"/>
    <w:rsid w:val="00F56386"/>
    <w:rsid w:val="00F56C97"/>
    <w:rsid w:val="00F65085"/>
    <w:rsid w:val="00F67CD5"/>
    <w:rsid w:val="00F83D18"/>
    <w:rsid w:val="00F8429D"/>
    <w:rsid w:val="00F8774D"/>
    <w:rsid w:val="00F91347"/>
    <w:rsid w:val="00FA7E79"/>
    <w:rsid w:val="00FB4E7E"/>
    <w:rsid w:val="00FB4E99"/>
    <w:rsid w:val="00FB7420"/>
    <w:rsid w:val="00FF4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33F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FB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F37C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CharChar">
    <w:name w:val="Char Char Char Char"/>
    <w:basedOn w:val="Normal"/>
    <w:rsid w:val="00992FB2"/>
    <w:pPr>
      <w:overflowPunct/>
      <w:autoSpaceDE/>
      <w:autoSpaceDN/>
      <w:adjustRightInd/>
      <w:spacing w:after="160" w:line="240" w:lineRule="exact"/>
      <w:textAlignment w:val="auto"/>
    </w:pPr>
    <w:rPr>
      <w:rFonts w:ascii="Tahoma" w:hAnsi="Tahoma"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2F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FB2"/>
    <w:rPr>
      <w:rFonts w:ascii="Tahoma" w:eastAsia="Times New Roman" w:hAnsi="Tahoma" w:cs="Tahoma"/>
      <w:sz w:val="16"/>
      <w:szCs w:val="16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3000F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3000F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F3000F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F3000F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F37C1"/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A8523C"/>
    <w:pPr>
      <w:overflowPunct/>
      <w:autoSpaceDE/>
      <w:autoSpaceDN/>
      <w:adjustRightInd/>
      <w:ind w:left="720"/>
      <w:textAlignment w:val="auto"/>
    </w:pPr>
    <w:rPr>
      <w:rFonts w:ascii="Calibri" w:eastAsia="Calibri" w:hAnsi="Calibri"/>
      <w:sz w:val="22"/>
      <w:szCs w:val="22"/>
      <w:lang w:val="fr-BE"/>
    </w:rPr>
  </w:style>
  <w:style w:type="character" w:customStyle="1" w:styleId="link-complex-target">
    <w:name w:val="link-complex-target"/>
    <w:basedOn w:val="DefaultParagraphFont"/>
    <w:rsid w:val="007938E7"/>
  </w:style>
  <w:style w:type="paragraph" w:styleId="Header">
    <w:name w:val="header"/>
    <w:basedOn w:val="Normal"/>
    <w:link w:val="HeaderChar"/>
    <w:uiPriority w:val="99"/>
    <w:unhideWhenUsed/>
    <w:rsid w:val="003E44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44EB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3E44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44EB"/>
    <w:rPr>
      <w:rFonts w:ascii="Times New Roman" w:eastAsia="Times New Roman" w:hAnsi="Times New Roman" w:cs="Times New Roman"/>
      <w:sz w:val="24"/>
      <w:szCs w:val="20"/>
      <w:lang w:val="en-GB"/>
    </w:rPr>
  </w:style>
  <w:style w:type="table" w:styleId="TableGrid">
    <w:name w:val="Table Grid"/>
    <w:basedOn w:val="TableNormal"/>
    <w:uiPriority w:val="59"/>
    <w:rsid w:val="00045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C56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566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5660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56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5660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1F787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FB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F37C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CharChar">
    <w:name w:val="Char Char Char Char"/>
    <w:basedOn w:val="Normal"/>
    <w:rsid w:val="00992FB2"/>
    <w:pPr>
      <w:overflowPunct/>
      <w:autoSpaceDE/>
      <w:autoSpaceDN/>
      <w:adjustRightInd/>
      <w:spacing w:after="160" w:line="240" w:lineRule="exact"/>
      <w:textAlignment w:val="auto"/>
    </w:pPr>
    <w:rPr>
      <w:rFonts w:ascii="Tahoma" w:hAnsi="Tahoma"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2F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FB2"/>
    <w:rPr>
      <w:rFonts w:ascii="Tahoma" w:eastAsia="Times New Roman" w:hAnsi="Tahoma" w:cs="Tahoma"/>
      <w:sz w:val="16"/>
      <w:szCs w:val="16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3000F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3000F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F3000F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F3000F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F37C1"/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A8523C"/>
    <w:pPr>
      <w:overflowPunct/>
      <w:autoSpaceDE/>
      <w:autoSpaceDN/>
      <w:adjustRightInd/>
      <w:ind w:left="720"/>
      <w:textAlignment w:val="auto"/>
    </w:pPr>
    <w:rPr>
      <w:rFonts w:ascii="Calibri" w:eastAsia="Calibri" w:hAnsi="Calibri"/>
      <w:sz w:val="22"/>
      <w:szCs w:val="22"/>
      <w:lang w:val="fr-BE"/>
    </w:rPr>
  </w:style>
  <w:style w:type="character" w:customStyle="1" w:styleId="link-complex-target">
    <w:name w:val="link-complex-target"/>
    <w:basedOn w:val="DefaultParagraphFont"/>
    <w:rsid w:val="007938E7"/>
  </w:style>
  <w:style w:type="paragraph" w:styleId="Header">
    <w:name w:val="header"/>
    <w:basedOn w:val="Normal"/>
    <w:link w:val="HeaderChar"/>
    <w:uiPriority w:val="99"/>
    <w:unhideWhenUsed/>
    <w:rsid w:val="003E44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44EB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3E44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44EB"/>
    <w:rPr>
      <w:rFonts w:ascii="Times New Roman" w:eastAsia="Times New Roman" w:hAnsi="Times New Roman" w:cs="Times New Roman"/>
      <w:sz w:val="24"/>
      <w:szCs w:val="20"/>
      <w:lang w:val="en-GB"/>
    </w:rPr>
  </w:style>
  <w:style w:type="table" w:styleId="TableGrid">
    <w:name w:val="Table Grid"/>
    <w:basedOn w:val="TableNormal"/>
    <w:uiPriority w:val="59"/>
    <w:rsid w:val="00045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C56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566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5660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56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5660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1F787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48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071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3466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7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hyperlink" Target="http://ec.europa.eu/environment/circular-economy/implementation_report.pdf" TargetMode="External"/><Relationship Id="rId26" Type="http://schemas.openxmlformats.org/officeDocument/2006/relationships/image" Target="media/image9.png"/><Relationship Id="rId39" Type="http://schemas.openxmlformats.org/officeDocument/2006/relationships/image" Target="cid:image008.png@01D2AE02.11CDE700" TargetMode="External"/><Relationship Id="rId21" Type="http://schemas.openxmlformats.org/officeDocument/2006/relationships/image" Target="media/image6.jpeg"/><Relationship Id="rId34" Type="http://schemas.openxmlformats.org/officeDocument/2006/relationships/image" Target="media/image16.png"/><Relationship Id="rId42" Type="http://schemas.openxmlformats.org/officeDocument/2006/relationships/image" Target="media/image21.png"/><Relationship Id="rId47" Type="http://schemas.openxmlformats.org/officeDocument/2006/relationships/image" Target="media/image25.jpeg"/><Relationship Id="rId50" Type="http://schemas.openxmlformats.org/officeDocument/2006/relationships/image" Target="media/image27.jpeg"/><Relationship Id="rId55" Type="http://schemas.openxmlformats.org/officeDocument/2006/relationships/image" Target="media/image32.png"/><Relationship Id="rId63" Type="http://schemas.openxmlformats.org/officeDocument/2006/relationships/image" Target="media/image39.png"/><Relationship Id="rId68" Type="http://schemas.openxmlformats.org/officeDocument/2006/relationships/image" Target="media/image42.png"/><Relationship Id="rId76" Type="http://schemas.openxmlformats.org/officeDocument/2006/relationships/image" Target="media/image48.png"/><Relationship Id="rId7" Type="http://schemas.microsoft.com/office/2007/relationships/stylesWithEffects" Target="stylesWithEffects.xml"/><Relationship Id="rId71" Type="http://schemas.openxmlformats.org/officeDocument/2006/relationships/image" Target="media/image44.png"/><Relationship Id="rId2" Type="http://schemas.openxmlformats.org/officeDocument/2006/relationships/customXml" Target="../customXml/item2.xml"/><Relationship Id="rId16" Type="http://schemas.openxmlformats.org/officeDocument/2006/relationships/hyperlink" Target="http://www.eesc.europa.eu/?i=portal.en.events-and-activities-circular-eco-future" TargetMode="External"/><Relationship Id="rId29" Type="http://schemas.openxmlformats.org/officeDocument/2006/relationships/image" Target="media/image12.png"/><Relationship Id="rId11" Type="http://schemas.openxmlformats.org/officeDocument/2006/relationships/endnotes" Target="endnotes.xml"/><Relationship Id="rId24" Type="http://schemas.openxmlformats.org/officeDocument/2006/relationships/hyperlink" Target="http://ec.europa.eu/avservices/video/player.cfm?sitelang=en&amp;ref=I134696&amp;videolang=INT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7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3" Type="http://schemas.openxmlformats.org/officeDocument/2006/relationships/image" Target="media/image30.png"/><Relationship Id="rId58" Type="http://schemas.openxmlformats.org/officeDocument/2006/relationships/image" Target="media/image35.jpeg"/><Relationship Id="rId66" Type="http://schemas.openxmlformats.org/officeDocument/2006/relationships/image" Target="cid:image014.jpg@01D2AF9B.93989DD0" TargetMode="External"/><Relationship Id="rId74" Type="http://schemas.openxmlformats.org/officeDocument/2006/relationships/image" Target="cid:image007.png@01D2AD53.BB4D93C0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23" Type="http://schemas.openxmlformats.org/officeDocument/2006/relationships/hyperlink" Target="http://ec.europa.eu/avservices/video/player.cfm?ref=I134693&amp;videolang=INT&amp;devurl=http://ec.europa.eu/avservices/video/player/config.cfm" TargetMode="External"/><Relationship Id="rId28" Type="http://schemas.openxmlformats.org/officeDocument/2006/relationships/image" Target="media/image11.png"/><Relationship Id="rId36" Type="http://schemas.openxmlformats.org/officeDocument/2006/relationships/hyperlink" Target="http://ec.europa.eu/environment/circular-economy/index_en.htm" TargetMode="External"/><Relationship Id="rId49" Type="http://schemas.openxmlformats.org/officeDocument/2006/relationships/image" Target="media/image26.png"/><Relationship Id="rId57" Type="http://schemas.openxmlformats.org/officeDocument/2006/relationships/image" Target="media/image34.jpeg"/><Relationship Id="rId61" Type="http://schemas.openxmlformats.org/officeDocument/2006/relationships/image" Target="media/image37.png"/><Relationship Id="rId10" Type="http://schemas.openxmlformats.org/officeDocument/2006/relationships/footnotes" Target="footnotes.xml"/><Relationship Id="rId19" Type="http://schemas.openxmlformats.org/officeDocument/2006/relationships/image" Target="media/image4.jpeg"/><Relationship Id="rId31" Type="http://schemas.openxmlformats.org/officeDocument/2006/relationships/image" Target="media/image13.png"/><Relationship Id="rId44" Type="http://schemas.openxmlformats.org/officeDocument/2006/relationships/image" Target="media/image23.png"/><Relationship Id="rId52" Type="http://schemas.openxmlformats.org/officeDocument/2006/relationships/image" Target="media/image29.png"/><Relationship Id="rId60" Type="http://schemas.openxmlformats.org/officeDocument/2006/relationships/image" Target="media/image36.png"/><Relationship Id="rId65" Type="http://schemas.openxmlformats.org/officeDocument/2006/relationships/image" Target="media/image40.jpeg"/><Relationship Id="rId73" Type="http://schemas.openxmlformats.org/officeDocument/2006/relationships/image" Target="media/image46.png"/><Relationship Id="rId78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google.be/url?sa=i&amp;rct=j&amp;q=&amp;esrc=s&amp;source=images&amp;cd=&amp;cad=rja&amp;uact=8&amp;ved=0ahUKEwiDv5TCtJLTAhUpDcAKHeKjCM8QjRwIBw&amp;url=http://www.eesc.europa.eu/design/takepart7.html&amp;bvm=bv.152174688,d.ZGg&amp;psig=AFQjCNGQBp9aXU16Wf92AmPFKqKC2CrCYA&amp;ust=1491656726280309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hyperlink" Target="https://www.amsterdam.nl/bestuur-organisatie/organisatie/ruimte-economie/ruimte-duurzaamheid/making-amsterdam/circular-economy/report-circular/" TargetMode="External"/><Relationship Id="rId35" Type="http://schemas.openxmlformats.org/officeDocument/2006/relationships/image" Target="cid:image009.png@01D2AE02.8AAD5A70" TargetMode="External"/><Relationship Id="rId43" Type="http://schemas.openxmlformats.org/officeDocument/2006/relationships/image" Target="media/image22.png"/><Relationship Id="rId48" Type="http://schemas.openxmlformats.org/officeDocument/2006/relationships/image" Target="cid:image004.jpg@01D2AF9B.93989DD0" TargetMode="External"/><Relationship Id="rId56" Type="http://schemas.openxmlformats.org/officeDocument/2006/relationships/image" Target="media/image33.png"/><Relationship Id="rId64" Type="http://schemas.microsoft.com/office/2007/relationships/hdphoto" Target="media/hdphoto1.wdp"/><Relationship Id="rId69" Type="http://schemas.microsoft.com/office/2007/relationships/hdphoto" Target="media/hdphoto2.wdp"/><Relationship Id="rId77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image" Target="media/image28.png"/><Relationship Id="rId72" Type="http://schemas.openxmlformats.org/officeDocument/2006/relationships/image" Target="media/image45.png"/><Relationship Id="rId3" Type="http://schemas.openxmlformats.org/officeDocument/2006/relationships/customXml" Target="../customXml/item3.xml"/><Relationship Id="rId12" Type="http://schemas.openxmlformats.org/officeDocument/2006/relationships/hyperlink" Target="http://www.google.be/url?sa=i&amp;rct=j&amp;q=&amp;esrc=s&amp;source=images&amp;cd=&amp;cad=rja&amp;uact=8&amp;ved=0ahUKEwjk6cqttJLTAhXJK8AKHXVKDFEQjRwIBw&amp;url=http://eksistenz.eu/?paged%3D2&amp;bvm=bv.152174688,d.ZGg&amp;psig=AFQjCNGbpChPC433_94nc5LB5YVt3HsfOA&amp;ust=1491656660285439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8.jpeg"/><Relationship Id="rId33" Type="http://schemas.openxmlformats.org/officeDocument/2006/relationships/image" Target="media/image15.png"/><Relationship Id="rId38" Type="http://schemas.openxmlformats.org/officeDocument/2006/relationships/image" Target="media/image18.png"/><Relationship Id="rId46" Type="http://schemas.openxmlformats.org/officeDocument/2006/relationships/hyperlink" Target="http://ec.europa.eu/avservices/video/player.cfm?sitelang=en&amp;ref=I134698" TargetMode="External"/><Relationship Id="rId59" Type="http://schemas.openxmlformats.org/officeDocument/2006/relationships/image" Target="cid:image012.jpg@01D2AF9B.93989DD0" TargetMode="External"/><Relationship Id="rId67" Type="http://schemas.openxmlformats.org/officeDocument/2006/relationships/image" Target="media/image41.png"/><Relationship Id="rId20" Type="http://schemas.openxmlformats.org/officeDocument/2006/relationships/image" Target="media/image5.jpeg"/><Relationship Id="rId41" Type="http://schemas.openxmlformats.org/officeDocument/2006/relationships/image" Target="media/image20.png"/><Relationship Id="rId54" Type="http://schemas.openxmlformats.org/officeDocument/2006/relationships/image" Target="media/image31.png"/><Relationship Id="rId62" Type="http://schemas.openxmlformats.org/officeDocument/2006/relationships/image" Target="media/image38.jpeg"/><Relationship Id="rId70" Type="http://schemas.openxmlformats.org/officeDocument/2006/relationships/image" Target="media/image43.png"/><Relationship Id="rId75" Type="http://schemas.openxmlformats.org/officeDocument/2006/relationships/image" Target="media/image47.jp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BFAB0E0D6EE549A6DCCF437B2B6E34" ma:contentTypeVersion="0" ma:contentTypeDescription="Create a new document." ma:contentTypeScope="" ma:versionID="0d84fc337a48b10b7aa8358806dc42b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6BE4C4-041C-4C52-8454-F1913A59D7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586C536-311B-43CF-A17C-16C314D09E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C1C5A3-CE6F-49DB-AE68-B70E614917BE}">
  <ds:schemaRefs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elements/1.1/"/>
    <ds:schemaRef ds:uri="http://purl.org/dc/terms/"/>
    <ds:schemaRef ds:uri="http://schemas.microsoft.com/office/2006/metadata/properties"/>
    <ds:schemaRef ds:uri="http://purl.org/dc/dcmitype/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D3593B7F-3975-4764-8CDB-DE4B1C19C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1092</Words>
  <Characters>6227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CESE-CDR</Company>
  <LinksUpToDate>false</LinksUpToDate>
  <CharactersWithSpaces>7305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Birmann</dc:creator>
  <cp:lastModifiedBy>Luca Pitrone</cp:lastModifiedBy>
  <cp:revision>2</cp:revision>
  <cp:lastPrinted>2017-04-25T12:52:00Z</cp:lastPrinted>
  <dcterms:created xsi:type="dcterms:W3CDTF">2017-04-25T14:04:00Z</dcterms:created>
  <dcterms:modified xsi:type="dcterms:W3CDTF">2017-04-25T14:04:00Z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0x01010088BFAB0E0D6EE549A6DCCF437B2B6E34</vt:lpwstr>
  </property>
</Properties>
</file>