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FR</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A0043D" w:rsidRDefault="00B22ADE" w:rsidP="00A0043D"/>
    <w:p w:rsidR="00B22ADE" w:rsidRPr="000C2BB3" w:rsidRDefault="00CD5E68" w:rsidP="00386707">
      <w:pPr>
        <w:jc w:val="center"/>
        <w:rPr>
          <w:b/>
        </w:rPr>
      </w:pPr>
      <w:r>
        <w:rPr>
          <w:b/>
        </w:rPr>
        <w:t>«VOTRE EUROPE, VOTRE AVIS!» A 10 ANS: VOTEZ POUR L’AVENIR!</w:t>
      </w:r>
    </w:p>
    <w:p w:rsidR="00B22ADE" w:rsidRPr="00A0043D" w:rsidRDefault="00B22ADE" w:rsidP="00A0043D"/>
    <w:p w:rsidR="00B22ADE" w:rsidRPr="000C2BB3" w:rsidRDefault="00CD5E68" w:rsidP="00386707">
      <w:pPr>
        <w:jc w:val="center"/>
        <w:rPr>
          <w:b/>
        </w:rPr>
      </w:pPr>
      <w:r>
        <w:rPr>
          <w:b/>
        </w:rPr>
        <w:t>21 et 22 mars 2019</w:t>
      </w:r>
    </w:p>
    <w:p w:rsidR="00723E93" w:rsidRPr="00A0043D" w:rsidRDefault="00723E93" w:rsidP="00A0043D">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A0043D" w:rsidRDefault="00B22ADE" w:rsidP="00A0043D">
      <w:p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 DE TRAVAIL À L’INTENTION DES ÉCOLES PARTICIPANTES</w:t>
      </w:r>
    </w:p>
    <w:p w:rsidR="00386707" w:rsidRPr="00A0043D" w:rsidRDefault="00386707" w:rsidP="00A0043D">
      <w:pPr>
        <w:rPr>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Le Comité économique et social européen</w:t>
      </w:r>
    </w:p>
    <w:p w:rsidR="00A811A6" w:rsidRPr="000C2BB3" w:rsidRDefault="00A811A6" w:rsidP="00A811A6">
      <w:pPr>
        <w:keepNext/>
      </w:pPr>
    </w:p>
    <w:p w:rsidR="00820DEF" w:rsidRPr="000C2BB3" w:rsidRDefault="00820DEF" w:rsidP="00891F69">
      <w:r>
        <w:t>Le Comité économique et social européen (CESE) est un organe consultatif de l’Union européenne. Il a été créé en 1957 par le traité de Rome.</w:t>
      </w:r>
    </w:p>
    <w:p w:rsidR="00820DEF" w:rsidRPr="000C2BB3" w:rsidRDefault="00820DEF" w:rsidP="00891F69"/>
    <w:p w:rsidR="00A811A6" w:rsidRPr="000C2BB3" w:rsidRDefault="0039020D" w:rsidP="00891F69">
      <w:r>
        <w:t>Le Comité se compose de 350 membres, issus d’organisations de la société civile des 28 États membres. Ils sont répartis en trois groupes, Employeurs, Travailleurs et «Diversité Europe» (ce dernier représente un vaste éventail d’organisations, depuis les défenseurs de l’environnement jusqu’aux consommateurs, en passant par les agriculteurs, les organisations de personnes handicapées, les ONG et bien d’autres encore). Les membres du CESE tirent parti de leurs connaissances et de leur expérience pour améliorer le processus décisionnel de l’Union.</w:t>
      </w:r>
    </w:p>
    <w:p w:rsidR="00A811A6" w:rsidRPr="000C2BB3" w:rsidRDefault="00A811A6" w:rsidP="00A811A6"/>
    <w:p w:rsidR="00A811A6" w:rsidRPr="000C2BB3" w:rsidRDefault="00A811A6" w:rsidP="00A811A6">
      <w:r>
        <w:t>Le Comité a pour mission de faire entendre la voix de la société civile organisée. Le Parlement européen, le Conseil et la Commission sont juridiquement tenus de le consulter lorsqu’ils élaborent bon nombre de nouvelles lois. Sur ces textes législatifs et d’autres questions encore, le CESE rédige des avis, qui sont adoptés par consensus entre les trois groupes. De ce fait, les avis du Comité traduisent les intérêts de l’ensemble de la société civile organisée (employeurs, travailleurs et activités diverses), sur une base de compromis et de respect mutuel.</w:t>
      </w:r>
    </w:p>
    <w:p w:rsidR="002B1C6E" w:rsidRPr="000C2BB3" w:rsidRDefault="002B1C6E" w:rsidP="00A811A6"/>
    <w:p w:rsidR="0004744F" w:rsidRPr="000C2BB3" w:rsidRDefault="0004744F" w:rsidP="00B162A0">
      <w:pPr>
        <w:pStyle w:val="Heading1"/>
        <w:keepNext/>
        <w:rPr>
          <w:b/>
        </w:rPr>
      </w:pPr>
      <w:r>
        <w:rPr>
          <w:b/>
        </w:rPr>
        <w:lastRenderedPageBreak/>
        <w:t>Votre Europe, votre avis!</w:t>
      </w:r>
    </w:p>
    <w:p w:rsidR="0004744F" w:rsidRPr="000C2BB3" w:rsidRDefault="0004744F" w:rsidP="00B162A0">
      <w:pPr>
        <w:keepNext/>
      </w:pPr>
    </w:p>
    <w:p w:rsidR="004D6196" w:rsidRPr="000C2BB3" w:rsidRDefault="0004744F" w:rsidP="0004744F">
      <w:r>
        <w:t xml:space="preserve">C’est en 2010 que le CESE a lancé </w:t>
      </w:r>
      <w:r>
        <w:rPr>
          <w:i/>
        </w:rPr>
        <w:t>«Votre Europe, votre avis!»</w:t>
      </w:r>
      <w:r>
        <w:t>, sa manifestation annuelle qui rassemble en plein cœur de l’UE des élèves de l’enseignement secondaire venus de chacun des États membres de l’Union ou candidats à l’adhésion et accompagnés de leurs professeurs. Ces élèves débattent de propositions sur un thème spécifique et dégagent un accord sur une résolution destinée à être soumise aux décideurs de l’UE.</w:t>
      </w:r>
    </w:p>
    <w:p w:rsidR="004D6196" w:rsidRPr="000C2BB3" w:rsidRDefault="004D6196" w:rsidP="0004744F"/>
    <w:p w:rsidR="0004744F" w:rsidRPr="000C2BB3" w:rsidRDefault="0004744F" w:rsidP="0004744F">
      <w:r>
        <w:t>Dans chaque État, une école sélectionnée par tirage au sort envoie à Bruxelles trois élèves, de 16 ans ou plus, ainsi qu’un de leurs enseignants, afin qu’ils participent à une simulation de session plénière du CESE qui leur est expressément réservée et d’y débattre d’une question d’actualité. L’édition 2019 de «Votre Europe, votre avis!» aura lieu les 21 et 22 mars 2019. Dans le cadre de la préparation de cette manifestation, des membres du CESE effectueront une visite dans les écoles retenues, pour y parler des travaux du Comité et répondre aux questions des élèves.</w:t>
      </w:r>
    </w:p>
    <w:p w:rsidR="0004744F" w:rsidRPr="000C2BB3" w:rsidRDefault="0004744F" w:rsidP="0004744F"/>
    <w:p w:rsidR="0004744F" w:rsidRPr="000C2BB3" w:rsidRDefault="0004744F" w:rsidP="00015FAC">
      <w:r>
        <w:t xml:space="preserve">«Votre Europe, votre avis!» donne à des jeunes une occasion exceptionnelle de se rencontrer et de partager leurs expériences, d’écouter leurs semblables venus de différents pays et d’en apprendre davantage sur la manière dont vivent d’autres personnes. À Bruxelles, les élèves débattront, puis voteront, sur le thème des élections au Parlement européen et sur leur rôle dans l’élaboration des futures politiques européennes. En outre, </w:t>
      </w:r>
      <w:r>
        <w:rPr>
          <w:i/>
        </w:rPr>
        <w:t>«Votre Europe, votre avis!»</w:t>
      </w:r>
      <w:r>
        <w:t xml:space="preserve"> offre également une expérience enrichissante et inoubliable, non seulement aux jeunes participants, mais aussi à chacun d’entre nous au CESE.</w:t>
      </w:r>
    </w:p>
    <w:p w:rsidR="004D6196" w:rsidRPr="000C2BB3" w:rsidRDefault="004D6196" w:rsidP="00015FAC"/>
    <w:p w:rsidR="004D6196" w:rsidRPr="000C2BB3" w:rsidRDefault="004D6196" w:rsidP="00015FAC">
      <w:r>
        <w:t>2019 marquera le 10</w:t>
      </w:r>
      <w:r>
        <w:rPr>
          <w:vertAlign w:val="superscript"/>
        </w:rPr>
        <w:t>e</w:t>
      </w:r>
      <w:r>
        <w:t> anniversaire de «Votre Europe, votre avis!» et des activités spéciales seront organisées à cette occasion.</w:t>
      </w:r>
    </w:p>
    <w:p w:rsidR="0004744F" w:rsidRPr="000C2BB3" w:rsidRDefault="0004744F" w:rsidP="002B1C6E"/>
    <w:p w:rsidR="00386707" w:rsidRPr="000C2BB3" w:rsidRDefault="0004744F" w:rsidP="00B162A0">
      <w:pPr>
        <w:pStyle w:val="Heading1"/>
        <w:keepNext/>
        <w:rPr>
          <w:b/>
        </w:rPr>
      </w:pPr>
      <w:r>
        <w:rPr>
          <w:b/>
        </w:rPr>
        <w:t>«Votre Europe, votre avis!» (YEYS) 2019</w:t>
      </w:r>
    </w:p>
    <w:p w:rsidR="00386707" w:rsidRPr="000C2BB3" w:rsidRDefault="00386707" w:rsidP="00B162A0">
      <w:pPr>
        <w:keepNext/>
      </w:pPr>
    </w:p>
    <w:p w:rsidR="00547750" w:rsidRPr="000C2BB3" w:rsidRDefault="000B20B4" w:rsidP="005937F9">
      <w:r>
        <w:t xml:space="preserve">Du 23 au 26 mai 2019, les citoyens européens voteront pour élire le Parlement européen. En tant que l’une des trois institutions les plus éminentes de l’Union européenne, le Parlement joue un rôle déterminant pour l’avenir de l’Europe et de ses citoyens. Il est donc capital pour la démocratie que la participation à ces élections soit la plus large possible. Pour augmenter la participation aux élections, le Parlement a lancé la campagne </w:t>
      </w:r>
      <w:hyperlink r:id="rId13" w:history="1">
        <w:r>
          <w:rPr>
            <w:rStyle w:val="Hyperlink"/>
          </w:rPr>
          <w:t>www.cettefoisjevote.eu</w:t>
        </w:r>
      </w:hyperlink>
      <w:r>
        <w:t>.</w:t>
      </w:r>
    </w:p>
    <w:p w:rsidR="000B20B4" w:rsidRPr="000C2BB3" w:rsidRDefault="000B20B4" w:rsidP="00386707"/>
    <w:p w:rsidR="00915A7D" w:rsidRPr="000C2BB3" w:rsidRDefault="00AE3499" w:rsidP="00BB3256">
      <w:r>
        <w:t>En tant que «maison» de la société civile organisée</w:t>
      </w:r>
      <w:r w:rsidR="007C5749" w:rsidRPr="000C2BB3">
        <w:rPr>
          <w:rStyle w:val="FootnoteReference"/>
        </w:rPr>
        <w:footnoteReference w:id="2"/>
      </w:r>
      <w:r>
        <w:t xml:space="preserve">, le Comité économique et social européen participe aux efforts déployés pour améliorer la participation des électeurs et il a décidé de placer les élections européennes au centre de sa manifestation annuelle à l’intention de la jeunesse </w:t>
      </w:r>
      <w:r>
        <w:rPr>
          <w:i/>
        </w:rPr>
        <w:t>«Votre Europe, votre avis!»</w:t>
      </w:r>
      <w:r>
        <w:t xml:space="preserve"> (en anglais, </w:t>
      </w:r>
      <w:r>
        <w:rPr>
          <w:i/>
          <w:iCs/>
        </w:rPr>
        <w:t>Your Europe, Your Say!</w:t>
      </w:r>
      <w:r>
        <w:t>, YEYS). Les jeunes sont l’avenir de l’Europe et ce sont eux qui décideront de la direction qu’empruntera l’UE dans les années à venir. Par conséquent, le CESE a toujours tout particulièrement veillé à les associer à ses débats d’orientation.</w:t>
      </w:r>
    </w:p>
    <w:p w:rsidR="005937F9" w:rsidRPr="000C2BB3" w:rsidRDefault="005937F9" w:rsidP="00BB3256"/>
    <w:p w:rsidR="005937F9" w:rsidRPr="000C2BB3" w:rsidRDefault="008E5F8E" w:rsidP="00BB3256">
      <w:r>
        <w:lastRenderedPageBreak/>
        <w:t xml:space="preserve">L’édition 2019 aura pour thème: </w:t>
      </w:r>
      <w:r>
        <w:rPr>
          <w:b/>
          <w:bCs/>
        </w:rPr>
        <w:t>«Votre Europe, votre avis! a 10 ans: votez pour l’avenir!»</w:t>
      </w:r>
      <w:r>
        <w:t xml:space="preserve"> Les participants seront invités à réfléchir sur les élections au Parlement européen, le rôle de ce dernier dans le processus démocratique au niveau de l’UE, les manières d’augmenter la participation des électeurs, et en tout premier lieu, la relation des jeunes à l’engagement politique et social, sachant que certains des participants pourraient voter en mai 2019 (par exemple, en Autriche, il est possible de</w:t>
      </w:r>
      <w:r w:rsidR="00A0043D">
        <w:t xml:space="preserve"> voter depuis l’âge de 16 ans).</w:t>
      </w:r>
    </w:p>
    <w:p w:rsidR="005937F9" w:rsidRDefault="005937F9" w:rsidP="00BB3256"/>
    <w:p w:rsidR="00386707" w:rsidRPr="000C2BB3" w:rsidRDefault="00297A12" w:rsidP="00B162A0">
      <w:pPr>
        <w:pStyle w:val="Heading1"/>
        <w:keepNext/>
        <w:rPr>
          <w:b/>
        </w:rPr>
      </w:pPr>
      <w:r>
        <w:rPr>
          <w:b/>
        </w:rPr>
        <w:t>Le Parlement européen, les élections et les jeunes</w:t>
      </w:r>
    </w:p>
    <w:p w:rsidR="00386707" w:rsidRPr="000C2BB3" w:rsidRDefault="00386707" w:rsidP="00B162A0">
      <w:pPr>
        <w:keepNext/>
      </w:pPr>
    </w:p>
    <w:p w:rsidR="00921532" w:rsidRPr="000C2BB3" w:rsidRDefault="00921532" w:rsidP="00297A12">
      <w:r>
        <w:t xml:space="preserve">Aux côtés du Conseil de l’Union européenne, le Parlement européen détient le pouvoir législatif dans l’UE, dont il décide du budget. Au fil des ans, le Parlement n’a cessé de gagner en importance en tant qu’assemblée élue directement par les peuples d’Europe pour la première fois en 1979. </w:t>
      </w:r>
    </w:p>
    <w:p w:rsidR="00921532" w:rsidRPr="000C2BB3" w:rsidRDefault="00921532" w:rsidP="00297A12"/>
    <w:p w:rsidR="00297A12" w:rsidRPr="000C2BB3" w:rsidRDefault="00297A12" w:rsidP="00297A12">
      <w:r>
        <w:t>De nos jours, le Parlement européen a le pouvoir d’approuver la nouvelle Commission européenne et chacun de ses membres; comme dans toute démocratie parlementaire, le gouvernement doit obtenir la confiance du Parlement pour entrer en fonction.</w:t>
      </w:r>
    </w:p>
    <w:p w:rsidR="00921532" w:rsidRPr="000C2BB3" w:rsidRDefault="00921532" w:rsidP="00297A12"/>
    <w:p w:rsidR="00921532" w:rsidRPr="000C2BB3" w:rsidRDefault="00921532" w:rsidP="00297A12">
      <w:r>
        <w:t>Au cours de la campagne des élections européennes de 2014, un nouveau système de candidats têtes de liste («</w:t>
      </w:r>
      <w:r>
        <w:rPr>
          <w:i/>
          <w:iCs/>
        </w:rPr>
        <w:t>Spitzenkandidaten</w:t>
      </w:r>
      <w:r>
        <w:t>») a été mis en place, selon lequel le nouveau président de la Commission européenne sera le candidat présenté par le groupe politique qui aura recueilli le plus grand nombre de suffrages aux élections. Étant donné que ce sont les partis politiques rassemblés au sein du Parti populaire européen qui ont remporté dans l’ensemble les élections, le Parlement a élu leur candidat Jean-Claude Juncker à la présidence de la Commission européenne pour le mandat 2014-2019.</w:t>
      </w:r>
    </w:p>
    <w:p w:rsidR="007A0DC3" w:rsidRPr="000C2BB3" w:rsidRDefault="007A0DC3" w:rsidP="00B162A0">
      <w:pPr>
        <w:keepNext/>
      </w:pPr>
    </w:p>
    <w:p w:rsidR="00B11451" w:rsidRPr="000C2BB3" w:rsidRDefault="00B11451" w:rsidP="00B162A0">
      <w:pPr>
        <w:keepNext/>
      </w:pPr>
      <w:r>
        <w:t>En 1979, date des toutes premières élections européennes, le taux de participation électorale était de 63 %. Lors des dernières élections tenues à ce jour, en 2014, ce même taux n’était que de 42,54 %</w:t>
      </w:r>
      <w:r w:rsidR="007A4551">
        <w:rPr>
          <w:rStyle w:val="FootnoteReference"/>
        </w:rPr>
        <w:footnoteReference w:id="3"/>
      </w:r>
      <w:r>
        <w:t>. Cette baisse s’explique entre autres par la crise économique et financière qui a réduit dans de nombreux pays européens la confiance que les électeurs placent dans les principaux partis et, plus généralement, dans le processus européen.</w:t>
      </w:r>
    </w:p>
    <w:p w:rsidR="007A1B13" w:rsidRPr="000C2BB3" w:rsidRDefault="007A1B13" w:rsidP="00B162A0">
      <w:pPr>
        <w:keepNext/>
      </w:pPr>
    </w:p>
    <w:p w:rsidR="007A1B13" w:rsidRPr="000C2BB3" w:rsidRDefault="007A1B13" w:rsidP="00B162A0">
      <w:pPr>
        <w:keepNext/>
      </w:pPr>
      <w:r>
        <w:t xml:space="preserve">Si nous prenons ce pourcentage de 42,54 % et que nous le ventilons par tranches d’âge, nous constatons que ce sont les jeunes qui ont le moins voté; dans toute l’Europe, seuls 30 % 16-29 ans ont participé au scrutin, un taux encore plus faible que les 40 % de participation de cette même catégorie d’âge aux élections nationales [alors que ce taux monte à 56 % pour les 25-29 ans (voir la page 8 de l’étude </w:t>
      </w:r>
      <w:hyperlink r:id="rId14" w:history="1">
        <w:r>
          <w:rPr>
            <w:rStyle w:val="Hyperlink"/>
            <w:i/>
          </w:rPr>
          <w:t>Youth and Political Parties</w:t>
        </w:r>
      </w:hyperlink>
      <w:r>
        <w:t xml:space="preserve"> («La jeunesse et les partis politiques», disponible pour l’heure en anglais uniquement) publiée en 2018 par le Forum européen de la jeunesse].</w:t>
      </w:r>
    </w:p>
    <w:p w:rsidR="00B11451" w:rsidRPr="000C2BB3" w:rsidRDefault="00B11451" w:rsidP="00B162A0">
      <w:pPr>
        <w:keepNext/>
      </w:pPr>
    </w:p>
    <w:p w:rsidR="000C2BB3" w:rsidRDefault="00FE5C45" w:rsidP="00FE5C45">
      <w:r>
        <w:t xml:space="preserve">Les données disponibles laissent à penser qu’un phénomène similaire pourrait se produire en 2019. Selon le sondage </w:t>
      </w:r>
      <w:hyperlink r:id="rId15" w:history="1">
        <w:r>
          <w:rPr>
            <w:rStyle w:val="Hyperlink"/>
            <w:i/>
          </w:rPr>
          <w:t xml:space="preserve">Eurobaromètre </w:t>
        </w:r>
        <w:r>
          <w:rPr>
            <w:rStyle w:val="Hyperlink"/>
          </w:rPr>
          <w:t>d’avril 2018</w:t>
        </w:r>
      </w:hyperlink>
      <w:r>
        <w:t>, si 60 % des Européens estiment que leur pays a tiré profit de son appartenance à l’UE (le pourcentage plus élevé jamais enregistré depuis 1983), seuls 50 % se sont déclarés intéressés par les prochaines élections européennes.</w:t>
      </w:r>
    </w:p>
    <w:p w:rsidR="000C2BB3" w:rsidRDefault="000C2BB3" w:rsidP="00FE5C45"/>
    <w:p w:rsidR="00B11451" w:rsidRPr="000C2BB3" w:rsidRDefault="000C2BB3" w:rsidP="00FE5C45">
      <w:r>
        <w:lastRenderedPageBreak/>
        <w:t>Pour résumer, en dépit de l’amélioration de la perception générale de l’UE et de l’importance du Parlement européen dans le processus décisionnel de l’Union, il reste à voir si la majorité des électeurs participera effectivement aux élections en mai.</w:t>
      </w:r>
    </w:p>
    <w:p w:rsidR="00FE5C45" w:rsidRPr="000C2BB3" w:rsidRDefault="00FE5C45" w:rsidP="00FE5C45"/>
    <w:p w:rsidR="009551B2" w:rsidRPr="000C2BB3" w:rsidRDefault="00344E72" w:rsidP="009551B2">
      <w:pPr>
        <w:pStyle w:val="Heading1"/>
        <w:keepNext/>
        <w:rPr>
          <w:b/>
        </w:rPr>
      </w:pPr>
      <w:r>
        <w:rPr>
          <w:b/>
        </w:rPr>
        <w:t>Questions générales</w:t>
      </w:r>
    </w:p>
    <w:p w:rsidR="009551B2" w:rsidRPr="000C2BB3" w:rsidRDefault="009551B2" w:rsidP="009551B2">
      <w:pPr>
        <w:keepNext/>
      </w:pPr>
    </w:p>
    <w:p w:rsidR="009551B2" w:rsidRPr="000C2BB3" w:rsidRDefault="009551B2" w:rsidP="009551B2">
      <w:r>
        <w:t>Pour aider les élèves et leurs professeurs à formuler des idées et à préparer les débats à Bruxelles, on trouvera ici quelques-unes des questions qui pourraient se poser au cours de l’édition 2019 de la manifestation «Votre Europe, votre avis!»:</w:t>
      </w:r>
    </w:p>
    <w:p w:rsidR="009551B2" w:rsidRPr="000C2BB3" w:rsidRDefault="009551B2" w:rsidP="009551B2"/>
    <w:p w:rsidR="009551B2" w:rsidRPr="000C2BB3" w:rsidRDefault="00CB52B7" w:rsidP="009551B2">
      <w:pPr>
        <w:pStyle w:val="Heading2"/>
        <w:keepNext/>
      </w:pPr>
      <w:r>
        <w:t>Le fonctionnement de la démocratie moderne</w:t>
      </w:r>
    </w:p>
    <w:p w:rsidR="009551B2" w:rsidRPr="000C2BB3" w:rsidRDefault="009551B2" w:rsidP="00FE5C45"/>
    <w:p w:rsidR="009551B2" w:rsidRPr="000C2BB3" w:rsidRDefault="009551B2" w:rsidP="00347DEA">
      <w:pPr>
        <w:pStyle w:val="ListParagraph"/>
        <w:numPr>
          <w:ilvl w:val="0"/>
          <w:numId w:val="35"/>
        </w:numPr>
        <w:ind w:left="568" w:hanging="284"/>
      </w:pPr>
      <w:r>
        <w:t>Quel est le système institutionnel de votre pays? (république ou monarchie constitutionnelle, parlementaire, présidentielle, semi-présidentielle...)</w:t>
      </w:r>
    </w:p>
    <w:p w:rsidR="00344E72" w:rsidRDefault="00344E72" w:rsidP="00347DEA">
      <w:pPr>
        <w:pStyle w:val="ListParagraph"/>
        <w:numPr>
          <w:ilvl w:val="0"/>
          <w:numId w:val="35"/>
        </w:numPr>
        <w:ind w:left="568" w:hanging="284"/>
      </w:pPr>
      <w:r>
        <w:t>Les principaux institutions et organes de l’Union européenne sont le Parlement européen, le Conseil européen et le Conseil de l’Union européenne, la Commission européenne, la Cour de justice de l’Union européenne, la Cour des comptes européenne, la Banque centrale européenne, le Service européen pour l’action extérieure, le Comité économique et social européen et le Comité européen des régions. Quels sont les principaux institutions et organes de votre pays?</w:t>
      </w:r>
    </w:p>
    <w:p w:rsidR="009551B2" w:rsidRPr="000C2BB3" w:rsidRDefault="009551B2" w:rsidP="00347DEA">
      <w:pPr>
        <w:pStyle w:val="ListParagraph"/>
        <w:numPr>
          <w:ilvl w:val="0"/>
          <w:numId w:val="35"/>
        </w:numPr>
        <w:ind w:left="568" w:hanging="284"/>
      </w:pPr>
      <w:r>
        <w:t>Quel est l’organe central du système institutionnel de votre pays?</w:t>
      </w:r>
    </w:p>
    <w:p w:rsidR="009551B2" w:rsidRPr="000C2BB3" w:rsidRDefault="009551B2" w:rsidP="00A0043D">
      <w:pPr>
        <w:pStyle w:val="ListParagraph"/>
        <w:ind w:left="0"/>
      </w:pPr>
    </w:p>
    <w:p w:rsidR="00344E72" w:rsidRPr="000C2BB3" w:rsidRDefault="00344E72" w:rsidP="00344E72">
      <w:pPr>
        <w:pStyle w:val="Heading2"/>
      </w:pPr>
      <w:r>
        <w:t>Les jeunes et la société moderne</w:t>
      </w:r>
    </w:p>
    <w:p w:rsidR="00344E72" w:rsidRPr="000C2BB3" w:rsidRDefault="00344E72" w:rsidP="00344E72"/>
    <w:p w:rsidR="00344E72" w:rsidRPr="000C2BB3" w:rsidRDefault="00344E72" w:rsidP="00347DEA">
      <w:pPr>
        <w:pStyle w:val="ListParagraph"/>
        <w:numPr>
          <w:ilvl w:val="0"/>
          <w:numId w:val="39"/>
        </w:numPr>
        <w:ind w:left="568" w:hanging="284"/>
      </w:pPr>
      <w:r>
        <w:t>Quel type de société souhaiteriez-vous pour votre pays et pour l’Europe?</w:t>
      </w:r>
    </w:p>
    <w:p w:rsidR="00344E72" w:rsidRPr="000C2BB3" w:rsidRDefault="00344E72" w:rsidP="00347DEA">
      <w:pPr>
        <w:pStyle w:val="ListParagraph"/>
        <w:numPr>
          <w:ilvl w:val="0"/>
          <w:numId w:val="39"/>
        </w:numPr>
        <w:ind w:left="568" w:hanging="284"/>
      </w:pPr>
      <w:r>
        <w:t>Voter mis à part, existe-t-il d’autres manières de s’engager dans la société?</w:t>
      </w:r>
    </w:p>
    <w:p w:rsidR="00344E72" w:rsidRDefault="00344E72" w:rsidP="00347DEA">
      <w:pPr>
        <w:pStyle w:val="ListParagraph"/>
        <w:numPr>
          <w:ilvl w:val="0"/>
          <w:numId w:val="39"/>
        </w:numPr>
        <w:ind w:left="568" w:hanging="284"/>
      </w:pPr>
      <w:r>
        <w:t>Êtes-vous engagé politiquement ou pensez-vous vous engager dans un proche avenir?</w:t>
      </w:r>
    </w:p>
    <w:p w:rsidR="00344E72" w:rsidRDefault="00344E72" w:rsidP="00347DEA">
      <w:pPr>
        <w:pStyle w:val="ListParagraph"/>
        <w:numPr>
          <w:ilvl w:val="0"/>
          <w:numId w:val="39"/>
        </w:numPr>
        <w:ind w:left="568" w:hanging="284"/>
      </w:pPr>
      <w:r>
        <w:t>Combien des personnes de votre âge que vous connaissez sont intéressées par la politique? Constituent-elles une majorité ou une minorité, et pourquoi?</w:t>
      </w:r>
    </w:p>
    <w:p w:rsidR="00C86B61" w:rsidRPr="000C2BB3" w:rsidRDefault="00C86B61" w:rsidP="00347DEA">
      <w:pPr>
        <w:pStyle w:val="ListParagraph"/>
        <w:numPr>
          <w:ilvl w:val="0"/>
          <w:numId w:val="39"/>
        </w:numPr>
        <w:ind w:left="568" w:hanging="284"/>
      </w:pPr>
      <w:r>
        <w:t>Quelles sont vos attentes vis-à-vis du nouveau Parlement européen?</w:t>
      </w:r>
    </w:p>
    <w:p w:rsidR="00344E72" w:rsidRPr="000C2BB3" w:rsidRDefault="00344E72" w:rsidP="00344E72"/>
    <w:p w:rsidR="009551B2" w:rsidRPr="000C2BB3" w:rsidRDefault="004C3202" w:rsidP="009551B2">
      <w:pPr>
        <w:pStyle w:val="Heading2"/>
      </w:pPr>
      <w:r>
        <w:t>Les jeunes et le vote</w:t>
      </w:r>
    </w:p>
    <w:p w:rsidR="009551B2" w:rsidRPr="000C2BB3" w:rsidRDefault="009551B2" w:rsidP="00F25211"/>
    <w:p w:rsidR="00FB141C" w:rsidRPr="000C2BB3" w:rsidRDefault="00503376" w:rsidP="00347DEA">
      <w:pPr>
        <w:pStyle w:val="ListParagraph"/>
        <w:numPr>
          <w:ilvl w:val="0"/>
          <w:numId w:val="40"/>
        </w:numPr>
        <w:ind w:left="568" w:hanging="284"/>
      </w:pPr>
      <w:r>
        <w:t>Quel est l’âge légal requis pour voter dans votre pays?</w:t>
      </w:r>
    </w:p>
    <w:p w:rsidR="004C3202" w:rsidRPr="000C2BB3" w:rsidRDefault="004C3202" w:rsidP="00347DEA">
      <w:pPr>
        <w:pStyle w:val="ListParagraph"/>
        <w:numPr>
          <w:ilvl w:val="0"/>
          <w:numId w:val="40"/>
        </w:numPr>
        <w:ind w:left="568" w:hanging="284"/>
      </w:pPr>
      <w:r>
        <w:t>Voterez-vous quand vous atteindrez cet âge? Pourquoi?</w:t>
      </w:r>
    </w:p>
    <w:p w:rsidR="004C3202" w:rsidRPr="000C2BB3" w:rsidRDefault="00503376" w:rsidP="00347DEA">
      <w:pPr>
        <w:pStyle w:val="ListParagraph"/>
        <w:numPr>
          <w:ilvl w:val="0"/>
          <w:numId w:val="40"/>
        </w:numPr>
        <w:ind w:left="568" w:hanging="284"/>
      </w:pPr>
      <w:r>
        <w:t>Pourquoi le vote est-il important pour la participation des citoyens au développement de votre pays et/ou de l’Union européenne?</w:t>
      </w:r>
    </w:p>
    <w:p w:rsidR="004C3202" w:rsidRPr="000C2BB3" w:rsidRDefault="004C3202" w:rsidP="00347DEA">
      <w:pPr>
        <w:pStyle w:val="ListParagraph"/>
        <w:numPr>
          <w:ilvl w:val="0"/>
          <w:numId w:val="40"/>
        </w:numPr>
        <w:ind w:left="568" w:hanging="284"/>
      </w:pPr>
      <w:r>
        <w:t>Selon vous, pourquoi les jeunes ont-ils tendance à moins participer aux élections que les personnes plus âgées?</w:t>
      </w:r>
    </w:p>
    <w:p w:rsidR="004C3202" w:rsidRPr="000C2BB3" w:rsidRDefault="004C3202" w:rsidP="00347DEA">
      <w:pPr>
        <w:pStyle w:val="ListParagraph"/>
        <w:numPr>
          <w:ilvl w:val="0"/>
          <w:numId w:val="40"/>
        </w:numPr>
        <w:ind w:left="568" w:hanging="284"/>
      </w:pPr>
      <w:r>
        <w:t>Comment voter (par rapport à ne pas participer) pourrait contribuer à améliorer la situation des jeunes? (en matière d’environnement, d’emploi, de droits sociaux, de stabilité, etc.)</w:t>
      </w:r>
    </w:p>
    <w:p w:rsidR="004C3202" w:rsidRPr="000C2BB3" w:rsidRDefault="004C3202" w:rsidP="00F25211"/>
    <w:p w:rsidR="00FB141C" w:rsidRPr="000C2BB3" w:rsidRDefault="00FB141C" w:rsidP="00FB141C">
      <w:pPr>
        <w:pStyle w:val="Heading2"/>
        <w:keepNext/>
      </w:pPr>
      <w:r>
        <w:t>Le rôle des médias et des réseaux sociaux</w:t>
      </w:r>
    </w:p>
    <w:p w:rsidR="00FB141C" w:rsidRPr="000C2BB3" w:rsidRDefault="00FB141C" w:rsidP="00A0043D"/>
    <w:p w:rsidR="00FB141C" w:rsidRPr="000C2BB3" w:rsidRDefault="00FB141C" w:rsidP="00347DEA">
      <w:pPr>
        <w:pStyle w:val="ListParagraph"/>
        <w:numPr>
          <w:ilvl w:val="0"/>
          <w:numId w:val="23"/>
        </w:numPr>
        <w:ind w:left="568" w:hanging="284"/>
      </w:pPr>
      <w:r>
        <w:t>Quel rôle les médias jouent-ils dans votre vie au quotidien? Estimez-vous qu’ils peuvent influer sur la manière dont les gens pensent et agissent?</w:t>
      </w:r>
    </w:p>
    <w:p w:rsidR="00FB141C" w:rsidRPr="000C2BB3" w:rsidRDefault="00FB141C" w:rsidP="00347DEA">
      <w:pPr>
        <w:pStyle w:val="ListParagraph"/>
        <w:numPr>
          <w:ilvl w:val="0"/>
          <w:numId w:val="23"/>
        </w:numPr>
        <w:ind w:left="568" w:hanging="284"/>
      </w:pPr>
      <w:r>
        <w:lastRenderedPageBreak/>
        <w:t>Plus spécifiquement, que pensez-vous de leur fonction en Europe? Jugez-vous qu’ils véhiculent les valeurs européennes et démocratiques?</w:t>
      </w:r>
    </w:p>
    <w:p w:rsidR="00FB141C" w:rsidRPr="000C2BB3" w:rsidRDefault="00FB141C" w:rsidP="00347DEA">
      <w:pPr>
        <w:pStyle w:val="ListParagraph"/>
        <w:numPr>
          <w:ilvl w:val="0"/>
          <w:numId w:val="23"/>
        </w:numPr>
        <w:ind w:left="568" w:hanging="284"/>
        <w:rPr>
          <w:b/>
        </w:rPr>
      </w:pPr>
      <w:r>
        <w:t>Avez-vous des suggestions à formuler quant aux moyens de promouvoir les valeurs européennes et démocratiques grâce aux médias? Pensez-vous que cette action aidera à bâtir une société meilleure?</w:t>
      </w:r>
    </w:p>
    <w:p w:rsidR="00FB141C" w:rsidRPr="000C2BB3" w:rsidRDefault="00FB141C" w:rsidP="00347DEA">
      <w:pPr>
        <w:pStyle w:val="ListParagraph"/>
        <w:numPr>
          <w:ilvl w:val="0"/>
          <w:numId w:val="23"/>
        </w:numPr>
        <w:ind w:left="568" w:hanging="284"/>
        <w:rPr>
          <w:b/>
        </w:rPr>
      </w:pPr>
      <w:r>
        <w:t>Qu’en est-il des réseaux sociaux: transmettent-ils davantage de messages positifs ou négatifs? Comment pouvons-nous contribuer à faire en sorte que les réseaux sociaux promeuvent les valeurs européennes et démocratiques?</w:t>
      </w:r>
    </w:p>
    <w:p w:rsidR="00FB141C" w:rsidRDefault="00FB141C" w:rsidP="00FB141C"/>
    <w:p w:rsidR="00C86B61" w:rsidRPr="00C86B61" w:rsidRDefault="00C86B61" w:rsidP="00B311A5">
      <w:pPr>
        <w:pStyle w:val="Heading1"/>
        <w:keepNext/>
        <w:keepLines/>
        <w:rPr>
          <w:b/>
        </w:rPr>
      </w:pPr>
      <w:r>
        <w:rPr>
          <w:b/>
        </w:rPr>
        <w:t>Questions spécifiques</w:t>
      </w:r>
    </w:p>
    <w:p w:rsidR="00C86B61" w:rsidRDefault="00C86B61" w:rsidP="00A0043D"/>
    <w:p w:rsidR="00C86B61" w:rsidRPr="00C86B61" w:rsidRDefault="00C86B61" w:rsidP="00347DEA">
      <w:pPr>
        <w:pStyle w:val="ListParagraph"/>
        <w:numPr>
          <w:ilvl w:val="0"/>
          <w:numId w:val="37"/>
        </w:numPr>
        <w:ind w:left="568" w:hanging="284"/>
      </w:pPr>
      <w:r>
        <w:t xml:space="preserve">Selon vous, que faudrait-il faire pour augmenter la participation des citoyens aux élections au Parlement européen? </w:t>
      </w:r>
    </w:p>
    <w:p w:rsidR="00C86B61" w:rsidRPr="00C86B61" w:rsidRDefault="00C86B61" w:rsidP="00347DEA">
      <w:pPr>
        <w:pStyle w:val="ListParagraph"/>
        <w:numPr>
          <w:ilvl w:val="0"/>
          <w:numId w:val="37"/>
        </w:numPr>
        <w:ind w:left="568" w:hanging="284"/>
      </w:pPr>
      <w:r>
        <w:t>Comment pouvons-nous renforcer la démocratie participative à l’avenir?</w:t>
      </w:r>
    </w:p>
    <w:p w:rsidR="00C86B61" w:rsidRPr="00C86B61" w:rsidRDefault="00C86B61" w:rsidP="00347DEA">
      <w:pPr>
        <w:pStyle w:val="ListParagraph"/>
        <w:numPr>
          <w:ilvl w:val="0"/>
          <w:numId w:val="37"/>
        </w:numPr>
        <w:ind w:left="568" w:hanging="284"/>
      </w:pPr>
      <w:r>
        <w:t>Quel type d’engagement politique se présente au-delà des élections au Parlement européen, et comment y participeriez-vous?</w:t>
      </w:r>
    </w:p>
    <w:p w:rsidR="00347DEA" w:rsidRDefault="00347DEA" w:rsidP="00A0043D"/>
    <w:p w:rsidR="00C86B61" w:rsidRDefault="00503376" w:rsidP="00A0043D">
      <w:r>
        <w:t>Les trois questions précédentes constitueront la base des trois sous-thèmes de «Votre Europe, votre avis!». Voici quelques éléments de réflexion pour ces sous-thèmes:</w:t>
      </w:r>
    </w:p>
    <w:p w:rsidR="00B311A5" w:rsidRPr="00347DEA" w:rsidRDefault="00B311A5" w:rsidP="00A0043D"/>
    <w:p w:rsidR="00EC3958" w:rsidRDefault="00EC3958" w:rsidP="00A0043D">
      <w:pPr>
        <w:rPr>
          <w:bCs/>
        </w:rPr>
      </w:pPr>
      <w:r>
        <w:rPr>
          <w:b/>
        </w:rPr>
        <w:t>Question 1:</w:t>
      </w:r>
      <w:r>
        <w:t xml:space="preserve"> selon vous, que faudrait-il faire pour augmenter la participation des citoyens aux élections au Parlement européen?</w:t>
      </w:r>
    </w:p>
    <w:p w:rsidR="00347DEA" w:rsidRDefault="00347DEA" w:rsidP="00A0043D"/>
    <w:p w:rsidR="00DC20A4" w:rsidRDefault="003C7161" w:rsidP="00A0043D">
      <w:r>
        <w:t>L’on dit parfois que les électeurs participent moins aux élections européennes qu’aux élections nationales car ils ont l’impression que le niveau supranational est plus éloigné d’eux que le niveau national. Toutefois, d’autres explications sont possibles; par exemple, le fait que nous connaîtrions mieux les hommes politiques de notre pays que ceux des autres pays peut influer sur notre propension à voter ou non pour un candidat tête de liste («</w:t>
      </w:r>
      <w:r>
        <w:rPr>
          <w:i/>
          <w:iCs/>
        </w:rPr>
        <w:t>Spitzenkandidat</w:t>
      </w:r>
      <w:r>
        <w:t>») donné. En outre, si les hommes politiques d’autres pays ne parlent pas notre langue, ils ne peuvent pas participer aux débats télévisés sur un pied d’égalité avec les hommes politiques de notre pays et ils seront donc moins présents dans nos médias de masse.</w:t>
      </w:r>
    </w:p>
    <w:p w:rsidR="00347DEA" w:rsidRDefault="00347DEA" w:rsidP="00A0043D"/>
    <w:p w:rsidR="003C7161" w:rsidRDefault="003C7161" w:rsidP="00A0043D">
      <w:r>
        <w:t>Parmi les solutions proposées par des organisations européennes de la jeunesse telles que le Forum européen de la jeunesse ou l’AEGEE (le Forum des étudiants européens), figurent des listes transnationales, une uniformité accrue des lois électorales, le droit de vote à partir de 16 ans, le maintien du système des candidats têtes de liste («</w:t>
      </w:r>
      <w:r>
        <w:rPr>
          <w:i/>
        </w:rPr>
        <w:t>Spitzenkandidaten</w:t>
      </w:r>
      <w:r>
        <w:t>»), un quota pour les jeunes</w:t>
      </w:r>
      <w:r w:rsidR="00347DEA">
        <w:t xml:space="preserve"> dans les organes décisionnels.</w:t>
      </w:r>
    </w:p>
    <w:p w:rsidR="00347DEA" w:rsidRDefault="00347DEA" w:rsidP="00A0043D"/>
    <w:p w:rsidR="003C7161" w:rsidRDefault="003C7161" w:rsidP="00347DEA">
      <w:pPr>
        <w:pStyle w:val="ListParagraph"/>
        <w:numPr>
          <w:ilvl w:val="0"/>
          <w:numId w:val="41"/>
        </w:numPr>
        <w:ind w:left="568" w:hanging="284"/>
      </w:pPr>
      <w:r>
        <w:t>Que pensez-vous de ces idées?</w:t>
      </w:r>
    </w:p>
    <w:p w:rsidR="003C7161" w:rsidRDefault="003C7161" w:rsidP="00347DEA">
      <w:pPr>
        <w:pStyle w:val="ListParagraph"/>
        <w:numPr>
          <w:ilvl w:val="0"/>
          <w:numId w:val="41"/>
        </w:numPr>
        <w:ind w:left="568" w:hanging="284"/>
      </w:pPr>
      <w:r>
        <w:t xml:space="preserve">Quelles sont </w:t>
      </w:r>
      <w:r>
        <w:rPr>
          <w:u w:val="single"/>
        </w:rPr>
        <w:t>vos</w:t>
      </w:r>
      <w:r>
        <w:t xml:space="preserve"> idées?</w:t>
      </w:r>
    </w:p>
    <w:p w:rsidR="00B311A5" w:rsidRPr="00C86B61" w:rsidRDefault="00B311A5" w:rsidP="00A0043D"/>
    <w:p w:rsidR="00EC3958" w:rsidRDefault="00EC3958" w:rsidP="00A0043D">
      <w:r>
        <w:rPr>
          <w:b/>
        </w:rPr>
        <w:t>Question 2:</w:t>
      </w:r>
      <w:r>
        <w:t xml:space="preserve"> comment pouvons-nous renforcer la démocratie participative à l’avenir?</w:t>
      </w:r>
    </w:p>
    <w:p w:rsidR="00347DEA" w:rsidRDefault="00347DEA" w:rsidP="00A0043D"/>
    <w:p w:rsidR="00C86B61" w:rsidRDefault="004A6908" w:rsidP="00A0043D">
      <w:r>
        <w:t xml:space="preserve">La démocratie représentative est le système qui prévoit que les citoyens élisent leurs représentants pour une période donnée (le plus souvent pour 4 ou de 5 ans) et ces derniers se chargent de légiférer et de gouverner jusqu’aux élections suivantes; entre les élections, les électeurs peuvent influer sur </w:t>
      </w:r>
      <w:r>
        <w:lastRenderedPageBreak/>
        <w:t>l’activité de leurs représentants au moyen d’outils de démocratie directe tels que les référendums ou les pétitions. Aujourd’hui, toutefois, l’essor des médias sociaux et des activités en ligne ont permis de créer de nouveaux outils de démocratie directe, tels que le vote et les sondages en ligne.</w:t>
      </w:r>
    </w:p>
    <w:p w:rsidR="00347DEA" w:rsidRDefault="00347DEA" w:rsidP="00A0043D"/>
    <w:p w:rsidR="006C5E99" w:rsidRDefault="006C5E99" w:rsidP="00347DEA">
      <w:pPr>
        <w:pStyle w:val="ListParagraph"/>
        <w:numPr>
          <w:ilvl w:val="0"/>
          <w:numId w:val="43"/>
        </w:numPr>
        <w:ind w:left="568" w:hanging="284"/>
      </w:pPr>
      <w:r>
        <w:t>Que pensez-vous des nouveaux outils de démocratie directe?</w:t>
      </w:r>
    </w:p>
    <w:p w:rsidR="006C5E99" w:rsidRDefault="006C5E99" w:rsidP="00347DEA">
      <w:pPr>
        <w:pStyle w:val="ListParagraph"/>
        <w:numPr>
          <w:ilvl w:val="0"/>
          <w:numId w:val="43"/>
        </w:numPr>
        <w:ind w:left="568" w:hanging="284"/>
      </w:pPr>
      <w:r>
        <w:t>Comment utiliser ces outils sans mettre en péril la démocratie représentative telle qu’elle est ancrée dans nos constitutions?</w:t>
      </w:r>
    </w:p>
    <w:p w:rsidR="00EC3958" w:rsidRDefault="006C5E99" w:rsidP="00347DEA">
      <w:pPr>
        <w:pStyle w:val="ListParagraph"/>
        <w:numPr>
          <w:ilvl w:val="0"/>
          <w:numId w:val="43"/>
        </w:numPr>
        <w:ind w:left="568" w:hanging="284"/>
      </w:pPr>
      <w:r>
        <w:t>Comment pouvons-nous faire en sorte que les décisions de démocratie directe s’appuient sur de véritables informations et ne soient pas biaisées par des fausses nouvelles («</w:t>
      </w:r>
      <w:r>
        <w:rPr>
          <w:i/>
          <w:iCs/>
        </w:rPr>
        <w:t>fake news</w:t>
      </w:r>
      <w:r>
        <w:t>»)?</w:t>
      </w:r>
    </w:p>
    <w:p w:rsidR="00B311A5" w:rsidRPr="00347DEA" w:rsidRDefault="00B311A5" w:rsidP="00A0043D"/>
    <w:p w:rsidR="00EC3958" w:rsidRDefault="00EC3958" w:rsidP="00A0043D">
      <w:r>
        <w:rPr>
          <w:b/>
        </w:rPr>
        <w:t>Question 3:</w:t>
      </w:r>
      <w:r>
        <w:t xml:space="preserve"> quel type d’engagement politique se présente en sus des élections au Parlement européen, et comment y participeriez-vous?</w:t>
      </w:r>
    </w:p>
    <w:p w:rsidR="00347DEA" w:rsidRDefault="00347DEA" w:rsidP="00A0043D"/>
    <w:p w:rsidR="006C5E99" w:rsidRDefault="006C5E99" w:rsidP="00A0043D">
      <w:r>
        <w:t xml:space="preserve">La démocratie se fonde sur la liberté et l’exactitude de l’information, ainsi que sur la </w:t>
      </w:r>
      <w:r>
        <w:rPr>
          <w:u w:val="single"/>
        </w:rPr>
        <w:t>participation</w:t>
      </w:r>
      <w:r>
        <w:t>. Dans une société où seule une partie de la population participe à la prise de décision (c’est-à-dire où nombreux sont ceux qui se sentent privés de tout pouvoir et qui ne vont pas voter), la démocratie a tendance à s’affaiblir et à se dégrader. Alors qu’en général, les jeunes votent moins que les autres couches de la population, ils s’engagent souvent d’autres manières (activités de volontariat, manifestations dans les rues, etc.).</w:t>
      </w:r>
    </w:p>
    <w:p w:rsidR="00347DEA" w:rsidRDefault="00347DEA" w:rsidP="00A0043D"/>
    <w:p w:rsidR="00D41971" w:rsidRDefault="00D41971" w:rsidP="00347DEA">
      <w:pPr>
        <w:pStyle w:val="ListParagraph"/>
        <w:numPr>
          <w:ilvl w:val="0"/>
          <w:numId w:val="44"/>
        </w:numPr>
        <w:ind w:left="568" w:hanging="284"/>
      </w:pPr>
      <w:r>
        <w:t>Comment la démocratie moderne peut-elle tirer parti de l’énergie et de l’engagement des jeunes d’une manière qui permette d’apporter de réels changements dans la société?</w:t>
      </w:r>
    </w:p>
    <w:p w:rsidR="00D41971" w:rsidRDefault="00D41971" w:rsidP="00347DEA">
      <w:pPr>
        <w:pStyle w:val="ListParagraph"/>
        <w:numPr>
          <w:ilvl w:val="0"/>
          <w:numId w:val="44"/>
        </w:numPr>
        <w:ind w:left="568" w:hanging="284"/>
      </w:pPr>
      <w:r>
        <w:t>Comment d’autres formes de participation peuvent-elles interagir avec un engagement politique plus traditionnel?</w:t>
      </w:r>
    </w:p>
    <w:p w:rsidR="00D41971" w:rsidRDefault="00D41971" w:rsidP="00347DEA">
      <w:pPr>
        <w:pStyle w:val="ListParagraph"/>
        <w:numPr>
          <w:ilvl w:val="0"/>
          <w:numId w:val="44"/>
        </w:numPr>
        <w:ind w:left="568" w:hanging="284"/>
      </w:pPr>
      <w:r>
        <w:t>Comment les jeunes peuvent-ils participer de manière à réellement forger le développement futur de la société?</w:t>
      </w:r>
    </w:p>
    <w:p w:rsidR="00D41971" w:rsidRPr="00C86B61" w:rsidRDefault="00D41971" w:rsidP="00347DEA">
      <w:pPr>
        <w:pStyle w:val="ListParagraph"/>
        <w:numPr>
          <w:ilvl w:val="0"/>
          <w:numId w:val="44"/>
        </w:numPr>
        <w:ind w:left="568" w:hanging="284"/>
      </w:pPr>
      <w:r>
        <w:t>Comment les différentes générations peuvent-elles œuvrer ensemble à l’avenir, et comment les jeunes peuvent-ils continuer à se sentir associés à la société et en politique lorsqu’ils gagnent en âge et traversent les différentes phases de leur vie?</w:t>
      </w:r>
    </w:p>
    <w:p w:rsidR="00C86B61" w:rsidRPr="00C86B61" w:rsidRDefault="00C86B61" w:rsidP="00C86B61"/>
    <w:p w:rsidR="00C86B61" w:rsidRDefault="003C7161" w:rsidP="00C86B61">
      <w:r>
        <w:t>Sources possibles pour la réflexion:</w:t>
      </w:r>
    </w:p>
    <w:p w:rsidR="00347DEA" w:rsidRDefault="00347DEA" w:rsidP="00C86B61"/>
    <w:p w:rsidR="00F25211" w:rsidRDefault="00B311A5" w:rsidP="00F25211">
      <w:r>
        <w:t xml:space="preserve">Étude de 2015 sur le thème: </w:t>
      </w:r>
      <w:hyperlink r:id="rId16" w:history="1">
        <w:r>
          <w:rPr>
            <w:rStyle w:val="Hyperlink"/>
            <w:i/>
          </w:rPr>
          <w:t>Young people and Democratic Life in Europe: What next after the 2014 European Elections?</w:t>
        </w:r>
      </w:hyperlink>
      <w:r>
        <w:t xml:space="preserve"> («Les jeunes et la vie démocratique en Europe: que se passe-t-il après les élections européennes de 2014?», disponible pour l’heure en anglais uniquement)</w:t>
      </w:r>
    </w:p>
    <w:p w:rsidR="00347DEA" w:rsidRPr="003C7161" w:rsidRDefault="00347DEA" w:rsidP="00F25211"/>
    <w:p w:rsidR="00F25211" w:rsidRPr="00C86B61" w:rsidRDefault="00347DEA" w:rsidP="00F25211">
      <w:pPr>
        <w:rPr>
          <w:u w:val="single"/>
        </w:rPr>
      </w:pPr>
      <w:hyperlink r:id="rId17" w:history="1">
        <w:r w:rsidR="00B311A5">
          <w:rPr>
            <w:rStyle w:val="Hyperlink"/>
            <w:i/>
          </w:rPr>
          <w:t>Youth &amp; Political Parties - a toolkit for Youth-friendly politics in Europe</w:t>
        </w:r>
      </w:hyperlink>
      <w:r w:rsidR="00B311A5">
        <w:t xml:space="preserve"> (2018) (La jeunesse et les partis politiques – une boîte à outils pour une vie politique respectueuse de la jeunesse en Europe», disponible pour l’heure en anglais uniquement)</w:t>
      </w:r>
    </w:p>
    <w:p w:rsidR="00F25211" w:rsidRPr="00C86B61" w:rsidRDefault="00F25211" w:rsidP="00F25211"/>
    <w:p w:rsidR="00386707" w:rsidRPr="000C2BB3" w:rsidRDefault="00386707" w:rsidP="00347DEA">
      <w:pPr>
        <w:pStyle w:val="Heading1"/>
        <w:keepNext/>
        <w:rPr>
          <w:b/>
        </w:rPr>
      </w:pPr>
      <w:r>
        <w:rPr>
          <w:b/>
        </w:rPr>
        <w:lastRenderedPageBreak/>
        <w:t>Compléments d’information</w:t>
      </w:r>
    </w:p>
    <w:p w:rsidR="00386707" w:rsidRPr="000C2BB3" w:rsidRDefault="00386707" w:rsidP="00347DEA">
      <w:pPr>
        <w:keepNext/>
      </w:pPr>
      <w:bookmarkStart w:id="0" w:name="_GoBack"/>
      <w:bookmarkEnd w:id="0"/>
    </w:p>
    <w:p w:rsidR="00386707" w:rsidRPr="000C2BB3" w:rsidRDefault="004E0FBC" w:rsidP="00347DEA">
      <w:pPr>
        <w:pStyle w:val="Heading2"/>
        <w:keepNext/>
      </w:pPr>
      <w:r>
        <w:t>Votre Europe, votre avis!</w:t>
      </w:r>
    </w:p>
    <w:p w:rsidR="00521337" w:rsidRPr="000C2BB3" w:rsidRDefault="00521337" w:rsidP="00347DEA">
      <w:pPr>
        <w:keepNext/>
      </w:pPr>
    </w:p>
    <w:p w:rsidR="00B866AC" w:rsidRPr="000C2BB3" w:rsidRDefault="00B866AC" w:rsidP="00347DEA">
      <w:pPr>
        <w:keepNext/>
        <w:jc w:val="center"/>
      </w:pPr>
      <w:r>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youreuropeyoursay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Site Internet de «Votre Europe, votre avis!»: </w:t>
      </w:r>
      <w:hyperlink r:id="rId27" w:history="1">
        <w:r>
          <w:rPr>
            <w:rStyle w:val="Hyperlink"/>
          </w:rPr>
          <w:t>www.eesc.europa.eu/YEYS2019</w:t>
        </w:r>
      </w:hyperlink>
      <w:r>
        <w:t xml:space="preserve"> </w:t>
      </w:r>
    </w:p>
    <w:p w:rsidR="00B866AC" w:rsidRDefault="000F6F39" w:rsidP="00386707">
      <w:r>
        <w:t xml:space="preserve">Vidéo de l’édition 2018 de «Votre Europe, votre avis!»: </w:t>
      </w:r>
      <w:hyperlink r:id="rId28" w:history="1">
        <w:r>
          <w:rPr>
            <w:rStyle w:val="Hyperlink"/>
            <w:sz w:val="18"/>
          </w:rPr>
          <w:t>https://www.eesc.europa.eu/fr/node/62052</w:t>
        </w:r>
      </w:hyperlink>
      <w:r>
        <w:t xml:space="preserve"> </w:t>
      </w:r>
    </w:p>
    <w:p w:rsidR="000F6F39" w:rsidRPr="000C2BB3" w:rsidRDefault="000F6F39" w:rsidP="00386707">
      <w:r>
        <w:t xml:space="preserve">Rapport sur l’édition 2018 de «Votre Europe, votre avis!»: </w:t>
      </w:r>
      <w:hyperlink r:id="rId29" w:history="1">
        <w:r>
          <w:rPr>
            <w:rStyle w:val="Hyperlink"/>
            <w:sz w:val="18"/>
          </w:rPr>
          <w:t>https://www.eesc.europa.eu/fr/agenda/our-events/events/your-europe-your-say-2018/documents</w:t>
        </w:r>
      </w:hyperlink>
    </w:p>
    <w:p w:rsidR="00386707" w:rsidRPr="000C2BB3" w:rsidRDefault="00386707" w:rsidP="00386707"/>
    <w:p w:rsidR="000000DD" w:rsidRPr="000C2BB3" w:rsidRDefault="00F25211" w:rsidP="00B162A0">
      <w:pPr>
        <w:pStyle w:val="Heading2"/>
        <w:keepNext/>
      </w:pPr>
      <w:r>
        <w:t>Le Parlement européen et les élections de 2019</w:t>
      </w:r>
    </w:p>
    <w:p w:rsidR="000000DD" w:rsidRPr="000C2BB3" w:rsidRDefault="000000DD" w:rsidP="000000DD"/>
    <w:p w:rsidR="00F25211" w:rsidRPr="000C2BB3" w:rsidRDefault="00F25211" w:rsidP="000000DD">
      <w:r>
        <w:t xml:space="preserve">Site internet du Parlement européen: </w:t>
      </w:r>
      <w:hyperlink r:id="rId30" w:history="1">
        <w:r>
          <w:rPr>
            <w:rStyle w:val="Hyperlink"/>
          </w:rPr>
          <w:t>www.europarl.europa.eu</w:t>
        </w:r>
      </w:hyperlink>
      <w:r>
        <w:t xml:space="preserve"> </w:t>
      </w:r>
    </w:p>
    <w:p w:rsidR="000000DD" w:rsidRDefault="00F25211" w:rsidP="000000DD">
      <w:r>
        <w:t xml:space="preserve">Campagne électorale: </w:t>
      </w:r>
      <w:hyperlink r:id="rId31" w:history="1">
        <w:r>
          <w:rPr>
            <w:rStyle w:val="Hyperlink"/>
          </w:rPr>
          <w:t>https://www.cettefoisjevote.eu</w:t>
        </w:r>
      </w:hyperlink>
      <w:r>
        <w:br/>
        <w:t xml:space="preserve">L’UE en faveur de ses régions: </w:t>
      </w:r>
      <w:hyperlink r:id="rId32" w:history="1">
        <w:r>
          <w:rPr>
            <w:rStyle w:val="Hyperlink"/>
          </w:rPr>
          <w:t>https://what-europe-does-for-me.eu/fr/home</w:t>
        </w:r>
      </w:hyperlink>
      <w:r>
        <w:t xml:space="preserve"> </w:t>
      </w:r>
    </w:p>
    <w:p w:rsidR="00631AC1" w:rsidRPr="000C2BB3" w:rsidRDefault="00631AC1" w:rsidP="000000DD"/>
    <w:p w:rsidR="004E0FBC" w:rsidRPr="000C2BB3" w:rsidRDefault="00B866AC" w:rsidP="00B162A0">
      <w:pPr>
        <w:pStyle w:val="Heading2"/>
        <w:keepNext/>
      </w:pPr>
      <w:r>
        <w:t>Le CESE</w:t>
      </w:r>
    </w:p>
    <w:p w:rsidR="00A0043D" w:rsidRDefault="00A0043D" w:rsidP="00386707"/>
    <w:p w:rsidR="00386707" w:rsidRPr="000C2BB3" w:rsidRDefault="005901E5" w:rsidP="00386707">
      <w:r>
        <w:t xml:space="preserve">Site internet du CESE: </w:t>
      </w:r>
      <w:hyperlink r:id="rId33" w:history="1">
        <w:r>
          <w:rPr>
            <w:rStyle w:val="Hyperlink"/>
          </w:rPr>
          <w:t>www.eesc.europa.eu</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sectPr w:rsidR="00B311A5" w:rsidRPr="00AE57B9" w:rsidSect="00B311A5">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347DEA">
      <w:rPr>
        <w:noProof/>
      </w:rPr>
      <w:t>7</w:t>
    </w:r>
    <w:r>
      <w:fldChar w:fldCharType="end"/>
    </w:r>
    <w:r>
      <w:t>/</w:t>
    </w:r>
    <w:fldSimple w:instr=" NUMPAGES ">
      <w:r w:rsidR="00347DEA">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ab/>
        <w:t>«La société civile organisée» comprend tous les groupes et organisations dans lesquelles des personnes œuvrent de concert, que ce soit à l’échelon local, national ou européen. Ces groupes jouent souvent un rôle d’intermédiaires entre les décideurs et les citoyens, en donnant ainsi à la population la possibilité de s’engager activement dans l’amélioration de ses conditions de vie.</w:t>
      </w:r>
    </w:p>
  </w:footnote>
  <w:footnote w:id="3">
    <w:p w:rsidR="007A4551" w:rsidRPr="00E05B60" w:rsidRDefault="007A4551">
      <w:pPr>
        <w:pStyle w:val="FootnoteText"/>
      </w:pPr>
      <w:r>
        <w:rPr>
          <w:rStyle w:val="FootnoteReference"/>
        </w:rPr>
        <w:footnoteRef/>
      </w:r>
      <w:r w:rsidR="00A0043D">
        <w:tab/>
      </w:r>
      <w:r>
        <w:t>Données tirées de l’étude sur les élections européennes de 2014, «</w:t>
      </w:r>
      <w:r>
        <w:rPr>
          <w:i/>
        </w:rPr>
        <w:t>European Parliament Election Study 2014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lang="nl-BE" w:vendorID="64" w:dllVersion="131078" w:nlCheck="1" w:checkStyle="0" w:appName="MSWord"/>
  <w:activeWritingStyle w:lang="en-GB" w:vendorID="64" w:dllVersion="131078" w:nlCheck="1" w:checkStyle="1" w:appName="MSWord"/>
  <w:activeWritingStyle w:lang="fr-FR" w:vendorID="64" w:dllVersion="131078" w:nlCheck="1" w:checkStyle="0"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47DEA"/>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0043D"/>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B4B118"/>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fr-FR"/>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fr-FR"/>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fr-FR"/>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fr-FR"/>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ttefoisjevote.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s://www.eesc.europa.eu/fr/about"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s://www.eesc.europa.eu/fr/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s://what-europe-does-for-me.eu/fr/hom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fr/press-room/20180522IPR04027/le-dernier-eurobarometre-revele-un-soutien-record-pour-l-ue" TargetMode="External"/><Relationship Id="rId23" Type="http://schemas.openxmlformats.org/officeDocument/2006/relationships/image" Target="media/image3.jpeg"/><Relationship Id="rId28" Type="http://schemas.openxmlformats.org/officeDocument/2006/relationships/hyperlink" Target="https://www.eesc.europa.eu/fr/node/62052"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cettefoisjevote.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portal/fr"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RCSZ5D2JPTA3-6-7232</_dlc_DocId>
    <_dlc_DocIdUrl xmlns="8975caae-a2e4-4a1b-856a-87d8a7cad937">
      <Url>http://dm/EESC/2018/_layouts/DocIdRedir.aspx?ID=RCSZ5D2JPTA3-6-7232</Url>
      <Description>RCSZ5D2JPTA3-6-7232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901D6-564D-4C69-852E-4F0B9B54ED6E}"/>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6BAD5502-022F-4124-BB1A-7FBD1DD510D9}"/>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1CE8E7CF-F210-419F-89A8-BB7C2A7184E5}"/>
</file>

<file path=docProps/app.xml><?xml version="1.0" encoding="utf-8"?>
<Properties xmlns="http://schemas.openxmlformats.org/officeDocument/2006/extended-properties" xmlns:vt="http://schemas.openxmlformats.org/officeDocument/2006/docPropsVTypes">
  <Template>Styles</Template>
  <TotalTime>13</TotalTime>
  <Pages>7</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EUROPE, VOTRE AVIS! - DOCUMENT DE TRAVAIL À LINTENTION DES ÉCOLES PARTICIPANTES</dc:title>
  <dc:subject>Documents d'information</dc:subject>
  <dc:creator>Eleonora Di Nicolantonio</dc:creator>
  <cp:keywords>EESC-2018-04514-00-00-INFO-TRA-EN</cp:keywords>
  <dc:description>Rapporteur:  - Original language: EN - Date of document: 10/12/2018 - Date of meeting:  - External documents:  - Administrator: M. Vitali Daniele</dc:description>
  <cp:lastModifiedBy>nren</cp:lastModifiedBy>
  <cp:revision>3</cp:revision>
  <cp:lastPrinted>2018-11-09T10:27:00Z</cp:lastPrinted>
  <dcterms:created xsi:type="dcterms:W3CDTF">2018-11-21T11:07:00Z</dcterms:created>
  <dcterms:modified xsi:type="dcterms:W3CDTF">2018-12-10T08:45:00Z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d96554f9-b9bc-41c7-a77c-368f14fd61c3</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45;#MT|7df99101-6854-4a26-b53a-b88c0da02c26;#41;#SV|c2ed69e7-a339-43d7-8f22-d93680a92aa0;#38;#IT|0774613c-01ed-4e5d-a25d-11d2388de825;#33;#EL|6d4f4d51-af9b-4650-94b4-4276bee85c91;#31;#RO|feb747a2-64cd-4299-af12-4833ddc30497;#28;#BG|1a1b3951-7821-4e6a-85f5-5673fc08bd2c;#24;#PT|50ccc04a-eadd-42ae-a0cb-acaf45f812ba;#21;#CS|72f9705b-0217-4fd3-bea2-cbc7ed80e26e;#20;#PL|1e03da61-4678-4e07-b136-b5024ca9197b;#18;#ES|e7a6b05b-ae16-40c8-add9-68b64b03aeba;#16;#HU|6b229040-c589-4408-b4c1-4285663d20a8;#14;#NL|55c6556c-b4f4-441d-9acf-c498d4f838bd;#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BG|1a1b3951-7821-4e6a-85f5-5673fc08bd2c;HU|6b229040-c589-4408-b4c1-4285663d20a8;NL|55c6556c-b4f4-441d-9acf-c498d4f838bd;PL|1e03da61-4678-4e07-b136-b5024ca9197b;EL|6d4f4d51-af9b-4650-94b4-4276bee85c91;IT|0774613c-01ed-4e5d-a25d-11d2388de825;MT|7df99101-6854-4a26-b53a-b88c0da02c26;ES|e7a6b05b-ae16-40c8-add9-68b64b03aeba;PT|50ccc04a-eadd-42ae-a0cb-acaf45f812ba;CS|72f9705b-0217-4fd3-bea2-cbc7ed80e26e;EN|f2175f21-25d7-44a3-96da-d6a61b075e1b;RO|feb747a2-64cd-4299-af12-4833ddc30497;SV|c2ed69e7-a339-43d7-8f22-d93680a92aa0</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8;#FR|d2afafd3-4c81-4f60-8f52-ee33f2f54ff3</vt:lpwstr>
  </property>
</Properties>
</file>