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E5" w:rsidRDefault="0031502E">
      <w:pPr>
        <w:jc w:val="both"/>
        <w:rPr>
          <w:rFonts w:ascii="Raleway" w:eastAsia="Raleway" w:hAnsi="Raleway" w:cs="Raleway"/>
          <w:sz w:val="24"/>
          <w:szCs w:val="24"/>
        </w:rPr>
      </w:pPr>
      <w:bookmarkStart w:id="0" w:name="_GoBack"/>
      <w:bookmarkEnd w:id="0"/>
      <w:r>
        <w:rPr>
          <w:rFonts w:ascii="Raleway" w:eastAsia="Raleway" w:hAnsi="Raleway" w:cs="Raleway"/>
          <w:noProof/>
          <w:sz w:val="24"/>
          <w:szCs w:val="24"/>
        </w:rPr>
        <w:drawing>
          <wp:inline distT="114300" distB="114300" distL="114300" distR="114300">
            <wp:extent cx="5734050" cy="32258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F42E5" w:rsidRPr="00222BA4" w:rsidRDefault="0031502E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Organised by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 xml:space="preserve">the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Young European Federalists (JEF),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 xml:space="preserve">the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European Youth Forum and Rurality – Environment – Development (R.E.D.) </w:t>
      </w:r>
    </w:p>
    <w:p w:rsidR="003F42E5" w:rsidRPr="00222BA4" w:rsidRDefault="0031502E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sz w:val="24"/>
          <w:szCs w:val="24"/>
          <w:lang w:val="en-GB"/>
        </w:rPr>
        <w:tab/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ab/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ab/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ab/>
      </w:r>
    </w:p>
    <w:p w:rsidR="003F42E5" w:rsidRDefault="0031502E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sz w:val="24"/>
          <w:szCs w:val="24"/>
          <w:lang w:val="en-GB"/>
        </w:rPr>
        <w:t>The workshop consisted of three main sessions. It kicked off with the moderator of the workshop and the president of the Young European Federalists (JEF)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,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Milosh Ristovski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,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briefly outlining why working towards more inclusive youth organisations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was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important for resilient and sustainable democracy in Europe. </w:t>
      </w:r>
    </w:p>
    <w:p w:rsidR="004510E2" w:rsidRPr="00222BA4" w:rsidRDefault="004510E2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</w:p>
    <w:p w:rsidR="003F42E5" w:rsidRPr="00222BA4" w:rsidRDefault="0031502E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Mr Ristovski pointed out that sustainable democracy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was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>impossible to achieve without involving all parts of society in democratic processes and promoting citizens’ engagement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,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4510E2">
        <w:rPr>
          <w:rFonts w:ascii="Raleway" w:eastAsia="Raleway" w:hAnsi="Raleway" w:cs="Raleway"/>
          <w:sz w:val="24"/>
          <w:szCs w:val="24"/>
          <w:lang w:val="en-GB"/>
        </w:rPr>
        <w:t>saying</w:t>
      </w:r>
      <w:r w:rsidR="004510E2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that young people from different backgrounds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could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>be activated through civil society</w:t>
      </w:r>
      <w:r w:rsidR="004510E2">
        <w:rPr>
          <w:rFonts w:ascii="Raleway" w:eastAsia="Raleway" w:hAnsi="Raleway" w:cs="Raleway"/>
          <w:sz w:val="24"/>
          <w:szCs w:val="24"/>
          <w:lang w:val="en-GB"/>
        </w:rPr>
        <w:t>'s youth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sector. </w:t>
      </w:r>
    </w:p>
    <w:p w:rsidR="003F42E5" w:rsidRPr="00222BA4" w:rsidRDefault="003F42E5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</w:p>
    <w:p w:rsidR="003F42E5" w:rsidRPr="00222BA4" w:rsidRDefault="0031502E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The participants </w:t>
      </w:r>
      <w:r w:rsidR="004510E2">
        <w:rPr>
          <w:rFonts w:ascii="Raleway" w:eastAsia="Raleway" w:hAnsi="Raleway" w:cs="Raleway"/>
          <w:sz w:val="24"/>
          <w:szCs w:val="24"/>
          <w:lang w:val="en-GB"/>
        </w:rPr>
        <w:t>were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first split into four main discussion groups according to </w:t>
      </w:r>
      <w:r w:rsidR="004510E2">
        <w:rPr>
          <w:rFonts w:ascii="Raleway" w:eastAsia="Raleway" w:hAnsi="Raleway" w:cs="Raleway"/>
          <w:sz w:val="24"/>
          <w:szCs w:val="24"/>
          <w:lang w:val="en-GB"/>
        </w:rPr>
        <w:t xml:space="preserve">discuss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>the following questions</w:t>
      </w:r>
      <w:r w:rsidR="004510E2">
        <w:rPr>
          <w:rFonts w:ascii="Raleway" w:eastAsia="Raleway" w:hAnsi="Raleway" w:cs="Raleway"/>
          <w:sz w:val="24"/>
          <w:szCs w:val="24"/>
          <w:lang w:val="en-GB"/>
        </w:rPr>
        <w:t>,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where they were asked to identify challenges that youth organisations face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d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in being more inclusive: </w:t>
      </w:r>
    </w:p>
    <w:p w:rsidR="003F42E5" w:rsidRPr="00222BA4" w:rsidRDefault="003F42E5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</w:p>
    <w:p w:rsidR="003F42E5" w:rsidRPr="00222BA4" w:rsidRDefault="0031502E">
      <w:pPr>
        <w:numPr>
          <w:ilvl w:val="0"/>
          <w:numId w:val="1"/>
        </w:numPr>
        <w:jc w:val="both"/>
        <w:rPr>
          <w:rFonts w:ascii="Raleway" w:eastAsia="Raleway" w:hAnsi="Raleway" w:cs="Raleway"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sz w:val="24"/>
          <w:szCs w:val="24"/>
          <w:lang w:val="en-GB"/>
        </w:rPr>
        <w:t>What challenges do you face in attracting diverse groups of young people to your membership? Why?</w:t>
      </w:r>
    </w:p>
    <w:p w:rsidR="003F42E5" w:rsidRPr="00222BA4" w:rsidRDefault="0031502E">
      <w:pPr>
        <w:numPr>
          <w:ilvl w:val="0"/>
          <w:numId w:val="1"/>
        </w:numPr>
        <w:jc w:val="both"/>
        <w:rPr>
          <w:rFonts w:ascii="Raleway" w:eastAsia="Raleway" w:hAnsi="Raleway" w:cs="Raleway"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sz w:val="24"/>
          <w:szCs w:val="24"/>
          <w:lang w:val="en-GB"/>
        </w:rPr>
        <w:t>What challenges do you face in ensuring diversity in the governance of your organisation? Why?</w:t>
      </w:r>
    </w:p>
    <w:p w:rsidR="003F42E5" w:rsidRPr="00222BA4" w:rsidRDefault="0031502E">
      <w:pPr>
        <w:numPr>
          <w:ilvl w:val="0"/>
          <w:numId w:val="1"/>
        </w:numPr>
        <w:jc w:val="both"/>
        <w:rPr>
          <w:rFonts w:ascii="Raleway" w:eastAsia="Raleway" w:hAnsi="Raleway" w:cs="Raleway"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sz w:val="24"/>
          <w:szCs w:val="24"/>
          <w:lang w:val="en-GB"/>
        </w:rPr>
        <w:t>What challenges do you face in reaching out to diverse groups of young people? Why?</w:t>
      </w:r>
    </w:p>
    <w:p w:rsidR="003F42E5" w:rsidRPr="00222BA4" w:rsidRDefault="0031502E">
      <w:pPr>
        <w:numPr>
          <w:ilvl w:val="0"/>
          <w:numId w:val="1"/>
        </w:numPr>
        <w:jc w:val="both"/>
        <w:rPr>
          <w:rFonts w:ascii="Raleway" w:eastAsia="Raleway" w:hAnsi="Raleway" w:cs="Raleway"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sz w:val="24"/>
          <w:szCs w:val="24"/>
          <w:lang w:val="en-GB"/>
        </w:rPr>
        <w:lastRenderedPageBreak/>
        <w:t>What challenges do you face in creating sustainable structures to ensure diversity within your organisation, and why?</w:t>
      </w:r>
    </w:p>
    <w:p w:rsidR="003F42E5" w:rsidRPr="00222BA4" w:rsidRDefault="003F42E5">
      <w:pPr>
        <w:ind w:left="720"/>
        <w:jc w:val="both"/>
        <w:rPr>
          <w:rFonts w:ascii="Raleway" w:eastAsia="Raleway" w:hAnsi="Raleway" w:cs="Raleway"/>
          <w:sz w:val="24"/>
          <w:szCs w:val="24"/>
          <w:lang w:val="en-GB"/>
        </w:rPr>
      </w:pPr>
    </w:p>
    <w:p w:rsidR="003F42E5" w:rsidRPr="00222BA4" w:rsidRDefault="0031502E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Participants identified challenges related to communication and appealing to different groups of young people, financial constraints </w:t>
      </w:r>
      <w:r w:rsidR="004510E2">
        <w:rPr>
          <w:rFonts w:ascii="Raleway" w:eastAsia="Raleway" w:hAnsi="Raleway" w:cs="Raleway"/>
          <w:sz w:val="24"/>
          <w:szCs w:val="24"/>
          <w:lang w:val="en-GB"/>
        </w:rPr>
        <w:t>in</w:t>
      </w:r>
      <w:r w:rsidR="004510E2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>support</w:t>
      </w:r>
      <w:r w:rsidR="004510E2">
        <w:rPr>
          <w:rFonts w:ascii="Raleway" w:eastAsia="Raleway" w:hAnsi="Raleway" w:cs="Raleway"/>
          <w:sz w:val="24"/>
          <w:szCs w:val="24"/>
          <w:lang w:val="en-GB"/>
        </w:rPr>
        <w:t>ing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the participation of young people from more disadvantaged socio-economic backgrounds or young people with disabilities,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and the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lack of capacity of youth organisations for broader outreach, to name 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just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a few. </w:t>
      </w:r>
    </w:p>
    <w:p w:rsidR="003F42E5" w:rsidRPr="00222BA4" w:rsidRDefault="003F42E5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</w:p>
    <w:p w:rsidR="003F42E5" w:rsidRPr="00222BA4" w:rsidRDefault="00222BA4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  <w:r>
        <w:rPr>
          <w:rFonts w:ascii="Raleway" w:eastAsia="Raleway" w:hAnsi="Raleway" w:cs="Raleway"/>
          <w:sz w:val="24"/>
          <w:szCs w:val="24"/>
          <w:lang w:val="en-GB"/>
        </w:rPr>
        <w:t>After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identifying </w:t>
      </w:r>
      <w:r>
        <w:rPr>
          <w:rFonts w:ascii="Raleway" w:eastAsia="Raleway" w:hAnsi="Raleway" w:cs="Raleway"/>
          <w:sz w:val="24"/>
          <w:szCs w:val="24"/>
          <w:lang w:val="en-GB"/>
        </w:rPr>
        <w:t xml:space="preserve">the 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>main challenges</w:t>
      </w:r>
      <w:r>
        <w:rPr>
          <w:rFonts w:ascii="Raleway" w:eastAsia="Raleway" w:hAnsi="Raleway" w:cs="Raleway"/>
          <w:sz w:val="24"/>
          <w:szCs w:val="24"/>
          <w:lang w:val="en-GB"/>
        </w:rPr>
        <w:t>,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4510E2" w:rsidRPr="00222BA4">
        <w:rPr>
          <w:rFonts w:ascii="Raleway" w:eastAsia="Raleway" w:hAnsi="Raleway" w:cs="Raleway"/>
          <w:sz w:val="24"/>
          <w:szCs w:val="24"/>
          <w:lang w:val="en-GB"/>
        </w:rPr>
        <w:t xml:space="preserve">workshop 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participants were invited to </w:t>
      </w:r>
      <w:r>
        <w:rPr>
          <w:rFonts w:ascii="Raleway" w:eastAsia="Raleway" w:hAnsi="Raleway" w:cs="Raleway"/>
          <w:sz w:val="24"/>
          <w:szCs w:val="24"/>
          <w:lang w:val="en-GB"/>
        </w:rPr>
        <w:t>seek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inspiration for solutions and best practices for inclusion from experts in the panel discussion. </w:t>
      </w:r>
    </w:p>
    <w:p w:rsidR="003F42E5" w:rsidRPr="00222BA4" w:rsidRDefault="003F42E5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</w:p>
    <w:p w:rsidR="003F42E5" w:rsidRPr="00222BA4" w:rsidRDefault="0031502E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The 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>panellists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presented their respective organisations, the work they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did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>and how it link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ed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 xml:space="preserve">in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>with the topic of the workshop. The main focus was on sharing best practices and providing suggestions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 xml:space="preserve"> on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how (youth) organisations could become more inclusive. </w:t>
      </w:r>
    </w:p>
    <w:p w:rsidR="003F42E5" w:rsidRPr="00222BA4" w:rsidRDefault="003F42E5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</w:p>
    <w:p w:rsidR="003F42E5" w:rsidRPr="00222BA4" w:rsidRDefault="004510E2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  <w:r>
        <w:rPr>
          <w:rFonts w:ascii="Raleway" w:eastAsia="Raleway" w:hAnsi="Raleway" w:cs="Raleway"/>
          <w:sz w:val="24"/>
          <w:szCs w:val="24"/>
          <w:lang w:val="en-GB"/>
        </w:rPr>
        <w:t>One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>message that came from Pedro Puig-</w:t>
      </w:r>
      <w:proofErr w:type="spellStart"/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>Calvó</w:t>
      </w:r>
      <w:proofErr w:type="spellEnd"/>
      <w:r w:rsidR="00222BA4">
        <w:rPr>
          <w:rFonts w:ascii="Raleway" w:eastAsia="Raleway" w:hAnsi="Raleway" w:cs="Raleway"/>
          <w:sz w:val="24"/>
          <w:szCs w:val="24"/>
          <w:lang w:val="en-GB"/>
        </w:rPr>
        <w:t>,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from the Association Internationale des Mouvements Familiaux de Formation Rurale</w:t>
      </w:r>
      <w:r>
        <w:rPr>
          <w:rFonts w:ascii="Raleway" w:eastAsia="Raleway" w:hAnsi="Raleway" w:cs="Raleway"/>
          <w:sz w:val="24"/>
          <w:szCs w:val="24"/>
          <w:lang w:val="en-GB"/>
        </w:rPr>
        <w:t xml:space="preserve"> (</w:t>
      </w:r>
      <w:r w:rsidRPr="00BE6D82">
        <w:rPr>
          <w:rFonts w:ascii="Raleway" w:eastAsia="Raleway" w:hAnsi="Raleway" w:cs="Raleway"/>
          <w:sz w:val="24"/>
          <w:szCs w:val="24"/>
          <w:lang w:val="en-GB"/>
        </w:rPr>
        <w:t>International Association of Family Movements for Rural Training</w:t>
      </w:r>
      <w:r>
        <w:rPr>
          <w:rFonts w:ascii="Raleway" w:eastAsia="Raleway" w:hAnsi="Raleway" w:cs="Raleway"/>
          <w:sz w:val="24"/>
          <w:szCs w:val="24"/>
          <w:lang w:val="en-GB"/>
        </w:rPr>
        <w:t>)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,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was that when we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thought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about </w:t>
      </w:r>
      <w:r>
        <w:rPr>
          <w:rFonts w:ascii="Raleway" w:eastAsia="Raleway" w:hAnsi="Raleway" w:cs="Raleway"/>
          <w:sz w:val="24"/>
          <w:szCs w:val="24"/>
          <w:lang w:val="en-GB"/>
        </w:rPr>
        <w:t xml:space="preserve">the 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>inclusion of young people in rural areas</w:t>
      </w:r>
      <w:r>
        <w:rPr>
          <w:rFonts w:ascii="Raleway" w:eastAsia="Raleway" w:hAnsi="Raleway" w:cs="Raleway"/>
          <w:sz w:val="24"/>
          <w:szCs w:val="24"/>
          <w:lang w:val="en-GB"/>
        </w:rPr>
        <w:t>,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we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relied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>a bit too much on online means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,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forgetting that in rural setting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s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 xml:space="preserve">the 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necessary infrastructure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was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not always there. He also stressed that organisations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had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to change from the inside to facilitate active inclusion. Ivana </w:t>
      </w:r>
      <w:proofErr w:type="spellStart"/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>Davidovska</w:t>
      </w:r>
      <w:proofErr w:type="spellEnd"/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from the European Youth Forum picked up on that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by mentioning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the work her organisation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was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doing with its membership to reflect on the inclusiveness of the platform; the membership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 xml:space="preserve">had </w:t>
      </w:r>
      <w:r w:rsidR="0031502E" w:rsidRPr="00222BA4">
        <w:rPr>
          <w:rFonts w:ascii="Raleway" w:eastAsia="Raleway" w:hAnsi="Raleway" w:cs="Raleway"/>
          <w:sz w:val="24"/>
          <w:szCs w:val="24"/>
          <w:lang w:val="en-GB"/>
        </w:rPr>
        <w:t xml:space="preserve">developed guidelines to facilitate inclusion in its governance and events. </w:t>
      </w:r>
    </w:p>
    <w:p w:rsidR="003F42E5" w:rsidRPr="00222BA4" w:rsidRDefault="003F42E5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</w:p>
    <w:p w:rsidR="003F42E5" w:rsidRPr="00222BA4" w:rsidRDefault="0031502E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sz w:val="24"/>
          <w:szCs w:val="24"/>
          <w:lang w:val="en-GB"/>
        </w:rPr>
        <w:t>Amy St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a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pleton from Voices of Young Refugees in Europe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pointed out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that refugees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were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not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 xml:space="preserve">a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homogenous </w:t>
      </w:r>
      <w:proofErr w:type="gramStart"/>
      <w:r w:rsidRPr="00222BA4">
        <w:rPr>
          <w:rFonts w:ascii="Raleway" w:eastAsia="Raleway" w:hAnsi="Raleway" w:cs="Raleway"/>
          <w:sz w:val="24"/>
          <w:szCs w:val="24"/>
          <w:lang w:val="en-GB"/>
        </w:rPr>
        <w:t>group, that</w:t>
      </w:r>
      <w:proofErr w:type="gramEnd"/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4510E2">
        <w:rPr>
          <w:rFonts w:ascii="Raleway" w:eastAsia="Raleway" w:hAnsi="Raleway" w:cs="Raleway"/>
          <w:sz w:val="24"/>
          <w:szCs w:val="24"/>
          <w:lang w:val="en-GB"/>
        </w:rPr>
        <w:t>being a refugee</w:t>
      </w:r>
      <w:r w:rsidR="004510E2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was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>a status and not the only characteristic defining a person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.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Refugees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should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 xml:space="preserve">thus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>be approached according to their different needs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,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including language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,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because this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was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a very prominent barrier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to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refugee participation. Loredana Dicsi from the European Disability Forum contributed to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the debate by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pointing out that very often people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had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multiple disabilities that have to be addressed simultaneously </w:t>
      </w:r>
      <w:r w:rsidR="008D03FE">
        <w:rPr>
          <w:rFonts w:ascii="Raleway" w:eastAsia="Raleway" w:hAnsi="Raleway" w:cs="Raleway"/>
          <w:sz w:val="24"/>
          <w:szCs w:val="24"/>
          <w:lang w:val="en-GB"/>
        </w:rPr>
        <w:t xml:space="preserve">in order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for them to be able to participate. A </w:t>
      </w:r>
      <w:r w:rsidR="004510E2">
        <w:rPr>
          <w:rFonts w:ascii="Raleway" w:eastAsia="Raleway" w:hAnsi="Raleway" w:cs="Raleway"/>
          <w:sz w:val="24"/>
          <w:szCs w:val="24"/>
          <w:lang w:val="en-GB"/>
        </w:rPr>
        <w:t>tailored</w:t>
      </w:r>
      <w:r w:rsidR="004510E2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strategy on disability with </w:t>
      </w:r>
      <w:r w:rsidR="004510E2">
        <w:rPr>
          <w:rFonts w:ascii="Raleway" w:eastAsia="Raleway" w:hAnsi="Raleway" w:cs="Raleway"/>
          <w:sz w:val="24"/>
          <w:szCs w:val="24"/>
          <w:lang w:val="en-GB"/>
        </w:rPr>
        <w:t xml:space="preserve">a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dedicated budget for inclusion would be advisable for organisations to become more inclusive. </w:t>
      </w:r>
    </w:p>
    <w:p w:rsidR="003F42E5" w:rsidRPr="00222BA4" w:rsidRDefault="003F42E5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</w:p>
    <w:p w:rsidR="003F42E5" w:rsidRPr="00222BA4" w:rsidRDefault="0031502E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The workshop demonstrated that much more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could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and should be done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if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youth organisations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were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to be more inclusive. However, the institutions need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ed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to support those efforts</w:t>
      </w:r>
      <w:r w:rsidR="004510E2">
        <w:rPr>
          <w:rFonts w:ascii="Raleway" w:eastAsia="Raleway" w:hAnsi="Raleway" w:cs="Raleway"/>
          <w:sz w:val="24"/>
          <w:szCs w:val="24"/>
          <w:lang w:val="en-GB"/>
        </w:rPr>
        <w:t>.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="004510E2">
        <w:rPr>
          <w:rFonts w:ascii="Raleway" w:eastAsia="Raleway" w:hAnsi="Raleway" w:cs="Raleway"/>
          <w:sz w:val="24"/>
          <w:szCs w:val="24"/>
          <w:lang w:val="en-GB"/>
        </w:rPr>
        <w:t>W</w:t>
      </w:r>
      <w:r w:rsidR="004510E2" w:rsidRPr="00222BA4">
        <w:rPr>
          <w:rFonts w:ascii="Raleway" w:eastAsia="Raleway" w:hAnsi="Raleway" w:cs="Raleway"/>
          <w:sz w:val="24"/>
          <w:szCs w:val="24"/>
          <w:lang w:val="en-GB"/>
        </w:rPr>
        <w:t xml:space="preserve">orkshop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participants </w:t>
      </w:r>
      <w:r w:rsidR="004510E2">
        <w:rPr>
          <w:rFonts w:ascii="Raleway" w:eastAsia="Raleway" w:hAnsi="Raleway" w:cs="Raleway"/>
          <w:sz w:val="24"/>
          <w:szCs w:val="24"/>
          <w:lang w:val="en-GB"/>
        </w:rPr>
        <w:t>then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broke out into two groups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to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develop the following recommendations: </w:t>
      </w:r>
    </w:p>
    <w:p w:rsidR="003F42E5" w:rsidRDefault="003F42E5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</w:p>
    <w:p w:rsidR="004510E2" w:rsidRPr="00222BA4" w:rsidRDefault="004510E2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</w:p>
    <w:p w:rsidR="003F42E5" w:rsidRPr="00222BA4" w:rsidRDefault="0031502E">
      <w:pPr>
        <w:jc w:val="both"/>
        <w:rPr>
          <w:rFonts w:ascii="Raleway" w:eastAsia="Raleway" w:hAnsi="Raleway" w:cs="Raleway"/>
          <w:b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b/>
          <w:sz w:val="24"/>
          <w:szCs w:val="24"/>
          <w:lang w:val="en-GB"/>
        </w:rPr>
        <w:lastRenderedPageBreak/>
        <w:t>Recommendation 1</w:t>
      </w:r>
    </w:p>
    <w:p w:rsidR="003F42E5" w:rsidRPr="00222BA4" w:rsidRDefault="0031502E">
      <w:pPr>
        <w:jc w:val="both"/>
        <w:rPr>
          <w:rFonts w:ascii="Raleway" w:eastAsia="Raleway" w:hAnsi="Raleway" w:cs="Raleway"/>
          <w:b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b/>
          <w:sz w:val="24"/>
          <w:szCs w:val="24"/>
          <w:lang w:val="en-GB"/>
        </w:rPr>
        <w:t>Digital solutions for young people in decision-making</w:t>
      </w:r>
    </w:p>
    <w:p w:rsidR="003F42E5" w:rsidRPr="00222BA4" w:rsidRDefault="0031502E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- Invest in research and practice in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using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new digital solutions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for</w:t>
      </w:r>
      <w:r w:rsidR="00222BA4"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>including diverse groups of young people in decision-making. These tools should be created in partnership with the institutions, expert organisations and young people directly.</w:t>
      </w:r>
    </w:p>
    <w:p w:rsidR="003F42E5" w:rsidRPr="00222BA4" w:rsidRDefault="0031502E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</w:t>
      </w:r>
    </w:p>
    <w:p w:rsidR="003F42E5" w:rsidRPr="00222BA4" w:rsidRDefault="0031502E">
      <w:pPr>
        <w:jc w:val="both"/>
        <w:rPr>
          <w:rFonts w:ascii="Raleway" w:eastAsia="Raleway" w:hAnsi="Raleway" w:cs="Raleway"/>
          <w:b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b/>
          <w:sz w:val="24"/>
          <w:szCs w:val="24"/>
          <w:lang w:val="en-GB"/>
        </w:rPr>
        <w:t>Recommendation 2:</w:t>
      </w:r>
    </w:p>
    <w:p w:rsidR="003F42E5" w:rsidRPr="00222BA4" w:rsidRDefault="0031502E">
      <w:pPr>
        <w:jc w:val="both"/>
        <w:rPr>
          <w:rFonts w:ascii="Raleway" w:eastAsia="Raleway" w:hAnsi="Raleway" w:cs="Raleway"/>
          <w:b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b/>
          <w:sz w:val="24"/>
          <w:szCs w:val="24"/>
          <w:lang w:val="en-GB"/>
        </w:rPr>
        <w:t xml:space="preserve">Provide </w:t>
      </w:r>
      <w:r w:rsidR="004510E2">
        <w:rPr>
          <w:rFonts w:ascii="Raleway" w:eastAsia="Raleway" w:hAnsi="Raleway" w:cs="Raleway"/>
          <w:b/>
          <w:sz w:val="24"/>
          <w:szCs w:val="24"/>
          <w:lang w:val="en-GB"/>
        </w:rPr>
        <w:t>more</w:t>
      </w:r>
      <w:r w:rsidR="004510E2" w:rsidRPr="00222BA4">
        <w:rPr>
          <w:rFonts w:ascii="Raleway" w:eastAsia="Raleway" w:hAnsi="Raleway" w:cs="Raleway"/>
          <w:b/>
          <w:sz w:val="24"/>
          <w:szCs w:val="24"/>
          <w:lang w:val="en-GB"/>
        </w:rPr>
        <w:t xml:space="preserve"> </w:t>
      </w:r>
      <w:r w:rsidRPr="00222BA4">
        <w:rPr>
          <w:rFonts w:ascii="Raleway" w:eastAsia="Raleway" w:hAnsi="Raleway" w:cs="Raleway"/>
          <w:b/>
          <w:sz w:val="24"/>
          <w:szCs w:val="24"/>
          <w:lang w:val="en-GB"/>
        </w:rPr>
        <w:t>funding schemes and capacity</w:t>
      </w:r>
      <w:r w:rsidR="004510E2">
        <w:rPr>
          <w:rFonts w:ascii="Raleway" w:eastAsia="Raleway" w:hAnsi="Raleway" w:cs="Raleway"/>
          <w:b/>
          <w:sz w:val="24"/>
          <w:szCs w:val="24"/>
          <w:lang w:val="en-GB"/>
        </w:rPr>
        <w:t>-</w:t>
      </w:r>
      <w:r w:rsidRPr="00222BA4">
        <w:rPr>
          <w:rFonts w:ascii="Raleway" w:eastAsia="Raleway" w:hAnsi="Raleway" w:cs="Raleway"/>
          <w:b/>
          <w:sz w:val="24"/>
          <w:szCs w:val="24"/>
          <w:lang w:val="en-GB"/>
        </w:rPr>
        <w:t>building opportunities for organisations to become more inclusive</w:t>
      </w:r>
    </w:p>
    <w:p w:rsidR="003F42E5" w:rsidRPr="00222BA4" w:rsidRDefault="0031502E">
      <w:pPr>
        <w:jc w:val="both"/>
        <w:rPr>
          <w:rFonts w:ascii="Raleway" w:eastAsia="Raleway" w:hAnsi="Raleway" w:cs="Raleway"/>
          <w:sz w:val="24"/>
          <w:szCs w:val="24"/>
          <w:lang w:val="en-GB"/>
        </w:rPr>
      </w:pPr>
      <w:r w:rsidRPr="00222BA4">
        <w:rPr>
          <w:rFonts w:ascii="Raleway" w:eastAsia="Raleway" w:hAnsi="Raleway" w:cs="Raleway"/>
          <w:sz w:val="24"/>
          <w:szCs w:val="24"/>
          <w:lang w:val="en-GB"/>
        </w:rPr>
        <w:t>- Create more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,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and 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 xml:space="preserve">more 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>accessible</w:t>
      </w:r>
      <w:r w:rsidR="00222BA4">
        <w:rPr>
          <w:rFonts w:ascii="Raleway" w:eastAsia="Raleway" w:hAnsi="Raleway" w:cs="Raleway"/>
          <w:sz w:val="24"/>
          <w:szCs w:val="24"/>
          <w:lang w:val="en-GB"/>
        </w:rPr>
        <w:t>,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funding program</w:t>
      </w:r>
      <w:r w:rsidR="004510E2">
        <w:rPr>
          <w:rFonts w:ascii="Raleway" w:eastAsia="Raleway" w:hAnsi="Raleway" w:cs="Raleway"/>
          <w:sz w:val="24"/>
          <w:szCs w:val="24"/>
          <w:lang w:val="en-GB"/>
        </w:rPr>
        <w:t>me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>s particularly for projects that mainstream diversity, inclusion and support</w:t>
      </w:r>
      <w:r w:rsidR="00F678A2">
        <w:rPr>
          <w:rFonts w:ascii="Raleway" w:eastAsia="Raleway" w:hAnsi="Raleway" w:cs="Raleway"/>
          <w:sz w:val="24"/>
          <w:szCs w:val="24"/>
          <w:lang w:val="en-GB"/>
        </w:rPr>
        <w:t>ed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training program</w:t>
      </w:r>
      <w:r w:rsidR="00F678A2">
        <w:rPr>
          <w:rFonts w:ascii="Raleway" w:eastAsia="Raleway" w:hAnsi="Raleway" w:cs="Raleway"/>
          <w:sz w:val="24"/>
          <w:szCs w:val="24"/>
          <w:lang w:val="en-GB"/>
        </w:rPr>
        <w:t>me</w:t>
      </w:r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s in order to strengthen the capacity of organisations (inclusive project management, monitoring, </w:t>
      </w:r>
      <w:proofErr w:type="gramStart"/>
      <w:r w:rsidRPr="00222BA4">
        <w:rPr>
          <w:rFonts w:ascii="Raleway" w:eastAsia="Raleway" w:hAnsi="Raleway" w:cs="Raleway"/>
          <w:sz w:val="24"/>
          <w:szCs w:val="24"/>
          <w:lang w:val="en-GB"/>
        </w:rPr>
        <w:t>evaluation</w:t>
      </w:r>
      <w:proofErr w:type="gramEnd"/>
      <w:r w:rsidRPr="00222BA4">
        <w:rPr>
          <w:rFonts w:ascii="Raleway" w:eastAsia="Raleway" w:hAnsi="Raleway" w:cs="Raleway"/>
          <w:sz w:val="24"/>
          <w:szCs w:val="24"/>
          <w:lang w:val="en-GB"/>
        </w:rPr>
        <w:t xml:space="preserve"> of inclusion).</w:t>
      </w:r>
    </w:p>
    <w:p w:rsidR="003F42E5" w:rsidRPr="00222BA4" w:rsidRDefault="003F42E5">
      <w:pPr>
        <w:rPr>
          <w:lang w:val="en-GB"/>
        </w:rPr>
      </w:pPr>
    </w:p>
    <w:sectPr w:rsidR="003F42E5" w:rsidRPr="00222BA4"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8C" w:rsidRDefault="00DC6F8C">
      <w:pPr>
        <w:spacing w:line="240" w:lineRule="auto"/>
      </w:pPr>
      <w:r>
        <w:separator/>
      </w:r>
    </w:p>
  </w:endnote>
  <w:endnote w:type="continuationSeparator" w:id="0">
    <w:p w:rsidR="00DC6F8C" w:rsidRDefault="00DC6F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2E5" w:rsidRDefault="0031502E">
    <w:pPr>
      <w:jc w:val="center"/>
    </w:pPr>
    <w:r>
      <w:t xml:space="preserve">    </w:t>
    </w:r>
  </w:p>
  <w:p w:rsidR="003F42E5" w:rsidRDefault="0031502E">
    <w:pPr>
      <w:jc w:val="center"/>
    </w:pPr>
    <w:r>
      <w:rPr>
        <w:noProof/>
      </w:rPr>
      <w:drawing>
        <wp:inline distT="114300" distB="114300" distL="114300" distR="114300">
          <wp:extent cx="1678454" cy="928688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8454" cy="928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>
          <wp:extent cx="732367" cy="82391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2367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114300" distB="114300" distL="114300" distR="114300">
          <wp:extent cx="926260" cy="852488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6260" cy="85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8C" w:rsidRDefault="00DC6F8C">
      <w:pPr>
        <w:spacing w:line="240" w:lineRule="auto"/>
      </w:pPr>
      <w:r>
        <w:separator/>
      </w:r>
    </w:p>
  </w:footnote>
  <w:footnote w:type="continuationSeparator" w:id="0">
    <w:p w:rsidR="00DC6F8C" w:rsidRDefault="00DC6F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3D0D"/>
    <w:multiLevelType w:val="multilevel"/>
    <w:tmpl w:val="DC900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hug">
    <w15:presenceInfo w15:providerId="None" w15:userId="jhu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42E5"/>
    <w:rsid w:val="00222BA4"/>
    <w:rsid w:val="0031502E"/>
    <w:rsid w:val="003F42E5"/>
    <w:rsid w:val="004510E2"/>
    <w:rsid w:val="008D03FE"/>
    <w:rsid w:val="00A9226A"/>
    <w:rsid w:val="00BE6D82"/>
    <w:rsid w:val="00C24AE9"/>
    <w:rsid w:val="00C47F21"/>
    <w:rsid w:val="00DC6F8C"/>
    <w:rsid w:val="00EC5A73"/>
    <w:rsid w:val="00EE5ACB"/>
    <w:rsid w:val="00F463DE"/>
    <w:rsid w:val="00F6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r-BE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r-BE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Heaslip Michael Thomas</dc:creator>
  <cp:lastModifiedBy>Karen Serafini</cp:lastModifiedBy>
  <cp:revision>3</cp:revision>
  <cp:lastPrinted>2019-06-25T15:33:00Z</cp:lastPrinted>
  <dcterms:created xsi:type="dcterms:W3CDTF">2019-06-26T07:10:00Z</dcterms:created>
  <dcterms:modified xsi:type="dcterms:W3CDTF">2019-06-26T07:10:00Z</dcterms:modified>
</cp:coreProperties>
</file>