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A4" w:rsidRPr="005F19CD" w:rsidRDefault="00B74CA6" w:rsidP="006E06CB">
      <w:r>
        <w:rPr>
          <w:noProof/>
          <w:lang w:val="fr-BE" w:eastAsia="fr-BE"/>
        </w:rPr>
        <w:drawing>
          <wp:inline distT="0" distB="0" distL="0" distR="0">
            <wp:extent cx="5760720" cy="2495704"/>
            <wp:effectExtent l="0" t="0" r="0" b="0"/>
            <wp:docPr id="2" name="Picture 2" descr="C:\Users\nbou\AppData\Local\Microsoft\Windows\Temporary Internet Files\Content.Outlook\0KUOM1SZ\18_415-dynamics-reg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ou\AppData\Local\Microsoft\Windows\Temporary Internet Files\Content.Outlook\0KUOM1SZ\18_415-dynamics-registrat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F19CD" w:rsidRPr="005F19CD"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53ECAA" wp14:editId="22AAE2A4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9CD" w:rsidRPr="005F19CD" w:rsidRDefault="005F19CD" w:rsidP="005F19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5F19CD"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D/IEqmtQIA&#10;ALo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5F19CD" w:rsidRPr="005F19CD" w:rsidRDefault="005F19CD" w:rsidP="005F19C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5F19CD">
                        <w:rPr>
                          <w:rFonts w:ascii="Arial" w:hAnsi="Arial"/>
                          <w:b/>
                          <w:bCs/>
                          <w:sz w:val="48"/>
                        </w:rPr>
                        <w:t>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C4D01" w:rsidRDefault="005C4D01" w:rsidP="006E06CB"/>
    <w:p w:rsidR="006E06CB" w:rsidRPr="005F19CD" w:rsidRDefault="000238D7" w:rsidP="006E06CB">
      <w:r w:rsidRPr="005F19CD">
        <w:t>Stimată doamnă/Stimate domn,</w:t>
      </w:r>
    </w:p>
    <w:p w:rsidR="007B24A9" w:rsidRPr="005F19CD" w:rsidRDefault="007B24A9" w:rsidP="006E06CB"/>
    <w:p w:rsidR="000238D7" w:rsidRPr="005F19CD" w:rsidRDefault="00DD6A6E" w:rsidP="005F19CD">
      <w:pPr>
        <w:jc w:val="both"/>
        <w:rPr>
          <w:b/>
        </w:rPr>
      </w:pPr>
      <w:r w:rsidRPr="005F19CD">
        <w:t xml:space="preserve">Comitetul Economic și Social European (CESE) lansează cea de-a 10-a ediție a manifestării </w:t>
      </w:r>
      <w:r w:rsidR="00401824" w:rsidRPr="005F19CD">
        <w:rPr>
          <w:b/>
        </w:rPr>
        <w:t>„Europa </w:t>
      </w:r>
      <w:r w:rsidRPr="005F19CD">
        <w:rPr>
          <w:b/>
        </w:rPr>
        <w:t>ta, păre</w:t>
      </w:r>
      <w:r w:rsidR="00B74CA6">
        <w:rPr>
          <w:b/>
        </w:rPr>
        <w:t>rea ta!”, la Bruxelles, între 21 și 22</w:t>
      </w:r>
      <w:r w:rsidRPr="005F19CD">
        <w:rPr>
          <w:b/>
        </w:rPr>
        <w:t xml:space="preserve"> martie 2019.</w:t>
      </w:r>
    </w:p>
    <w:p w:rsidR="000238D7" w:rsidRPr="005F19CD" w:rsidRDefault="000238D7" w:rsidP="007E20E7"/>
    <w:p w:rsidR="006E06CB" w:rsidRPr="005F19CD" w:rsidRDefault="005C36BF" w:rsidP="000238D7">
      <w:pPr>
        <w:jc w:val="both"/>
      </w:pPr>
      <w:hyperlink r:id="rId14" w:history="1">
        <w:r w:rsidR="007B24A9" w:rsidRPr="00327BDC">
          <w:rPr>
            <w:rStyle w:val="Hyperlink"/>
          </w:rPr>
          <w:t>În cadrul manifestării „Europa ta, părerea ta!” (</w:t>
        </w:r>
        <w:proofErr w:type="spellStart"/>
        <w:r w:rsidR="007B24A9" w:rsidRPr="00327BDC">
          <w:rPr>
            <w:rStyle w:val="Hyperlink"/>
            <w:i/>
          </w:rPr>
          <w:t>Your</w:t>
        </w:r>
        <w:proofErr w:type="spellEnd"/>
        <w:r w:rsidR="007B24A9" w:rsidRPr="00327BDC">
          <w:rPr>
            <w:rStyle w:val="Hyperlink"/>
            <w:i/>
          </w:rPr>
          <w:t xml:space="preserve"> Europe, </w:t>
        </w:r>
        <w:proofErr w:type="spellStart"/>
        <w:r w:rsidR="007B24A9" w:rsidRPr="00327BDC">
          <w:rPr>
            <w:rStyle w:val="Hyperlink"/>
            <w:i/>
          </w:rPr>
          <w:t>Your</w:t>
        </w:r>
        <w:proofErr w:type="spellEnd"/>
        <w:r w:rsidR="007B24A9" w:rsidRPr="00327BDC">
          <w:rPr>
            <w:rStyle w:val="Hyperlink"/>
            <w:i/>
          </w:rPr>
          <w:t xml:space="preserve"> </w:t>
        </w:r>
        <w:proofErr w:type="spellStart"/>
        <w:r w:rsidR="007B24A9" w:rsidRPr="00327BDC">
          <w:rPr>
            <w:rStyle w:val="Hyperlink"/>
            <w:i/>
          </w:rPr>
          <w:t>Say</w:t>
        </w:r>
        <w:proofErr w:type="spellEnd"/>
        <w:r w:rsidR="007B24A9" w:rsidRPr="00327BDC">
          <w:rPr>
            <w:rStyle w:val="Hyperlink"/>
            <w:i/>
          </w:rPr>
          <w:t xml:space="preserve"> </w:t>
        </w:r>
        <w:r w:rsidR="007B24A9" w:rsidRPr="00327BDC">
          <w:rPr>
            <w:rStyle w:val="Hyperlink"/>
          </w:rPr>
          <w:t>– YEYS),</w:t>
        </w:r>
      </w:hyperlink>
      <w:r w:rsidR="007B24A9" w:rsidRPr="005F19CD">
        <w:t xml:space="preserve"> sunt invitate la Bruxelles 33 de școli (din cele 28 de state membre ale UE și cele cinci țări candidate la aderarea la UE), pentru o dezbatere pe o temă de actualitate, care prezintă interes pentru tineri.</w:t>
      </w:r>
    </w:p>
    <w:p w:rsidR="00DD6A6E" w:rsidRPr="005F19CD" w:rsidRDefault="00DD6A6E" w:rsidP="000238D7">
      <w:pPr>
        <w:jc w:val="both"/>
      </w:pPr>
    </w:p>
    <w:p w:rsidR="00DD6A6E" w:rsidRPr="005F19CD" w:rsidRDefault="007B24A9" w:rsidP="00DD6A6E">
      <w:pPr>
        <w:jc w:val="both"/>
      </w:pPr>
      <w:r w:rsidRPr="005F19CD">
        <w:t>Această nouă ediție este intitulată „</w:t>
      </w:r>
      <w:r w:rsidRPr="005F19CD">
        <w:rPr>
          <w:b/>
        </w:rPr>
        <w:t xml:space="preserve">« Europa ta, părerea ta! » </w:t>
      </w:r>
      <w:r w:rsidRPr="00327BDC">
        <w:rPr>
          <w:b/>
        </w:rPr>
        <w:t>împlinește 10 ani: votați pentru viitor</w:t>
      </w:r>
      <w:r w:rsidRPr="00327BDC">
        <w:t>”, cu trimitere la alegerile pentru Parlamentul European, care vor avea loc în 2019. Elevii vor fi invitați să își exprime punctele de vedere cu privire la o serie de aspecte, printre care:</w:t>
      </w:r>
    </w:p>
    <w:p w:rsidR="00DD6A6E" w:rsidRPr="005F19CD" w:rsidRDefault="00DD6A6E" w:rsidP="00DD6A6E">
      <w:pPr>
        <w:jc w:val="both"/>
      </w:pPr>
    </w:p>
    <w:p w:rsidR="00DD6A6E" w:rsidRPr="005F19CD" w:rsidRDefault="00DD6A6E" w:rsidP="00DD6A6E">
      <w:pPr>
        <w:pStyle w:val="ListParagraph"/>
        <w:numPr>
          <w:ilvl w:val="0"/>
          <w:numId w:val="2"/>
        </w:numPr>
        <w:spacing w:after="240" w:line="276" w:lineRule="auto"/>
        <w:jc w:val="both"/>
      </w:pPr>
      <w:r w:rsidRPr="005F19CD">
        <w:t>Care ar trebui să fie rolul tinerilor în construirea Europei și cum se pot implica ei în mai mare măsură?</w:t>
      </w:r>
    </w:p>
    <w:p w:rsidR="007B24A9" w:rsidRPr="005F19CD" w:rsidRDefault="00DD6A6E" w:rsidP="007B24A9">
      <w:pPr>
        <w:pStyle w:val="ListParagraph"/>
        <w:numPr>
          <w:ilvl w:val="0"/>
          <w:numId w:val="2"/>
        </w:numPr>
        <w:spacing w:after="240" w:line="276" w:lineRule="auto"/>
        <w:jc w:val="both"/>
      </w:pPr>
      <w:r w:rsidRPr="005F19CD">
        <w:t>Ce poate face Europa pentru ca mai mulți tineri să ia parte la alegeri și care ar putea fi consecințele votului lor?</w:t>
      </w:r>
    </w:p>
    <w:p w:rsidR="00DD6A6E" w:rsidRPr="005F19CD" w:rsidRDefault="00DD6A6E" w:rsidP="007B24A9">
      <w:pPr>
        <w:pStyle w:val="ListParagraph"/>
        <w:numPr>
          <w:ilvl w:val="0"/>
          <w:numId w:val="2"/>
        </w:numPr>
        <w:spacing w:after="240" w:line="276" w:lineRule="auto"/>
        <w:jc w:val="both"/>
      </w:pPr>
      <w:r w:rsidRPr="005F19CD">
        <w:t>Cum poate fi consolidată democrația în Europa și cum se poate asigura o mai bună informare cu privire la politicile UE, pentru combaterea știrilor false?</w:t>
      </w:r>
    </w:p>
    <w:p w:rsidR="00DD6A6E" w:rsidRPr="005F19CD" w:rsidRDefault="00DD6A6E" w:rsidP="00DD6A6E">
      <w:pPr>
        <w:pStyle w:val="ListParagraph"/>
        <w:numPr>
          <w:ilvl w:val="0"/>
          <w:numId w:val="2"/>
        </w:numPr>
        <w:jc w:val="both"/>
      </w:pPr>
      <w:r w:rsidRPr="005F19CD">
        <w:t>Cum pot contribui tinerii europeni la o Europă mai democratică și mai participativă?</w:t>
      </w:r>
    </w:p>
    <w:p w:rsidR="00DD6A6E" w:rsidRPr="005F19CD" w:rsidRDefault="00DD6A6E" w:rsidP="00DD6A6E">
      <w:pPr>
        <w:jc w:val="both"/>
      </w:pPr>
    </w:p>
    <w:p w:rsidR="006E06CB" w:rsidRPr="005F19CD" w:rsidRDefault="00DD6A6E" w:rsidP="00DD6A6E">
      <w:pPr>
        <w:jc w:val="both"/>
      </w:pPr>
      <w:r w:rsidRPr="005F19CD">
        <w:t xml:space="preserve">Dacă școala dvs. este o unitate de învățământ secundar, de orice tip, din unul dintre cele 28 de state membre sau din una dintre cele cinci țări candidate la aderarea la UE, vă invităm călduros </w:t>
      </w:r>
      <w:hyperlink r:id="rId15" w:history="1">
        <w:r w:rsidRPr="00327BDC">
          <w:rPr>
            <w:rStyle w:val="Hyperlink"/>
            <w:b/>
          </w:rPr>
          <w:t>să trimiteți o cerere de participare la ediția 2019 a manifestării „Europa ta, părerea ta!”.</w:t>
        </w:r>
      </w:hyperlink>
    </w:p>
    <w:p w:rsidR="00DD6A6E" w:rsidRPr="005F19CD" w:rsidRDefault="00DD6A6E" w:rsidP="00DD6A6E">
      <w:pPr>
        <w:jc w:val="both"/>
      </w:pPr>
    </w:p>
    <w:p w:rsidR="007B24A9" w:rsidRPr="005F19CD" w:rsidRDefault="00F962F0" w:rsidP="000238D7">
      <w:pPr>
        <w:jc w:val="both"/>
      </w:pPr>
      <w:r w:rsidRPr="005F19CD">
        <w:t xml:space="preserve">Va avea loc o selecție prin tragere la sorți, iar reprezentanții școlilor selectate vor petrece </w:t>
      </w:r>
      <w:r w:rsidR="005F19CD">
        <w:rPr>
          <w:b/>
        </w:rPr>
        <w:t>trei </w:t>
      </w:r>
      <w:r w:rsidRPr="005F19CD">
        <w:rPr>
          <w:b/>
        </w:rPr>
        <w:t>zile</w:t>
      </w:r>
      <w:r w:rsidRPr="005F19CD">
        <w:t xml:space="preserve"> la Bruxelles. În cazul în care școala dvs. este selectată, veți putea puteți trimite </w:t>
      </w:r>
      <w:r w:rsidRPr="005F19CD">
        <w:rPr>
          <w:b/>
        </w:rPr>
        <w:t>trei elevi</w:t>
      </w:r>
      <w:r w:rsidRPr="005F19CD">
        <w:t xml:space="preserve"> din penultimul an, însoțiți de un profesor. CESE va acoperi atât costurile de deplasare și cazare, cât și costul meselor, pe durata manifestării. </w:t>
      </w:r>
    </w:p>
    <w:p w:rsidR="007B24A9" w:rsidRPr="005F19CD" w:rsidRDefault="007B24A9" w:rsidP="000238D7">
      <w:pPr>
        <w:jc w:val="both"/>
      </w:pPr>
    </w:p>
    <w:p w:rsidR="000238D7" w:rsidRPr="005F19CD" w:rsidRDefault="007B24A9" w:rsidP="000238D7">
      <w:pPr>
        <w:jc w:val="both"/>
      </w:pPr>
      <w:r w:rsidRPr="005F19CD">
        <w:t xml:space="preserve">Ei se vor întâlni cu elevi din alte țări, cu care vor putea să facă schimb de opinii și să elaboreze rezoluții pe teme legate de Uniunea Europeană. Va fi o ocazie unică de a înțelege mai bine modul în </w:t>
      </w:r>
      <w:r w:rsidRPr="005F19CD">
        <w:lastRenderedPageBreak/>
        <w:t>care funcționează Uniunea și de a participa la o dezbatere similară cu cele purtate în cadrul unei adunări, într</w:t>
      </w:r>
      <w:r w:rsidR="005F19CD">
        <w:t>‑</w:t>
      </w:r>
      <w:r w:rsidRPr="005F19CD">
        <w:t xml:space="preserve">un mediu multicultural. </w:t>
      </w:r>
    </w:p>
    <w:p w:rsidR="000238D7" w:rsidRPr="005F19CD" w:rsidRDefault="000238D7" w:rsidP="000238D7">
      <w:pPr>
        <w:jc w:val="both"/>
      </w:pPr>
    </w:p>
    <w:p w:rsidR="00451050" w:rsidRPr="005F19CD" w:rsidRDefault="000238D7" w:rsidP="00E22E0B">
      <w:pPr>
        <w:jc w:val="both"/>
      </w:pPr>
      <w:r w:rsidRPr="005F19CD">
        <w:t>Se va asigura interpretare în engleză și franceză în timpul sesiunilor plenare, iar ședințele pregătitoare ale grupurilor de lucru se vor desfășura în limba engleză.</w:t>
      </w:r>
    </w:p>
    <w:p w:rsidR="00451050" w:rsidRPr="005F19CD" w:rsidRDefault="00451050" w:rsidP="000238D7">
      <w:pPr>
        <w:jc w:val="both"/>
      </w:pPr>
    </w:p>
    <w:p w:rsidR="000238D7" w:rsidRPr="005F19CD" w:rsidRDefault="006874A4" w:rsidP="000238D7">
      <w:pPr>
        <w:jc w:val="both"/>
      </w:pPr>
      <w:r w:rsidRPr="005F19CD">
        <w:t>Membrii CESE vor vizita unitățile de învățământ selectate pentru a-i pregăti pe elevi pentru dezbaterile de la Bruxelles. Înaintea acestor vizite, instituțiile respective vor primi documentație și materiale didactice.</w:t>
      </w:r>
    </w:p>
    <w:p w:rsidR="005C7BB3" w:rsidRPr="005F19CD" w:rsidRDefault="005C7BB3" w:rsidP="000238D7">
      <w:pPr>
        <w:jc w:val="both"/>
      </w:pPr>
    </w:p>
    <w:p w:rsidR="000238D7" w:rsidRDefault="005C36BF" w:rsidP="000238D7">
      <w:pPr>
        <w:jc w:val="both"/>
      </w:pPr>
      <w:hyperlink r:id="rId16" w:history="1">
        <w:r w:rsidR="000238D7" w:rsidRPr="00327BDC">
          <w:rPr>
            <w:rStyle w:val="Hyperlink"/>
          </w:rPr>
          <w:t>Puteți găsi pe site-ul nostru web descrierea detaliată a acestei manifestări</w:t>
        </w:r>
      </w:hyperlink>
      <w:r w:rsidR="000238D7" w:rsidRPr="00327BDC">
        <w:t>, videoclipul YEYS 2018, formularul de înscriere online, regulamentul și toate informațiile practice necesare.</w:t>
      </w:r>
    </w:p>
    <w:p w:rsidR="00327BDC" w:rsidRPr="005F19CD" w:rsidRDefault="00327BDC" w:rsidP="000238D7">
      <w:pPr>
        <w:jc w:val="both"/>
      </w:pPr>
    </w:p>
    <w:p w:rsidR="000238D7" w:rsidRPr="005F19CD" w:rsidRDefault="005C36BF" w:rsidP="000238D7">
      <w:pPr>
        <w:jc w:val="both"/>
        <w:rPr>
          <w:sz w:val="32"/>
        </w:rPr>
      </w:pPr>
      <w:hyperlink r:id="rId17" w:history="1">
        <w:r w:rsidR="000238D7" w:rsidRPr="00327BDC">
          <w:rPr>
            <w:rStyle w:val="Hyperlink"/>
            <w:b/>
            <w:bCs/>
          </w:rPr>
          <w:t>Termenul de depunere a candidaturilor este 18</w:t>
        </w:r>
        <w:r w:rsidR="005F19CD" w:rsidRPr="00327BDC">
          <w:rPr>
            <w:rStyle w:val="Hyperlink"/>
            <w:b/>
            <w:bCs/>
          </w:rPr>
          <w:t> noiembrie </w:t>
        </w:r>
        <w:r w:rsidR="000238D7" w:rsidRPr="00327BDC">
          <w:rPr>
            <w:rStyle w:val="Hyperlink"/>
            <w:b/>
            <w:bCs/>
          </w:rPr>
          <w:t>2018.</w:t>
        </w:r>
      </w:hyperlink>
    </w:p>
    <w:p w:rsidR="000238D7" w:rsidRPr="005F19CD" w:rsidRDefault="000238D7" w:rsidP="000238D7">
      <w:r w:rsidRPr="005F19CD">
        <w:t>Vă așteptăm cu drag la Bruxelles!</w:t>
      </w:r>
    </w:p>
    <w:p w:rsidR="000238D7" w:rsidRPr="005F19CD" w:rsidRDefault="000238D7" w:rsidP="000238D7"/>
    <w:p w:rsidR="000238D7" w:rsidRPr="005F19CD" w:rsidRDefault="000238D7" w:rsidP="000238D7">
      <w:r w:rsidRPr="005F19CD">
        <w:t>Cu stimă,</w:t>
      </w:r>
    </w:p>
    <w:p w:rsidR="000238D7" w:rsidRPr="005F19CD" w:rsidRDefault="000238D7" w:rsidP="000238D7"/>
    <w:p w:rsidR="000238D7" w:rsidRPr="005F19CD" w:rsidRDefault="005C7BB3" w:rsidP="005C7BB3">
      <w:pPr>
        <w:jc w:val="right"/>
      </w:pPr>
      <w:r w:rsidRPr="005F19CD">
        <w:t>Isabel Caño Aguilar</w:t>
      </w:r>
      <w:r w:rsidRPr="005F19CD">
        <w:br/>
        <w:t>Vicepreședintă a CESE responsabilă cu comunicarea</w:t>
      </w:r>
    </w:p>
    <w:p w:rsidR="000238D7" w:rsidRPr="005F19CD" w:rsidRDefault="000238D7" w:rsidP="000238D7">
      <w:pPr>
        <w:rPr>
          <w:color w:val="262626"/>
        </w:rPr>
      </w:pPr>
    </w:p>
    <w:p w:rsidR="002803CF" w:rsidRPr="005F19CD" w:rsidRDefault="006874A4">
      <w:r w:rsidRPr="005F19CD"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50A201A8" wp14:editId="7226581B">
            <wp:extent cx="323850" cy="323850"/>
            <wp:effectExtent l="0" t="0" r="0" b="0"/>
            <wp:docPr id="4" name="Picture 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9CD" w:rsidRPr="005F19CD">
        <w:t xml:space="preserve"> </w:t>
      </w:r>
      <w:r w:rsidRPr="005F19CD"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440EE7FD" wp14:editId="0AE6A935">
            <wp:extent cx="342900" cy="323850"/>
            <wp:effectExtent l="0" t="0" r="0" b="0"/>
            <wp:docPr id="5" name="Picture 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9CD" w:rsidRPr="005F19CD">
        <w:t xml:space="preserve"> </w:t>
      </w:r>
      <w:r w:rsidRPr="005F19CD"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4AC01272" wp14:editId="45906EFD">
            <wp:extent cx="316230" cy="316230"/>
            <wp:effectExtent l="0" t="0" r="7620" b="7620"/>
            <wp:docPr id="6" name="Picture 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3CF" w:rsidRPr="005F19CD" w:rsidSect="005C4D0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426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82" w:rsidRDefault="00710982" w:rsidP="00732891">
      <w:r>
        <w:separator/>
      </w:r>
    </w:p>
  </w:endnote>
  <w:endnote w:type="continuationSeparator" w:id="0">
    <w:p w:rsidR="00710982" w:rsidRDefault="00710982" w:rsidP="007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5F19CD" w:rsidRDefault="003B073A" w:rsidP="005F19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5F19CD" w:rsidRDefault="005F19CD" w:rsidP="005F19CD">
    <w:pPr>
      <w:pStyle w:val="Footer"/>
    </w:pPr>
    <w:r>
      <w:t xml:space="preserve">EESC-2018-04505-04-00-INFO-TRA (FR) </w:t>
    </w:r>
    <w:r>
      <w:fldChar w:fldCharType="begin"/>
    </w:r>
    <w:r>
      <w:instrText xml:space="preserve"> PAGE  \* Arabic  \* MERGEFORMAT </w:instrText>
    </w:r>
    <w:r>
      <w:fldChar w:fldCharType="separate"/>
    </w:r>
    <w:r w:rsidR="00B74CA6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5C36BF">
      <w:fldChar w:fldCharType="begin"/>
    </w:r>
    <w:r w:rsidR="005C36BF">
      <w:instrText xml:space="preserve"> NUMPAGES </w:instrText>
    </w:r>
    <w:r w:rsidR="005C36BF">
      <w:fldChar w:fldCharType="separate"/>
    </w:r>
    <w:r w:rsidR="00B74CA6">
      <w:rPr>
        <w:noProof/>
      </w:rPr>
      <w:instrText>2</w:instrText>
    </w:r>
    <w:r w:rsidR="005C36BF">
      <w:rPr>
        <w:noProof/>
      </w:rPr>
      <w:fldChar w:fldCharType="end"/>
    </w:r>
    <w:r>
      <w:instrText xml:space="preserve"> -0 </w:instrText>
    </w:r>
    <w:r>
      <w:fldChar w:fldCharType="separate"/>
    </w:r>
    <w:r w:rsidR="00B74CA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5F19CD" w:rsidRDefault="003B073A" w:rsidP="005F1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82" w:rsidRDefault="00710982" w:rsidP="00732891">
      <w:r>
        <w:separator/>
      </w:r>
    </w:p>
  </w:footnote>
  <w:footnote w:type="continuationSeparator" w:id="0">
    <w:p w:rsidR="00710982" w:rsidRDefault="00710982" w:rsidP="0073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5F19CD" w:rsidRDefault="003B073A" w:rsidP="005F19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5F19CD" w:rsidRDefault="003B073A" w:rsidP="005F19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5F19CD" w:rsidRDefault="003B073A" w:rsidP="005F1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7"/>
    <w:rsid w:val="000238D7"/>
    <w:rsid w:val="00057599"/>
    <w:rsid w:val="000F72C1"/>
    <w:rsid w:val="0011670E"/>
    <w:rsid w:val="00121C7E"/>
    <w:rsid w:val="00127341"/>
    <w:rsid w:val="001B10F1"/>
    <w:rsid w:val="001C0D11"/>
    <w:rsid w:val="001E3412"/>
    <w:rsid w:val="002803CF"/>
    <w:rsid w:val="00327BDC"/>
    <w:rsid w:val="00365CC0"/>
    <w:rsid w:val="00386916"/>
    <w:rsid w:val="0039008F"/>
    <w:rsid w:val="003B073A"/>
    <w:rsid w:val="003C1F2C"/>
    <w:rsid w:val="00401824"/>
    <w:rsid w:val="00451050"/>
    <w:rsid w:val="004930EB"/>
    <w:rsid w:val="00526448"/>
    <w:rsid w:val="00526F10"/>
    <w:rsid w:val="00577FCE"/>
    <w:rsid w:val="00582BAC"/>
    <w:rsid w:val="005C13EF"/>
    <w:rsid w:val="005C4D01"/>
    <w:rsid w:val="005C7BB3"/>
    <w:rsid w:val="005F19CD"/>
    <w:rsid w:val="0060133B"/>
    <w:rsid w:val="00633B12"/>
    <w:rsid w:val="006730AA"/>
    <w:rsid w:val="006874A4"/>
    <w:rsid w:val="006B36D8"/>
    <w:rsid w:val="006B660F"/>
    <w:rsid w:val="006E06CB"/>
    <w:rsid w:val="00710982"/>
    <w:rsid w:val="00732891"/>
    <w:rsid w:val="007B24A9"/>
    <w:rsid w:val="007E20E7"/>
    <w:rsid w:val="00841C86"/>
    <w:rsid w:val="0086616F"/>
    <w:rsid w:val="00882837"/>
    <w:rsid w:val="008F1CEF"/>
    <w:rsid w:val="00900BF0"/>
    <w:rsid w:val="0096465E"/>
    <w:rsid w:val="009809E4"/>
    <w:rsid w:val="009B0DBB"/>
    <w:rsid w:val="00A55FD0"/>
    <w:rsid w:val="00AA0DBA"/>
    <w:rsid w:val="00AC506D"/>
    <w:rsid w:val="00AE24CC"/>
    <w:rsid w:val="00B3546D"/>
    <w:rsid w:val="00B74CA6"/>
    <w:rsid w:val="00B91948"/>
    <w:rsid w:val="00B92D30"/>
    <w:rsid w:val="00BA0C8D"/>
    <w:rsid w:val="00BD762E"/>
    <w:rsid w:val="00C47CC7"/>
    <w:rsid w:val="00C65733"/>
    <w:rsid w:val="00C65D9C"/>
    <w:rsid w:val="00C710A0"/>
    <w:rsid w:val="00CC5CFA"/>
    <w:rsid w:val="00CE6E96"/>
    <w:rsid w:val="00CF48E6"/>
    <w:rsid w:val="00D33F03"/>
    <w:rsid w:val="00D3768C"/>
    <w:rsid w:val="00D47A65"/>
    <w:rsid w:val="00DC01C8"/>
    <w:rsid w:val="00DD6A6E"/>
    <w:rsid w:val="00DF05EE"/>
    <w:rsid w:val="00DF1F2E"/>
    <w:rsid w:val="00E22556"/>
    <w:rsid w:val="00E22E0B"/>
    <w:rsid w:val="00E4384F"/>
    <w:rsid w:val="00E56BA7"/>
    <w:rsid w:val="00F962F0"/>
    <w:rsid w:val="00FC0434"/>
    <w:rsid w:val="00FC133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ro-RO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ro-RO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ro-RO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ro-RO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ro-RO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ro-RO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ro-RO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ro-RO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ro-RO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ro-RO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ro-RO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ro-RO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ro-RO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ro-RO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ro-RO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ro-RO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://instagram.com/youreurope/" TargetMode="External"/><Relationship Id="rId26" Type="http://schemas.openxmlformats.org/officeDocument/2006/relationships/image" Target="cid:image002.png@01D27D69.83C43E0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youreurope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cdweb.eesc.europa.eu/eesceuropaeu-ae77k/pages/shcqwmileeibewbqvqbd6g.html" TargetMode="External"/><Relationship Id="rId25" Type="http://schemas.openxmlformats.org/officeDocument/2006/relationships/image" Target="media/image4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esc.europa.eu/yeys2019" TargetMode="External"/><Relationship Id="rId20" Type="http://schemas.openxmlformats.org/officeDocument/2006/relationships/image" Target="cid:image004.png@01D27D69.83C43E0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www.facebook.com/pages/Your-Europe-Your-Say/255682697155?ref=hl" TargetMode="External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cdweb.eesc.europa.eu/eesceuropaeu-ae77k/pages/shcqwmileeibewbqvqbd6g.html" TargetMode="External"/><Relationship Id="rId23" Type="http://schemas.openxmlformats.org/officeDocument/2006/relationships/image" Target="cid:image003.png@01D27D69.83C43E00" TargetMode="External"/><Relationship Id="rId28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esc.europa.eu/yeys2019" TargetMode="External"/><Relationship Id="rId22" Type="http://schemas.openxmlformats.org/officeDocument/2006/relationships/image" Target="media/image3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RCSZ5D2JPTA3-6-2496</_dlc_DocId>
    <_dlc_DocIdUrl xmlns="8975caae-a2e4-4a1b-856a-87d8a7cad937">
      <Url>http://dm/EESC/2018/_layouts/DocIdRedir.aspx?ID=RCSZ5D2JPTA3-6-2496</Url>
      <Description>RCSZ5D2JPTA3-6-2496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12c43599-a5be-42e5-b508-59211300a4e7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2018-10-02T12:00:00+00:00</ProductionDate>
    <DocumentNumber xmlns="12c43599-a5be-42e5-b508-59211300a4e7">4505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45</Value>
      <Value>38</Value>
      <Value>31</Value>
      <Value>28</Value>
      <Value>27</Value>
      <Value>24</Value>
      <Value>20</Value>
      <Value>149</Value>
      <Value>18</Value>
      <Value>16</Value>
      <Value>14</Value>
      <Value>8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10958</FicheNumber>
    <DocumentYear xmlns="8975caae-a2e4-4a1b-856a-87d8a7cad937">2018</DocumentYear>
    <AdoptionDate xmlns="8975caae-a2e4-4a1b-856a-87d8a7cad937" xsi:nil="true"/>
    <DocumentPart xmlns="8975caae-a2e4-4a1b-856a-87d8a7cad937">4</DocumentPart>
    <MeetingName_0 xmlns="http://schemas.microsoft.com/sharepoint/v3/fields">
      <Terms xmlns="http://schemas.microsoft.com/office/infopath/2007/PartnerControls"/>
    </MeetingName_0>
    <RequestingService xmlns="8975caae-a2e4-4a1b-856a-87d8a7cad937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AvailableTranslations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8B7859DEC0529C4598AC30E7EA799065" ma:contentTypeVersion="4" ma:contentTypeDescription="Defines the documents for Document Manager V2" ma:contentTypeScope="" ma:versionID="7e4542892444797181d9493d1177f0d9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12c43599-a5be-42e5-b508-59211300a4e7" targetNamespace="http://schemas.microsoft.com/office/2006/metadata/properties" ma:root="true" ma:fieldsID="ad985f1556fece4747ef67407c041083" ns2:_="" ns3:_="" ns4:_="">
    <xsd:import namespace="8975caae-a2e4-4a1b-856a-87d8a7cad937"/>
    <xsd:import namespace="http://schemas.microsoft.com/sharepoint/v3/fields"/>
    <xsd:import namespace="12c43599-a5be-42e5-b508-59211300a4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3599-a5be-42e5-b508-59211300a4e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8119-2B85-490C-82C2-4E0B62F22C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FFD807-3F25-4C43-9D66-D1B96EA174D0}">
  <ds:schemaRefs>
    <ds:schemaRef ds:uri="http://schemas.microsoft.com/office/2006/documentManagement/types"/>
    <ds:schemaRef ds:uri="12c43599-a5be-42e5-b508-59211300a4e7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8975caae-a2e4-4a1b-856a-87d8a7cad937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528227-F0CE-4E3F-9A7A-1F0D4A5778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7EE01A-027D-479C-BB24-760BEA58E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12c43599-a5be-42e5-b508-59211300a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A961FB-3FE7-412F-870F-AC84B916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invitație pentru școli</vt:lpstr>
    </vt:vector>
  </TitlesOfParts>
  <Company>CESE-CDR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invitație pentru școli</dc:title>
  <dc:creator>Daniele Vitali</dc:creator>
  <cp:keywords>EESC-2018-04505-04-00-INFO-TRA-FR</cp:keywords>
  <dc:description>Rapporteur:  - Original language: FR - Date of document: 02/10/2018 - Date of meeting:  - External documents:  - Administrator: M. Vitali Daniele</dc:description>
  <cp:lastModifiedBy>Nadia Boukhenfouf</cp:lastModifiedBy>
  <cp:revision>4</cp:revision>
  <cp:lastPrinted>2018-09-20T07:14:00Z</cp:lastPrinted>
  <dcterms:created xsi:type="dcterms:W3CDTF">2018-10-02T09:04:00Z</dcterms:created>
  <dcterms:modified xsi:type="dcterms:W3CDTF">2018-10-04T09:38:00Z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25/09/2018, 17/09/2018</vt:lpwstr>
  </property>
  <property fmtid="{D5CDD505-2E9C-101B-9397-08002B2CF9AE}" pid="4" name="Pref_Time">
    <vt:lpwstr>11:51:37, 14:35:27</vt:lpwstr>
  </property>
  <property fmtid="{D5CDD505-2E9C-101B-9397-08002B2CF9AE}" pid="5" name="Pref_User">
    <vt:lpwstr>tvoc, tvoc</vt:lpwstr>
  </property>
  <property fmtid="{D5CDD505-2E9C-101B-9397-08002B2CF9AE}" pid="6" name="Pref_FileName">
    <vt:lpwstr>EESC-2018-04505-04-00-INFO-ORI.docx, EESC-2018-04505-00-00-INFO-ORI.docx</vt:lpwstr>
  </property>
  <property fmtid="{D5CDD505-2E9C-101B-9397-08002B2CF9AE}" pid="7" name="ContentTypeId">
    <vt:lpwstr>0x010100EA97B91038054C99906057A708A1480A008B7859DEC0529C4598AC30E7EA799065</vt:lpwstr>
  </property>
  <property fmtid="{D5CDD505-2E9C-101B-9397-08002B2CF9AE}" pid="8" name="_dlc_DocIdItemGuid">
    <vt:lpwstr>55334697-ab6e-44cb-99d2-64789f14c852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38;#IT|0774613c-01ed-4e5d-a25d-11d2388de825;#27;#DE|f6b31e5a-26fa-4935-b661-318e46daf27e;#8;#FR|d2afafd3-4c81-4f60-8f52-ee33f2f54ff3;#18;#ES|e7a6b05b-ae16-40c8-add9-68b64b03aeba;#4;#EN|f2175f21-25d7-44a3-96da-d6a61b075e1b;#14;#NL|55c6556c-b4f4-441d-9acf-c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4505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3;#INFO|d9136e7c-93a9-4c42-9d28-92b61e85f80c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4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8;#FR|d2afafd3-4c81-4f60-8f52-ee33f2f54ff3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FR|d2afafd3-4c81-4f60-8f52-ee33f2f54ff3</vt:lpwstr>
  </property>
  <property fmtid="{D5CDD505-2E9C-101B-9397-08002B2CF9AE}" pid="29" name="TaxCatchAll">
    <vt:lpwstr>20;#PL|1e03da61-4678-4e07-b136-b5024ca9197b;#18;#ES|e7a6b05b-ae16-40c8-add9-68b64b03aeba;#149;#GA|762d2456-c427-4ecb-b312-af3dad8e258c;#16;#HU|6b229040-c589-4408-b4c1-4285663d20a8;#38;#IT|0774613c-01ed-4e5d-a25d-11d2388de825;#14;#NL|55c6556c-b4f4-441d-9ac</vt:lpwstr>
  </property>
  <property fmtid="{D5CDD505-2E9C-101B-9397-08002B2CF9AE}" pid="30" name="AvailableTranslations_0">
    <vt:lpwstr>IT|0774613c-01ed-4e5d-a25d-11d2388de825;DE|f6b31e5a-26fa-4935-b661-318e46daf27e;FR|d2afafd3-4c81-4f60-8f52-ee33f2f54ff3;ES|e7a6b05b-ae16-40c8-add9-68b64b03aeba;EN|f2175f21-25d7-44a3-96da-d6a61b075e1b;NL|55c6556c-b4f4-441d-9acf-c498d4f838bd;BG|1a1b3951-782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10958</vt:i4>
  </property>
  <property fmtid="{D5CDD505-2E9C-101B-9397-08002B2CF9AE}" pid="34" name="DocumentYear">
    <vt:i4>2018</vt:i4>
  </property>
  <property fmtid="{D5CDD505-2E9C-101B-9397-08002B2CF9AE}" pid="35" name="DocumentLanguage">
    <vt:lpwstr>31;#RO|feb747a2-64cd-4299-af12-4833ddc30497</vt:lpwstr>
  </property>
</Properties>
</file>