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413D" w14:textId="77777777" w:rsidR="00C202AD" w:rsidRDefault="007E3886">
      <w:pPr>
        <w:ind w:right="-567"/>
        <w:rPr>
          <w:rFonts w:asciiTheme="minorHAnsi" w:hAnsiTheme="minorHAnsi" w:cstheme="minorHAnsi"/>
        </w:rPr>
        <w:sectPr w:rsidR="00C202AD" w:rsidSect="000203EF">
          <w:headerReference w:type="default" r:id="rId8"/>
          <w:footerReference w:type="default" r:id="rId9"/>
          <w:type w:val="continuous"/>
          <w:pgSz w:w="11907" w:h="16839" w:code="9"/>
          <w:pgMar w:top="1418" w:right="1418" w:bottom="1418" w:left="1418" w:header="709" w:footer="709" w:gutter="0"/>
          <w:cols w:space="708"/>
          <w:docGrid w:linePitch="360"/>
        </w:sectPr>
      </w:pPr>
      <w:r>
        <w:rPr>
          <w:noProof/>
          <w:lang w:val="en-US"/>
        </w:rPr>
        <w:drawing>
          <wp:anchor distT="0" distB="360045" distL="114300" distR="114300" simplePos="0" relativeHeight="251658240" behindDoc="0" locked="0" layoutInCell="1" allowOverlap="1" wp14:anchorId="1932C4C4" wp14:editId="4BB3476E">
            <wp:simplePos x="0" y="0"/>
            <wp:positionH relativeFrom="page">
              <wp:align>center</wp:align>
            </wp:positionH>
            <wp:positionV relativeFrom="page">
              <wp:posOffset>450215</wp:posOffset>
            </wp:positionV>
            <wp:extent cx="6830060" cy="1605280"/>
            <wp:effectExtent l="0" t="0" r="0" b="0"/>
            <wp:wrapTopAndBottom/>
            <wp:docPr id="3" name="Photograph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 Word-heer-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0604" cy="1605600"/>
                    </a:xfrm>
                    <a:prstGeom prst="rect">
                      <a:avLst/>
                    </a:prstGeom>
                  </pic:spPr>
                </pic:pic>
              </a:graphicData>
            </a:graphic>
            <wp14:sizeRelH relativeFrom="margin">
              <wp14:pctWidth>0</wp14:pctWidth>
            </wp14:sizeRelH>
            <wp14:sizeRelV relativeFrom="margin">
              <wp14:pctHeight>0</wp14:pctHeight>
            </wp14:sizeRelV>
          </wp:anchor>
        </w:drawing>
      </w:r>
    </w:p>
    <w:p w14:paraId="32DD84BF" w14:textId="77777777" w:rsidR="00C202AD" w:rsidRDefault="00C202AD">
      <w:pPr>
        <w:rPr>
          <w:rFonts w:asciiTheme="minorHAnsi" w:hAnsiTheme="minorHAnsi" w:cstheme="minorHAnsi"/>
        </w:rPr>
      </w:pPr>
    </w:p>
    <w:p w14:paraId="773A6714" w14:textId="77777777" w:rsidR="00C202AD" w:rsidRDefault="00C202AD">
      <w:pPr>
        <w:rPr>
          <w:rFonts w:asciiTheme="minorHAnsi" w:hAnsiTheme="minorHAnsi" w:cstheme="minorHAnsi"/>
        </w:rPr>
      </w:pPr>
    </w:p>
    <w:p w14:paraId="1691665A" w14:textId="77777777" w:rsidR="00C202AD" w:rsidRDefault="00C202AD">
      <w:pPr>
        <w:rPr>
          <w:rFonts w:asciiTheme="minorHAnsi" w:hAnsiTheme="minorHAnsi" w:cstheme="minorHAnsi"/>
        </w:rPr>
      </w:pPr>
    </w:p>
    <w:p w14:paraId="63103660" w14:textId="77777777" w:rsidR="00C202AD" w:rsidRDefault="007E3886">
      <w:pPr>
        <w:rPr>
          <w:rFonts w:asciiTheme="minorHAnsi" w:hAnsiTheme="minorHAnsi" w:cstheme="minorHAnsi"/>
        </w:rPr>
      </w:pPr>
      <w:r>
        <w:rPr>
          <w:noProof/>
          <w:lang w:val="en-US"/>
        </w:rPr>
        <mc:AlternateContent>
          <mc:Choice Requires="wps">
            <w:drawing>
              <wp:anchor distT="0" distB="0" distL="114300" distR="114300" simplePos="0" relativeHeight="251659264" behindDoc="0" locked="0" layoutInCell="1" allowOverlap="1" wp14:anchorId="37C81197" wp14:editId="1157A467">
                <wp:simplePos x="0" y="0"/>
                <wp:positionH relativeFrom="margin">
                  <wp:posOffset>-415400</wp:posOffset>
                </wp:positionH>
                <wp:positionV relativeFrom="paragraph">
                  <wp:posOffset>208859</wp:posOffset>
                </wp:positionV>
                <wp:extent cx="6630863" cy="4190337"/>
                <wp:effectExtent l="0" t="0" r="0" b="1270"/>
                <wp:wrapNone/>
                <wp:docPr id="1" name="Rectangulaire 1"/>
                <wp:cNvGraphicFramePr/>
                <a:graphic xmlns:a="http://schemas.openxmlformats.org/drawingml/2006/main">
                  <a:graphicData uri="http://schemas.microsoft.com/office/word/2010/wordprocessingShape">
                    <wps:wsp>
                      <wps:cNvSpPr/>
                      <wps:spPr>
                        <a:xfrm>
                          <a:off x="0" y="0"/>
                          <a:ext cx="6630863" cy="419033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04"/>
                              <w:gridCol w:w="6135"/>
                            </w:tblGrid>
                            <w:tr w:rsidR="00DC61E1" w14:paraId="311FDD01" w14:textId="77777777" w:rsidTr="00371758">
                              <w:tc>
                                <w:tcPr>
                                  <w:tcW w:w="3449" w:type="dxa"/>
                                  <w:shd w:val="clear" w:color="auto" w:fill="DEEAF6" w:themeFill="accent1" w:themeFillTint="33"/>
                                </w:tcPr>
                                <w:p w14:paraId="152B8852" w14:textId="77777777" w:rsidR="00C202AD" w:rsidRDefault="007E3886">
                                  <w:pPr>
                                    <w:spacing w:line="240" w:lineRule="auto"/>
                                    <w:jc w:val="right"/>
                                    <w:rPr>
                                      <w:rFonts w:ascii="Arial Rounded MT Bold" w:hAnsi="Arial Rounded MT Bold" w:cstheme="minorHAnsi"/>
                                      <w:color w:val="FF0000"/>
                                      <w:sz w:val="72"/>
                                    </w:rPr>
                                  </w:pPr>
                                  <w:r>
                                    <w:rPr>
                                      <w:rFonts w:ascii="Arial Rounded MT Bold" w:hAnsi="Arial Rounded MT Bold" w:cstheme="minorHAnsi"/>
                                      <w:color w:val="FF0000"/>
                                      <w:sz w:val="72"/>
                                    </w:rPr>
                                    <w:t>PÉRIODE</w:t>
                                  </w:r>
                                </w:p>
                                <w:p w14:paraId="421981D0" w14:textId="77777777" w:rsidR="00C202AD" w:rsidRDefault="007E3886">
                                  <w:pPr>
                                    <w:spacing w:line="240" w:lineRule="auto"/>
                                    <w:jc w:val="right"/>
                                    <w:rPr>
                                      <w:rFonts w:ascii="Arial Rounded MT Bold" w:hAnsi="Arial Rounded MT Bold" w:cstheme="minorHAnsi"/>
                                      <w:color w:val="FF0000"/>
                                      <w:sz w:val="72"/>
                                    </w:rPr>
                                  </w:pPr>
                                  <w:r>
                                    <w:rPr>
                                      <w:rFonts w:ascii="Arial Rounded MT Bold" w:hAnsi="Arial Rounded MT Bold" w:cstheme="minorHAnsi"/>
                                      <w:color w:val="FF0000"/>
                                      <w:sz w:val="72"/>
                                    </w:rPr>
                                    <w:t>2018</w:t>
                                  </w:r>
                                </w:p>
                                <w:p w14:paraId="6795E21A" w14:textId="77777777" w:rsidR="00C202AD" w:rsidRDefault="007E3886">
                                  <w:pPr>
                                    <w:spacing w:line="240" w:lineRule="auto"/>
                                    <w:jc w:val="right"/>
                                    <w:rPr>
                                      <w:rFonts w:ascii="Arial Rounded MT Bold" w:hAnsi="Arial Rounded MT Bold" w:cstheme="minorHAnsi"/>
                                    </w:rPr>
                                  </w:pPr>
                                  <w:r>
                                    <w:rPr>
                                      <w:rFonts w:ascii="Arial Rounded MT Bold" w:hAnsi="Arial Rounded MT Bold" w:cstheme="minorHAnsi"/>
                                      <w:color w:val="FF0000"/>
                                      <w:sz w:val="72"/>
                                    </w:rPr>
                                    <w:t>2020</w:t>
                                  </w:r>
                                </w:p>
                                <w:p w14:paraId="7C0FDB9B" w14:textId="77777777" w:rsidR="00C202AD" w:rsidRDefault="00C202AD">
                                  <w:pPr>
                                    <w:rPr>
                                      <w:rFonts w:ascii="Arial Rounded MT Bold" w:hAnsi="Arial Rounded MT Bold" w:cstheme="minorHAnsi"/>
                                    </w:rPr>
                                  </w:pPr>
                                </w:p>
                                <w:p w14:paraId="0768B330" w14:textId="77777777" w:rsidR="00C202AD" w:rsidRDefault="00C202AD">
                                  <w:pPr>
                                    <w:rPr>
                                      <w:rFonts w:ascii="Arial Rounded MT Bold" w:hAnsi="Arial Rounded MT Bold" w:cstheme="minorHAnsi"/>
                                    </w:rPr>
                                  </w:pPr>
                                </w:p>
                                <w:p w14:paraId="56AEDEE0" w14:textId="77777777" w:rsidR="00C202AD" w:rsidRDefault="00C202AD">
                                  <w:pPr>
                                    <w:rPr>
                                      <w:rFonts w:ascii="Arial Rounded MT Bold" w:hAnsi="Arial Rounded MT Bold" w:cstheme="minorHAnsi"/>
                                    </w:rPr>
                                  </w:pPr>
                                </w:p>
                                <w:p w14:paraId="0DA91830" w14:textId="77777777" w:rsidR="00C202AD" w:rsidRDefault="00C202AD">
                                  <w:pPr>
                                    <w:rPr>
                                      <w:rFonts w:ascii="Arial Rounded MT Bold" w:hAnsi="Arial Rounded MT Bold" w:cstheme="minorHAnsi"/>
                                    </w:rPr>
                                  </w:pPr>
                                </w:p>
                                <w:p w14:paraId="2B1190A0" w14:textId="77777777" w:rsidR="00C202AD" w:rsidRDefault="00C202AD">
                                  <w:pPr>
                                    <w:rPr>
                                      <w:rFonts w:ascii="Arial Rounded MT Bold" w:hAnsi="Arial Rounded MT Bold" w:cstheme="minorHAnsi"/>
                                    </w:rPr>
                                  </w:pPr>
                                </w:p>
                              </w:tc>
                              <w:tc>
                                <w:tcPr>
                                  <w:tcW w:w="6190" w:type="dxa"/>
                                  <w:shd w:val="clear" w:color="auto" w:fill="DEEAF6" w:themeFill="accent1" w:themeFillTint="33"/>
                                </w:tcPr>
                                <w:p w14:paraId="5BE623E3" w14:textId="77777777" w:rsidR="00C202AD" w:rsidRDefault="007E3886">
                                  <w:pPr>
                                    <w:spacing w:line="240" w:lineRule="auto"/>
                                    <w:jc w:val="left"/>
                                    <w:rPr>
                                      <w:rFonts w:ascii="Arial Rounded MT Bold" w:hAnsi="Arial Rounded MT Bold" w:cstheme="minorHAnsi"/>
                                      <w:b/>
                                    </w:rPr>
                                  </w:pPr>
                                  <w:r>
                                    <w:rPr>
                                      <w:rFonts w:ascii="Arial Rounded MT Bold" w:hAnsi="Arial Rounded MT Bold" w:cstheme="minorHAnsi"/>
                                      <w:b/>
                                      <w:color w:val="0070C0"/>
                                      <w:sz w:val="48"/>
                                    </w:rPr>
                                    <w:t>RAPPORT D’ACTIVITÉ</w:t>
                                  </w:r>
                                </w:p>
                                <w:p w14:paraId="26FBAC89" w14:textId="77777777" w:rsidR="00C202AD" w:rsidRDefault="007E3886">
                                  <w:pPr>
                                    <w:spacing w:line="240" w:lineRule="auto"/>
                                    <w:jc w:val="left"/>
                                    <w:rPr>
                                      <w:rFonts w:ascii="Arial Rounded MT Bold" w:hAnsi="Arial Rounded MT Bold" w:cstheme="minorHAnsi"/>
                                      <w:sz w:val="48"/>
                                      <w:szCs w:val="48"/>
                                    </w:rPr>
                                  </w:pPr>
                                  <w:r>
                                    <w:rPr>
                                      <w:rFonts w:ascii="Arial Rounded MT Bold" w:hAnsi="Arial Rounded MT Bold" w:cstheme="minorHAnsi"/>
                                      <w:sz w:val="44"/>
                                      <w:szCs w:val="48"/>
                                    </w:rPr>
                                    <w:t>GROUPE D’ÉTUDE TEMPORAIRE SUR L’INTELLIGENCE ARTIFICIELLE</w:t>
                                  </w:r>
                                </w:p>
                                <w:p w14:paraId="2016BAEB" w14:textId="77777777" w:rsidR="00C202AD" w:rsidRDefault="00C202AD">
                                  <w:pPr>
                                    <w:jc w:val="left"/>
                                    <w:rPr>
                                      <w:rFonts w:ascii="Arial Rounded MT Bold" w:hAnsi="Arial Rounded MT Bold" w:cstheme="minorHAnsi"/>
                                    </w:rPr>
                                  </w:pPr>
                                </w:p>
                                <w:p w14:paraId="230D9739" w14:textId="77777777" w:rsidR="00C202AD" w:rsidRDefault="00C202AD">
                                  <w:pPr>
                                    <w:jc w:val="left"/>
                                    <w:rPr>
                                      <w:rFonts w:ascii="Arial Rounded MT Bold" w:hAnsi="Arial Rounded MT Bold" w:cstheme="minorHAnsi"/>
                                    </w:rPr>
                                  </w:pPr>
                                </w:p>
                                <w:p w14:paraId="5B6F34FB" w14:textId="77777777" w:rsidR="00C202AD" w:rsidRDefault="00C202AD">
                                  <w:pPr>
                                    <w:jc w:val="left"/>
                                    <w:rPr>
                                      <w:rFonts w:ascii="Arial Rounded MT Bold" w:hAnsi="Arial Rounded MT Bold" w:cstheme="minorHAnsi"/>
                                    </w:rPr>
                                  </w:pPr>
                                </w:p>
                                <w:p w14:paraId="545061C4" w14:textId="77777777" w:rsidR="00C202AD" w:rsidRDefault="00C202AD">
                                  <w:pPr>
                                    <w:jc w:val="left"/>
                                    <w:rPr>
                                      <w:rFonts w:ascii="Arial Rounded MT Bold" w:hAnsi="Arial Rounded MT Bold" w:cstheme="minorHAnsi"/>
                                    </w:rPr>
                                  </w:pPr>
                                </w:p>
                                <w:p w14:paraId="2AC37B37" w14:textId="77777777" w:rsidR="00C202AD" w:rsidRDefault="007E3886">
                                  <w:pPr>
                                    <w:jc w:val="left"/>
                                    <w:rPr>
                                      <w:rFonts w:ascii="Arial Rounded MT Bold" w:hAnsi="Arial Rounded MT Bold" w:cstheme="minorHAnsi"/>
                                      <w:sz w:val="32"/>
                                    </w:rPr>
                                  </w:pPr>
                                  <w:r>
                                    <w:rPr>
                                      <w:rFonts w:ascii="Arial Rounded MT Bold" w:hAnsi="Arial Rounded MT Bold" w:cstheme="minorHAnsi"/>
                                      <w:sz w:val="32"/>
                                    </w:rPr>
                                    <w:t>DIRECTION C — TRAVAUX LÉGISLATIFS</w:t>
                                  </w:r>
                                </w:p>
                                <w:p w14:paraId="285AACBF" w14:textId="77777777" w:rsidR="00C202AD" w:rsidRDefault="00C202AD">
                                  <w:pPr>
                                    <w:jc w:val="left"/>
                                    <w:rPr>
                                      <w:rFonts w:ascii="Arial Rounded MT Bold" w:hAnsi="Arial Rounded MT Bold" w:cstheme="minorHAnsi"/>
                                      <w:sz w:val="32"/>
                                    </w:rPr>
                                  </w:pPr>
                                </w:p>
                                <w:p w14:paraId="39A1E4F8" w14:textId="77777777" w:rsidR="00C202AD" w:rsidRDefault="007E3886">
                                  <w:pPr>
                                    <w:jc w:val="left"/>
                                    <w:rPr>
                                      <w:rFonts w:ascii="Arial Rounded MT Bold" w:hAnsi="Arial Rounded MT Bold" w:cstheme="minorHAnsi"/>
                                    </w:rPr>
                                  </w:pPr>
                                  <w:r>
                                    <w:rPr>
                                      <w:rFonts w:ascii="Arial Rounded MT Bold" w:hAnsi="Arial Rounded MT Bold" w:cstheme="minorHAnsi"/>
                                      <w:sz w:val="28"/>
                                    </w:rPr>
                                    <w:t>PRÉSIDENT: CATELIJNE MULLER</w:t>
                                  </w:r>
                                </w:p>
                                <w:p w14:paraId="12D9BFCF" w14:textId="77777777" w:rsidR="00C202AD" w:rsidRDefault="00C202AD">
                                  <w:pPr>
                                    <w:rPr>
                                      <w:rFonts w:ascii="Arial Rounded MT Bold" w:hAnsi="Arial Rounded MT Bold" w:cstheme="minorHAnsi"/>
                                    </w:rPr>
                                  </w:pPr>
                                </w:p>
                                <w:p w14:paraId="46A02724" w14:textId="77777777" w:rsidR="00C202AD" w:rsidRDefault="00C202AD">
                                  <w:pPr>
                                    <w:jc w:val="right"/>
                                    <w:rPr>
                                      <w:rFonts w:ascii="Arial Rounded MT Bold" w:hAnsi="Arial Rounded MT Bold" w:cstheme="minorHAnsi"/>
                                    </w:rPr>
                                  </w:pPr>
                                </w:p>
                                <w:p w14:paraId="090A59BC" w14:textId="77777777" w:rsidR="00C202AD" w:rsidRDefault="00C202AD">
                                  <w:pPr>
                                    <w:rPr>
                                      <w:rFonts w:ascii="Arial Rounded MT Bold" w:hAnsi="Arial Rounded MT Bold" w:cstheme="minorHAnsi"/>
                                    </w:rPr>
                                  </w:pPr>
                                </w:p>
                                <w:p w14:paraId="6D2149FA" w14:textId="77777777" w:rsidR="00C202AD" w:rsidRDefault="00C202AD">
                                  <w:pPr>
                                    <w:rPr>
                                      <w:rFonts w:ascii="Arial Rounded MT Bold" w:hAnsi="Arial Rounded MT Bold" w:cstheme="minorHAnsi"/>
                                    </w:rPr>
                                  </w:pPr>
                                </w:p>
                              </w:tc>
                            </w:tr>
                          </w:tbl>
                          <w:p w14:paraId="2E6E3978" w14:textId="77777777" w:rsidR="00C202AD" w:rsidRDefault="007E388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81197" id="Rectangulaire 1" o:spid="_x0000_s1026" style="position:absolute;left:0;text-align:left;margin-left:-32.7pt;margin-top:16.45pt;width:522.1pt;height:32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" fillcolor="#deeaf6 [660]" stroked="f" strokeweight="1pt">
                <v:stroke joinstyle="miter"/>
                <v:textbo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04"/>
                        <w:gridCol w:w="6135"/>
                      </w:tblGrid>
                      <w:tr w:rsidR="00DC61E1" w14:paraId="311FDD01" w14:textId="77777777" w:rsidTr="00371758">
                        <w:tc>
                          <w:tcPr>
                            <w:tcW w:w="3449" w:type="dxa"/>
                            <w:shd w:val="clear" w:color="auto" w:fill="DEEAF6" w:themeFill="accent1" w:themeFillTint="33"/>
                          </w:tcPr>
                          <w:p w14:paraId="152B8852" w14:textId="77777777" w:rsidR="00C202AD" w:rsidRDefault="007E3886">
                            <w:pPr>
                              <w:spacing w:line="240" w:lineRule="auto"/>
                              <w:jc w:val="right"/>
                              <w:rPr>
                                <w:rFonts w:ascii="Arial Rounded MT Bold" w:hAnsi="Arial Rounded MT Bold" w:cstheme="minorHAnsi"/>
                                <w:color w:val="FF0000"/>
                                <w:sz w:val="72"/>
                              </w:rPr>
                            </w:pPr>
                            <w:r>
                              <w:rPr>
                                <w:rFonts w:ascii="Arial Rounded MT Bold" w:hAnsi="Arial Rounded MT Bold" w:cstheme="minorHAnsi"/>
                                <w:color w:val="FF0000"/>
                                <w:sz w:val="72"/>
                              </w:rPr>
                              <w:t>PÉRIODE</w:t>
                            </w:r>
                          </w:p>
                          <w:p w14:paraId="421981D0" w14:textId="77777777" w:rsidR="00C202AD" w:rsidRDefault="007E3886">
                            <w:pPr>
                              <w:spacing w:line="240" w:lineRule="auto"/>
                              <w:jc w:val="right"/>
                              <w:rPr>
                                <w:rFonts w:ascii="Arial Rounded MT Bold" w:hAnsi="Arial Rounded MT Bold" w:cstheme="minorHAnsi"/>
                                <w:color w:val="FF0000"/>
                                <w:sz w:val="72"/>
                              </w:rPr>
                            </w:pPr>
                            <w:r>
                              <w:rPr>
                                <w:rFonts w:ascii="Arial Rounded MT Bold" w:hAnsi="Arial Rounded MT Bold" w:cstheme="minorHAnsi"/>
                                <w:color w:val="FF0000"/>
                                <w:sz w:val="72"/>
                              </w:rPr>
                              <w:t>2018</w:t>
                            </w:r>
                          </w:p>
                          <w:p w14:paraId="6795E21A" w14:textId="77777777" w:rsidR="00C202AD" w:rsidRDefault="007E3886">
                            <w:pPr>
                              <w:spacing w:line="240" w:lineRule="auto"/>
                              <w:jc w:val="right"/>
                              <w:rPr>
                                <w:rFonts w:ascii="Arial Rounded MT Bold" w:hAnsi="Arial Rounded MT Bold" w:cstheme="minorHAnsi"/>
                              </w:rPr>
                            </w:pPr>
                            <w:r>
                              <w:rPr>
                                <w:rFonts w:ascii="Arial Rounded MT Bold" w:hAnsi="Arial Rounded MT Bold" w:cstheme="minorHAnsi"/>
                                <w:color w:val="FF0000"/>
                                <w:sz w:val="72"/>
                              </w:rPr>
                              <w:t>2020</w:t>
                            </w:r>
                          </w:p>
                          <w:p w14:paraId="7C0FDB9B" w14:textId="77777777" w:rsidR="00C202AD" w:rsidRDefault="00C202AD">
                            <w:pPr>
                              <w:rPr>
                                <w:rFonts w:ascii="Arial Rounded MT Bold" w:hAnsi="Arial Rounded MT Bold" w:cstheme="minorHAnsi"/>
                              </w:rPr>
                            </w:pPr>
                          </w:p>
                          <w:p w14:paraId="0768B330" w14:textId="77777777" w:rsidR="00C202AD" w:rsidRDefault="00C202AD">
                            <w:pPr>
                              <w:rPr>
                                <w:rFonts w:ascii="Arial Rounded MT Bold" w:hAnsi="Arial Rounded MT Bold" w:cstheme="minorHAnsi"/>
                              </w:rPr>
                            </w:pPr>
                          </w:p>
                          <w:p w14:paraId="56AEDEE0" w14:textId="77777777" w:rsidR="00C202AD" w:rsidRDefault="00C202AD">
                            <w:pPr>
                              <w:rPr>
                                <w:rFonts w:ascii="Arial Rounded MT Bold" w:hAnsi="Arial Rounded MT Bold" w:cstheme="minorHAnsi"/>
                              </w:rPr>
                            </w:pPr>
                          </w:p>
                          <w:p w14:paraId="0DA91830" w14:textId="77777777" w:rsidR="00C202AD" w:rsidRDefault="00C202AD">
                            <w:pPr>
                              <w:rPr>
                                <w:rFonts w:ascii="Arial Rounded MT Bold" w:hAnsi="Arial Rounded MT Bold" w:cstheme="minorHAnsi"/>
                              </w:rPr>
                            </w:pPr>
                          </w:p>
                          <w:p w14:paraId="2B1190A0" w14:textId="77777777" w:rsidR="00C202AD" w:rsidRDefault="00C202AD">
                            <w:pPr>
                              <w:rPr>
                                <w:rFonts w:ascii="Arial Rounded MT Bold" w:hAnsi="Arial Rounded MT Bold" w:cstheme="minorHAnsi"/>
                              </w:rPr>
                            </w:pPr>
                          </w:p>
                        </w:tc>
                        <w:tc>
                          <w:tcPr>
                            <w:tcW w:w="6190" w:type="dxa"/>
                            <w:shd w:val="clear" w:color="auto" w:fill="DEEAF6" w:themeFill="accent1" w:themeFillTint="33"/>
                          </w:tcPr>
                          <w:p w14:paraId="5BE623E3" w14:textId="77777777" w:rsidR="00C202AD" w:rsidRDefault="007E3886">
                            <w:pPr>
                              <w:spacing w:line="240" w:lineRule="auto"/>
                              <w:jc w:val="left"/>
                              <w:rPr>
                                <w:rFonts w:ascii="Arial Rounded MT Bold" w:hAnsi="Arial Rounded MT Bold" w:cstheme="minorHAnsi"/>
                                <w:b/>
                              </w:rPr>
                            </w:pPr>
                            <w:r>
                              <w:rPr>
                                <w:rFonts w:ascii="Arial Rounded MT Bold" w:hAnsi="Arial Rounded MT Bold" w:cstheme="minorHAnsi"/>
                                <w:b/>
                                <w:color w:val="0070C0"/>
                                <w:sz w:val="48"/>
                              </w:rPr>
                              <w:t>RAPPORT D’ACTIVITÉ</w:t>
                            </w:r>
                          </w:p>
                          <w:p w14:paraId="26FBAC89" w14:textId="77777777" w:rsidR="00C202AD" w:rsidRDefault="007E3886">
                            <w:pPr>
                              <w:spacing w:line="240" w:lineRule="auto"/>
                              <w:jc w:val="left"/>
                              <w:rPr>
                                <w:rFonts w:ascii="Arial Rounded MT Bold" w:hAnsi="Arial Rounded MT Bold" w:cstheme="minorHAnsi"/>
                                <w:sz w:val="48"/>
                                <w:szCs w:val="48"/>
                              </w:rPr>
                            </w:pPr>
                            <w:r>
                              <w:rPr>
                                <w:rFonts w:ascii="Arial Rounded MT Bold" w:hAnsi="Arial Rounded MT Bold" w:cstheme="minorHAnsi"/>
                                <w:sz w:val="44"/>
                                <w:szCs w:val="48"/>
                              </w:rPr>
                              <w:t>GROUPE D’ÉTUDE TEMPORAIRE SUR L’INTELLIGENCE ARTIFICIELLE</w:t>
                            </w:r>
                          </w:p>
                          <w:p w14:paraId="2016BAEB" w14:textId="77777777" w:rsidR="00C202AD" w:rsidRDefault="00C202AD">
                            <w:pPr>
                              <w:jc w:val="left"/>
                              <w:rPr>
                                <w:rFonts w:ascii="Arial Rounded MT Bold" w:hAnsi="Arial Rounded MT Bold" w:cstheme="minorHAnsi"/>
                              </w:rPr>
                            </w:pPr>
                          </w:p>
                          <w:p w14:paraId="230D9739" w14:textId="77777777" w:rsidR="00C202AD" w:rsidRDefault="00C202AD">
                            <w:pPr>
                              <w:jc w:val="left"/>
                              <w:rPr>
                                <w:rFonts w:ascii="Arial Rounded MT Bold" w:hAnsi="Arial Rounded MT Bold" w:cstheme="minorHAnsi"/>
                              </w:rPr>
                            </w:pPr>
                          </w:p>
                          <w:p w14:paraId="5B6F34FB" w14:textId="77777777" w:rsidR="00C202AD" w:rsidRDefault="00C202AD">
                            <w:pPr>
                              <w:jc w:val="left"/>
                              <w:rPr>
                                <w:rFonts w:ascii="Arial Rounded MT Bold" w:hAnsi="Arial Rounded MT Bold" w:cstheme="minorHAnsi"/>
                              </w:rPr>
                            </w:pPr>
                          </w:p>
                          <w:p w14:paraId="545061C4" w14:textId="77777777" w:rsidR="00C202AD" w:rsidRDefault="00C202AD">
                            <w:pPr>
                              <w:jc w:val="left"/>
                              <w:rPr>
                                <w:rFonts w:ascii="Arial Rounded MT Bold" w:hAnsi="Arial Rounded MT Bold" w:cstheme="minorHAnsi"/>
                              </w:rPr>
                            </w:pPr>
                          </w:p>
                          <w:p w14:paraId="2AC37B37" w14:textId="77777777" w:rsidR="00C202AD" w:rsidRDefault="007E3886">
                            <w:pPr>
                              <w:jc w:val="left"/>
                              <w:rPr>
                                <w:rFonts w:ascii="Arial Rounded MT Bold" w:hAnsi="Arial Rounded MT Bold" w:cstheme="minorHAnsi"/>
                                <w:sz w:val="32"/>
                              </w:rPr>
                            </w:pPr>
                            <w:r>
                              <w:rPr>
                                <w:rFonts w:ascii="Arial Rounded MT Bold" w:hAnsi="Arial Rounded MT Bold" w:cstheme="minorHAnsi"/>
                                <w:sz w:val="32"/>
                              </w:rPr>
                              <w:t>DIRECTION C — TRAVAUX LÉGISLATIFS</w:t>
                            </w:r>
                          </w:p>
                          <w:p w14:paraId="285AACBF" w14:textId="77777777" w:rsidR="00C202AD" w:rsidRDefault="00C202AD">
                            <w:pPr>
                              <w:jc w:val="left"/>
                              <w:rPr>
                                <w:rFonts w:ascii="Arial Rounded MT Bold" w:hAnsi="Arial Rounded MT Bold" w:cstheme="minorHAnsi"/>
                                <w:sz w:val="32"/>
                              </w:rPr>
                            </w:pPr>
                          </w:p>
                          <w:p w14:paraId="39A1E4F8" w14:textId="77777777" w:rsidR="00C202AD" w:rsidRDefault="007E3886">
                            <w:pPr>
                              <w:jc w:val="left"/>
                              <w:rPr>
                                <w:rFonts w:ascii="Arial Rounded MT Bold" w:hAnsi="Arial Rounded MT Bold" w:cstheme="minorHAnsi"/>
                              </w:rPr>
                            </w:pPr>
                            <w:r>
                              <w:rPr>
                                <w:rFonts w:ascii="Arial Rounded MT Bold" w:hAnsi="Arial Rounded MT Bold" w:cstheme="minorHAnsi"/>
                                <w:sz w:val="28"/>
                              </w:rPr>
                              <w:t>PRÉSIDENT: CATELIJNE MULLER</w:t>
                            </w:r>
                          </w:p>
                          <w:p w14:paraId="12D9BFCF" w14:textId="77777777" w:rsidR="00C202AD" w:rsidRDefault="00C202AD">
                            <w:pPr>
                              <w:rPr>
                                <w:rFonts w:ascii="Arial Rounded MT Bold" w:hAnsi="Arial Rounded MT Bold" w:cstheme="minorHAnsi"/>
                              </w:rPr>
                            </w:pPr>
                          </w:p>
                          <w:p w14:paraId="46A02724" w14:textId="77777777" w:rsidR="00C202AD" w:rsidRDefault="00C202AD">
                            <w:pPr>
                              <w:jc w:val="right"/>
                              <w:rPr>
                                <w:rFonts w:ascii="Arial Rounded MT Bold" w:hAnsi="Arial Rounded MT Bold" w:cstheme="minorHAnsi"/>
                              </w:rPr>
                            </w:pPr>
                          </w:p>
                          <w:p w14:paraId="090A59BC" w14:textId="77777777" w:rsidR="00C202AD" w:rsidRDefault="00C202AD">
                            <w:pPr>
                              <w:rPr>
                                <w:rFonts w:ascii="Arial Rounded MT Bold" w:hAnsi="Arial Rounded MT Bold" w:cstheme="minorHAnsi"/>
                              </w:rPr>
                            </w:pPr>
                          </w:p>
                          <w:p w14:paraId="6D2149FA" w14:textId="77777777" w:rsidR="00C202AD" w:rsidRDefault="00C202AD">
                            <w:pPr>
                              <w:rPr>
                                <w:rFonts w:ascii="Arial Rounded MT Bold" w:hAnsi="Arial Rounded MT Bold" w:cstheme="minorHAnsi"/>
                              </w:rPr>
                            </w:pPr>
                          </w:p>
                        </w:tc>
                      </w:tr>
                    </w:tbl>
                    <w:p w14:paraId="2E6E3978" w14:textId="77777777" w:rsidR="00C202AD" w:rsidRDefault="007E3886">
                      <w:pPr>
                        <w:jc w:val="center"/>
                      </w:pPr>
                      <w:r>
                        <w:t xml:space="preserve">  </w:t>
                      </w:r>
                    </w:p>
                  </w:txbxContent>
                </v:textbox>
                <w10:wrap anchorx="margin"/>
              </v:roundrect>
            </w:pict>
          </mc:Fallback>
        </mc:AlternateContent>
      </w:r>
    </w:p>
    <w:p w14:paraId="0002FD1C" w14:textId="77777777" w:rsidR="00C202AD" w:rsidRDefault="00C202AD">
      <w:pPr>
        <w:rPr>
          <w:rFonts w:asciiTheme="minorHAnsi" w:hAnsiTheme="minorHAnsi" w:cstheme="minorHAnsi"/>
        </w:rPr>
      </w:pPr>
    </w:p>
    <w:p w14:paraId="0DB4D4CC" w14:textId="77777777" w:rsidR="00C202AD" w:rsidRDefault="00C202AD">
      <w:pPr>
        <w:rPr>
          <w:rFonts w:asciiTheme="minorHAnsi" w:hAnsiTheme="minorHAnsi" w:cstheme="minorHAnsi"/>
        </w:rPr>
      </w:pPr>
    </w:p>
    <w:p w14:paraId="6D543D5F" w14:textId="77777777" w:rsidR="00C202AD" w:rsidRDefault="00C202AD">
      <w:pPr>
        <w:rPr>
          <w:rFonts w:asciiTheme="minorHAnsi" w:hAnsiTheme="minorHAnsi" w:cstheme="minorHAnsi"/>
        </w:rPr>
      </w:pPr>
    </w:p>
    <w:p w14:paraId="53C35411" w14:textId="77777777" w:rsidR="00C202AD" w:rsidRDefault="00C202AD">
      <w:pPr>
        <w:rPr>
          <w:rFonts w:asciiTheme="minorHAnsi" w:hAnsiTheme="minorHAnsi" w:cstheme="minorHAnsi"/>
        </w:rPr>
      </w:pPr>
    </w:p>
    <w:p w14:paraId="077CFDA6" w14:textId="77777777" w:rsidR="00C202AD" w:rsidRDefault="00C202AD">
      <w:pPr>
        <w:rPr>
          <w:rFonts w:asciiTheme="minorHAnsi" w:hAnsiTheme="minorHAnsi" w:cstheme="minorHAnsi"/>
        </w:rPr>
      </w:pPr>
    </w:p>
    <w:p w14:paraId="611B8B3D" w14:textId="77777777" w:rsidR="00C202AD" w:rsidRDefault="00C202AD">
      <w:pPr>
        <w:rPr>
          <w:rFonts w:asciiTheme="minorHAnsi" w:hAnsiTheme="minorHAnsi" w:cstheme="minorHAnsi"/>
        </w:rPr>
      </w:pPr>
    </w:p>
    <w:p w14:paraId="78B99D5D" w14:textId="77777777" w:rsidR="00C202AD" w:rsidRDefault="00C202AD">
      <w:pPr>
        <w:rPr>
          <w:rFonts w:asciiTheme="minorHAnsi" w:hAnsiTheme="minorHAnsi" w:cstheme="minorHAnsi"/>
        </w:rPr>
      </w:pPr>
    </w:p>
    <w:p w14:paraId="03D702CF" w14:textId="77777777" w:rsidR="00C202AD" w:rsidRDefault="00C202AD">
      <w:pPr>
        <w:rPr>
          <w:rFonts w:asciiTheme="minorHAnsi" w:hAnsiTheme="minorHAnsi" w:cstheme="minorHAnsi"/>
        </w:rPr>
      </w:pPr>
    </w:p>
    <w:p w14:paraId="6A9362CA" w14:textId="77777777" w:rsidR="00C202AD" w:rsidRDefault="00C202AD">
      <w:pPr>
        <w:rPr>
          <w:rFonts w:asciiTheme="minorHAnsi" w:hAnsiTheme="minorHAnsi" w:cstheme="minorHAnsi"/>
        </w:rPr>
      </w:pPr>
    </w:p>
    <w:p w14:paraId="3341C3F0" w14:textId="77777777" w:rsidR="00C202AD" w:rsidRDefault="00C202AD">
      <w:pPr>
        <w:rPr>
          <w:rFonts w:asciiTheme="minorHAnsi" w:hAnsiTheme="minorHAnsi" w:cstheme="minorHAnsi"/>
        </w:rPr>
      </w:pPr>
    </w:p>
    <w:p w14:paraId="7D069EE2" w14:textId="77777777" w:rsidR="00C202AD" w:rsidRDefault="00C202AD">
      <w:pPr>
        <w:rPr>
          <w:rFonts w:asciiTheme="minorHAnsi" w:hAnsiTheme="minorHAnsi" w:cstheme="minorHAnsi"/>
        </w:rPr>
      </w:pPr>
    </w:p>
    <w:p w14:paraId="020A35FF" w14:textId="77777777" w:rsidR="00C202AD" w:rsidRDefault="00C202AD">
      <w:pPr>
        <w:rPr>
          <w:rFonts w:asciiTheme="minorHAnsi" w:hAnsiTheme="minorHAnsi" w:cstheme="minorHAnsi"/>
        </w:rPr>
      </w:pPr>
    </w:p>
    <w:p w14:paraId="5CC62EB5" w14:textId="77777777" w:rsidR="00C202AD" w:rsidRDefault="00C202AD">
      <w:pPr>
        <w:rPr>
          <w:rFonts w:asciiTheme="minorHAnsi" w:hAnsiTheme="minorHAnsi" w:cstheme="minorHAnsi"/>
        </w:rPr>
      </w:pPr>
    </w:p>
    <w:p w14:paraId="39FAC301" w14:textId="77777777" w:rsidR="00C202AD" w:rsidRDefault="00C202AD">
      <w:pPr>
        <w:rPr>
          <w:rFonts w:asciiTheme="minorHAnsi" w:hAnsiTheme="minorHAnsi" w:cstheme="minorHAnsi"/>
        </w:rPr>
      </w:pPr>
    </w:p>
    <w:p w14:paraId="6417C165" w14:textId="77777777" w:rsidR="00C202AD" w:rsidRDefault="00C202AD">
      <w:pPr>
        <w:rPr>
          <w:rFonts w:asciiTheme="minorHAnsi" w:hAnsiTheme="minorHAnsi" w:cstheme="minorHAnsi"/>
        </w:rPr>
      </w:pPr>
    </w:p>
    <w:p w14:paraId="7E633D31" w14:textId="77777777" w:rsidR="00C202AD" w:rsidRDefault="00C202AD">
      <w:pPr>
        <w:rPr>
          <w:rFonts w:asciiTheme="minorHAnsi" w:hAnsiTheme="minorHAnsi" w:cstheme="minorHAnsi"/>
        </w:rPr>
      </w:pPr>
    </w:p>
    <w:p w14:paraId="402F8A85" w14:textId="77777777" w:rsidR="00C202AD" w:rsidRDefault="00C202AD">
      <w:pPr>
        <w:rPr>
          <w:rFonts w:asciiTheme="minorHAnsi" w:hAnsiTheme="minorHAnsi" w:cstheme="minorHAnsi"/>
        </w:rPr>
      </w:pPr>
    </w:p>
    <w:p w14:paraId="7AE1E4C2" w14:textId="77777777" w:rsidR="00C202AD" w:rsidRDefault="00C202AD">
      <w:pPr>
        <w:rPr>
          <w:rFonts w:asciiTheme="minorHAnsi" w:hAnsiTheme="minorHAnsi" w:cstheme="minorHAnsi"/>
        </w:rPr>
      </w:pPr>
    </w:p>
    <w:p w14:paraId="4711DB84" w14:textId="77777777" w:rsidR="00C202AD" w:rsidRDefault="00C202AD">
      <w:pPr>
        <w:rPr>
          <w:rFonts w:asciiTheme="minorHAnsi" w:hAnsiTheme="minorHAnsi" w:cstheme="minorHAnsi"/>
        </w:rPr>
      </w:pPr>
    </w:p>
    <w:p w14:paraId="131F264E" w14:textId="77777777" w:rsidR="00C202AD" w:rsidRDefault="00C202AD">
      <w:pPr>
        <w:rPr>
          <w:rFonts w:asciiTheme="minorHAnsi" w:hAnsiTheme="minorHAnsi" w:cstheme="minorHAnsi"/>
        </w:rPr>
      </w:pPr>
    </w:p>
    <w:p w14:paraId="2D0D3F86" w14:textId="77777777" w:rsidR="00C202AD" w:rsidRDefault="00C202AD">
      <w:pPr>
        <w:rPr>
          <w:rFonts w:asciiTheme="minorHAnsi" w:hAnsiTheme="minorHAnsi" w:cstheme="minorHAnsi"/>
        </w:rPr>
      </w:pPr>
    </w:p>
    <w:p w14:paraId="704AD291" w14:textId="77777777" w:rsidR="00C202AD" w:rsidRDefault="00C202AD">
      <w:pPr>
        <w:rPr>
          <w:rFonts w:asciiTheme="minorHAnsi" w:hAnsiTheme="minorHAnsi" w:cstheme="minorHAnsi"/>
        </w:rPr>
        <w:sectPr w:rsidR="00C202AD" w:rsidSect="000203EF">
          <w:type w:val="continuous"/>
          <w:pgSz w:w="11907" w:h="16839" w:code="9"/>
          <w:pgMar w:top="1418" w:right="1418" w:bottom="1418" w:left="1418" w:header="709" w:footer="709" w:gutter="0"/>
          <w:cols w:space="708"/>
          <w:docGrid w:linePitch="360"/>
        </w:sectPr>
      </w:pPr>
    </w:p>
    <w:p w14:paraId="017CEB2F" w14:textId="77777777" w:rsidR="00C202AD" w:rsidRDefault="00C202AD">
      <w:pPr>
        <w:rPr>
          <w:rFonts w:asciiTheme="minorHAnsi" w:hAnsiTheme="minorHAnsi" w:cstheme="minorHAnsi"/>
        </w:rPr>
      </w:pPr>
    </w:p>
    <w:p w14:paraId="305709C5" w14:textId="77777777" w:rsidR="00C202AD" w:rsidRDefault="00C202AD">
      <w:pPr>
        <w:rPr>
          <w:rFonts w:asciiTheme="minorHAnsi" w:hAnsiTheme="minorHAnsi" w:cstheme="minorHAnsi"/>
        </w:rPr>
      </w:pPr>
    </w:p>
    <w:p w14:paraId="161E9E0A" w14:textId="77777777" w:rsidR="00C202AD" w:rsidRDefault="00C202AD">
      <w:pPr>
        <w:rPr>
          <w:rFonts w:asciiTheme="minorHAnsi" w:hAnsiTheme="minorHAnsi" w:cstheme="minorHAnsi"/>
        </w:rPr>
      </w:pPr>
    </w:p>
    <w:p w14:paraId="2FA1B1F3" w14:textId="77777777" w:rsidR="00C202AD" w:rsidRDefault="00C202AD">
      <w:pPr>
        <w:rPr>
          <w:rFonts w:asciiTheme="minorHAnsi" w:hAnsiTheme="minorHAnsi" w:cstheme="minorHAnsi"/>
        </w:rPr>
      </w:pPr>
    </w:p>
    <w:p w14:paraId="69347DF8" w14:textId="77777777" w:rsidR="00C202AD" w:rsidRDefault="00C202AD">
      <w:pPr>
        <w:rPr>
          <w:rFonts w:asciiTheme="minorHAnsi" w:hAnsiTheme="minorHAnsi" w:cstheme="minorHAnsi"/>
        </w:rPr>
      </w:pPr>
    </w:p>
    <w:tbl>
      <w:tblPr>
        <w:tblStyle w:val="TableGrid"/>
        <w:tblW w:w="0" w:type="auto"/>
        <w:tblLook w:val="04A0" w:firstRow="1" w:lastRow="0" w:firstColumn="1" w:lastColumn="0" w:noHBand="0" w:noVBand="1"/>
      </w:tblPr>
      <w:tblGrid>
        <w:gridCol w:w="9061"/>
      </w:tblGrid>
      <w:tr w:rsidR="00C202AD" w14:paraId="40175A67" w14:textId="77777777">
        <w:tc>
          <w:tcPr>
            <w:tcW w:w="9061" w:type="dxa"/>
          </w:tcPr>
          <w:p w14:paraId="1DD18E9E" w14:textId="77777777" w:rsidR="00C202AD" w:rsidRDefault="007E3886">
            <w:pPr>
              <w:pStyle w:val="Heading1"/>
              <w:numPr>
                <w:ilvl w:val="0"/>
                <w:numId w:val="0"/>
              </w:numPr>
              <w:outlineLvl w:val="0"/>
              <w:rPr>
                <w:rFonts w:asciiTheme="majorHAnsi" w:hAnsiTheme="majorHAnsi" w:cstheme="minorHAnsi"/>
              </w:rPr>
            </w:pPr>
            <w:r>
              <w:rPr>
                <w:rFonts w:asciiTheme="majorHAnsi" w:hAnsiTheme="majorHAnsi" w:cstheme="minorHAnsi"/>
                <w:color w:val="0070C0"/>
                <w:sz w:val="36"/>
              </w:rPr>
              <w:lastRenderedPageBreak/>
              <w:t>Introduction</w:t>
            </w:r>
          </w:p>
          <w:p w14:paraId="0B58F468" w14:textId="77777777" w:rsidR="00C202AD" w:rsidRDefault="00C202AD">
            <w:pPr>
              <w:pStyle w:val="Heading1"/>
              <w:numPr>
                <w:ilvl w:val="0"/>
                <w:numId w:val="0"/>
              </w:numPr>
              <w:ind w:left="567"/>
              <w:outlineLvl w:val="0"/>
              <w:rPr>
                <w:rFonts w:asciiTheme="minorHAnsi" w:hAnsiTheme="minorHAnsi"/>
                <w:i/>
                <w:sz w:val="24"/>
                <w:szCs w:val="24"/>
              </w:rPr>
            </w:pPr>
          </w:p>
          <w:p w14:paraId="6EA4E550" w14:textId="7C26BA07" w:rsidR="00C202AD" w:rsidRDefault="00794A43">
            <w:pPr>
              <w:pStyle w:val="Heading1"/>
              <w:numPr>
                <w:ilvl w:val="0"/>
                <w:numId w:val="0"/>
              </w:numPr>
              <w:ind w:left="567"/>
              <w:outlineLvl w:val="0"/>
              <w:rPr>
                <w:rFonts w:asciiTheme="minorHAnsi" w:hAnsiTheme="minorHAnsi"/>
                <w:i/>
                <w:sz w:val="24"/>
                <w:szCs w:val="24"/>
              </w:rPr>
            </w:pPr>
            <w:r w:rsidRPr="00794A43">
              <w:rPr>
                <w:rFonts w:asciiTheme="minorHAnsi" w:hAnsiTheme="minorHAnsi"/>
                <w:i/>
                <w:sz w:val="24"/>
                <w:szCs w:val="24"/>
              </w:rPr>
              <w:t>L’</w:t>
            </w:r>
            <w:r>
              <w:rPr>
                <w:rFonts w:asciiTheme="minorHAnsi" w:hAnsiTheme="minorHAnsi"/>
                <w:i/>
                <w:sz w:val="24"/>
                <w:szCs w:val="24"/>
              </w:rPr>
              <w:t>intelligence</w:t>
            </w:r>
            <w:r w:rsidR="007E3886">
              <w:rPr>
                <w:rFonts w:asciiTheme="minorHAnsi" w:hAnsiTheme="minorHAnsi"/>
                <w:i/>
                <w:sz w:val="24"/>
                <w:szCs w:val="24"/>
              </w:rPr>
              <w:t xml:space="preserve"> artificielle (IA) </w:t>
            </w:r>
            <w:r w:rsidRPr="00794A43">
              <w:rPr>
                <w:rFonts w:asciiTheme="minorHAnsi" w:hAnsiTheme="minorHAnsi"/>
                <w:i/>
                <w:sz w:val="24"/>
                <w:szCs w:val="24"/>
              </w:rPr>
              <w:t xml:space="preserve">suit un certain nombre de développements importants </w:t>
            </w:r>
            <w:r w:rsidR="007E3886">
              <w:rPr>
                <w:rFonts w:asciiTheme="minorHAnsi" w:hAnsiTheme="minorHAnsi"/>
                <w:i/>
                <w:sz w:val="24"/>
                <w:szCs w:val="24"/>
              </w:rPr>
              <w:t>et est déployée dans la société. En mai 2017, le Comité a été l’une des premières institutions de l’UE à présenter un avis d’initiative sur l’impact de l’IA sur la société. Cet avis est largement considéré comme le rapport initial de la discussion sur l’IA, qui est sûr</w:t>
            </w:r>
            <w:r w:rsidR="008657D6">
              <w:rPr>
                <w:rFonts w:asciiTheme="minorHAnsi" w:hAnsiTheme="minorHAnsi"/>
                <w:i/>
                <w:sz w:val="24"/>
                <w:szCs w:val="24"/>
              </w:rPr>
              <w:t>e</w:t>
            </w:r>
            <w:r w:rsidR="007E3886">
              <w:rPr>
                <w:rFonts w:asciiTheme="minorHAnsi" w:hAnsiTheme="minorHAnsi"/>
                <w:i/>
                <w:sz w:val="24"/>
                <w:szCs w:val="24"/>
              </w:rPr>
              <w:t xml:space="preserve">, </w:t>
            </w:r>
            <w:r w:rsidR="008657D6">
              <w:rPr>
                <w:rFonts w:asciiTheme="minorHAnsi" w:hAnsiTheme="minorHAnsi"/>
                <w:i/>
                <w:sz w:val="24"/>
                <w:szCs w:val="24"/>
              </w:rPr>
              <w:t>sécurisée</w:t>
            </w:r>
            <w:r w:rsidR="007E3886">
              <w:rPr>
                <w:rFonts w:asciiTheme="minorHAnsi" w:hAnsiTheme="minorHAnsi"/>
                <w:i/>
                <w:sz w:val="24"/>
                <w:szCs w:val="24"/>
              </w:rPr>
              <w:t>, éthique et qui s’inscrit dans le cadre des dispositions législatives et réglementaires (existantes).</w:t>
            </w:r>
            <w:r>
              <w:rPr>
                <w:rFonts w:asciiTheme="minorHAnsi" w:hAnsiTheme="minorHAnsi"/>
                <w:i/>
                <w:sz w:val="24"/>
                <w:szCs w:val="24"/>
              </w:rPr>
              <w:t xml:space="preserve"> </w:t>
            </w:r>
            <w:r w:rsidR="007E3886">
              <w:rPr>
                <w:rFonts w:asciiTheme="minorHAnsi" w:hAnsiTheme="minorHAnsi"/>
                <w:i/>
                <w:sz w:val="24"/>
                <w:szCs w:val="24"/>
              </w:rPr>
              <w:t>Depuis, l’IA est devenue l’un des thèmes prioritaires de toutes les institutions de l’UE.</w:t>
            </w:r>
            <w:r w:rsidR="008657D6">
              <w:rPr>
                <w:rFonts w:asciiTheme="minorHAnsi" w:hAnsiTheme="minorHAnsi"/>
                <w:i/>
                <w:sz w:val="24"/>
                <w:szCs w:val="24"/>
              </w:rPr>
              <w:t xml:space="preserve"> </w:t>
            </w:r>
            <w:r w:rsidR="007E3886">
              <w:rPr>
                <w:rFonts w:asciiTheme="minorHAnsi" w:hAnsiTheme="minorHAnsi"/>
                <w:i/>
                <w:sz w:val="24"/>
                <w:szCs w:val="24"/>
              </w:rPr>
              <w:t>La création de ce groupe d’étude temporaire sur l’IA</w:t>
            </w:r>
            <w:r w:rsidR="00324BD6">
              <w:rPr>
                <w:rFonts w:asciiTheme="minorHAnsi" w:hAnsiTheme="minorHAnsi"/>
                <w:i/>
                <w:sz w:val="24"/>
                <w:szCs w:val="24"/>
              </w:rPr>
              <w:t xml:space="preserve"> (GET IA)</w:t>
            </w:r>
            <w:r w:rsidR="007E3886">
              <w:rPr>
                <w:rFonts w:asciiTheme="minorHAnsi" w:hAnsiTheme="minorHAnsi"/>
                <w:i/>
                <w:sz w:val="24"/>
                <w:szCs w:val="24"/>
              </w:rPr>
              <w:t xml:space="preserve"> en 2018 a donc été très opportune et très bien placée dans le contexte institutionnel et européen. </w:t>
            </w:r>
          </w:p>
          <w:p w14:paraId="46FE1C5B" w14:textId="77777777" w:rsidR="00C202AD" w:rsidRPr="00EF1FC7" w:rsidRDefault="00C202AD">
            <w:pPr>
              <w:pStyle w:val="Heading1"/>
              <w:numPr>
                <w:ilvl w:val="0"/>
                <w:numId w:val="0"/>
              </w:numPr>
              <w:ind w:left="567"/>
              <w:outlineLvl w:val="0"/>
              <w:rPr>
                <w:rFonts w:asciiTheme="minorHAnsi" w:hAnsiTheme="minorHAnsi"/>
                <w:i/>
                <w:szCs w:val="24"/>
              </w:rPr>
            </w:pPr>
          </w:p>
          <w:p w14:paraId="1D92B749" w14:textId="2D65E5BE" w:rsidR="00C202AD" w:rsidRDefault="007E3886">
            <w:pPr>
              <w:pStyle w:val="Heading1"/>
              <w:numPr>
                <w:ilvl w:val="0"/>
                <w:numId w:val="0"/>
              </w:numPr>
              <w:ind w:left="567"/>
              <w:outlineLvl w:val="0"/>
              <w:rPr>
                <w:rFonts w:asciiTheme="minorHAnsi" w:hAnsiTheme="minorHAnsi"/>
                <w:i/>
                <w:sz w:val="24"/>
                <w:szCs w:val="24"/>
              </w:rPr>
            </w:pPr>
            <w:r w:rsidRPr="003F1E32">
              <w:rPr>
                <w:rFonts w:asciiTheme="minorHAnsi" w:hAnsiTheme="minorHAnsi"/>
                <w:i/>
                <w:sz w:val="24"/>
                <w:szCs w:val="24"/>
              </w:rPr>
              <w:t>Au</w:t>
            </w:r>
            <w:r>
              <w:rPr>
                <w:rFonts w:asciiTheme="minorHAnsi" w:hAnsiTheme="minorHAnsi"/>
                <w:i/>
                <w:sz w:val="24"/>
                <w:szCs w:val="24"/>
              </w:rPr>
              <w:t xml:space="preserve"> cours des </w:t>
            </w:r>
            <w:r w:rsidR="00324BD6">
              <w:rPr>
                <w:rFonts w:asciiTheme="minorHAnsi" w:hAnsiTheme="minorHAnsi"/>
                <w:i/>
                <w:sz w:val="24"/>
                <w:szCs w:val="24"/>
              </w:rPr>
              <w:t>deux</w:t>
            </w:r>
            <w:r>
              <w:rPr>
                <w:rFonts w:asciiTheme="minorHAnsi" w:hAnsiTheme="minorHAnsi"/>
                <w:i/>
                <w:sz w:val="24"/>
                <w:szCs w:val="24"/>
              </w:rPr>
              <w:t xml:space="preserve"> dernières années, les débats européens et mondiaux autour de l’IA ont progressé vers l’opinion largement répandue selon laquelle l’IA devrait être centrée sur l’être humain, respecter nos valeurs et lois européennes et servir la soc</w:t>
            </w:r>
            <w:r w:rsidR="00131360">
              <w:rPr>
                <w:rFonts w:asciiTheme="minorHAnsi" w:hAnsiTheme="minorHAnsi"/>
                <w:i/>
                <w:sz w:val="24"/>
                <w:szCs w:val="24"/>
              </w:rPr>
              <w:t>iété dans son ensemble. Le GET IA</w:t>
            </w:r>
            <w:r>
              <w:rPr>
                <w:rFonts w:asciiTheme="minorHAnsi" w:hAnsiTheme="minorHAnsi"/>
                <w:i/>
                <w:sz w:val="24"/>
                <w:szCs w:val="24"/>
              </w:rPr>
              <w:t xml:space="preserve"> a contribué à la discussion avec quatre avis importants et a maintenu sa position en tant que conseiller de confiance </w:t>
            </w:r>
            <w:r w:rsidR="001A4E93">
              <w:rPr>
                <w:rFonts w:asciiTheme="minorHAnsi" w:hAnsiTheme="minorHAnsi"/>
                <w:i/>
                <w:sz w:val="24"/>
                <w:szCs w:val="24"/>
              </w:rPr>
              <w:t xml:space="preserve">auprès </w:t>
            </w:r>
            <w:r>
              <w:rPr>
                <w:rFonts w:asciiTheme="minorHAnsi" w:hAnsiTheme="minorHAnsi"/>
                <w:i/>
                <w:sz w:val="24"/>
                <w:szCs w:val="24"/>
              </w:rPr>
              <w:t>des institutions de l’UE.</w:t>
            </w:r>
            <w:r w:rsidR="00131360">
              <w:rPr>
                <w:rFonts w:asciiTheme="minorHAnsi" w:hAnsiTheme="minorHAnsi"/>
                <w:i/>
                <w:sz w:val="24"/>
                <w:szCs w:val="24"/>
              </w:rPr>
              <w:t xml:space="preserve"> Il</w:t>
            </w:r>
            <w:r>
              <w:rPr>
                <w:rFonts w:asciiTheme="minorHAnsi" w:hAnsiTheme="minorHAnsi"/>
                <w:i/>
                <w:sz w:val="24"/>
                <w:szCs w:val="24"/>
              </w:rPr>
              <w:t xml:space="preserve"> a également encouragé de manière significative la participation de différentes parties prenantes au débat autour de l’IA, en organisant des réunions et des manifestations.</w:t>
            </w:r>
          </w:p>
          <w:p w14:paraId="208E3866" w14:textId="77777777" w:rsidR="00C202AD" w:rsidRDefault="00C202AD">
            <w:pPr>
              <w:pStyle w:val="Heading1"/>
              <w:numPr>
                <w:ilvl w:val="0"/>
                <w:numId w:val="0"/>
              </w:numPr>
              <w:ind w:left="567"/>
              <w:outlineLvl w:val="0"/>
              <w:rPr>
                <w:rFonts w:asciiTheme="minorHAnsi" w:hAnsiTheme="minorHAnsi"/>
                <w:i/>
                <w:sz w:val="24"/>
                <w:szCs w:val="24"/>
              </w:rPr>
            </w:pPr>
          </w:p>
          <w:p w14:paraId="06ABD671" w14:textId="1831C801" w:rsidR="00C202AD" w:rsidRDefault="007E3886">
            <w:pPr>
              <w:pStyle w:val="Heading1"/>
              <w:numPr>
                <w:ilvl w:val="0"/>
                <w:numId w:val="0"/>
              </w:numPr>
              <w:ind w:left="567"/>
              <w:outlineLvl w:val="0"/>
              <w:rPr>
                <w:rFonts w:asciiTheme="minorHAnsi" w:hAnsiTheme="minorHAnsi"/>
                <w:i/>
                <w:sz w:val="24"/>
                <w:szCs w:val="24"/>
              </w:rPr>
            </w:pPr>
            <w:r>
              <w:rPr>
                <w:rFonts w:asciiTheme="minorHAnsi" w:hAnsiTheme="minorHAnsi"/>
                <w:i/>
                <w:sz w:val="24"/>
                <w:szCs w:val="24"/>
              </w:rPr>
              <w:t xml:space="preserve">Si de nombreux progrès ont été accomplis à ce jour, il est nécessaire de maintenir activement le thème de l’IA à l’ordre du jour de l’UE et de continuer à renforcer la participation des différentes parties prenantes au processus. D’autant plus que la Commission européenne travaille actuellement à l’élaboration d’un instrument juridique pour l’IA et que le Parlement européen a constitué un intergroupe sur l’IA. </w:t>
            </w:r>
          </w:p>
          <w:p w14:paraId="1CF42293" w14:textId="77777777" w:rsidR="00C202AD" w:rsidRDefault="00C202AD">
            <w:pPr>
              <w:pStyle w:val="Heading1"/>
              <w:numPr>
                <w:ilvl w:val="0"/>
                <w:numId w:val="0"/>
              </w:numPr>
              <w:ind w:left="567"/>
              <w:outlineLvl w:val="0"/>
              <w:rPr>
                <w:rFonts w:asciiTheme="minorHAnsi" w:hAnsiTheme="minorHAnsi"/>
                <w:i/>
                <w:sz w:val="24"/>
                <w:szCs w:val="24"/>
              </w:rPr>
            </w:pPr>
          </w:p>
          <w:p w14:paraId="0F71643C" w14:textId="2B409DB8" w:rsidR="00C202AD" w:rsidRDefault="007E3886">
            <w:pPr>
              <w:pStyle w:val="Heading1"/>
              <w:numPr>
                <w:ilvl w:val="0"/>
                <w:numId w:val="0"/>
              </w:numPr>
              <w:ind w:left="567"/>
              <w:outlineLvl w:val="0"/>
              <w:rPr>
                <w:rFonts w:asciiTheme="minorHAnsi" w:hAnsiTheme="minorHAnsi"/>
                <w:i/>
                <w:sz w:val="24"/>
                <w:szCs w:val="24"/>
              </w:rPr>
            </w:pPr>
            <w:r>
              <w:rPr>
                <w:rFonts w:asciiTheme="minorHAnsi" w:hAnsiTheme="minorHAnsi"/>
                <w:i/>
                <w:sz w:val="24"/>
                <w:szCs w:val="24"/>
              </w:rPr>
              <w:t>Les discussions autour de l’IA traversent aujourd’hui l’ensemble des secteurs de notre société. Les travaux de toutes les sections du CESE sont influencés par l’avènement des nouvelles technologies et la numérisation dans son ensemble. Dans le cadre du futur mandat du CESE, les travaux sur ces sujets pourraient se poursuivre dans une nouvelle structure afin de suivre l’évolution et l’impact de la numérisation sur notre société.</w:t>
            </w:r>
          </w:p>
          <w:p w14:paraId="68EF7635" w14:textId="77777777" w:rsidR="00C202AD" w:rsidRDefault="00C202AD"/>
          <w:p w14:paraId="062C9FA1" w14:textId="77777777" w:rsidR="00C202AD" w:rsidRDefault="00EF1FC7" w:rsidP="00EF1FC7">
            <w:pPr>
              <w:pStyle w:val="Heading1"/>
              <w:numPr>
                <w:ilvl w:val="0"/>
                <w:numId w:val="0"/>
              </w:numPr>
              <w:ind w:left="567"/>
              <w:jc w:val="right"/>
              <w:outlineLvl w:val="0"/>
              <w:rPr>
                <w:rFonts w:ascii="Brush Script MT" w:hAnsi="Brush Script MT"/>
                <w:sz w:val="36"/>
                <w:szCs w:val="24"/>
              </w:rPr>
            </w:pPr>
            <w:r>
              <w:rPr>
                <w:rFonts w:ascii="Brush Script MT" w:hAnsi="Brush Script MT"/>
                <w:sz w:val="36"/>
                <w:szCs w:val="24"/>
              </w:rPr>
              <w:t>Catelijne MULLER</w:t>
            </w:r>
          </w:p>
          <w:p w14:paraId="1C2E87AB" w14:textId="3677903A" w:rsidR="00EF1FC7" w:rsidRPr="00354FE3" w:rsidRDefault="00EF1FC7" w:rsidP="00354FE3">
            <w:pPr>
              <w:jc w:val="right"/>
              <w:rPr>
                <w:lang w:val="fr-FR"/>
              </w:rPr>
            </w:pPr>
            <w:r w:rsidRPr="00354FE3">
              <w:rPr>
                <w:rFonts w:asciiTheme="minorHAnsi" w:hAnsiTheme="minorHAnsi"/>
                <w:color w:val="0070C0"/>
                <w:sz w:val="24"/>
                <w:szCs w:val="24"/>
                <w:lang w:val="fr-FR"/>
              </w:rPr>
              <w:t>Présidente</w:t>
            </w:r>
            <w:r w:rsidRPr="00354FE3">
              <w:rPr>
                <w:lang w:val="fr-FR"/>
              </w:rPr>
              <w:t xml:space="preserve"> </w:t>
            </w:r>
            <w:r w:rsidRPr="00354FE3">
              <w:rPr>
                <w:rFonts w:asciiTheme="minorHAnsi" w:hAnsiTheme="minorHAnsi"/>
                <w:color w:val="0070C0"/>
                <w:sz w:val="24"/>
                <w:szCs w:val="24"/>
                <w:lang w:val="fr-FR"/>
              </w:rPr>
              <w:t>du groupe d’étude temporaire</w:t>
            </w:r>
          </w:p>
        </w:tc>
      </w:tr>
    </w:tbl>
    <w:p w14:paraId="4BA0DA3F" w14:textId="6EBBB40C" w:rsidR="00C202AD" w:rsidRDefault="007E3886">
      <w:pPr>
        <w:rPr>
          <w:rFonts w:asciiTheme="majorHAnsi" w:hAnsiTheme="majorHAnsi" w:cstheme="minorHAnsi"/>
          <w:color w:val="0070C0"/>
          <w:sz w:val="32"/>
        </w:rPr>
      </w:pPr>
      <w:r>
        <w:rPr>
          <w:rFonts w:asciiTheme="majorHAnsi" w:hAnsiTheme="majorHAnsi" w:cstheme="minorHAnsi"/>
          <w:color w:val="0070C0"/>
          <w:sz w:val="32"/>
        </w:rPr>
        <w:lastRenderedPageBreak/>
        <w:t>Activités &amp; principales conclusions</w:t>
      </w:r>
    </w:p>
    <w:p w14:paraId="0A131664" w14:textId="06E0AAEF" w:rsidR="00C202AD" w:rsidRDefault="007E3886">
      <w:pPr>
        <w:spacing w:line="240" w:lineRule="auto"/>
      </w:pPr>
      <w:r>
        <w:rPr>
          <w:rFonts w:asciiTheme="majorHAnsi" w:hAnsiTheme="majorHAnsi" w:cstheme="minorHAnsi"/>
          <w:noProof/>
          <w:color w:val="0070C0"/>
          <w:sz w:val="32"/>
          <w:lang w:val="en-US"/>
        </w:rPr>
        <mc:AlternateContent>
          <mc:Choice Requires="wps">
            <w:drawing>
              <wp:anchor distT="0" distB="0" distL="114300" distR="114300" simplePos="0" relativeHeight="251660288" behindDoc="0" locked="0" layoutInCell="1" allowOverlap="1" wp14:anchorId="6A4AAF06" wp14:editId="4E296E71">
                <wp:simplePos x="0" y="0"/>
                <wp:positionH relativeFrom="column">
                  <wp:posOffset>13969</wp:posOffset>
                </wp:positionH>
                <wp:positionV relativeFrom="paragraph">
                  <wp:posOffset>50027</wp:posOffset>
                </wp:positionV>
                <wp:extent cx="5661329" cy="15903"/>
                <wp:effectExtent l="0" t="0" r="34925" b="22225"/>
                <wp:wrapNone/>
                <wp:docPr id="4" name="Droit 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5FCE6" id="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" strokecolor="#5b9bd5 [3204]" strokeweight=".5pt">
                <v:stroke joinstyle="miter"/>
              </v:line>
            </w:pict>
          </mc:Fallback>
        </mc:AlternateContent>
      </w:r>
    </w:p>
    <w:p w14:paraId="31902FBF" w14:textId="62719536" w:rsidR="00C202AD" w:rsidRDefault="007E3886">
      <w:pPr>
        <w:rPr>
          <w:rFonts w:asciiTheme="majorHAnsi" w:hAnsiTheme="majorHAnsi" w:cstheme="minorHAnsi"/>
          <w:color w:val="0070C0"/>
          <w:sz w:val="28"/>
          <w:szCs w:val="28"/>
        </w:rPr>
      </w:pPr>
      <w:r>
        <w:rPr>
          <w:rFonts w:asciiTheme="minorHAnsi" w:hAnsiTheme="minorHAnsi"/>
          <w:i/>
          <w:sz w:val="24"/>
          <w:szCs w:val="24"/>
        </w:rPr>
        <w:t xml:space="preserve">Le groupe d’étude temporaire a recensé </w:t>
      </w:r>
      <w:r>
        <w:rPr>
          <w:rFonts w:asciiTheme="minorHAnsi" w:hAnsiTheme="minorHAnsi"/>
          <w:b/>
          <w:i/>
          <w:sz w:val="24"/>
          <w:szCs w:val="24"/>
        </w:rPr>
        <w:t>plusieurs thèmes prioritaires</w:t>
      </w:r>
      <w:r>
        <w:rPr>
          <w:rFonts w:asciiTheme="minorHAnsi" w:hAnsiTheme="minorHAnsi"/>
          <w:i/>
          <w:sz w:val="24"/>
          <w:szCs w:val="24"/>
        </w:rPr>
        <w:t>, tels que l’éducation, le marché du travail, l’industrie, les consommateurs</w:t>
      </w:r>
      <w:r w:rsidR="00A76296">
        <w:rPr>
          <w:rFonts w:asciiTheme="minorHAnsi" w:hAnsiTheme="minorHAnsi"/>
          <w:i/>
          <w:sz w:val="24"/>
          <w:szCs w:val="24"/>
        </w:rPr>
        <w:t>, l’intelligence artificielle</w:t>
      </w:r>
      <w:r>
        <w:rPr>
          <w:rFonts w:asciiTheme="minorHAnsi" w:hAnsiTheme="minorHAnsi"/>
          <w:i/>
          <w:sz w:val="24"/>
          <w:szCs w:val="24"/>
        </w:rPr>
        <w:t xml:space="preserve"> qui profite à l’humanité, et a invité des experts à participer à ses réunions ordinaires. </w:t>
      </w:r>
    </w:p>
    <w:p w14:paraId="194EB932" w14:textId="4FC77A4D" w:rsidR="00C202AD" w:rsidRDefault="007E3886">
      <w:pPr>
        <w:rPr>
          <w:rFonts w:asciiTheme="minorHAnsi" w:hAnsiTheme="minorHAnsi"/>
          <w:i/>
          <w:sz w:val="24"/>
          <w:szCs w:val="24"/>
        </w:rPr>
      </w:pPr>
      <w:r>
        <w:rPr>
          <w:rFonts w:asciiTheme="minorHAnsi" w:hAnsiTheme="minorHAnsi"/>
          <w:i/>
          <w:sz w:val="24"/>
          <w:szCs w:val="24"/>
        </w:rPr>
        <w:t>Sept réunions ont été organisées à Bruxelles avec différents experts</w:t>
      </w:r>
      <w:r w:rsidR="00F91B2C">
        <w:rPr>
          <w:rFonts w:asciiTheme="minorHAnsi" w:hAnsiTheme="minorHAnsi"/>
          <w:i/>
          <w:sz w:val="24"/>
          <w:szCs w:val="24"/>
        </w:rPr>
        <w:t xml:space="preserve"> et ont abordé les sujets suivants</w:t>
      </w:r>
      <w:r>
        <w:rPr>
          <w:rFonts w:asciiTheme="minorHAnsi" w:hAnsiTheme="minorHAnsi"/>
          <w:i/>
          <w:sz w:val="24"/>
          <w:szCs w:val="24"/>
        </w:rPr>
        <w:t>:</w:t>
      </w:r>
    </w:p>
    <w:p w14:paraId="7C2375D9" w14:textId="23DF231D" w:rsidR="00C202AD" w:rsidRDefault="007E3886">
      <w:pPr>
        <w:pStyle w:val="ListParagraph"/>
        <w:numPr>
          <w:ilvl w:val="0"/>
          <w:numId w:val="2"/>
        </w:numPr>
        <w:rPr>
          <w:rFonts w:asciiTheme="minorHAnsi" w:hAnsiTheme="minorHAnsi"/>
          <w:i/>
          <w:sz w:val="24"/>
          <w:szCs w:val="24"/>
        </w:rPr>
      </w:pPr>
      <w:r>
        <w:rPr>
          <w:rFonts w:asciiTheme="minorHAnsi" w:hAnsiTheme="minorHAnsi"/>
          <w:i/>
          <w:sz w:val="24"/>
          <w:szCs w:val="24"/>
        </w:rPr>
        <w:t>Considérations éthiques pour l’IA sur le lieu de travail</w:t>
      </w:r>
    </w:p>
    <w:p w14:paraId="776CF8FE" w14:textId="1C6A66E5" w:rsidR="00C202AD" w:rsidRDefault="007E3886">
      <w:pPr>
        <w:pStyle w:val="ListParagraph"/>
        <w:numPr>
          <w:ilvl w:val="0"/>
          <w:numId w:val="2"/>
        </w:numPr>
        <w:rPr>
          <w:rFonts w:asciiTheme="minorHAnsi" w:hAnsiTheme="minorHAnsi"/>
          <w:i/>
          <w:sz w:val="24"/>
          <w:szCs w:val="24"/>
        </w:rPr>
      </w:pPr>
      <w:r>
        <w:rPr>
          <w:rFonts w:asciiTheme="minorHAnsi" w:hAnsiTheme="minorHAnsi"/>
          <w:i/>
          <w:sz w:val="24"/>
          <w:szCs w:val="24"/>
        </w:rPr>
        <w:t>Applications d’IA bénéfiques pour l’humanité</w:t>
      </w:r>
    </w:p>
    <w:p w14:paraId="6F0EBBAD" w14:textId="77777777" w:rsidR="00C202AD" w:rsidRDefault="007E3886">
      <w:pPr>
        <w:pStyle w:val="ListParagraph"/>
        <w:numPr>
          <w:ilvl w:val="0"/>
          <w:numId w:val="2"/>
        </w:numPr>
        <w:rPr>
          <w:rFonts w:asciiTheme="minorHAnsi" w:hAnsiTheme="minorHAnsi"/>
          <w:i/>
          <w:sz w:val="24"/>
          <w:szCs w:val="24"/>
        </w:rPr>
      </w:pPr>
      <w:r>
        <w:rPr>
          <w:rFonts w:asciiTheme="minorHAnsi" w:hAnsiTheme="minorHAnsi"/>
          <w:i/>
          <w:sz w:val="24"/>
          <w:szCs w:val="24"/>
        </w:rPr>
        <w:t>Position des consommateurs sur l’IA et sur les implications éthiques de l’IA</w:t>
      </w:r>
    </w:p>
    <w:p w14:paraId="51C0D5E9" w14:textId="00BE2713" w:rsidR="00C202AD" w:rsidRDefault="007E3886">
      <w:pPr>
        <w:pStyle w:val="ListParagraph"/>
        <w:numPr>
          <w:ilvl w:val="0"/>
          <w:numId w:val="2"/>
        </w:numPr>
        <w:rPr>
          <w:rFonts w:asciiTheme="minorHAnsi" w:hAnsiTheme="minorHAnsi"/>
          <w:i/>
          <w:sz w:val="24"/>
          <w:szCs w:val="24"/>
        </w:rPr>
      </w:pPr>
      <w:r>
        <w:rPr>
          <w:rFonts w:asciiTheme="minorHAnsi" w:hAnsiTheme="minorHAnsi"/>
          <w:i/>
          <w:sz w:val="24"/>
          <w:szCs w:val="24"/>
        </w:rPr>
        <w:t>Impact de l’IA sur l’apprentissage, l’enseignement et l’éducation</w:t>
      </w:r>
    </w:p>
    <w:p w14:paraId="6DDB2841" w14:textId="1F505EE2" w:rsidR="00C202AD" w:rsidRDefault="00F91B2C">
      <w:pPr>
        <w:pStyle w:val="ListParagraph"/>
        <w:numPr>
          <w:ilvl w:val="0"/>
          <w:numId w:val="2"/>
        </w:numPr>
        <w:rPr>
          <w:rFonts w:asciiTheme="minorHAnsi" w:hAnsiTheme="minorHAnsi"/>
          <w:i/>
          <w:sz w:val="24"/>
          <w:szCs w:val="24"/>
        </w:rPr>
      </w:pPr>
      <w:r>
        <w:rPr>
          <w:rFonts w:asciiTheme="minorHAnsi" w:hAnsiTheme="minorHAnsi"/>
          <w:i/>
          <w:sz w:val="24"/>
          <w:szCs w:val="24"/>
        </w:rPr>
        <w:t xml:space="preserve">L'initiative du </w:t>
      </w:r>
      <w:r w:rsidR="007E3886">
        <w:rPr>
          <w:rFonts w:asciiTheme="minorHAnsi" w:hAnsiTheme="minorHAnsi"/>
          <w:i/>
          <w:sz w:val="24"/>
          <w:szCs w:val="24"/>
        </w:rPr>
        <w:t xml:space="preserve">Centre commun de recherche </w:t>
      </w:r>
      <w:r>
        <w:rPr>
          <w:rFonts w:asciiTheme="minorHAnsi" w:hAnsiTheme="minorHAnsi"/>
          <w:i/>
          <w:sz w:val="24"/>
          <w:szCs w:val="24"/>
        </w:rPr>
        <w:t>AI Watch</w:t>
      </w:r>
    </w:p>
    <w:p w14:paraId="0BA432F0" w14:textId="142630D0" w:rsidR="00C202AD" w:rsidRDefault="007E3886">
      <w:pPr>
        <w:pStyle w:val="ListParagraph"/>
        <w:numPr>
          <w:ilvl w:val="0"/>
          <w:numId w:val="2"/>
        </w:numPr>
        <w:rPr>
          <w:rFonts w:asciiTheme="minorHAnsi" w:hAnsiTheme="minorHAnsi"/>
          <w:i/>
          <w:sz w:val="24"/>
          <w:szCs w:val="24"/>
        </w:rPr>
      </w:pPr>
      <w:r>
        <w:rPr>
          <w:rFonts w:asciiTheme="minorHAnsi" w:hAnsiTheme="minorHAnsi"/>
          <w:i/>
          <w:sz w:val="24"/>
          <w:szCs w:val="24"/>
        </w:rPr>
        <w:t>Position de l’industrie sur l’IA et l’IA en Chine</w:t>
      </w:r>
    </w:p>
    <w:p w14:paraId="3542D543" w14:textId="0AD0E03F" w:rsidR="00C202AD" w:rsidRDefault="007E3886">
      <w:pPr>
        <w:pStyle w:val="ListParagraph"/>
        <w:numPr>
          <w:ilvl w:val="0"/>
          <w:numId w:val="2"/>
        </w:numPr>
        <w:rPr>
          <w:rFonts w:asciiTheme="minorHAnsi" w:hAnsiTheme="minorHAnsi"/>
          <w:i/>
          <w:sz w:val="24"/>
          <w:szCs w:val="24"/>
        </w:rPr>
      </w:pPr>
      <w:r>
        <w:rPr>
          <w:rFonts w:asciiTheme="minorHAnsi" w:hAnsiTheme="minorHAnsi"/>
          <w:i/>
          <w:sz w:val="24"/>
          <w:szCs w:val="24"/>
        </w:rPr>
        <w:t>Travaux du groupe d’experts de haut niveau de la Commission européenne sur l’IA</w:t>
      </w:r>
    </w:p>
    <w:p w14:paraId="5FFC4E65" w14:textId="77777777" w:rsidR="00C202AD" w:rsidRDefault="00C202AD">
      <w:pPr>
        <w:rPr>
          <w:rFonts w:asciiTheme="minorHAnsi" w:hAnsiTheme="minorHAnsi"/>
          <w:i/>
          <w:sz w:val="24"/>
          <w:szCs w:val="24"/>
        </w:rPr>
      </w:pPr>
    </w:p>
    <w:p w14:paraId="0EBB0E71" w14:textId="3460AE7B" w:rsidR="00C202AD" w:rsidRDefault="007E3886">
      <w:pPr>
        <w:rPr>
          <w:rFonts w:asciiTheme="minorHAnsi" w:hAnsiTheme="minorHAnsi"/>
          <w:i/>
          <w:sz w:val="24"/>
          <w:szCs w:val="24"/>
        </w:rPr>
      </w:pPr>
      <w:r>
        <w:rPr>
          <w:rFonts w:asciiTheme="minorHAnsi" w:hAnsiTheme="minorHAnsi"/>
          <w:i/>
          <w:sz w:val="24"/>
          <w:szCs w:val="24"/>
        </w:rPr>
        <w:t>Ces discussions ont alimenté le programme d</w:t>
      </w:r>
      <w:r w:rsidR="00662D86">
        <w:rPr>
          <w:rFonts w:asciiTheme="minorHAnsi" w:hAnsiTheme="minorHAnsi"/>
          <w:i/>
          <w:sz w:val="24"/>
          <w:szCs w:val="24"/>
        </w:rPr>
        <w:t>e travail du GET IA</w:t>
      </w:r>
      <w:r w:rsidR="005A1D97">
        <w:rPr>
          <w:rFonts w:asciiTheme="minorHAnsi" w:hAnsiTheme="minorHAnsi"/>
          <w:i/>
          <w:sz w:val="24"/>
          <w:szCs w:val="24"/>
        </w:rPr>
        <w:t xml:space="preserve"> et</w:t>
      </w:r>
      <w:r w:rsidR="00662D86">
        <w:rPr>
          <w:rFonts w:asciiTheme="minorHAnsi" w:hAnsiTheme="minorHAnsi"/>
          <w:i/>
          <w:sz w:val="24"/>
          <w:szCs w:val="24"/>
        </w:rPr>
        <w:t xml:space="preserve"> ont</w:t>
      </w:r>
      <w:r>
        <w:rPr>
          <w:rFonts w:asciiTheme="minorHAnsi" w:hAnsiTheme="minorHAnsi"/>
          <w:i/>
          <w:sz w:val="24"/>
          <w:szCs w:val="24"/>
        </w:rPr>
        <w:t xml:space="preserve"> permis aux membres d’approfondir leurs connaissances sur les derni</w:t>
      </w:r>
      <w:r w:rsidR="00662D86">
        <w:rPr>
          <w:rFonts w:asciiTheme="minorHAnsi" w:hAnsiTheme="minorHAnsi"/>
          <w:i/>
          <w:sz w:val="24"/>
          <w:szCs w:val="24"/>
        </w:rPr>
        <w:t xml:space="preserve">ères évolutions de l’IA et de les </w:t>
      </w:r>
      <w:r>
        <w:rPr>
          <w:rFonts w:asciiTheme="minorHAnsi" w:hAnsiTheme="minorHAnsi"/>
          <w:i/>
          <w:sz w:val="24"/>
          <w:szCs w:val="24"/>
        </w:rPr>
        <w:t>utiliser lors de l’élaboration des avis.</w:t>
      </w:r>
      <w:r w:rsidR="0038210A">
        <w:rPr>
          <w:rFonts w:asciiTheme="minorHAnsi" w:hAnsiTheme="minorHAnsi"/>
          <w:i/>
          <w:sz w:val="24"/>
          <w:szCs w:val="24"/>
        </w:rPr>
        <w:t xml:space="preserve"> </w:t>
      </w:r>
      <w:r w:rsidRPr="009679D8">
        <w:rPr>
          <w:rFonts w:asciiTheme="minorHAnsi" w:hAnsiTheme="minorHAnsi"/>
          <w:i/>
          <w:sz w:val="24"/>
          <w:szCs w:val="24"/>
        </w:rPr>
        <w:t>En</w:t>
      </w:r>
      <w:r>
        <w:rPr>
          <w:rFonts w:asciiTheme="minorHAnsi" w:hAnsiTheme="minorHAnsi"/>
          <w:i/>
          <w:sz w:val="24"/>
          <w:szCs w:val="24"/>
        </w:rPr>
        <w:t xml:space="preserve"> janvier 2019, le </w:t>
      </w:r>
      <w:r w:rsidR="00762DD9">
        <w:rPr>
          <w:rFonts w:asciiTheme="minorHAnsi" w:hAnsiTheme="minorHAnsi"/>
          <w:i/>
          <w:sz w:val="24"/>
          <w:szCs w:val="24"/>
        </w:rPr>
        <w:t xml:space="preserve">GET IA </w:t>
      </w:r>
      <w:r>
        <w:rPr>
          <w:rFonts w:asciiTheme="minorHAnsi" w:hAnsiTheme="minorHAnsi"/>
          <w:i/>
          <w:sz w:val="24"/>
          <w:szCs w:val="24"/>
        </w:rPr>
        <w:t xml:space="preserve">a publié un document de </w:t>
      </w:r>
      <w:r>
        <w:rPr>
          <w:rFonts w:asciiTheme="minorHAnsi" w:hAnsiTheme="minorHAnsi"/>
          <w:b/>
          <w:i/>
          <w:sz w:val="24"/>
          <w:szCs w:val="24"/>
        </w:rPr>
        <w:t>synthèse intitulé «A</w:t>
      </w:r>
      <w:r w:rsidR="00033701">
        <w:rPr>
          <w:rFonts w:asciiTheme="minorHAnsi" w:hAnsiTheme="minorHAnsi"/>
          <w:b/>
          <w:i/>
          <w:sz w:val="24"/>
          <w:szCs w:val="24"/>
        </w:rPr>
        <w:t>I</w:t>
      </w:r>
      <w:r>
        <w:rPr>
          <w:rFonts w:asciiTheme="minorHAnsi" w:hAnsiTheme="minorHAnsi"/>
          <w:b/>
          <w:i/>
          <w:sz w:val="24"/>
          <w:szCs w:val="24"/>
        </w:rPr>
        <w:t xml:space="preserve"> </w:t>
      </w:r>
      <w:r w:rsidR="00033701">
        <w:rPr>
          <w:rFonts w:asciiTheme="minorHAnsi" w:hAnsiTheme="minorHAnsi"/>
          <w:b/>
          <w:i/>
          <w:sz w:val="24"/>
          <w:szCs w:val="24"/>
        </w:rPr>
        <w:t>for Europe» (</w:t>
      </w:r>
      <w:r>
        <w:rPr>
          <w:rFonts w:asciiTheme="minorHAnsi" w:hAnsiTheme="minorHAnsi"/>
          <w:b/>
          <w:i/>
          <w:sz w:val="24"/>
          <w:szCs w:val="24"/>
        </w:rPr>
        <w:t>I</w:t>
      </w:r>
      <w:r w:rsidR="00033701">
        <w:rPr>
          <w:rFonts w:asciiTheme="minorHAnsi" w:hAnsiTheme="minorHAnsi"/>
          <w:b/>
          <w:i/>
          <w:sz w:val="24"/>
          <w:szCs w:val="24"/>
        </w:rPr>
        <w:t>A</w:t>
      </w:r>
      <w:r>
        <w:rPr>
          <w:rFonts w:asciiTheme="minorHAnsi" w:hAnsiTheme="minorHAnsi"/>
          <w:b/>
          <w:i/>
          <w:sz w:val="24"/>
          <w:szCs w:val="24"/>
        </w:rPr>
        <w:t xml:space="preserve"> pour l’Europe</w:t>
      </w:r>
      <w:r>
        <w:rPr>
          <w:rFonts w:asciiTheme="minorHAnsi" w:hAnsiTheme="minorHAnsi"/>
          <w:i/>
          <w:sz w:val="24"/>
          <w:szCs w:val="24"/>
        </w:rPr>
        <w:t>), qui présente des recommandations de la société civile pour l’IA en Europe. Le document a été partagé avec près de 100 parties prenantes des institutions de l’UE, des syndicats, des représentants du secteur privé et des ONG.</w:t>
      </w:r>
    </w:p>
    <w:p w14:paraId="3925C5B7" w14:textId="77777777" w:rsidR="00C202AD" w:rsidRDefault="00C202AD">
      <w:pPr>
        <w:rPr>
          <w:rFonts w:asciiTheme="minorHAnsi" w:hAnsiTheme="minorHAnsi"/>
          <w:i/>
          <w:sz w:val="24"/>
          <w:szCs w:val="24"/>
        </w:rPr>
      </w:pPr>
    </w:p>
    <w:p w14:paraId="791ECDF3" w14:textId="302ABED8" w:rsidR="00C202AD" w:rsidRDefault="007E3886">
      <w:pPr>
        <w:rPr>
          <w:rFonts w:asciiTheme="minorHAnsi" w:hAnsiTheme="minorHAnsi"/>
          <w:i/>
          <w:sz w:val="24"/>
          <w:szCs w:val="24"/>
        </w:rPr>
      </w:pPr>
      <w:r>
        <w:rPr>
          <w:rFonts w:asciiTheme="minorHAnsi" w:hAnsiTheme="minorHAnsi"/>
          <w:i/>
          <w:sz w:val="24"/>
          <w:szCs w:val="24"/>
        </w:rPr>
        <w:t xml:space="preserve">En juin 2019, le </w:t>
      </w:r>
      <w:r w:rsidR="00B45567">
        <w:rPr>
          <w:rFonts w:asciiTheme="minorHAnsi" w:hAnsiTheme="minorHAnsi"/>
          <w:i/>
          <w:sz w:val="24"/>
          <w:szCs w:val="24"/>
        </w:rPr>
        <w:t xml:space="preserve">GET IA </w:t>
      </w:r>
      <w:r>
        <w:rPr>
          <w:rFonts w:asciiTheme="minorHAnsi" w:hAnsiTheme="minorHAnsi"/>
          <w:i/>
          <w:sz w:val="24"/>
          <w:szCs w:val="24"/>
        </w:rPr>
        <w:t xml:space="preserve">a commencé à travailler sur un rapport axé sur la </w:t>
      </w:r>
      <w:r>
        <w:rPr>
          <w:rFonts w:asciiTheme="minorHAnsi" w:hAnsiTheme="minorHAnsi"/>
          <w:b/>
          <w:i/>
          <w:sz w:val="24"/>
          <w:szCs w:val="24"/>
        </w:rPr>
        <w:t>participation de la société civile à l’élaboration des stratégies nationales en matière d’IA</w:t>
      </w:r>
      <w:r>
        <w:rPr>
          <w:rFonts w:asciiTheme="minorHAnsi" w:hAnsiTheme="minorHAnsi"/>
          <w:i/>
          <w:sz w:val="24"/>
          <w:szCs w:val="24"/>
        </w:rPr>
        <w:t>.</w:t>
      </w:r>
      <w:r w:rsidR="00D370BF">
        <w:rPr>
          <w:rFonts w:asciiTheme="minorHAnsi" w:hAnsiTheme="minorHAnsi"/>
          <w:i/>
          <w:sz w:val="24"/>
          <w:szCs w:val="24"/>
        </w:rPr>
        <w:t xml:space="preserve"> </w:t>
      </w:r>
      <w:r>
        <w:rPr>
          <w:rFonts w:asciiTheme="minorHAnsi" w:hAnsiTheme="minorHAnsi"/>
          <w:i/>
          <w:sz w:val="24"/>
          <w:szCs w:val="24"/>
        </w:rPr>
        <w:t>L’objectif de cette analyse était d’évaluer si et de quelle manière, dans certains États membres, la société civile a participé à l’élaboration des stratégies nationales en matière d’IA.</w:t>
      </w:r>
      <w:r w:rsidR="00DF76F3">
        <w:rPr>
          <w:rFonts w:asciiTheme="minorHAnsi" w:hAnsiTheme="minorHAnsi"/>
          <w:i/>
          <w:sz w:val="24"/>
          <w:szCs w:val="24"/>
        </w:rPr>
        <w:t xml:space="preserve"> </w:t>
      </w:r>
      <w:r>
        <w:rPr>
          <w:rFonts w:asciiTheme="minorHAnsi" w:hAnsiTheme="minorHAnsi"/>
          <w:i/>
          <w:sz w:val="24"/>
          <w:szCs w:val="24"/>
        </w:rPr>
        <w:t xml:space="preserve">Afin de répondre à la principale question de recherche, un questionnaire a été rédigé et </w:t>
      </w:r>
      <w:r w:rsidR="00DF76F3">
        <w:rPr>
          <w:rFonts w:asciiTheme="minorHAnsi" w:hAnsiTheme="minorHAnsi"/>
          <w:i/>
          <w:sz w:val="24"/>
          <w:szCs w:val="24"/>
        </w:rPr>
        <w:t>deux</w:t>
      </w:r>
      <w:r>
        <w:rPr>
          <w:rFonts w:asciiTheme="minorHAnsi" w:hAnsiTheme="minorHAnsi"/>
          <w:i/>
          <w:sz w:val="24"/>
          <w:szCs w:val="24"/>
        </w:rPr>
        <w:t xml:space="preserve"> missions d’information ont été effectuées. Les c</w:t>
      </w:r>
      <w:r w:rsidR="003E6396">
        <w:rPr>
          <w:rFonts w:asciiTheme="minorHAnsi" w:hAnsiTheme="minorHAnsi"/>
          <w:i/>
          <w:sz w:val="24"/>
          <w:szCs w:val="24"/>
        </w:rPr>
        <w:t>onclusions du questionnaire et d</w:t>
      </w:r>
      <w:r>
        <w:rPr>
          <w:rFonts w:asciiTheme="minorHAnsi" w:hAnsiTheme="minorHAnsi"/>
          <w:i/>
          <w:sz w:val="24"/>
          <w:szCs w:val="24"/>
        </w:rPr>
        <w:t xml:space="preserve">es missions d’information seront envoyées aux institutions de l’UE et aux autres parties prenantes. </w:t>
      </w:r>
    </w:p>
    <w:p w14:paraId="2DCFE6A1" w14:textId="77777777" w:rsidR="00C202AD" w:rsidRDefault="00C202AD">
      <w:pPr>
        <w:rPr>
          <w:rFonts w:asciiTheme="minorHAnsi" w:hAnsiTheme="minorHAnsi"/>
          <w:i/>
          <w:sz w:val="24"/>
          <w:szCs w:val="24"/>
        </w:rPr>
      </w:pPr>
    </w:p>
    <w:p w14:paraId="1BCF7200" w14:textId="73FA4701" w:rsidR="00C202AD" w:rsidRDefault="007E3886">
      <w:pPr>
        <w:rPr>
          <w:rFonts w:asciiTheme="minorHAnsi" w:hAnsiTheme="minorHAnsi"/>
          <w:i/>
          <w:sz w:val="24"/>
          <w:szCs w:val="24"/>
        </w:rPr>
      </w:pPr>
      <w:r>
        <w:rPr>
          <w:rFonts w:asciiTheme="minorHAnsi" w:hAnsiTheme="minorHAnsi"/>
          <w:i/>
          <w:sz w:val="24"/>
          <w:szCs w:val="24"/>
        </w:rPr>
        <w:t>Pendant toute la durée du mandat du GET</w:t>
      </w:r>
      <w:r w:rsidR="00AD454D">
        <w:rPr>
          <w:rFonts w:asciiTheme="minorHAnsi" w:hAnsiTheme="minorHAnsi"/>
          <w:i/>
          <w:sz w:val="24"/>
          <w:szCs w:val="24"/>
        </w:rPr>
        <w:t xml:space="preserve"> IA</w:t>
      </w:r>
      <w:r>
        <w:rPr>
          <w:rFonts w:asciiTheme="minorHAnsi" w:hAnsiTheme="minorHAnsi"/>
          <w:i/>
          <w:sz w:val="24"/>
          <w:szCs w:val="24"/>
        </w:rPr>
        <w:t xml:space="preserve">, il y a eu une coopération fructueuse avec le </w:t>
      </w:r>
      <w:r>
        <w:rPr>
          <w:rFonts w:asciiTheme="minorHAnsi" w:hAnsiTheme="minorHAnsi"/>
          <w:b/>
          <w:i/>
          <w:sz w:val="24"/>
          <w:szCs w:val="24"/>
        </w:rPr>
        <w:t>groupe d’étude temporaire de la section TEN sur la stratégie numérique</w:t>
      </w:r>
      <w:r>
        <w:rPr>
          <w:rFonts w:asciiTheme="minorHAnsi" w:hAnsiTheme="minorHAnsi"/>
          <w:i/>
          <w:sz w:val="24"/>
          <w:szCs w:val="24"/>
        </w:rPr>
        <w:t>.</w:t>
      </w:r>
      <w:r w:rsidR="00AD454D">
        <w:rPr>
          <w:rFonts w:asciiTheme="minorHAnsi" w:hAnsiTheme="minorHAnsi"/>
          <w:i/>
          <w:sz w:val="24"/>
          <w:szCs w:val="24"/>
        </w:rPr>
        <w:t xml:space="preserve"> </w:t>
      </w:r>
      <w:r>
        <w:rPr>
          <w:rFonts w:asciiTheme="minorHAnsi" w:hAnsiTheme="minorHAnsi"/>
          <w:i/>
          <w:sz w:val="24"/>
          <w:szCs w:val="24"/>
        </w:rPr>
        <w:t xml:space="preserve">Les deux présidents ont coordonné le travail de chacun des </w:t>
      </w:r>
      <w:r w:rsidR="00AD454D">
        <w:rPr>
          <w:rFonts w:asciiTheme="minorHAnsi" w:hAnsiTheme="minorHAnsi"/>
          <w:i/>
          <w:sz w:val="24"/>
          <w:szCs w:val="24"/>
        </w:rPr>
        <w:t xml:space="preserve">groupes </w:t>
      </w:r>
      <w:r>
        <w:rPr>
          <w:rFonts w:asciiTheme="minorHAnsi" w:hAnsiTheme="minorHAnsi"/>
          <w:i/>
          <w:sz w:val="24"/>
          <w:szCs w:val="24"/>
        </w:rPr>
        <w:t>et ont participé aux réunions</w:t>
      </w:r>
      <w:r w:rsidR="00AD454D">
        <w:rPr>
          <w:rFonts w:asciiTheme="minorHAnsi" w:hAnsiTheme="minorHAnsi"/>
          <w:i/>
          <w:sz w:val="24"/>
          <w:szCs w:val="24"/>
        </w:rPr>
        <w:t xml:space="preserve"> respectives</w:t>
      </w:r>
      <w:r>
        <w:rPr>
          <w:rFonts w:asciiTheme="minorHAnsi" w:hAnsiTheme="minorHAnsi"/>
          <w:i/>
          <w:sz w:val="24"/>
          <w:szCs w:val="24"/>
        </w:rPr>
        <w:t xml:space="preserve">. Les deux groupes ont également publié une brochure commune reprenant tous les avis du CESE axés sur la numérisation. Cette coopération a permis d’organiser un grand événement à </w:t>
      </w:r>
      <w:r>
        <w:rPr>
          <w:rFonts w:asciiTheme="minorHAnsi" w:hAnsiTheme="minorHAnsi"/>
          <w:i/>
          <w:sz w:val="24"/>
          <w:szCs w:val="24"/>
        </w:rPr>
        <w:lastRenderedPageBreak/>
        <w:t xml:space="preserve">Helsinki, en collaboration avec la présidence finlandaise, en mettant l’accent sur la numérisation pour le bien-être des citoyens. </w:t>
      </w:r>
    </w:p>
    <w:p w14:paraId="005536BB" w14:textId="77777777" w:rsidR="00C202AD" w:rsidRDefault="00C202AD">
      <w:pPr>
        <w:rPr>
          <w:rFonts w:asciiTheme="minorHAnsi" w:hAnsiTheme="minorHAnsi"/>
          <w:i/>
          <w:sz w:val="24"/>
          <w:szCs w:val="24"/>
        </w:rPr>
      </w:pPr>
    </w:p>
    <w:p w14:paraId="60215768" w14:textId="44BC49CE" w:rsidR="00C202AD" w:rsidRDefault="007E3886">
      <w:pPr>
        <w:rPr>
          <w:rFonts w:asciiTheme="minorHAnsi" w:hAnsiTheme="minorHAnsi"/>
          <w:i/>
          <w:sz w:val="24"/>
          <w:szCs w:val="24"/>
        </w:rPr>
      </w:pPr>
      <w:r>
        <w:rPr>
          <w:rFonts w:asciiTheme="minorHAnsi" w:hAnsiTheme="minorHAnsi"/>
          <w:i/>
          <w:sz w:val="24"/>
          <w:szCs w:val="24"/>
        </w:rPr>
        <w:t xml:space="preserve">Mme Tellervo Kylä-Harakka-Ruonala, </w:t>
      </w:r>
      <w:r w:rsidR="00CE3A3F">
        <w:rPr>
          <w:rFonts w:asciiTheme="minorHAnsi" w:hAnsiTheme="minorHAnsi"/>
          <w:i/>
          <w:sz w:val="24"/>
          <w:szCs w:val="24"/>
        </w:rPr>
        <w:t xml:space="preserve">membre du groupe d’étude temporaire, </w:t>
      </w:r>
      <w:r w:rsidR="002D45D7">
        <w:rPr>
          <w:rFonts w:asciiTheme="minorHAnsi" w:hAnsiTheme="minorHAnsi"/>
          <w:i/>
          <w:sz w:val="24"/>
          <w:szCs w:val="24"/>
        </w:rPr>
        <w:t xml:space="preserve">a </w:t>
      </w:r>
      <w:r>
        <w:rPr>
          <w:rFonts w:asciiTheme="minorHAnsi" w:hAnsiTheme="minorHAnsi"/>
          <w:i/>
          <w:sz w:val="24"/>
          <w:szCs w:val="24"/>
        </w:rPr>
        <w:t xml:space="preserve">également </w:t>
      </w:r>
      <w:r w:rsidR="002D45D7">
        <w:rPr>
          <w:rFonts w:asciiTheme="minorHAnsi" w:hAnsiTheme="minorHAnsi"/>
          <w:i/>
          <w:sz w:val="24"/>
          <w:szCs w:val="24"/>
        </w:rPr>
        <w:t xml:space="preserve">représenté </w:t>
      </w:r>
      <w:r>
        <w:rPr>
          <w:rFonts w:asciiTheme="minorHAnsi" w:hAnsiTheme="minorHAnsi"/>
          <w:i/>
          <w:sz w:val="24"/>
          <w:szCs w:val="24"/>
        </w:rPr>
        <w:t xml:space="preserve">le </w:t>
      </w:r>
      <w:r w:rsidR="00872DA8">
        <w:rPr>
          <w:rFonts w:asciiTheme="minorHAnsi" w:hAnsiTheme="minorHAnsi"/>
          <w:i/>
          <w:sz w:val="24"/>
          <w:szCs w:val="24"/>
        </w:rPr>
        <w:t xml:space="preserve">GET </w:t>
      </w:r>
      <w:r>
        <w:rPr>
          <w:rFonts w:asciiTheme="minorHAnsi" w:hAnsiTheme="minorHAnsi"/>
          <w:i/>
          <w:sz w:val="24"/>
          <w:szCs w:val="24"/>
        </w:rPr>
        <w:t xml:space="preserve">IA et le CESE au sein du </w:t>
      </w:r>
      <w:r>
        <w:rPr>
          <w:rFonts w:asciiTheme="minorHAnsi" w:hAnsiTheme="minorHAnsi"/>
          <w:b/>
          <w:i/>
          <w:sz w:val="24"/>
          <w:szCs w:val="24"/>
        </w:rPr>
        <w:t>groupe de haut niveau sur l’IA de la Commission européenne</w:t>
      </w:r>
      <w:r>
        <w:rPr>
          <w:rFonts w:asciiTheme="minorHAnsi" w:hAnsiTheme="minorHAnsi"/>
          <w:i/>
          <w:sz w:val="24"/>
          <w:szCs w:val="24"/>
        </w:rPr>
        <w:t>.</w:t>
      </w:r>
      <w:r w:rsidR="00872DA8">
        <w:rPr>
          <w:rFonts w:asciiTheme="minorHAnsi" w:hAnsiTheme="minorHAnsi"/>
          <w:i/>
          <w:sz w:val="24"/>
          <w:szCs w:val="24"/>
        </w:rPr>
        <w:t xml:space="preserve"> </w:t>
      </w:r>
      <w:r>
        <w:rPr>
          <w:rFonts w:asciiTheme="minorHAnsi" w:hAnsiTheme="minorHAnsi"/>
          <w:i/>
          <w:sz w:val="24"/>
          <w:szCs w:val="24"/>
        </w:rPr>
        <w:t xml:space="preserve">Ce rôle </w:t>
      </w:r>
      <w:r w:rsidR="00CE3A3F">
        <w:rPr>
          <w:rFonts w:asciiTheme="minorHAnsi" w:hAnsiTheme="minorHAnsi"/>
          <w:i/>
          <w:sz w:val="24"/>
          <w:szCs w:val="24"/>
        </w:rPr>
        <w:t>a</w:t>
      </w:r>
      <w:r>
        <w:rPr>
          <w:rFonts w:asciiTheme="minorHAnsi" w:hAnsiTheme="minorHAnsi"/>
          <w:i/>
          <w:sz w:val="24"/>
          <w:szCs w:val="24"/>
        </w:rPr>
        <w:t xml:space="preserve"> permis de collecter une quantité d’informations </w:t>
      </w:r>
      <w:r w:rsidR="00CE3A3F">
        <w:rPr>
          <w:rFonts w:asciiTheme="minorHAnsi" w:hAnsiTheme="minorHAnsi"/>
          <w:i/>
          <w:sz w:val="24"/>
          <w:szCs w:val="24"/>
        </w:rPr>
        <w:t>de</w:t>
      </w:r>
      <w:r>
        <w:rPr>
          <w:rFonts w:asciiTheme="minorHAnsi" w:hAnsiTheme="minorHAnsi"/>
          <w:i/>
          <w:sz w:val="24"/>
          <w:szCs w:val="24"/>
        </w:rPr>
        <w:t xml:space="preserve"> fond et de recueillir les points de vue des différentes parties prenantes et des décideurs politiques. </w:t>
      </w:r>
      <w:bookmarkStart w:id="0" w:name="_GoBack"/>
      <w:bookmarkEnd w:id="0"/>
    </w:p>
    <w:p w14:paraId="757BC584" w14:textId="77777777" w:rsidR="00C202AD" w:rsidRDefault="00C202AD">
      <w:pPr>
        <w:rPr>
          <w:rFonts w:asciiTheme="minorHAnsi" w:hAnsiTheme="minorHAnsi"/>
          <w:i/>
          <w:sz w:val="24"/>
          <w:szCs w:val="24"/>
        </w:rPr>
      </w:pPr>
    </w:p>
    <w:p w14:paraId="3808633C" w14:textId="316FF538" w:rsidR="00C202AD" w:rsidRDefault="007E3886">
      <w:pPr>
        <w:rPr>
          <w:rFonts w:asciiTheme="minorHAnsi" w:hAnsiTheme="minorHAnsi"/>
          <w:i/>
          <w:sz w:val="24"/>
          <w:szCs w:val="24"/>
        </w:rPr>
      </w:pPr>
      <w:r>
        <w:rPr>
          <w:rFonts w:asciiTheme="minorHAnsi" w:hAnsiTheme="minorHAnsi"/>
          <w:i/>
          <w:sz w:val="24"/>
          <w:szCs w:val="24"/>
        </w:rPr>
        <w:t>L</w:t>
      </w:r>
      <w:r w:rsidR="002C768C">
        <w:rPr>
          <w:rFonts w:asciiTheme="minorHAnsi" w:hAnsiTheme="minorHAnsi"/>
          <w:i/>
          <w:sz w:val="24"/>
          <w:szCs w:val="24"/>
        </w:rPr>
        <w:t>es principaux objectifs du GET IA</w:t>
      </w:r>
      <w:r>
        <w:rPr>
          <w:rFonts w:asciiTheme="minorHAnsi" w:hAnsiTheme="minorHAnsi"/>
          <w:i/>
          <w:sz w:val="24"/>
          <w:szCs w:val="24"/>
        </w:rPr>
        <w:t xml:space="preserve"> énoncés dans son programme de tr</w:t>
      </w:r>
      <w:r w:rsidR="002C768C">
        <w:rPr>
          <w:rFonts w:asciiTheme="minorHAnsi" w:hAnsiTheme="minorHAnsi"/>
          <w:i/>
          <w:sz w:val="24"/>
          <w:szCs w:val="24"/>
        </w:rPr>
        <w:t xml:space="preserve">avail ont été atteints. Le GET IA </w:t>
      </w:r>
      <w:r>
        <w:rPr>
          <w:rFonts w:asciiTheme="minorHAnsi" w:hAnsiTheme="minorHAnsi"/>
          <w:i/>
          <w:sz w:val="24"/>
          <w:szCs w:val="24"/>
        </w:rPr>
        <w:t xml:space="preserve">a permis au CESE d’approfondir son expertise dans ce domaine, en particulier sur les thèmes prioritaires énumérés ci-dessus, et de promouvoir une </w:t>
      </w:r>
      <w:r>
        <w:rPr>
          <w:rFonts w:asciiTheme="minorHAnsi" w:hAnsiTheme="minorHAnsi"/>
          <w:b/>
          <w:i/>
          <w:sz w:val="24"/>
          <w:szCs w:val="24"/>
        </w:rPr>
        <w:t>voix et une stratégie unifiées dans les travaux du CESE sur l’IA</w:t>
      </w:r>
      <w:r>
        <w:rPr>
          <w:rFonts w:asciiTheme="minorHAnsi" w:hAnsiTheme="minorHAnsi"/>
          <w:i/>
          <w:sz w:val="24"/>
          <w:szCs w:val="24"/>
        </w:rPr>
        <w:t>.</w:t>
      </w:r>
      <w:r w:rsidR="002C768C">
        <w:rPr>
          <w:rFonts w:asciiTheme="minorHAnsi" w:hAnsiTheme="minorHAnsi"/>
          <w:i/>
          <w:sz w:val="24"/>
          <w:szCs w:val="24"/>
        </w:rPr>
        <w:t xml:space="preserve"> </w:t>
      </w:r>
      <w:r>
        <w:rPr>
          <w:rFonts w:asciiTheme="minorHAnsi" w:hAnsiTheme="minorHAnsi"/>
          <w:i/>
          <w:sz w:val="24"/>
          <w:szCs w:val="24"/>
        </w:rPr>
        <w:t xml:space="preserve">Les membres du GET </w:t>
      </w:r>
      <w:r w:rsidR="002C768C">
        <w:rPr>
          <w:rFonts w:asciiTheme="minorHAnsi" w:hAnsiTheme="minorHAnsi"/>
          <w:i/>
          <w:sz w:val="24"/>
          <w:szCs w:val="24"/>
        </w:rPr>
        <w:t>IA</w:t>
      </w:r>
      <w:r>
        <w:rPr>
          <w:rFonts w:asciiTheme="minorHAnsi" w:hAnsiTheme="minorHAnsi"/>
          <w:i/>
          <w:sz w:val="24"/>
          <w:szCs w:val="24"/>
        </w:rPr>
        <w:t xml:space="preserve"> ont ainsi formulé des propositions très concrètes </w:t>
      </w:r>
      <w:r w:rsidR="00360060">
        <w:rPr>
          <w:rFonts w:asciiTheme="minorHAnsi" w:hAnsiTheme="minorHAnsi"/>
          <w:i/>
          <w:sz w:val="24"/>
          <w:szCs w:val="24"/>
        </w:rPr>
        <w:t>aux</w:t>
      </w:r>
      <w:r>
        <w:rPr>
          <w:rFonts w:asciiTheme="minorHAnsi" w:hAnsiTheme="minorHAnsi"/>
          <w:i/>
          <w:sz w:val="24"/>
          <w:szCs w:val="24"/>
        </w:rPr>
        <w:t xml:space="preserve"> institutions européennes et </w:t>
      </w:r>
      <w:r w:rsidR="00F42725">
        <w:rPr>
          <w:rFonts w:asciiTheme="minorHAnsi" w:hAnsiTheme="minorHAnsi"/>
          <w:i/>
          <w:sz w:val="24"/>
          <w:szCs w:val="24"/>
        </w:rPr>
        <w:t xml:space="preserve">aux </w:t>
      </w:r>
      <w:r>
        <w:rPr>
          <w:rFonts w:asciiTheme="minorHAnsi" w:hAnsiTheme="minorHAnsi"/>
          <w:i/>
          <w:sz w:val="24"/>
          <w:szCs w:val="24"/>
        </w:rPr>
        <w:t xml:space="preserve">autres parties prenantes, qui ont été très opportunes et prises en compte dans la phase de préparation de la future législation sur l’IA. </w:t>
      </w:r>
    </w:p>
    <w:p w14:paraId="2EC618D6" w14:textId="77777777" w:rsidR="00C202AD" w:rsidRDefault="00C202AD">
      <w:pPr>
        <w:rPr>
          <w:rFonts w:asciiTheme="minorHAnsi" w:hAnsiTheme="minorHAnsi"/>
          <w:i/>
          <w:sz w:val="24"/>
          <w:szCs w:val="24"/>
        </w:rPr>
      </w:pPr>
    </w:p>
    <w:p w14:paraId="31E1C1B4" w14:textId="273BDEB6" w:rsidR="00C202AD" w:rsidRDefault="007E3886">
      <w:pPr>
        <w:rPr>
          <w:rFonts w:asciiTheme="minorHAnsi" w:hAnsiTheme="minorHAnsi"/>
          <w:i/>
          <w:sz w:val="24"/>
          <w:szCs w:val="24"/>
        </w:rPr>
      </w:pPr>
      <w:r w:rsidRPr="001A1215">
        <w:rPr>
          <w:rFonts w:asciiTheme="minorHAnsi" w:hAnsiTheme="minorHAnsi"/>
          <w:i/>
          <w:sz w:val="24"/>
          <w:szCs w:val="24"/>
        </w:rPr>
        <w:t>Le CESE</w:t>
      </w:r>
      <w:r>
        <w:rPr>
          <w:rFonts w:asciiTheme="minorHAnsi" w:hAnsiTheme="minorHAnsi"/>
          <w:i/>
          <w:sz w:val="24"/>
          <w:szCs w:val="24"/>
        </w:rPr>
        <w:t xml:space="preserve"> entend également promouvoir ses positions et ses avis et le GET </w:t>
      </w:r>
      <w:r w:rsidR="00A001F7">
        <w:rPr>
          <w:rFonts w:asciiTheme="minorHAnsi" w:hAnsiTheme="minorHAnsi"/>
          <w:i/>
          <w:sz w:val="24"/>
          <w:szCs w:val="24"/>
        </w:rPr>
        <w:t>IA</w:t>
      </w:r>
      <w:r>
        <w:rPr>
          <w:rFonts w:asciiTheme="minorHAnsi" w:hAnsiTheme="minorHAnsi"/>
          <w:i/>
          <w:sz w:val="24"/>
          <w:szCs w:val="24"/>
        </w:rPr>
        <w:t xml:space="preserve"> a été très utile à cet égard. Un exemple pourrait être le grand événement organisé conjointement avec la présidence finlandaise. Bien que le mandat </w:t>
      </w:r>
      <w:r w:rsidR="00F36E0E">
        <w:rPr>
          <w:rFonts w:asciiTheme="minorHAnsi" w:hAnsiTheme="minorHAnsi"/>
          <w:i/>
          <w:sz w:val="24"/>
          <w:szCs w:val="24"/>
        </w:rPr>
        <w:t>du</w:t>
      </w:r>
      <w:r>
        <w:rPr>
          <w:rFonts w:asciiTheme="minorHAnsi" w:hAnsiTheme="minorHAnsi"/>
          <w:i/>
          <w:sz w:val="24"/>
          <w:szCs w:val="24"/>
        </w:rPr>
        <w:t xml:space="preserve"> GET </w:t>
      </w:r>
      <w:r w:rsidR="00F36E0E">
        <w:rPr>
          <w:rFonts w:asciiTheme="minorHAnsi" w:hAnsiTheme="minorHAnsi"/>
          <w:i/>
          <w:sz w:val="24"/>
          <w:szCs w:val="24"/>
        </w:rPr>
        <w:t xml:space="preserve">IA </w:t>
      </w:r>
      <w:r>
        <w:rPr>
          <w:rFonts w:asciiTheme="minorHAnsi" w:hAnsiTheme="minorHAnsi"/>
          <w:i/>
          <w:sz w:val="24"/>
          <w:szCs w:val="24"/>
        </w:rPr>
        <w:t xml:space="preserve">arrive à son terme, les questions liées à l’IA et plus largement à la numérisation restent valables. C’est pourquoi, pour le prochain mandat du CESE, le GET </w:t>
      </w:r>
      <w:r w:rsidR="000C6864">
        <w:rPr>
          <w:rFonts w:asciiTheme="minorHAnsi" w:hAnsiTheme="minorHAnsi"/>
          <w:i/>
          <w:sz w:val="24"/>
          <w:szCs w:val="24"/>
        </w:rPr>
        <w:t>IA</w:t>
      </w:r>
      <w:r>
        <w:rPr>
          <w:rFonts w:asciiTheme="minorHAnsi" w:hAnsiTheme="minorHAnsi"/>
          <w:i/>
          <w:sz w:val="24"/>
          <w:szCs w:val="24"/>
        </w:rPr>
        <w:t xml:space="preserve"> pourrait être fusionné avec le groupe d’étude temporaire </w:t>
      </w:r>
      <w:r w:rsidR="000C6864" w:rsidRPr="000C6864">
        <w:rPr>
          <w:rFonts w:asciiTheme="minorHAnsi" w:hAnsiTheme="minorHAnsi"/>
          <w:i/>
          <w:sz w:val="24"/>
          <w:szCs w:val="24"/>
        </w:rPr>
        <w:t xml:space="preserve">sur la stratégie numérique </w:t>
      </w:r>
      <w:r>
        <w:rPr>
          <w:rFonts w:asciiTheme="minorHAnsi" w:hAnsiTheme="minorHAnsi"/>
          <w:i/>
          <w:sz w:val="24"/>
          <w:szCs w:val="24"/>
        </w:rPr>
        <w:t>pour créer un nouvel Observatoire du marché unique et de la transition numérique.</w:t>
      </w:r>
    </w:p>
    <w:p w14:paraId="4AF2D803" w14:textId="77777777" w:rsidR="00C202AD" w:rsidRDefault="00C202AD">
      <w:pPr>
        <w:spacing w:line="240" w:lineRule="auto"/>
        <w:rPr>
          <w:rFonts w:asciiTheme="majorHAnsi" w:hAnsiTheme="majorHAnsi" w:cstheme="minorHAnsi"/>
          <w:color w:val="0070C0"/>
          <w:sz w:val="32"/>
        </w:rPr>
      </w:pPr>
    </w:p>
    <w:p w14:paraId="342A354D" w14:textId="77777777" w:rsidR="00C202AD" w:rsidRDefault="007E3886">
      <w:pPr>
        <w:spacing w:line="240" w:lineRule="auto"/>
        <w:rPr>
          <w:rFonts w:asciiTheme="majorHAnsi" w:hAnsiTheme="majorHAnsi" w:cstheme="minorHAnsi"/>
          <w:color w:val="0070C0"/>
          <w:sz w:val="32"/>
        </w:rPr>
      </w:pPr>
      <w:r>
        <w:rPr>
          <w:rFonts w:asciiTheme="majorHAnsi" w:hAnsiTheme="majorHAnsi" w:cstheme="minorHAnsi"/>
          <w:color w:val="0070C0"/>
          <w:sz w:val="32"/>
        </w:rPr>
        <w:t>Annexe I — Liste des réunions et événements</w:t>
      </w:r>
    </w:p>
    <w:p w14:paraId="524B8E08" w14:textId="77777777" w:rsidR="00C202AD" w:rsidRDefault="007E3886">
      <w:pPr>
        <w:spacing w:line="240" w:lineRule="auto"/>
        <w:rPr>
          <w:rFonts w:asciiTheme="majorHAnsi" w:hAnsiTheme="majorHAnsi" w:cstheme="minorHAnsi"/>
          <w:color w:val="0070C0"/>
          <w:sz w:val="32"/>
        </w:rPr>
      </w:pPr>
      <w:r>
        <w:rPr>
          <w:rFonts w:asciiTheme="majorHAnsi" w:hAnsiTheme="majorHAnsi" w:cstheme="minorHAnsi"/>
          <w:noProof/>
          <w:color w:val="0070C0"/>
          <w:sz w:val="32"/>
          <w:lang w:val="en-US"/>
        </w:rPr>
        <mc:AlternateContent>
          <mc:Choice Requires="wps">
            <w:drawing>
              <wp:anchor distT="0" distB="0" distL="114300" distR="114300" simplePos="0" relativeHeight="251672576" behindDoc="0" locked="0" layoutInCell="1" allowOverlap="1" wp14:anchorId="267EC928" wp14:editId="68F7D0C8">
                <wp:simplePos x="0" y="0"/>
                <wp:positionH relativeFrom="column">
                  <wp:posOffset>13969</wp:posOffset>
                </wp:positionH>
                <wp:positionV relativeFrom="paragraph">
                  <wp:posOffset>50027</wp:posOffset>
                </wp:positionV>
                <wp:extent cx="5661329" cy="15903"/>
                <wp:effectExtent l="0" t="0" r="34925" b="22225"/>
                <wp:wrapNone/>
                <wp:docPr id="12" name="Droit 1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164DE" id="Droit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" strokecolor="#5b9bd5 [3204]" strokeweight=".5pt">
                <v:stroke joinstyle="miter"/>
              </v:line>
            </w:pict>
          </mc:Fallback>
        </mc:AlternateContent>
      </w:r>
    </w:p>
    <w:tbl>
      <w:tblPr>
        <w:tblStyle w:val="TableGrid"/>
        <w:tblW w:w="9174" w:type="dxa"/>
        <w:tblLook w:val="04A0" w:firstRow="1" w:lastRow="0" w:firstColumn="1" w:lastColumn="0" w:noHBand="0" w:noVBand="1"/>
      </w:tblPr>
      <w:tblGrid>
        <w:gridCol w:w="3901"/>
        <w:gridCol w:w="1481"/>
        <w:gridCol w:w="1099"/>
        <w:gridCol w:w="1134"/>
        <w:gridCol w:w="1559"/>
      </w:tblGrid>
      <w:tr w:rsidR="00C202AD" w14:paraId="628AF19A" w14:textId="77777777">
        <w:tc>
          <w:tcPr>
            <w:tcW w:w="3901" w:type="dxa"/>
            <w:tcBorders>
              <w:bottom w:val="single" w:sz="4" w:space="0" w:color="auto"/>
            </w:tcBorders>
            <w:shd w:val="clear" w:color="auto" w:fill="0070C0"/>
          </w:tcPr>
          <w:p w14:paraId="3794B88D" w14:textId="77777777" w:rsidR="00C202AD" w:rsidRDefault="00C202AD">
            <w:pPr>
              <w:jc w:val="center"/>
              <w:rPr>
                <w:rFonts w:asciiTheme="minorHAnsi" w:hAnsiTheme="minorHAnsi"/>
                <w:b/>
                <w:color w:val="FFFFFF" w:themeColor="background1"/>
              </w:rPr>
            </w:pPr>
          </w:p>
        </w:tc>
        <w:tc>
          <w:tcPr>
            <w:tcW w:w="1481" w:type="dxa"/>
            <w:shd w:val="clear" w:color="auto" w:fill="0070C0"/>
          </w:tcPr>
          <w:p w14:paraId="5F78C56C" w14:textId="77777777" w:rsidR="00C202AD" w:rsidRDefault="007E3886">
            <w:pPr>
              <w:jc w:val="center"/>
              <w:rPr>
                <w:rFonts w:asciiTheme="minorHAnsi" w:hAnsiTheme="minorHAnsi"/>
                <w:b/>
                <w:color w:val="FFFFFF" w:themeColor="background1"/>
              </w:rPr>
            </w:pPr>
            <w:r>
              <w:rPr>
                <w:rFonts w:asciiTheme="minorHAnsi" w:hAnsiTheme="minorHAnsi"/>
                <w:b/>
                <w:color w:val="FFFFFF" w:themeColor="background1"/>
              </w:rPr>
              <w:t>2018</w:t>
            </w:r>
          </w:p>
        </w:tc>
        <w:tc>
          <w:tcPr>
            <w:tcW w:w="1099" w:type="dxa"/>
            <w:shd w:val="clear" w:color="auto" w:fill="0070C0"/>
          </w:tcPr>
          <w:p w14:paraId="373AB606" w14:textId="77777777" w:rsidR="00C202AD" w:rsidRDefault="007E3886">
            <w:pPr>
              <w:jc w:val="center"/>
              <w:rPr>
                <w:rFonts w:asciiTheme="minorHAnsi" w:hAnsiTheme="minorHAnsi"/>
                <w:b/>
                <w:color w:val="FFFFFF" w:themeColor="background1"/>
              </w:rPr>
            </w:pPr>
            <w:r>
              <w:rPr>
                <w:rFonts w:asciiTheme="minorHAnsi" w:hAnsiTheme="minorHAnsi"/>
                <w:b/>
                <w:color w:val="FFFFFF" w:themeColor="background1"/>
              </w:rPr>
              <w:t>2019</w:t>
            </w:r>
          </w:p>
        </w:tc>
        <w:tc>
          <w:tcPr>
            <w:tcW w:w="1134" w:type="dxa"/>
            <w:shd w:val="clear" w:color="auto" w:fill="0070C0"/>
          </w:tcPr>
          <w:p w14:paraId="6265CC55" w14:textId="018314F3" w:rsidR="00C202AD" w:rsidRDefault="007E3886">
            <w:pPr>
              <w:jc w:val="center"/>
              <w:rPr>
                <w:rFonts w:asciiTheme="minorHAnsi" w:hAnsiTheme="minorHAnsi"/>
                <w:b/>
                <w:color w:val="FFFFFF" w:themeColor="background1"/>
              </w:rPr>
            </w:pPr>
            <w:r>
              <w:rPr>
                <w:rFonts w:asciiTheme="minorHAnsi" w:hAnsiTheme="minorHAnsi"/>
                <w:b/>
                <w:color w:val="FFFFFF" w:themeColor="background1"/>
              </w:rPr>
              <w:t>2020</w:t>
            </w:r>
          </w:p>
        </w:tc>
        <w:tc>
          <w:tcPr>
            <w:tcW w:w="1559" w:type="dxa"/>
            <w:shd w:val="clear" w:color="auto" w:fill="0070C0"/>
          </w:tcPr>
          <w:p w14:paraId="765CD602" w14:textId="77777777" w:rsidR="00C202AD" w:rsidRDefault="007E3886">
            <w:pPr>
              <w:jc w:val="center"/>
              <w:rPr>
                <w:rFonts w:asciiTheme="minorHAnsi" w:hAnsiTheme="minorHAnsi"/>
                <w:b/>
                <w:color w:val="FFFFFF" w:themeColor="background1"/>
              </w:rPr>
            </w:pPr>
            <w:r>
              <w:rPr>
                <w:rFonts w:asciiTheme="minorHAnsi" w:hAnsiTheme="minorHAnsi"/>
                <w:b/>
                <w:color w:val="FFFFFF" w:themeColor="background1"/>
              </w:rPr>
              <w:t>Total</w:t>
            </w:r>
          </w:p>
        </w:tc>
      </w:tr>
      <w:tr w:rsidR="00C202AD" w14:paraId="60EF0843" w14:textId="77777777">
        <w:tc>
          <w:tcPr>
            <w:tcW w:w="3901" w:type="dxa"/>
            <w:shd w:val="clear" w:color="auto" w:fill="auto"/>
          </w:tcPr>
          <w:p w14:paraId="076389EC" w14:textId="73BA03F9" w:rsidR="00C202AD" w:rsidRDefault="007E3886" w:rsidP="008E38C5">
            <w:pPr>
              <w:jc w:val="left"/>
              <w:rPr>
                <w:rFonts w:asciiTheme="minorHAnsi" w:hAnsiTheme="minorHAnsi" w:cstheme="minorHAnsi"/>
                <w:b/>
              </w:rPr>
            </w:pPr>
            <w:r>
              <w:rPr>
                <w:rFonts w:asciiTheme="minorHAnsi" w:hAnsiTheme="minorHAnsi" w:cstheme="minorHAnsi"/>
                <w:b/>
              </w:rPr>
              <w:t xml:space="preserve">Réunions du GET </w:t>
            </w:r>
            <w:r w:rsidR="008E38C5">
              <w:rPr>
                <w:rFonts w:asciiTheme="minorHAnsi" w:hAnsiTheme="minorHAnsi" w:cstheme="minorHAnsi"/>
                <w:b/>
              </w:rPr>
              <w:t>IA</w:t>
            </w:r>
          </w:p>
        </w:tc>
        <w:tc>
          <w:tcPr>
            <w:tcW w:w="1481" w:type="dxa"/>
          </w:tcPr>
          <w:p w14:paraId="10AEE892" w14:textId="77777777" w:rsidR="00C202AD" w:rsidRDefault="007E3886">
            <w:pPr>
              <w:jc w:val="center"/>
              <w:rPr>
                <w:rFonts w:asciiTheme="minorHAnsi" w:hAnsiTheme="minorHAnsi" w:cstheme="minorHAnsi"/>
              </w:rPr>
            </w:pPr>
            <w:r>
              <w:rPr>
                <w:rFonts w:asciiTheme="minorHAnsi" w:hAnsiTheme="minorHAnsi" w:cstheme="minorHAnsi"/>
              </w:rPr>
              <w:t>3</w:t>
            </w:r>
          </w:p>
        </w:tc>
        <w:tc>
          <w:tcPr>
            <w:tcW w:w="1099" w:type="dxa"/>
          </w:tcPr>
          <w:p w14:paraId="211CE79B" w14:textId="77777777" w:rsidR="00C202AD" w:rsidRDefault="007E3886">
            <w:pPr>
              <w:jc w:val="center"/>
              <w:rPr>
                <w:rFonts w:asciiTheme="minorHAnsi" w:hAnsiTheme="minorHAnsi" w:cstheme="minorHAnsi"/>
              </w:rPr>
            </w:pPr>
            <w:r>
              <w:rPr>
                <w:rFonts w:asciiTheme="minorHAnsi" w:hAnsiTheme="minorHAnsi" w:cstheme="minorHAnsi"/>
              </w:rPr>
              <w:t>4</w:t>
            </w:r>
          </w:p>
        </w:tc>
        <w:tc>
          <w:tcPr>
            <w:tcW w:w="1134" w:type="dxa"/>
          </w:tcPr>
          <w:p w14:paraId="6CEDF27B" w14:textId="4C4446D1" w:rsidR="00C202AD" w:rsidRDefault="007E3886">
            <w:pPr>
              <w:jc w:val="center"/>
              <w:rPr>
                <w:rFonts w:asciiTheme="minorHAnsi" w:hAnsiTheme="minorHAnsi" w:cstheme="minorHAnsi"/>
              </w:rPr>
            </w:pPr>
            <w:r>
              <w:rPr>
                <w:rFonts w:asciiTheme="minorHAnsi" w:hAnsiTheme="minorHAnsi" w:cstheme="minorHAnsi"/>
              </w:rPr>
              <w:t>0</w:t>
            </w:r>
          </w:p>
        </w:tc>
        <w:tc>
          <w:tcPr>
            <w:tcW w:w="1559" w:type="dxa"/>
          </w:tcPr>
          <w:p w14:paraId="7F7C5C54" w14:textId="0DCF2FA2" w:rsidR="00C202AD" w:rsidRDefault="007E3886">
            <w:pPr>
              <w:jc w:val="center"/>
              <w:rPr>
                <w:rFonts w:asciiTheme="minorHAnsi" w:hAnsiTheme="minorHAnsi" w:cstheme="minorHAnsi"/>
              </w:rPr>
            </w:pPr>
            <w:r>
              <w:rPr>
                <w:rFonts w:asciiTheme="minorHAnsi" w:hAnsiTheme="minorHAnsi" w:cstheme="minorHAnsi"/>
              </w:rPr>
              <w:t>7</w:t>
            </w:r>
          </w:p>
        </w:tc>
      </w:tr>
      <w:tr w:rsidR="00C202AD" w14:paraId="3B5D9A8D" w14:textId="77777777">
        <w:tc>
          <w:tcPr>
            <w:tcW w:w="3901" w:type="dxa"/>
            <w:shd w:val="clear" w:color="auto" w:fill="auto"/>
          </w:tcPr>
          <w:p w14:paraId="4D1CD505" w14:textId="77777777" w:rsidR="00C202AD" w:rsidRDefault="007E3886">
            <w:pPr>
              <w:jc w:val="left"/>
              <w:rPr>
                <w:rFonts w:asciiTheme="minorHAnsi" w:hAnsiTheme="minorHAnsi" w:cstheme="minorHAnsi"/>
                <w:bCs/>
              </w:rPr>
            </w:pPr>
            <w:r>
              <w:rPr>
                <w:rFonts w:asciiTheme="minorHAnsi" w:hAnsiTheme="minorHAnsi" w:cstheme="minorHAnsi"/>
                <w:bCs/>
              </w:rPr>
              <w:t>Réunions à Bruxelles</w:t>
            </w:r>
          </w:p>
        </w:tc>
        <w:tc>
          <w:tcPr>
            <w:tcW w:w="1481" w:type="dxa"/>
          </w:tcPr>
          <w:p w14:paraId="6625031F" w14:textId="77777777" w:rsidR="00C202AD" w:rsidRDefault="007E3886">
            <w:pPr>
              <w:jc w:val="center"/>
              <w:rPr>
                <w:rFonts w:asciiTheme="minorHAnsi" w:hAnsiTheme="minorHAnsi" w:cstheme="minorHAnsi"/>
              </w:rPr>
            </w:pPr>
            <w:r>
              <w:rPr>
                <w:rFonts w:asciiTheme="minorHAnsi" w:hAnsiTheme="minorHAnsi" w:cstheme="minorHAnsi"/>
              </w:rPr>
              <w:t>3</w:t>
            </w:r>
          </w:p>
        </w:tc>
        <w:tc>
          <w:tcPr>
            <w:tcW w:w="1099" w:type="dxa"/>
          </w:tcPr>
          <w:p w14:paraId="34F5A217" w14:textId="77777777" w:rsidR="00C202AD" w:rsidRDefault="007E3886">
            <w:pPr>
              <w:jc w:val="center"/>
              <w:rPr>
                <w:rFonts w:asciiTheme="minorHAnsi" w:hAnsiTheme="minorHAnsi" w:cstheme="minorHAnsi"/>
              </w:rPr>
            </w:pPr>
            <w:r>
              <w:rPr>
                <w:rFonts w:asciiTheme="minorHAnsi" w:hAnsiTheme="minorHAnsi" w:cstheme="minorHAnsi"/>
              </w:rPr>
              <w:t>4</w:t>
            </w:r>
          </w:p>
        </w:tc>
        <w:tc>
          <w:tcPr>
            <w:tcW w:w="1134" w:type="dxa"/>
          </w:tcPr>
          <w:p w14:paraId="4E58206D" w14:textId="725DA6A6" w:rsidR="00C202AD" w:rsidRDefault="007E3886">
            <w:pPr>
              <w:jc w:val="center"/>
              <w:rPr>
                <w:rFonts w:asciiTheme="minorHAnsi" w:hAnsiTheme="minorHAnsi" w:cstheme="minorHAnsi"/>
              </w:rPr>
            </w:pPr>
            <w:r>
              <w:rPr>
                <w:rFonts w:asciiTheme="minorHAnsi" w:hAnsiTheme="minorHAnsi" w:cstheme="minorHAnsi"/>
              </w:rPr>
              <w:t>0</w:t>
            </w:r>
          </w:p>
        </w:tc>
        <w:tc>
          <w:tcPr>
            <w:tcW w:w="1559" w:type="dxa"/>
          </w:tcPr>
          <w:p w14:paraId="25E0C7CC" w14:textId="6063211B" w:rsidR="00C202AD" w:rsidRDefault="007E3886">
            <w:pPr>
              <w:jc w:val="center"/>
              <w:rPr>
                <w:rFonts w:asciiTheme="minorHAnsi" w:hAnsiTheme="minorHAnsi" w:cstheme="minorHAnsi"/>
              </w:rPr>
            </w:pPr>
            <w:r>
              <w:rPr>
                <w:rFonts w:asciiTheme="minorHAnsi" w:hAnsiTheme="minorHAnsi" w:cstheme="minorHAnsi"/>
              </w:rPr>
              <w:t>7</w:t>
            </w:r>
          </w:p>
        </w:tc>
      </w:tr>
      <w:tr w:rsidR="00C202AD" w14:paraId="1525F271" w14:textId="77777777">
        <w:tc>
          <w:tcPr>
            <w:tcW w:w="3901" w:type="dxa"/>
            <w:shd w:val="clear" w:color="auto" w:fill="auto"/>
          </w:tcPr>
          <w:p w14:paraId="10FEEAF8" w14:textId="77777777" w:rsidR="00C202AD" w:rsidRDefault="007E3886">
            <w:pPr>
              <w:jc w:val="left"/>
              <w:rPr>
                <w:rFonts w:asciiTheme="minorHAnsi" w:hAnsiTheme="minorHAnsi" w:cstheme="minorHAnsi"/>
                <w:bCs/>
              </w:rPr>
            </w:pPr>
            <w:r>
              <w:rPr>
                <w:rFonts w:asciiTheme="minorHAnsi" w:hAnsiTheme="minorHAnsi" w:cstheme="minorHAnsi"/>
                <w:bCs/>
              </w:rPr>
              <w:t>Réunions hors siège</w:t>
            </w:r>
          </w:p>
        </w:tc>
        <w:tc>
          <w:tcPr>
            <w:tcW w:w="1481" w:type="dxa"/>
          </w:tcPr>
          <w:p w14:paraId="1E88D41C"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tcPr>
          <w:p w14:paraId="023DE980"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134" w:type="dxa"/>
          </w:tcPr>
          <w:p w14:paraId="1C33973D"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559" w:type="dxa"/>
          </w:tcPr>
          <w:p w14:paraId="023DBA6F" w14:textId="77777777" w:rsidR="00C202AD" w:rsidRDefault="007E3886">
            <w:pPr>
              <w:jc w:val="center"/>
              <w:rPr>
                <w:rFonts w:asciiTheme="minorHAnsi" w:hAnsiTheme="minorHAnsi" w:cstheme="minorHAnsi"/>
              </w:rPr>
            </w:pPr>
            <w:r>
              <w:rPr>
                <w:rFonts w:asciiTheme="minorHAnsi" w:hAnsiTheme="minorHAnsi" w:cstheme="minorHAnsi"/>
              </w:rPr>
              <w:t>0</w:t>
            </w:r>
          </w:p>
        </w:tc>
      </w:tr>
      <w:tr w:rsidR="00C202AD" w14:paraId="115BB7E3" w14:textId="77777777">
        <w:tc>
          <w:tcPr>
            <w:tcW w:w="3901" w:type="dxa"/>
            <w:shd w:val="clear" w:color="auto" w:fill="auto"/>
          </w:tcPr>
          <w:p w14:paraId="6BD2A2C8" w14:textId="77777777" w:rsidR="00C202AD" w:rsidRDefault="007E3886">
            <w:pPr>
              <w:jc w:val="left"/>
              <w:rPr>
                <w:rFonts w:asciiTheme="minorHAnsi" w:hAnsiTheme="minorHAnsi" w:cstheme="minorHAnsi"/>
                <w:bCs/>
              </w:rPr>
            </w:pPr>
            <w:r>
              <w:rPr>
                <w:rFonts w:asciiTheme="minorHAnsi" w:hAnsiTheme="minorHAnsi" w:cstheme="minorHAnsi"/>
                <w:bCs/>
              </w:rPr>
              <w:t>Réunions extraordinaires</w:t>
            </w:r>
          </w:p>
        </w:tc>
        <w:tc>
          <w:tcPr>
            <w:tcW w:w="1481" w:type="dxa"/>
          </w:tcPr>
          <w:p w14:paraId="0ABBB950"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tcPr>
          <w:p w14:paraId="5EC0DFD8"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134" w:type="dxa"/>
          </w:tcPr>
          <w:p w14:paraId="28583AA3"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559" w:type="dxa"/>
          </w:tcPr>
          <w:p w14:paraId="5BCE3889" w14:textId="77777777" w:rsidR="00C202AD" w:rsidRDefault="007E3886">
            <w:pPr>
              <w:jc w:val="center"/>
              <w:rPr>
                <w:rFonts w:asciiTheme="minorHAnsi" w:hAnsiTheme="minorHAnsi" w:cstheme="minorHAnsi"/>
              </w:rPr>
            </w:pPr>
            <w:r>
              <w:rPr>
                <w:rFonts w:asciiTheme="minorHAnsi" w:hAnsiTheme="minorHAnsi" w:cstheme="minorHAnsi"/>
              </w:rPr>
              <w:t>0</w:t>
            </w:r>
          </w:p>
        </w:tc>
      </w:tr>
      <w:tr w:rsidR="00C202AD" w14:paraId="13C5A4EE" w14:textId="77777777">
        <w:tc>
          <w:tcPr>
            <w:tcW w:w="3901" w:type="dxa"/>
            <w:shd w:val="clear" w:color="auto" w:fill="auto"/>
          </w:tcPr>
          <w:p w14:paraId="06AA4A52" w14:textId="24E55A69" w:rsidR="00C202AD" w:rsidRDefault="007E3886">
            <w:pPr>
              <w:jc w:val="left"/>
              <w:rPr>
                <w:rFonts w:asciiTheme="minorHAnsi" w:hAnsiTheme="minorHAnsi" w:cstheme="minorHAnsi"/>
                <w:b/>
              </w:rPr>
            </w:pPr>
            <w:r>
              <w:rPr>
                <w:rFonts w:asciiTheme="minorHAnsi" w:hAnsiTheme="minorHAnsi" w:cstheme="minorHAnsi"/>
                <w:b/>
              </w:rPr>
              <w:t xml:space="preserve">Missions </w:t>
            </w:r>
            <w:r w:rsidR="002D4D8C" w:rsidRPr="002D4D8C">
              <w:rPr>
                <w:rFonts w:asciiTheme="minorHAnsi" w:hAnsiTheme="minorHAnsi" w:cstheme="minorHAnsi"/>
                <w:b/>
              </w:rPr>
              <w:t>d’information</w:t>
            </w:r>
          </w:p>
        </w:tc>
        <w:tc>
          <w:tcPr>
            <w:tcW w:w="1481" w:type="dxa"/>
          </w:tcPr>
          <w:p w14:paraId="4DF1F0DF"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tcPr>
          <w:p w14:paraId="55B286FB" w14:textId="77777777" w:rsidR="00C202AD" w:rsidRDefault="007E3886">
            <w:pPr>
              <w:jc w:val="center"/>
              <w:rPr>
                <w:rFonts w:asciiTheme="minorHAnsi" w:hAnsiTheme="minorHAnsi" w:cstheme="minorHAnsi"/>
              </w:rPr>
            </w:pPr>
            <w:r>
              <w:rPr>
                <w:rFonts w:asciiTheme="minorHAnsi" w:hAnsiTheme="minorHAnsi" w:cstheme="minorHAnsi"/>
              </w:rPr>
              <w:t>2</w:t>
            </w:r>
          </w:p>
        </w:tc>
        <w:tc>
          <w:tcPr>
            <w:tcW w:w="1134" w:type="dxa"/>
          </w:tcPr>
          <w:p w14:paraId="3CF14192" w14:textId="38AF81F3" w:rsidR="00C202AD" w:rsidRDefault="00722D0C" w:rsidP="00722D0C">
            <w:pPr>
              <w:jc w:val="center"/>
              <w:rPr>
                <w:rFonts w:asciiTheme="minorHAnsi" w:hAnsiTheme="minorHAnsi" w:cstheme="minorHAnsi"/>
              </w:rPr>
            </w:pPr>
            <w:r>
              <w:rPr>
                <w:rFonts w:asciiTheme="minorHAnsi" w:hAnsiTheme="minorHAnsi" w:cstheme="minorHAnsi"/>
              </w:rPr>
              <w:t xml:space="preserve">  0</w:t>
            </w:r>
            <w:r w:rsidR="007E3886">
              <w:rPr>
                <w:rFonts w:asciiTheme="minorHAnsi" w:hAnsiTheme="minorHAnsi" w:cstheme="minorHAnsi"/>
              </w:rPr>
              <w:t>*</w:t>
            </w:r>
          </w:p>
        </w:tc>
        <w:tc>
          <w:tcPr>
            <w:tcW w:w="1559" w:type="dxa"/>
          </w:tcPr>
          <w:p w14:paraId="0E6D5795" w14:textId="77777777" w:rsidR="00C202AD" w:rsidRDefault="007E3886">
            <w:pPr>
              <w:jc w:val="center"/>
              <w:rPr>
                <w:rFonts w:asciiTheme="minorHAnsi" w:hAnsiTheme="minorHAnsi" w:cstheme="minorHAnsi"/>
              </w:rPr>
            </w:pPr>
            <w:r>
              <w:rPr>
                <w:rFonts w:asciiTheme="minorHAnsi" w:hAnsiTheme="minorHAnsi" w:cstheme="minorHAnsi"/>
              </w:rPr>
              <w:t>2</w:t>
            </w:r>
          </w:p>
        </w:tc>
      </w:tr>
      <w:tr w:rsidR="00C202AD" w14:paraId="028E8811" w14:textId="77777777">
        <w:tc>
          <w:tcPr>
            <w:tcW w:w="3901" w:type="dxa"/>
            <w:tcBorders>
              <w:bottom w:val="single" w:sz="4" w:space="0" w:color="auto"/>
            </w:tcBorders>
            <w:shd w:val="clear" w:color="auto" w:fill="auto"/>
          </w:tcPr>
          <w:p w14:paraId="205501F9" w14:textId="710BEF3D" w:rsidR="00C202AD" w:rsidRDefault="007E3886" w:rsidP="007E3886">
            <w:pPr>
              <w:jc w:val="left"/>
              <w:rPr>
                <w:rFonts w:asciiTheme="minorHAnsi" w:hAnsiTheme="minorHAnsi" w:cstheme="minorHAnsi"/>
                <w:b/>
              </w:rPr>
            </w:pPr>
            <w:r>
              <w:rPr>
                <w:rFonts w:asciiTheme="minorHAnsi" w:hAnsiTheme="minorHAnsi" w:cstheme="minorHAnsi"/>
                <w:b/>
              </w:rPr>
              <w:t>Conférences et auditions organisées par le GET IA</w:t>
            </w:r>
          </w:p>
        </w:tc>
        <w:tc>
          <w:tcPr>
            <w:tcW w:w="1481" w:type="dxa"/>
            <w:tcBorders>
              <w:bottom w:val="single" w:sz="4" w:space="0" w:color="auto"/>
            </w:tcBorders>
          </w:tcPr>
          <w:p w14:paraId="78397A2E"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tcBorders>
              <w:bottom w:val="single" w:sz="4" w:space="0" w:color="auto"/>
            </w:tcBorders>
          </w:tcPr>
          <w:p w14:paraId="501136EA" w14:textId="77777777" w:rsidR="00C202AD" w:rsidRDefault="007E3886">
            <w:pPr>
              <w:jc w:val="center"/>
              <w:rPr>
                <w:rFonts w:asciiTheme="minorHAnsi" w:hAnsiTheme="minorHAnsi" w:cstheme="minorHAnsi"/>
              </w:rPr>
            </w:pPr>
            <w:r>
              <w:rPr>
                <w:rFonts w:asciiTheme="minorHAnsi" w:hAnsiTheme="minorHAnsi" w:cstheme="minorHAnsi"/>
              </w:rPr>
              <w:t>1</w:t>
            </w:r>
          </w:p>
        </w:tc>
        <w:tc>
          <w:tcPr>
            <w:tcW w:w="1134" w:type="dxa"/>
            <w:tcBorders>
              <w:bottom w:val="single" w:sz="4" w:space="0" w:color="auto"/>
            </w:tcBorders>
          </w:tcPr>
          <w:p w14:paraId="3F7480C1"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559" w:type="dxa"/>
            <w:tcBorders>
              <w:bottom w:val="single" w:sz="4" w:space="0" w:color="auto"/>
            </w:tcBorders>
          </w:tcPr>
          <w:p w14:paraId="737C4C78" w14:textId="77777777" w:rsidR="00C202AD" w:rsidRDefault="007E3886">
            <w:pPr>
              <w:jc w:val="center"/>
              <w:rPr>
                <w:rFonts w:asciiTheme="minorHAnsi" w:hAnsiTheme="minorHAnsi" w:cstheme="minorHAnsi"/>
              </w:rPr>
            </w:pPr>
            <w:r>
              <w:rPr>
                <w:rFonts w:asciiTheme="minorHAnsi" w:hAnsiTheme="minorHAnsi" w:cstheme="minorHAnsi"/>
              </w:rPr>
              <w:t>1</w:t>
            </w:r>
          </w:p>
        </w:tc>
      </w:tr>
      <w:tr w:rsidR="00C202AD" w14:paraId="79F66BE2" w14:textId="77777777">
        <w:tc>
          <w:tcPr>
            <w:tcW w:w="3901" w:type="dxa"/>
            <w:shd w:val="clear" w:color="auto" w:fill="auto"/>
          </w:tcPr>
          <w:p w14:paraId="31069A04" w14:textId="77777777" w:rsidR="00C202AD" w:rsidRDefault="007E3886">
            <w:pPr>
              <w:jc w:val="left"/>
              <w:rPr>
                <w:rFonts w:asciiTheme="minorHAnsi" w:hAnsiTheme="minorHAnsi" w:cstheme="minorHAnsi"/>
                <w:b/>
              </w:rPr>
            </w:pPr>
            <w:r>
              <w:rPr>
                <w:rFonts w:asciiTheme="minorHAnsi" w:hAnsiTheme="minorHAnsi" w:cstheme="minorHAnsi"/>
                <w:b/>
              </w:rPr>
              <w:t>Participation à des événements, réunions</w:t>
            </w:r>
          </w:p>
        </w:tc>
        <w:tc>
          <w:tcPr>
            <w:tcW w:w="1481" w:type="dxa"/>
            <w:shd w:val="clear" w:color="auto" w:fill="auto"/>
          </w:tcPr>
          <w:p w14:paraId="654F5AE1"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shd w:val="clear" w:color="auto" w:fill="auto"/>
          </w:tcPr>
          <w:p w14:paraId="305E48E6" w14:textId="77777777" w:rsidR="00C202AD" w:rsidRDefault="007E3886">
            <w:pPr>
              <w:jc w:val="center"/>
              <w:rPr>
                <w:rFonts w:asciiTheme="minorHAnsi" w:hAnsiTheme="minorHAnsi" w:cstheme="minorHAnsi"/>
              </w:rPr>
            </w:pPr>
            <w:r>
              <w:rPr>
                <w:rFonts w:asciiTheme="minorHAnsi" w:hAnsiTheme="minorHAnsi" w:cstheme="minorHAnsi"/>
              </w:rPr>
              <w:t>1</w:t>
            </w:r>
          </w:p>
        </w:tc>
        <w:tc>
          <w:tcPr>
            <w:tcW w:w="1134" w:type="dxa"/>
            <w:shd w:val="clear" w:color="auto" w:fill="auto"/>
          </w:tcPr>
          <w:p w14:paraId="2C1F6D42"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559" w:type="dxa"/>
            <w:shd w:val="clear" w:color="auto" w:fill="auto"/>
          </w:tcPr>
          <w:p w14:paraId="4CAF3E50" w14:textId="77777777" w:rsidR="00C202AD" w:rsidRDefault="007E3886">
            <w:pPr>
              <w:jc w:val="center"/>
              <w:rPr>
                <w:rFonts w:asciiTheme="minorHAnsi" w:hAnsiTheme="minorHAnsi" w:cstheme="minorHAnsi"/>
              </w:rPr>
            </w:pPr>
            <w:r>
              <w:rPr>
                <w:rFonts w:asciiTheme="minorHAnsi" w:hAnsiTheme="minorHAnsi" w:cstheme="minorHAnsi"/>
              </w:rPr>
              <w:t>1</w:t>
            </w:r>
          </w:p>
        </w:tc>
      </w:tr>
      <w:tr w:rsidR="00C202AD" w14:paraId="3F6B5287" w14:textId="77777777">
        <w:tc>
          <w:tcPr>
            <w:tcW w:w="3901" w:type="dxa"/>
            <w:shd w:val="clear" w:color="auto" w:fill="auto"/>
          </w:tcPr>
          <w:p w14:paraId="7D95C1B9" w14:textId="77777777" w:rsidR="00C202AD" w:rsidRDefault="007E3886">
            <w:pPr>
              <w:jc w:val="left"/>
              <w:rPr>
                <w:rFonts w:asciiTheme="minorHAnsi" w:hAnsiTheme="minorHAnsi" w:cstheme="minorHAnsi"/>
              </w:rPr>
            </w:pPr>
            <w:r>
              <w:rPr>
                <w:rFonts w:asciiTheme="minorHAnsi" w:hAnsiTheme="minorHAnsi" w:cstheme="minorHAnsi"/>
              </w:rPr>
              <w:t xml:space="preserve">À Bruxelles </w:t>
            </w:r>
            <w:hyperlink w:anchor="participation_at_EC_conferences" w:history="1"/>
          </w:p>
        </w:tc>
        <w:tc>
          <w:tcPr>
            <w:tcW w:w="1481" w:type="dxa"/>
          </w:tcPr>
          <w:p w14:paraId="7535C386"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tcPr>
          <w:p w14:paraId="2A9AEC7C"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134" w:type="dxa"/>
          </w:tcPr>
          <w:p w14:paraId="146F0DD1"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559" w:type="dxa"/>
          </w:tcPr>
          <w:p w14:paraId="0371CA52" w14:textId="77777777" w:rsidR="00C202AD" w:rsidRDefault="007E3886">
            <w:pPr>
              <w:jc w:val="center"/>
              <w:rPr>
                <w:rFonts w:asciiTheme="minorHAnsi" w:hAnsiTheme="minorHAnsi" w:cstheme="minorHAnsi"/>
              </w:rPr>
            </w:pPr>
            <w:r>
              <w:rPr>
                <w:rFonts w:asciiTheme="minorHAnsi" w:hAnsiTheme="minorHAnsi" w:cstheme="minorHAnsi"/>
              </w:rPr>
              <w:t>0</w:t>
            </w:r>
          </w:p>
        </w:tc>
      </w:tr>
      <w:tr w:rsidR="00C202AD" w14:paraId="0D45DB81" w14:textId="77777777">
        <w:tc>
          <w:tcPr>
            <w:tcW w:w="3901" w:type="dxa"/>
            <w:shd w:val="clear" w:color="auto" w:fill="auto"/>
          </w:tcPr>
          <w:p w14:paraId="1349DB5D" w14:textId="77777777" w:rsidR="00C202AD" w:rsidRDefault="007E3886">
            <w:pPr>
              <w:jc w:val="left"/>
              <w:rPr>
                <w:rFonts w:asciiTheme="minorHAnsi" w:hAnsiTheme="minorHAnsi" w:cstheme="minorHAnsi"/>
              </w:rPr>
            </w:pPr>
            <w:r>
              <w:rPr>
                <w:rFonts w:asciiTheme="minorHAnsi" w:hAnsiTheme="minorHAnsi" w:cstheme="minorHAnsi"/>
              </w:rPr>
              <w:lastRenderedPageBreak/>
              <w:t>Hors Bruxelles</w:t>
            </w:r>
          </w:p>
        </w:tc>
        <w:tc>
          <w:tcPr>
            <w:tcW w:w="1481" w:type="dxa"/>
          </w:tcPr>
          <w:p w14:paraId="13713BDB"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099" w:type="dxa"/>
          </w:tcPr>
          <w:p w14:paraId="7A11F574" w14:textId="77777777" w:rsidR="00C202AD" w:rsidRDefault="007E3886">
            <w:pPr>
              <w:jc w:val="center"/>
              <w:rPr>
                <w:rFonts w:asciiTheme="minorHAnsi" w:hAnsiTheme="minorHAnsi" w:cstheme="minorHAnsi"/>
              </w:rPr>
            </w:pPr>
            <w:r>
              <w:rPr>
                <w:rFonts w:asciiTheme="minorHAnsi" w:hAnsiTheme="minorHAnsi" w:cstheme="minorHAnsi"/>
              </w:rPr>
              <w:t>1</w:t>
            </w:r>
          </w:p>
        </w:tc>
        <w:tc>
          <w:tcPr>
            <w:tcW w:w="1134" w:type="dxa"/>
          </w:tcPr>
          <w:p w14:paraId="1E026C7D" w14:textId="77777777" w:rsidR="00C202AD" w:rsidRDefault="007E3886">
            <w:pPr>
              <w:jc w:val="center"/>
              <w:rPr>
                <w:rFonts w:asciiTheme="minorHAnsi" w:hAnsiTheme="minorHAnsi" w:cstheme="minorHAnsi"/>
              </w:rPr>
            </w:pPr>
            <w:r>
              <w:rPr>
                <w:rFonts w:asciiTheme="minorHAnsi" w:hAnsiTheme="minorHAnsi" w:cstheme="minorHAnsi"/>
              </w:rPr>
              <w:t>0</w:t>
            </w:r>
          </w:p>
        </w:tc>
        <w:tc>
          <w:tcPr>
            <w:tcW w:w="1559" w:type="dxa"/>
          </w:tcPr>
          <w:p w14:paraId="5E08A8F0" w14:textId="77777777" w:rsidR="00C202AD" w:rsidRDefault="007E3886">
            <w:pPr>
              <w:jc w:val="center"/>
              <w:rPr>
                <w:rFonts w:asciiTheme="minorHAnsi" w:hAnsiTheme="minorHAnsi" w:cstheme="minorHAnsi"/>
              </w:rPr>
            </w:pPr>
            <w:r>
              <w:rPr>
                <w:rFonts w:asciiTheme="minorHAnsi" w:hAnsiTheme="minorHAnsi" w:cstheme="minorHAnsi"/>
              </w:rPr>
              <w:t>1</w:t>
            </w:r>
          </w:p>
        </w:tc>
      </w:tr>
    </w:tbl>
    <w:p w14:paraId="4C028EF2" w14:textId="14EB1000" w:rsidR="00C202AD" w:rsidRDefault="007E3886">
      <w:pPr>
        <w:rPr>
          <w:rFonts w:asciiTheme="minorHAnsi" w:hAnsiTheme="minorHAnsi" w:cstheme="minorHAnsi"/>
          <w:i/>
          <w:sz w:val="16"/>
          <w:szCs w:val="16"/>
        </w:rPr>
      </w:pPr>
      <w:r>
        <w:rPr>
          <w:rFonts w:asciiTheme="minorHAnsi" w:hAnsiTheme="minorHAnsi" w:cstheme="minorHAnsi"/>
          <w:i/>
          <w:sz w:val="16"/>
          <w:szCs w:val="16"/>
        </w:rPr>
        <w:t>* Le groupe d’étude temporaire avait anticipé deux missions d’information en Suède et en Lituanie, mais celles-ci ont été annulées en raison de la crise de Covid-19.</w:t>
      </w:r>
    </w:p>
    <w:sectPr w:rsidR="00C202AD">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C1AD" w14:textId="77777777" w:rsidR="00C202AD" w:rsidRDefault="007E3886">
      <w:pPr>
        <w:spacing w:line="240" w:lineRule="auto"/>
      </w:pPr>
      <w:r>
        <w:separator/>
      </w:r>
    </w:p>
  </w:endnote>
  <w:endnote w:type="continuationSeparator" w:id="0">
    <w:p w14:paraId="17D1EBDD" w14:textId="77777777" w:rsidR="00C202AD" w:rsidRDefault="007E3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797" w14:textId="77777777" w:rsidR="00C202AD" w:rsidRDefault="007E3886">
    <w:pPr>
      <w:pStyle w:val="Footer"/>
      <w:ind w:left="-567" w:right="-567"/>
    </w:pPr>
    <w:r>
      <w:rPr>
        <w:noProof/>
        <w:lang w:val="en-US"/>
      </w:rPr>
      <mc:AlternateContent>
        <mc:Choice Requires="wps">
          <w:drawing>
            <wp:anchor distT="0" distB="0" distL="114300" distR="114300" simplePos="0" relativeHeight="251659264" behindDoc="0" locked="0" layoutInCell="1" allowOverlap="1" wp14:anchorId="27778F1D" wp14:editId="30BA144B">
              <wp:simplePos x="0" y="0"/>
              <wp:positionH relativeFrom="page">
                <wp:posOffset>6480810</wp:posOffset>
              </wp:positionH>
              <wp:positionV relativeFrom="page">
                <wp:posOffset>9901555</wp:posOffset>
              </wp:positionV>
              <wp:extent cx="453600" cy="342000"/>
              <wp:effectExtent l="0" t="0" r="0" b="1270"/>
              <wp:wrapNone/>
              <wp:docPr id="7" name="Texte encadré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78C77F08" w14:textId="78ED542A" w:rsidR="00C202AD" w:rsidRDefault="007E3886">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3E15DF">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78F1D" id="_x0000_t202" coordsize="21600,21600" o:spt="202" path="m,l,21600r21600,l21600,xe">
              <v:stroke joinstyle="miter"/>
              <v:path gradientshapeok="t" o:connecttype="rect"/>
            </v:shapetype>
            <v:shape id="Texte encadré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" filled="f" stroked="f" strokeweight=".5pt">
              <v:textbox>
                <w:txbxContent>
                  <w:p w14:paraId="78C77F08" w14:textId="78ED542A" w:rsidR="00C202AD" w:rsidRDefault="007E3886">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3E15DF">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en-US"/>
      </w:rPr>
      <w:drawing>
        <wp:anchor distT="269875" distB="0" distL="114300" distR="114300" simplePos="0" relativeHeight="251658240" behindDoc="0" locked="0" layoutInCell="1" allowOverlap="1" wp14:anchorId="6DA94308" wp14:editId="117D762E">
          <wp:simplePos x="0" y="0"/>
          <wp:positionH relativeFrom="page">
            <wp:align>center</wp:align>
          </wp:positionH>
          <wp:positionV relativeFrom="page">
            <wp:posOffset>9181465</wp:posOffset>
          </wp:positionV>
          <wp:extent cx="6840000" cy="1206000"/>
          <wp:effectExtent l="0" t="0" r="0" b="0"/>
          <wp:wrapTopAndBottom/>
          <wp:docPr id="6" name="Photographi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graphi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6CEA" w14:textId="77777777" w:rsidR="00C202AD" w:rsidRDefault="007E3886">
      <w:pPr>
        <w:spacing w:line="240" w:lineRule="auto"/>
      </w:pPr>
      <w:r>
        <w:separator/>
      </w:r>
    </w:p>
  </w:footnote>
  <w:footnote w:type="continuationSeparator" w:id="0">
    <w:p w14:paraId="472F2464" w14:textId="77777777" w:rsidR="00C202AD" w:rsidRDefault="007E3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4499" w14:textId="77777777" w:rsidR="00C202AD" w:rsidRDefault="00C202AD">
    <w:pPr>
      <w:pStyle w:val="Header"/>
      <w:tabs>
        <w:tab w:val="left" w:pos="2918"/>
      </w:tabs>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30B36C4"/>
    <w:multiLevelType w:val="hybridMultilevel"/>
    <w:tmpl w:val="554A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6802DB"/>
    <w:multiLevelType w:val="hybridMultilevel"/>
    <w:tmpl w:val="F634A9EC"/>
    <w:lvl w:ilvl="0" w:tplc="E520A85C">
      <w:start w:val="1"/>
      <w:numFmt w:val="decimal"/>
      <w:lvlText w:val="%1."/>
      <w:lvlJc w:val="left"/>
      <w:pPr>
        <w:ind w:left="360" w:hanging="360"/>
      </w:pPr>
      <w:rPr>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7342B8"/>
    <w:multiLevelType w:val="hybridMultilevel"/>
    <w:tmpl w:val="C27C8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45507"/>
    <w:multiLevelType w:val="hybridMultilevel"/>
    <w:tmpl w:val="6038C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19EA"/>
    <w:rsid w:val="000203EF"/>
    <w:rsid w:val="00021C37"/>
    <w:rsid w:val="00024249"/>
    <w:rsid w:val="00033701"/>
    <w:rsid w:val="000415E6"/>
    <w:rsid w:val="000416C2"/>
    <w:rsid w:val="00045F1C"/>
    <w:rsid w:val="0005732E"/>
    <w:rsid w:val="00063BB0"/>
    <w:rsid w:val="00084ED4"/>
    <w:rsid w:val="00092BB9"/>
    <w:rsid w:val="000A04BF"/>
    <w:rsid w:val="000A0EC4"/>
    <w:rsid w:val="000A1FEB"/>
    <w:rsid w:val="000A363F"/>
    <w:rsid w:val="000C6864"/>
    <w:rsid w:val="000D713E"/>
    <w:rsid w:val="000E078C"/>
    <w:rsid w:val="000E5193"/>
    <w:rsid w:val="000F6E60"/>
    <w:rsid w:val="000F7CE7"/>
    <w:rsid w:val="00105D47"/>
    <w:rsid w:val="001062FC"/>
    <w:rsid w:val="001158DA"/>
    <w:rsid w:val="001246DB"/>
    <w:rsid w:val="00131153"/>
    <w:rsid w:val="00131360"/>
    <w:rsid w:val="00131A9C"/>
    <w:rsid w:val="0014043D"/>
    <w:rsid w:val="0014094B"/>
    <w:rsid w:val="00142F61"/>
    <w:rsid w:val="00143944"/>
    <w:rsid w:val="00162212"/>
    <w:rsid w:val="00166B6B"/>
    <w:rsid w:val="001903F8"/>
    <w:rsid w:val="00194B44"/>
    <w:rsid w:val="001A1215"/>
    <w:rsid w:val="001A3E4E"/>
    <w:rsid w:val="001A4E93"/>
    <w:rsid w:val="001B1A15"/>
    <w:rsid w:val="001B20EB"/>
    <w:rsid w:val="001B5C1C"/>
    <w:rsid w:val="001B6D00"/>
    <w:rsid w:val="001C4198"/>
    <w:rsid w:val="001C6702"/>
    <w:rsid w:val="001E19BD"/>
    <w:rsid w:val="001F424C"/>
    <w:rsid w:val="0020368C"/>
    <w:rsid w:val="00211CB5"/>
    <w:rsid w:val="00216413"/>
    <w:rsid w:val="00217BA7"/>
    <w:rsid w:val="002251ED"/>
    <w:rsid w:val="00237F16"/>
    <w:rsid w:val="00237FD8"/>
    <w:rsid w:val="00246692"/>
    <w:rsid w:val="00270F7C"/>
    <w:rsid w:val="00271815"/>
    <w:rsid w:val="00273FC3"/>
    <w:rsid w:val="00280A1D"/>
    <w:rsid w:val="002937C7"/>
    <w:rsid w:val="002A4FF2"/>
    <w:rsid w:val="002C1968"/>
    <w:rsid w:val="002C768C"/>
    <w:rsid w:val="002D45D7"/>
    <w:rsid w:val="002D4D8C"/>
    <w:rsid w:val="002E6118"/>
    <w:rsid w:val="002F2F1C"/>
    <w:rsid w:val="002F4476"/>
    <w:rsid w:val="003139DA"/>
    <w:rsid w:val="003160B0"/>
    <w:rsid w:val="0032410B"/>
    <w:rsid w:val="00324BD6"/>
    <w:rsid w:val="00331D8A"/>
    <w:rsid w:val="00337B78"/>
    <w:rsid w:val="00345695"/>
    <w:rsid w:val="00354FE3"/>
    <w:rsid w:val="003566BE"/>
    <w:rsid w:val="00356A1D"/>
    <w:rsid w:val="00360060"/>
    <w:rsid w:val="00371758"/>
    <w:rsid w:val="00377449"/>
    <w:rsid w:val="00377ABD"/>
    <w:rsid w:val="0038210A"/>
    <w:rsid w:val="00392925"/>
    <w:rsid w:val="003972DD"/>
    <w:rsid w:val="003C5B4E"/>
    <w:rsid w:val="003D1542"/>
    <w:rsid w:val="003D611C"/>
    <w:rsid w:val="003E15DF"/>
    <w:rsid w:val="003E6396"/>
    <w:rsid w:val="003E771B"/>
    <w:rsid w:val="003F1AC9"/>
    <w:rsid w:val="003F1E32"/>
    <w:rsid w:val="00402188"/>
    <w:rsid w:val="00443531"/>
    <w:rsid w:val="00452873"/>
    <w:rsid w:val="00456C7B"/>
    <w:rsid w:val="0047296F"/>
    <w:rsid w:val="00477D27"/>
    <w:rsid w:val="004A14DF"/>
    <w:rsid w:val="004D568C"/>
    <w:rsid w:val="004E37F1"/>
    <w:rsid w:val="004F2406"/>
    <w:rsid w:val="0051395F"/>
    <w:rsid w:val="00547907"/>
    <w:rsid w:val="00561772"/>
    <w:rsid w:val="00571207"/>
    <w:rsid w:val="00575931"/>
    <w:rsid w:val="00581B84"/>
    <w:rsid w:val="0058237D"/>
    <w:rsid w:val="005938BD"/>
    <w:rsid w:val="005A1D97"/>
    <w:rsid w:val="005A7762"/>
    <w:rsid w:val="005B0A51"/>
    <w:rsid w:val="005B4B47"/>
    <w:rsid w:val="005B584E"/>
    <w:rsid w:val="005C27EA"/>
    <w:rsid w:val="005C559D"/>
    <w:rsid w:val="005F59C6"/>
    <w:rsid w:val="00617B3C"/>
    <w:rsid w:val="00625EFE"/>
    <w:rsid w:val="00626951"/>
    <w:rsid w:val="00633D3F"/>
    <w:rsid w:val="00636126"/>
    <w:rsid w:val="00641F23"/>
    <w:rsid w:val="00662D86"/>
    <w:rsid w:val="0069230E"/>
    <w:rsid w:val="006B42AF"/>
    <w:rsid w:val="006B66EE"/>
    <w:rsid w:val="006D307C"/>
    <w:rsid w:val="006E5072"/>
    <w:rsid w:val="00704257"/>
    <w:rsid w:val="0071173A"/>
    <w:rsid w:val="00721B0D"/>
    <w:rsid w:val="00722D0C"/>
    <w:rsid w:val="007605A1"/>
    <w:rsid w:val="00762DD9"/>
    <w:rsid w:val="00764BF0"/>
    <w:rsid w:val="00794A43"/>
    <w:rsid w:val="007B2513"/>
    <w:rsid w:val="007C2EEB"/>
    <w:rsid w:val="007C62AE"/>
    <w:rsid w:val="007D1E77"/>
    <w:rsid w:val="007E177A"/>
    <w:rsid w:val="007E3886"/>
    <w:rsid w:val="007E4075"/>
    <w:rsid w:val="00802833"/>
    <w:rsid w:val="00810227"/>
    <w:rsid w:val="0081251B"/>
    <w:rsid w:val="00845B63"/>
    <w:rsid w:val="00847755"/>
    <w:rsid w:val="0085741B"/>
    <w:rsid w:val="008657D6"/>
    <w:rsid w:val="00872DA8"/>
    <w:rsid w:val="00874464"/>
    <w:rsid w:val="00877A89"/>
    <w:rsid w:val="00883839"/>
    <w:rsid w:val="008A3C65"/>
    <w:rsid w:val="008A55F7"/>
    <w:rsid w:val="008C51D6"/>
    <w:rsid w:val="008D1EEE"/>
    <w:rsid w:val="008D4DA2"/>
    <w:rsid w:val="008D5CCD"/>
    <w:rsid w:val="008E0B8F"/>
    <w:rsid w:val="008E32E0"/>
    <w:rsid w:val="008E38C5"/>
    <w:rsid w:val="00905DE6"/>
    <w:rsid w:val="0091733F"/>
    <w:rsid w:val="00917366"/>
    <w:rsid w:val="00932787"/>
    <w:rsid w:val="009407C2"/>
    <w:rsid w:val="00941C77"/>
    <w:rsid w:val="009446BB"/>
    <w:rsid w:val="0094706E"/>
    <w:rsid w:val="00951EDC"/>
    <w:rsid w:val="009619AE"/>
    <w:rsid w:val="009679D8"/>
    <w:rsid w:val="00977E13"/>
    <w:rsid w:val="009803C6"/>
    <w:rsid w:val="0098704C"/>
    <w:rsid w:val="00990594"/>
    <w:rsid w:val="00995B96"/>
    <w:rsid w:val="009A27F5"/>
    <w:rsid w:val="009A6892"/>
    <w:rsid w:val="009B0671"/>
    <w:rsid w:val="009C1266"/>
    <w:rsid w:val="009C1E0B"/>
    <w:rsid w:val="009C5FD2"/>
    <w:rsid w:val="009D508A"/>
    <w:rsid w:val="009E2366"/>
    <w:rsid w:val="00A001F7"/>
    <w:rsid w:val="00A14873"/>
    <w:rsid w:val="00A15DF0"/>
    <w:rsid w:val="00A24295"/>
    <w:rsid w:val="00A41961"/>
    <w:rsid w:val="00A446D2"/>
    <w:rsid w:val="00A76296"/>
    <w:rsid w:val="00A924EA"/>
    <w:rsid w:val="00A93779"/>
    <w:rsid w:val="00AA4A09"/>
    <w:rsid w:val="00AB66FD"/>
    <w:rsid w:val="00AD454D"/>
    <w:rsid w:val="00AE4B99"/>
    <w:rsid w:val="00B000CE"/>
    <w:rsid w:val="00B04057"/>
    <w:rsid w:val="00B176EF"/>
    <w:rsid w:val="00B242BE"/>
    <w:rsid w:val="00B45567"/>
    <w:rsid w:val="00B7035D"/>
    <w:rsid w:val="00B749BC"/>
    <w:rsid w:val="00B91285"/>
    <w:rsid w:val="00BA1C2B"/>
    <w:rsid w:val="00BB40D8"/>
    <w:rsid w:val="00C01E19"/>
    <w:rsid w:val="00C1452D"/>
    <w:rsid w:val="00C202AD"/>
    <w:rsid w:val="00C21978"/>
    <w:rsid w:val="00C21A52"/>
    <w:rsid w:val="00C57AA4"/>
    <w:rsid w:val="00C84330"/>
    <w:rsid w:val="00C90CB9"/>
    <w:rsid w:val="00CA6677"/>
    <w:rsid w:val="00CC21F7"/>
    <w:rsid w:val="00CE3A3F"/>
    <w:rsid w:val="00CE61F5"/>
    <w:rsid w:val="00CF6431"/>
    <w:rsid w:val="00D13160"/>
    <w:rsid w:val="00D22B9B"/>
    <w:rsid w:val="00D306D7"/>
    <w:rsid w:val="00D328FC"/>
    <w:rsid w:val="00D354DC"/>
    <w:rsid w:val="00D370BF"/>
    <w:rsid w:val="00D44008"/>
    <w:rsid w:val="00D51632"/>
    <w:rsid w:val="00D75D49"/>
    <w:rsid w:val="00D8170D"/>
    <w:rsid w:val="00D93604"/>
    <w:rsid w:val="00DA03AB"/>
    <w:rsid w:val="00DA3BC5"/>
    <w:rsid w:val="00DA5BA9"/>
    <w:rsid w:val="00DC61E1"/>
    <w:rsid w:val="00DC7FA7"/>
    <w:rsid w:val="00DF76F3"/>
    <w:rsid w:val="00E004D3"/>
    <w:rsid w:val="00E17338"/>
    <w:rsid w:val="00E54DD2"/>
    <w:rsid w:val="00E71849"/>
    <w:rsid w:val="00E72D30"/>
    <w:rsid w:val="00E96B9E"/>
    <w:rsid w:val="00EC1A69"/>
    <w:rsid w:val="00EC4D09"/>
    <w:rsid w:val="00ED060F"/>
    <w:rsid w:val="00ED1074"/>
    <w:rsid w:val="00ED17DC"/>
    <w:rsid w:val="00ED6F1A"/>
    <w:rsid w:val="00EE468D"/>
    <w:rsid w:val="00EF1FC7"/>
    <w:rsid w:val="00EF5E98"/>
    <w:rsid w:val="00F00B0C"/>
    <w:rsid w:val="00F2058E"/>
    <w:rsid w:val="00F35417"/>
    <w:rsid w:val="00F36E0E"/>
    <w:rsid w:val="00F370A7"/>
    <w:rsid w:val="00F42725"/>
    <w:rsid w:val="00F510F6"/>
    <w:rsid w:val="00F63398"/>
    <w:rsid w:val="00F64A4C"/>
    <w:rsid w:val="00F66DA6"/>
    <w:rsid w:val="00F707B4"/>
    <w:rsid w:val="00F72D9F"/>
    <w:rsid w:val="00F743BB"/>
    <w:rsid w:val="00F91B2C"/>
    <w:rsid w:val="00F972B9"/>
    <w:rsid w:val="00FB2F87"/>
    <w:rsid w:val="00FB538F"/>
    <w:rsid w:val="00FB602D"/>
    <w:rsid w:val="00FB7F98"/>
    <w:rsid w:val="00FD0832"/>
    <w:rsid w:val="00FD39A3"/>
    <w:rsid w:val="00FD6F65"/>
    <w:rsid w:val="00FE5ED2"/>
    <w:rsid w:val="00FE7E4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FDCAB5"/>
  <w15:docId w15:val="{231FB124-D826-41A8-AAF3-0BF8D544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fr"/>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fr"/>
    </w:rPr>
  </w:style>
  <w:style w:type="character" w:customStyle="1" w:styleId="Heading2Char">
    <w:name w:val="Heading 2 Char"/>
    <w:basedOn w:val="DefaultParagraphFont"/>
    <w:link w:val="Heading2"/>
    <w:rsid w:val="008A55F7"/>
    <w:rPr>
      <w:rFonts w:ascii="Times New Roman" w:eastAsia="Times New Roman" w:hAnsi="Times New Roman" w:cs="Times New Roman"/>
      <w:lang w:val="fr"/>
    </w:rPr>
  </w:style>
  <w:style w:type="character" w:customStyle="1" w:styleId="Heading3Char">
    <w:name w:val="Heading 3 Char"/>
    <w:basedOn w:val="DefaultParagraphFont"/>
    <w:link w:val="Heading3"/>
    <w:rsid w:val="008A55F7"/>
    <w:rPr>
      <w:rFonts w:ascii="Times New Roman" w:eastAsia="Times New Roman" w:hAnsi="Times New Roman" w:cs="Times New Roman"/>
      <w:lang w:val="fr"/>
    </w:rPr>
  </w:style>
  <w:style w:type="character" w:customStyle="1" w:styleId="Heading4Char">
    <w:name w:val="Heading 4 Char"/>
    <w:basedOn w:val="DefaultParagraphFont"/>
    <w:link w:val="Heading4"/>
    <w:rsid w:val="008A55F7"/>
    <w:rPr>
      <w:rFonts w:ascii="Times New Roman" w:eastAsia="Times New Roman" w:hAnsi="Times New Roman" w:cs="Times New Roman"/>
      <w:lang w:val="fr"/>
    </w:rPr>
  </w:style>
  <w:style w:type="character" w:customStyle="1" w:styleId="Heading5Char">
    <w:name w:val="Heading 5 Char"/>
    <w:basedOn w:val="DefaultParagraphFont"/>
    <w:link w:val="Heading5"/>
    <w:rsid w:val="008A55F7"/>
    <w:rPr>
      <w:rFonts w:ascii="Times New Roman" w:eastAsia="Times New Roman" w:hAnsi="Times New Roman" w:cs="Times New Roman"/>
      <w:lang w:val="fr"/>
    </w:rPr>
  </w:style>
  <w:style w:type="character" w:customStyle="1" w:styleId="Heading6Char">
    <w:name w:val="Heading 6 Char"/>
    <w:basedOn w:val="DefaultParagraphFont"/>
    <w:link w:val="Heading6"/>
    <w:rsid w:val="008A55F7"/>
    <w:rPr>
      <w:rFonts w:ascii="Times New Roman" w:eastAsia="Times New Roman" w:hAnsi="Times New Roman" w:cs="Times New Roman"/>
      <w:lang w:val="fr"/>
    </w:rPr>
  </w:style>
  <w:style w:type="character" w:customStyle="1" w:styleId="Heading7Char">
    <w:name w:val="Heading 7 Char"/>
    <w:basedOn w:val="DefaultParagraphFont"/>
    <w:link w:val="Heading7"/>
    <w:rsid w:val="008A55F7"/>
    <w:rPr>
      <w:rFonts w:ascii="Times New Roman" w:eastAsia="Times New Roman" w:hAnsi="Times New Roman" w:cs="Times New Roman"/>
      <w:lang w:val="fr"/>
    </w:rPr>
  </w:style>
  <w:style w:type="character" w:customStyle="1" w:styleId="Heading8Char">
    <w:name w:val="Heading 8 Char"/>
    <w:basedOn w:val="DefaultParagraphFont"/>
    <w:link w:val="Heading8"/>
    <w:rsid w:val="008A55F7"/>
    <w:rPr>
      <w:rFonts w:ascii="Times New Roman" w:eastAsia="Times New Roman" w:hAnsi="Times New Roman" w:cs="Times New Roman"/>
      <w:lang w:val="fr"/>
    </w:rPr>
  </w:style>
  <w:style w:type="character" w:customStyle="1" w:styleId="Heading9Char">
    <w:name w:val="Heading 9 Char"/>
    <w:basedOn w:val="DefaultParagraphFont"/>
    <w:link w:val="Heading9"/>
    <w:rsid w:val="008A55F7"/>
    <w:rPr>
      <w:rFonts w:ascii="Times New Roman" w:eastAsia="Times New Roman" w:hAnsi="Times New Roman" w:cs="Times New Roman"/>
      <w:lang w:val="fr"/>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fr"/>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fr"/>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fr"/>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fr"/>
    </w:rPr>
  </w:style>
  <w:style w:type="table" w:styleId="TableGrid">
    <w:name w:val="Table Grid"/>
    <w:basedOn w:val="TableNormal"/>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119EA"/>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2">
    <w:name w:val="toc 2"/>
    <w:basedOn w:val="Normal"/>
    <w:next w:val="Normal"/>
    <w:autoRedefine/>
    <w:uiPriority w:val="39"/>
    <w:unhideWhenUsed/>
    <w:rsid w:val="000119EA"/>
    <w:pPr>
      <w:spacing w:after="100" w:line="259" w:lineRule="auto"/>
      <w:ind w:left="220"/>
      <w:jc w:val="left"/>
    </w:pPr>
    <w:rPr>
      <w:rFonts w:asciiTheme="minorHAnsi" w:eastAsiaTheme="minorEastAsia" w:hAnsiTheme="minorHAnsi"/>
    </w:rPr>
  </w:style>
  <w:style w:type="paragraph" w:styleId="TOC1">
    <w:name w:val="toc 1"/>
    <w:basedOn w:val="Normal"/>
    <w:next w:val="Normal"/>
    <w:autoRedefine/>
    <w:uiPriority w:val="39"/>
    <w:unhideWhenUsed/>
    <w:rsid w:val="000119EA"/>
    <w:pPr>
      <w:spacing w:after="100" w:line="259" w:lineRule="auto"/>
      <w:jc w:val="left"/>
    </w:pPr>
    <w:rPr>
      <w:rFonts w:asciiTheme="minorHAnsi" w:eastAsiaTheme="minorEastAsia" w:hAnsiTheme="minorHAnsi"/>
    </w:rPr>
  </w:style>
  <w:style w:type="paragraph" w:styleId="TOC3">
    <w:name w:val="toc 3"/>
    <w:basedOn w:val="Normal"/>
    <w:next w:val="Normal"/>
    <w:autoRedefine/>
    <w:uiPriority w:val="39"/>
    <w:unhideWhenUsed/>
    <w:rsid w:val="000119EA"/>
    <w:pPr>
      <w:spacing w:after="100" w:line="259" w:lineRule="auto"/>
      <w:ind w:left="440"/>
      <w:jc w:val="left"/>
    </w:pPr>
    <w:rPr>
      <w:rFonts w:asciiTheme="minorHAnsi" w:eastAsiaTheme="minorEastAsia" w:hAnsiTheme="minorHAnsi"/>
    </w:rPr>
  </w:style>
  <w:style w:type="paragraph" w:styleId="ListParagraph">
    <w:name w:val="List Paragraph"/>
    <w:basedOn w:val="Normal"/>
    <w:uiPriority w:val="34"/>
    <w:qFormat/>
    <w:rsid w:val="007B2513"/>
    <w:pPr>
      <w:ind w:left="720"/>
      <w:contextualSpacing/>
    </w:pPr>
  </w:style>
  <w:style w:type="character" w:styleId="CommentReference">
    <w:name w:val="annotation reference"/>
    <w:basedOn w:val="DefaultParagraphFont"/>
    <w:uiPriority w:val="99"/>
    <w:semiHidden/>
    <w:unhideWhenUsed/>
    <w:rsid w:val="00A14873"/>
    <w:rPr>
      <w:sz w:val="18"/>
      <w:szCs w:val="18"/>
    </w:rPr>
  </w:style>
  <w:style w:type="paragraph" w:styleId="CommentText">
    <w:name w:val="annotation text"/>
    <w:basedOn w:val="Normal"/>
    <w:link w:val="CommentTextChar"/>
    <w:uiPriority w:val="99"/>
    <w:semiHidden/>
    <w:unhideWhenUsed/>
    <w:rsid w:val="00A14873"/>
    <w:pPr>
      <w:spacing w:line="240" w:lineRule="auto"/>
    </w:pPr>
    <w:rPr>
      <w:sz w:val="24"/>
      <w:szCs w:val="24"/>
    </w:rPr>
  </w:style>
  <w:style w:type="character" w:customStyle="1" w:styleId="CommentTextChar">
    <w:name w:val="Comment Text Char"/>
    <w:basedOn w:val="DefaultParagraphFont"/>
    <w:link w:val="CommentText"/>
    <w:uiPriority w:val="99"/>
    <w:semiHidden/>
    <w:rsid w:val="00A14873"/>
    <w:rPr>
      <w:rFonts w:ascii="Times New Roman" w:eastAsia="Times New Roman" w:hAnsi="Times New Roman" w:cs="Times New Roman"/>
      <w:sz w:val="24"/>
      <w:szCs w:val="24"/>
      <w:lang w:val="fr"/>
    </w:rPr>
  </w:style>
  <w:style w:type="paragraph" w:styleId="CommentSubject">
    <w:name w:val="annotation subject"/>
    <w:basedOn w:val="CommentText"/>
    <w:next w:val="CommentText"/>
    <w:link w:val="CommentSubjectChar"/>
    <w:uiPriority w:val="99"/>
    <w:semiHidden/>
    <w:unhideWhenUsed/>
    <w:rsid w:val="00A14873"/>
    <w:rPr>
      <w:b/>
      <w:bCs/>
      <w:sz w:val="20"/>
      <w:szCs w:val="20"/>
    </w:rPr>
  </w:style>
  <w:style w:type="character" w:customStyle="1" w:styleId="CommentSubjectChar">
    <w:name w:val="Comment Subject Char"/>
    <w:basedOn w:val="CommentTextChar"/>
    <w:link w:val="CommentSubject"/>
    <w:uiPriority w:val="99"/>
    <w:semiHidden/>
    <w:rsid w:val="00A14873"/>
    <w:rPr>
      <w:rFonts w:ascii="Times New Roman" w:eastAsia="Times New Roman" w:hAnsi="Times New Roman" w:cs="Times New Roman"/>
      <w:b/>
      <w:bCs/>
      <w:sz w:val="20"/>
      <w:szCs w:val="20"/>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912473635">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 w:id="19558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4CA5-B5CB-429C-80B6-449B80E6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170</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Filip Van Landegem</dc:creator>
  <cp:keywords/>
  <dc:description/>
  <cp:lastModifiedBy>Lobo Luis</cp:lastModifiedBy>
  <cp:revision>50</cp:revision>
  <cp:lastPrinted>2019-11-26T12:02:00Z</cp:lastPrinted>
  <dcterms:created xsi:type="dcterms:W3CDTF">2020-07-14T15:02:00Z</dcterms:created>
  <dcterms:modified xsi:type="dcterms:W3CDTF">2020-07-15T13:40:00Z</dcterms:modified>
</cp:coreProperties>
</file>