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68" w:rsidRDefault="00EF69D6" w:rsidP="00EF69D6">
      <w:pPr>
        <w:pStyle w:val="FootnoteText"/>
        <w:ind w:left="-567" w:firstLine="0"/>
      </w:pPr>
      <w:bookmarkStart w:id="0" w:name="_GoBack"/>
      <w:bookmarkEnd w:id="0"/>
      <w:r>
        <w:rPr>
          <w:noProof/>
          <w:lang w:val="en-GB" w:eastAsia="en-GB"/>
        </w:rPr>
        <w:drawing>
          <wp:inline distT="0" distB="0" distL="0" distR="0" wp14:anchorId="3F5B2E06" wp14:editId="28017366">
            <wp:extent cx="6330191" cy="1494846"/>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395" cy="1514494"/>
                    </a:xfrm>
                    <a:prstGeom prst="rect">
                      <a:avLst/>
                    </a:prstGeom>
                    <a:noFill/>
                    <a:ln>
                      <a:noFill/>
                    </a:ln>
                  </pic:spPr>
                </pic:pic>
              </a:graphicData>
            </a:graphic>
          </wp:inline>
        </w:drawing>
      </w:r>
    </w:p>
    <w:p w:rsidR="00EF69D6" w:rsidRDefault="00EF69D6" w:rsidP="004D5E99">
      <w:pPr>
        <w:pStyle w:val="FootnoteText"/>
      </w:pPr>
    </w:p>
    <w:tbl>
      <w:tblPr>
        <w:tblW w:w="0" w:type="auto"/>
        <w:tblLook w:val="0000" w:firstRow="0" w:lastRow="0" w:firstColumn="0" w:lastColumn="0" w:noHBand="0" w:noVBand="0"/>
      </w:tblPr>
      <w:tblGrid>
        <w:gridCol w:w="5051"/>
        <w:gridCol w:w="4022"/>
      </w:tblGrid>
      <w:tr w:rsidR="00EF69D6" w:rsidRPr="00EF69D6" w:rsidTr="002353B6">
        <w:trPr>
          <w:cantSplit/>
        </w:trPr>
        <w:tc>
          <w:tcPr>
            <w:tcW w:w="5168" w:type="dxa"/>
          </w:tcPr>
          <w:p w:rsidR="00EF69D6" w:rsidRPr="00EF69D6" w:rsidRDefault="00EF69D6" w:rsidP="00EF69D6">
            <w:pPr>
              <w:overflowPunct w:val="0"/>
              <w:autoSpaceDE w:val="0"/>
              <w:autoSpaceDN w:val="0"/>
              <w:adjustRightInd w:val="0"/>
              <w:spacing w:line="240" w:lineRule="auto"/>
              <w:textAlignment w:val="baseline"/>
              <w:rPr>
                <w:rFonts w:ascii="Verdana" w:hAnsi="Verdana"/>
                <w:b/>
                <w:bCs/>
                <w:sz w:val="18"/>
                <w:szCs w:val="18"/>
              </w:rPr>
            </w:pPr>
            <w:r>
              <w:rPr>
                <w:rFonts w:ascii="Verdana" w:hAnsi="Verdana"/>
                <w:b/>
                <w:bCs/>
                <w:sz w:val="18"/>
                <w:szCs w:val="18"/>
              </w:rPr>
              <w:t>Nr 28/2019</w:t>
            </w:r>
          </w:p>
        </w:tc>
        <w:tc>
          <w:tcPr>
            <w:tcW w:w="4119" w:type="dxa"/>
          </w:tcPr>
          <w:p w:rsidR="00EF69D6" w:rsidRPr="00EF69D6" w:rsidRDefault="00EF69D6" w:rsidP="00EF69D6">
            <w:pPr>
              <w:overflowPunct w:val="0"/>
              <w:autoSpaceDE w:val="0"/>
              <w:autoSpaceDN w:val="0"/>
              <w:adjustRightInd w:val="0"/>
              <w:spacing w:line="240" w:lineRule="auto"/>
              <w:jc w:val="right"/>
              <w:textAlignment w:val="baseline"/>
              <w:rPr>
                <w:rFonts w:ascii="Verdana" w:hAnsi="Verdana"/>
                <w:b/>
                <w:bCs/>
                <w:sz w:val="18"/>
                <w:szCs w:val="18"/>
              </w:rPr>
            </w:pPr>
            <w:r>
              <w:rPr>
                <w:rFonts w:ascii="Verdana" w:hAnsi="Verdana"/>
                <w:b/>
                <w:bCs/>
                <w:sz w:val="18"/>
                <w:szCs w:val="18"/>
              </w:rPr>
              <w:t>4 juni 2019</w:t>
            </w:r>
          </w:p>
        </w:tc>
      </w:tr>
    </w:tbl>
    <w:p w:rsidR="00EF69D6" w:rsidRPr="002D54B5" w:rsidRDefault="00EF69D6" w:rsidP="004D5E99">
      <w:pPr>
        <w:pStyle w:val="FootnoteText"/>
      </w:pPr>
    </w:p>
    <w:p w:rsidR="00826268" w:rsidRPr="005343F1" w:rsidRDefault="002C4C12" w:rsidP="00826268">
      <w:pPr>
        <w:rPr>
          <w:rFonts w:ascii="Verdana" w:hAnsi="Verdana"/>
          <w:b/>
          <w:bCs/>
          <w:sz w:val="24"/>
          <w:szCs w:val="24"/>
        </w:rPr>
      </w:pPr>
      <w:proofErr w:type="spellStart"/>
      <w:r>
        <w:rPr>
          <w:rFonts w:ascii="Verdana" w:hAnsi="Verdana"/>
          <w:b/>
          <w:bCs/>
          <w:sz w:val="24"/>
          <w:szCs w:val="24"/>
        </w:rPr>
        <w:t>EESK:s</w:t>
      </w:r>
      <w:proofErr w:type="spellEnd"/>
      <w:r>
        <w:rPr>
          <w:rFonts w:ascii="Verdana" w:hAnsi="Verdana"/>
          <w:b/>
          <w:bCs/>
          <w:sz w:val="24"/>
          <w:szCs w:val="24"/>
        </w:rPr>
        <w:t xml:space="preserve"> flaggskeppspris till det civila samhället 2019 går till kvinnors egenmakt och kampen för jämställdhet</w:t>
      </w:r>
    </w:p>
    <w:p w:rsidR="002C4C12" w:rsidRPr="005343F1" w:rsidRDefault="002C4C12" w:rsidP="00826268">
      <w:pPr>
        <w:rPr>
          <w:rFonts w:ascii="Verdana" w:hAnsi="Verdana"/>
          <w:b/>
          <w:bCs/>
          <w:sz w:val="20"/>
          <w:szCs w:val="20"/>
          <w:lang w:val="en-GB"/>
        </w:rPr>
      </w:pPr>
    </w:p>
    <w:p w:rsidR="002C4C12" w:rsidRPr="005343F1" w:rsidRDefault="002C4C12" w:rsidP="002C4C12">
      <w:pPr>
        <w:rPr>
          <w:rFonts w:ascii="Verdana" w:hAnsi="Verdana"/>
          <w:b/>
          <w:bCs/>
        </w:rPr>
      </w:pPr>
      <w:r>
        <w:rPr>
          <w:rFonts w:ascii="Verdana" w:hAnsi="Verdana"/>
          <w:b/>
          <w:bCs/>
        </w:rPr>
        <w:t>Ansökningsomgången för 2019 har börjat</w:t>
      </w:r>
    </w:p>
    <w:p w:rsidR="00826268" w:rsidRPr="005343F1" w:rsidRDefault="00826268" w:rsidP="00813FA9">
      <w:pPr>
        <w:rPr>
          <w:rFonts w:ascii="Verdana" w:hAnsi="Verdana"/>
          <w:b/>
          <w:bCs/>
          <w:sz w:val="18"/>
          <w:szCs w:val="18"/>
          <w:lang w:val="en-GB"/>
        </w:rPr>
      </w:pPr>
    </w:p>
    <w:p w:rsidR="00B17FAC" w:rsidRDefault="00B110F2" w:rsidP="00B17FAC">
      <w:pPr>
        <w:rPr>
          <w:rFonts w:ascii="Verdana" w:hAnsi="Verdana"/>
          <w:bCs/>
          <w:sz w:val="18"/>
          <w:szCs w:val="18"/>
        </w:rPr>
      </w:pPr>
      <w:r>
        <w:rPr>
          <w:rFonts w:ascii="Verdana" w:hAnsi="Verdana"/>
          <w:bCs/>
          <w:sz w:val="18"/>
          <w:szCs w:val="18"/>
        </w:rPr>
        <w:t>Europeiska ekonomiska och sociala kommittén (EESK) har utlyst 2019 års pris till det civila samhället. Årets tema är ”Fler kvinnor i Europas samhälle och ekonomi”, och priset kommer att tilldelas innovativa initiativ och projekt som syftar till att kämpa för lika möjligheter för kvinnor och män och likabehandling av dem på alla områden av det ekonomiska och sociala livet.</w:t>
      </w:r>
    </w:p>
    <w:p w:rsidR="00826268" w:rsidRPr="005343F1" w:rsidRDefault="00826268" w:rsidP="00813FA9">
      <w:pPr>
        <w:rPr>
          <w:rFonts w:ascii="Verdana" w:hAnsi="Verdana"/>
          <w:bCs/>
          <w:sz w:val="18"/>
          <w:szCs w:val="18"/>
          <w:lang w:val="en-GB"/>
        </w:rPr>
      </w:pPr>
    </w:p>
    <w:p w:rsidR="00F24C39" w:rsidRPr="005343F1" w:rsidRDefault="00DF4571" w:rsidP="00DF4571">
      <w:pPr>
        <w:rPr>
          <w:rFonts w:ascii="Verdana" w:hAnsi="Verdana"/>
          <w:bCs/>
          <w:sz w:val="18"/>
          <w:szCs w:val="18"/>
        </w:rPr>
      </w:pPr>
      <w:proofErr w:type="spellStart"/>
      <w:r>
        <w:rPr>
          <w:rFonts w:ascii="Verdana" w:hAnsi="Verdana"/>
          <w:bCs/>
          <w:sz w:val="18"/>
          <w:szCs w:val="18"/>
        </w:rPr>
        <w:t>EESK:s</w:t>
      </w:r>
      <w:proofErr w:type="spellEnd"/>
      <w:r>
        <w:rPr>
          <w:rFonts w:ascii="Verdana" w:hAnsi="Verdana"/>
          <w:bCs/>
          <w:sz w:val="18"/>
          <w:szCs w:val="18"/>
        </w:rPr>
        <w:t xml:space="preserve"> pris till det civila samhället kan tilldelas alla organisationer i det civila samhället som är officiellt registrerade i EU och bedriver verksamhet på det lokala, regionala, nationella eller europeiska planet. Enskilda personer kan också ansöka. För att komma i fråga måste initiativen eller projekten antingen vara genomförda eller fortfarande pågå.</w:t>
      </w:r>
    </w:p>
    <w:p w:rsidR="002C4C12" w:rsidRPr="005343F1" w:rsidRDefault="002C4C12" w:rsidP="002C4C12">
      <w:pPr>
        <w:rPr>
          <w:rFonts w:ascii="Verdana" w:hAnsi="Verdana"/>
          <w:bCs/>
          <w:sz w:val="18"/>
          <w:szCs w:val="18"/>
          <w:lang w:val="en-GB"/>
        </w:rPr>
      </w:pPr>
    </w:p>
    <w:p w:rsidR="002C4C12" w:rsidRPr="005343F1" w:rsidRDefault="002C4C12" w:rsidP="002C4C12">
      <w:pPr>
        <w:rPr>
          <w:rFonts w:ascii="Verdana" w:hAnsi="Verdana"/>
          <w:bCs/>
          <w:sz w:val="18"/>
          <w:szCs w:val="18"/>
        </w:rPr>
      </w:pPr>
      <w:r>
        <w:rPr>
          <w:rFonts w:ascii="Verdana" w:hAnsi="Verdana"/>
          <w:bCs/>
          <w:sz w:val="18"/>
          <w:szCs w:val="18"/>
        </w:rPr>
        <w:t xml:space="preserve">Totalt </w:t>
      </w:r>
      <w:r>
        <w:rPr>
          <w:rFonts w:ascii="Verdana" w:hAnsi="Verdana"/>
          <w:b/>
          <w:bCs/>
          <w:sz w:val="18"/>
          <w:szCs w:val="18"/>
        </w:rPr>
        <w:t>50 000 euro</w:t>
      </w:r>
      <w:r>
        <w:rPr>
          <w:rFonts w:ascii="Verdana" w:hAnsi="Verdana"/>
          <w:bCs/>
          <w:sz w:val="18"/>
          <w:szCs w:val="18"/>
        </w:rPr>
        <w:t xml:space="preserve"> kommer att tilldelas högst fem vinnare. </w:t>
      </w:r>
      <w:r>
        <w:rPr>
          <w:rFonts w:ascii="Verdana" w:hAnsi="Verdana"/>
          <w:b/>
          <w:bCs/>
          <w:sz w:val="18"/>
          <w:szCs w:val="18"/>
        </w:rPr>
        <w:t>Sista ansökningsdag är den 6</w:t>
      </w:r>
      <w:r w:rsidR="00572744">
        <w:rPr>
          <w:rFonts w:ascii="Verdana" w:hAnsi="Verdana"/>
          <w:b/>
          <w:bCs/>
          <w:sz w:val="18"/>
          <w:szCs w:val="18"/>
        </w:rPr>
        <w:t> </w:t>
      </w:r>
      <w:r>
        <w:rPr>
          <w:rFonts w:ascii="Verdana" w:hAnsi="Verdana"/>
          <w:b/>
          <w:bCs/>
          <w:sz w:val="18"/>
          <w:szCs w:val="18"/>
        </w:rPr>
        <w:t>september 2019 kl. 10.00</w:t>
      </w:r>
      <w:r>
        <w:rPr>
          <w:rFonts w:ascii="Verdana" w:hAnsi="Verdana"/>
          <w:bCs/>
          <w:sz w:val="18"/>
          <w:szCs w:val="18"/>
        </w:rPr>
        <w:t>, och prisutdelningen kommer att äga rum i Bryssel den 12</w:t>
      </w:r>
      <w:r w:rsidR="00572744">
        <w:rPr>
          <w:rFonts w:ascii="Verdana" w:hAnsi="Verdana"/>
          <w:bCs/>
          <w:sz w:val="18"/>
          <w:szCs w:val="18"/>
        </w:rPr>
        <w:t> </w:t>
      </w:r>
      <w:r>
        <w:rPr>
          <w:rFonts w:ascii="Verdana" w:hAnsi="Verdana"/>
          <w:bCs/>
          <w:sz w:val="18"/>
          <w:szCs w:val="18"/>
        </w:rPr>
        <w:t xml:space="preserve">december 2019. </w:t>
      </w:r>
    </w:p>
    <w:p w:rsidR="00826268" w:rsidRPr="005343F1" w:rsidRDefault="000340E3" w:rsidP="00813FA9">
      <w:pPr>
        <w:rPr>
          <w:rFonts w:ascii="Verdana" w:hAnsi="Verdana"/>
          <w:bCs/>
          <w:sz w:val="18"/>
          <w:szCs w:val="18"/>
          <w:lang w:val="en-GB"/>
        </w:rPr>
      </w:pPr>
      <w:r w:rsidRPr="000340E3">
        <w:rPr>
          <w:rFonts w:ascii="Verdana" w:hAnsi="Verdana"/>
          <w:bCs/>
          <w:noProof/>
          <w:sz w:val="20"/>
          <w:szCs w:val="18"/>
          <w:lang w:val="en-GB"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0E3" w:rsidRPr="00260E65" w:rsidRDefault="000340E3">
                            <w:pPr>
                              <w:jc w:val="center"/>
                              <w:rPr>
                                <w:rFonts w:ascii="Arial" w:hAnsi="Arial" w:cs="Arial"/>
                                <w:b/>
                                <w:bCs/>
                                <w:sz w:val="48"/>
                                <w:lang w:val="nl-BE"/>
                              </w:rPr>
                            </w:pPr>
                            <w:r>
                              <w:rPr>
                                <w:rFonts w:ascii="Arial" w:hAnsi="Arial" w:cs="Arial"/>
                                <w:b/>
                                <w:bCs/>
                                <w:sz w:val="48"/>
                                <w:lang w:val="nl-BE"/>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urtgIAALk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0XW7q7YCAAC5&#10;BQAADgAAAAAAAAAAAAAAAAAuAgAAZHJzL2Uyb0RvYy54bWxQSwECLQAUAAYACAAAACEA61QxWt4A&#10;AAAPAQAADwAAAAAAAAAAAAAAAAAQBQAAZHJzL2Rvd25yZXYueG1sUEsFBgAAAAAEAAQA8wAAABsG&#10;AAAAAA==&#10;" o:allowincell="f" filled="f" stroked="f">
                <v:textbox>
                  <w:txbxContent>
                    <w:p w:rsidR="000340E3" w:rsidRPr="00260E65" w:rsidRDefault="000340E3">
                      <w:pPr>
                        <w:jc w:val="center"/>
                        <w:rPr>
                          <w:rFonts w:ascii="Arial" w:hAnsi="Arial" w:cs="Arial"/>
                          <w:b/>
                          <w:bCs/>
                          <w:sz w:val="48"/>
                          <w:lang w:val="nl-BE"/>
                        </w:rPr>
                      </w:pPr>
                      <w:r>
                        <w:rPr>
                          <w:rFonts w:ascii="Arial" w:hAnsi="Arial" w:cs="Arial"/>
                          <w:b/>
                          <w:bCs/>
                          <w:sz w:val="48"/>
                          <w:lang w:val="nl-BE"/>
                        </w:rPr>
                        <w:t>SV</w:t>
                      </w:r>
                    </w:p>
                  </w:txbxContent>
                </v:textbox>
                <w10:wrap anchorx="page" anchory="page"/>
              </v:shape>
            </w:pict>
          </mc:Fallback>
        </mc:AlternateContent>
      </w:r>
    </w:p>
    <w:p w:rsidR="00E839A4" w:rsidRPr="005343F1" w:rsidRDefault="00E839A4" w:rsidP="00813FA9">
      <w:pPr>
        <w:rPr>
          <w:rFonts w:ascii="Verdana" w:hAnsi="Verdana"/>
          <w:bCs/>
          <w:sz w:val="18"/>
          <w:szCs w:val="18"/>
          <w:lang w:val="en-GB"/>
        </w:rPr>
      </w:pPr>
    </w:p>
    <w:p w:rsidR="00E839A4" w:rsidRPr="005343F1" w:rsidRDefault="00E839A4" w:rsidP="00813FA9">
      <w:pPr>
        <w:rPr>
          <w:rFonts w:ascii="Verdana" w:hAnsi="Verdana"/>
          <w:b/>
          <w:bCs/>
          <w:sz w:val="18"/>
          <w:szCs w:val="18"/>
        </w:rPr>
      </w:pPr>
      <w:r>
        <w:rPr>
          <w:rFonts w:ascii="Verdana" w:hAnsi="Verdana"/>
          <w:b/>
          <w:bCs/>
          <w:sz w:val="18"/>
          <w:szCs w:val="18"/>
        </w:rPr>
        <w:t xml:space="preserve">MER OM TEMAT FÖR ÅRETS PRIS </w:t>
      </w:r>
    </w:p>
    <w:p w:rsidR="00E839A4" w:rsidRPr="005343F1" w:rsidRDefault="00E839A4" w:rsidP="00813FA9">
      <w:pPr>
        <w:rPr>
          <w:rFonts w:ascii="Verdana" w:hAnsi="Verdana"/>
          <w:b/>
          <w:bCs/>
          <w:sz w:val="18"/>
          <w:szCs w:val="18"/>
          <w:lang w:val="en-GB"/>
        </w:rPr>
      </w:pPr>
    </w:p>
    <w:p w:rsidR="009B4A21" w:rsidRPr="005343F1" w:rsidRDefault="00826268" w:rsidP="00813FA9">
      <w:pPr>
        <w:rPr>
          <w:rFonts w:ascii="Verdana" w:hAnsi="Verdana"/>
          <w:bCs/>
          <w:sz w:val="18"/>
          <w:szCs w:val="18"/>
        </w:rPr>
      </w:pPr>
      <w:r>
        <w:rPr>
          <w:rFonts w:ascii="Verdana" w:hAnsi="Verdana"/>
          <w:bCs/>
          <w:sz w:val="18"/>
          <w:szCs w:val="18"/>
        </w:rPr>
        <w:t>EESK – som ger en röst åt Europas fackföreningar, icke-statliga organisationer och arbetsgivar</w:t>
      </w:r>
      <w:r w:rsidR="00991A5D">
        <w:rPr>
          <w:rFonts w:ascii="Verdana" w:hAnsi="Verdana"/>
          <w:bCs/>
          <w:sz w:val="18"/>
          <w:szCs w:val="18"/>
        </w:rPr>
        <w:softHyphen/>
      </w:r>
      <w:r>
        <w:rPr>
          <w:rFonts w:ascii="Verdana" w:hAnsi="Verdana"/>
          <w:bCs/>
          <w:sz w:val="18"/>
          <w:szCs w:val="18"/>
        </w:rPr>
        <w:t xml:space="preserve">organisationer på EU-nivå – har upprepade gånger varnat för den ihållande könssegregeringen och diskrimineringen på de europeiska arbetsmarknaderna och i det europeiska samhället. Sextio år efter det att EU i Romfördraget åtog sig att undanröja löneklyftan mellan könen uppgår den fortfarande till cirka 16 %, med en pensionsklyfta mellan könen på hela 38 %. </w:t>
      </w:r>
    </w:p>
    <w:p w:rsidR="009B4A21" w:rsidRPr="005343F1" w:rsidRDefault="009B4A21" w:rsidP="00813FA9">
      <w:pPr>
        <w:rPr>
          <w:rFonts w:ascii="Verdana" w:hAnsi="Verdana"/>
          <w:bCs/>
          <w:sz w:val="18"/>
          <w:szCs w:val="18"/>
          <w:lang w:val="en-GB"/>
        </w:rPr>
      </w:pPr>
    </w:p>
    <w:p w:rsidR="00826268" w:rsidRPr="005343F1" w:rsidRDefault="00826268" w:rsidP="00813FA9">
      <w:pPr>
        <w:rPr>
          <w:rFonts w:ascii="Verdana" w:hAnsi="Verdana"/>
          <w:bCs/>
          <w:sz w:val="18"/>
          <w:szCs w:val="18"/>
        </w:rPr>
      </w:pPr>
      <w:r>
        <w:rPr>
          <w:rFonts w:ascii="Verdana" w:hAnsi="Verdana"/>
          <w:bCs/>
          <w:sz w:val="18"/>
          <w:szCs w:val="18"/>
        </w:rPr>
        <w:t>Kvinnor utgör 51 % av EU:s befolkning, men bara 67 % av dem arbetar. Av företagarna är bara 31 % kvinnor. På grund av deras omsorgsansvar i hemmet är det mer sannolikt att de arbetar deltid eller har otrygga anställningar, vilket gör att de tjänar mindre. De är fortfarande kraftigt underrepresenterade i politiska och ekonomiska beslutsfattande organ såsom bolagsstyrelser.</w:t>
      </w:r>
    </w:p>
    <w:p w:rsidR="00572744" w:rsidRDefault="00572744">
      <w:pPr>
        <w:spacing w:after="200" w:line="276" w:lineRule="auto"/>
        <w:jc w:val="left"/>
        <w:rPr>
          <w:rFonts w:ascii="Verdana" w:hAnsi="Verdana"/>
          <w:bCs/>
          <w:sz w:val="18"/>
          <w:szCs w:val="18"/>
          <w:lang w:val="en-GB"/>
        </w:rPr>
      </w:pPr>
      <w:r>
        <w:rPr>
          <w:rFonts w:ascii="Verdana" w:hAnsi="Verdana"/>
          <w:bCs/>
          <w:sz w:val="18"/>
          <w:szCs w:val="18"/>
          <w:lang w:val="en-GB"/>
        </w:rPr>
        <w:br w:type="page"/>
      </w:r>
    </w:p>
    <w:p w:rsidR="0013755D" w:rsidRPr="005343F1" w:rsidRDefault="0013755D" w:rsidP="00813FA9">
      <w:pPr>
        <w:rPr>
          <w:rFonts w:ascii="Verdana" w:hAnsi="Verdana"/>
          <w:bCs/>
          <w:sz w:val="18"/>
          <w:szCs w:val="18"/>
          <w:lang w:val="en-GB"/>
        </w:rPr>
      </w:pPr>
    </w:p>
    <w:p w:rsidR="0013755D" w:rsidRPr="005343F1" w:rsidRDefault="00E839A4" w:rsidP="00813FA9">
      <w:pPr>
        <w:rPr>
          <w:rFonts w:ascii="Verdana" w:hAnsi="Verdana"/>
          <w:bCs/>
          <w:sz w:val="18"/>
          <w:szCs w:val="18"/>
        </w:rPr>
      </w:pPr>
      <w:r>
        <w:rPr>
          <w:rFonts w:ascii="Verdana" w:hAnsi="Verdana"/>
          <w:bCs/>
          <w:sz w:val="18"/>
          <w:szCs w:val="18"/>
        </w:rPr>
        <w:t>Könsstereotyper genomsyrar alla områden i livet. Medierna vidmakthåller ofta könsroller, könsstereotyper eller könsnormer, eller tecknar till och med förnedrande bilder av kvinnor. Mot</w:t>
      </w:r>
      <w:r w:rsidR="00572744">
        <w:rPr>
          <w:rFonts w:ascii="Verdana" w:hAnsi="Verdana"/>
          <w:bCs/>
          <w:sz w:val="18"/>
          <w:szCs w:val="18"/>
        </w:rPr>
        <w:t> </w:t>
      </w:r>
      <w:r>
        <w:rPr>
          <w:rFonts w:ascii="Verdana" w:hAnsi="Verdana"/>
          <w:bCs/>
          <w:sz w:val="18"/>
          <w:szCs w:val="18"/>
        </w:rPr>
        <w:t>bakgrund av den senaste tillbakagången för kvinnors rättigheter i Europa och av dystra uppskattningar att det kommer att ta mer än ett århundrade innan kvinnor behandlas som likställda med män, efterlyste EESK nyligen ett politiskt åtagande om att uppnå jämställdhet i</w:t>
      </w:r>
      <w:r w:rsidR="00572744">
        <w:rPr>
          <w:rFonts w:ascii="Verdana" w:hAnsi="Verdana"/>
          <w:bCs/>
          <w:sz w:val="18"/>
          <w:szCs w:val="18"/>
        </w:rPr>
        <w:t> </w:t>
      </w:r>
      <w:r>
        <w:rPr>
          <w:rFonts w:ascii="Verdana" w:hAnsi="Verdana"/>
          <w:bCs/>
          <w:sz w:val="18"/>
          <w:szCs w:val="18"/>
        </w:rPr>
        <w:t>Europa.</w:t>
      </w:r>
    </w:p>
    <w:p w:rsidR="0013755D" w:rsidRPr="005343F1" w:rsidRDefault="0013755D" w:rsidP="00813FA9">
      <w:pPr>
        <w:rPr>
          <w:rFonts w:ascii="Verdana" w:hAnsi="Verdana"/>
          <w:bCs/>
          <w:sz w:val="18"/>
          <w:szCs w:val="18"/>
          <w:lang w:val="en-GB"/>
        </w:rPr>
      </w:pPr>
    </w:p>
    <w:p w:rsidR="002871CA" w:rsidRPr="005343F1" w:rsidRDefault="0013755D" w:rsidP="00813FA9">
      <w:pPr>
        <w:rPr>
          <w:rFonts w:ascii="Verdana" w:hAnsi="Verdana"/>
          <w:bCs/>
          <w:sz w:val="18"/>
          <w:szCs w:val="18"/>
        </w:rPr>
      </w:pPr>
      <w:r>
        <w:rPr>
          <w:rFonts w:ascii="Verdana" w:hAnsi="Verdana"/>
          <w:bCs/>
          <w:sz w:val="18"/>
          <w:szCs w:val="18"/>
        </w:rPr>
        <w:t>Årets pris till det civila samhället kommer att gå till enastående projekt och initiativ som arbetar med minst en av följande frågor:</w:t>
      </w:r>
    </w:p>
    <w:p w:rsidR="00BB03AB" w:rsidRPr="005343F1" w:rsidRDefault="006565ED" w:rsidP="002D54B5">
      <w:pPr>
        <w:pStyle w:val="ListParagraph"/>
        <w:numPr>
          <w:ilvl w:val="0"/>
          <w:numId w:val="4"/>
        </w:numPr>
        <w:rPr>
          <w:rFonts w:ascii="Verdana" w:hAnsi="Verdana"/>
          <w:bCs/>
          <w:sz w:val="18"/>
          <w:szCs w:val="18"/>
        </w:rPr>
      </w:pPr>
      <w:r>
        <w:rPr>
          <w:rFonts w:ascii="Verdana" w:hAnsi="Verdana"/>
          <w:bCs/>
          <w:sz w:val="18"/>
          <w:szCs w:val="18"/>
        </w:rPr>
        <w:t>Bekämpa eller öka medvetenheten om könsstereotyper, diskriminerande socialt beteende och fördomar inom alla områden av det ekonomiska och sociala livet.</w:t>
      </w:r>
    </w:p>
    <w:p w:rsidR="006565ED"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Öka medvetenheten om konsekvenserna av könsstereotyper som sprids genom medieinnehåll.</w:t>
      </w:r>
    </w:p>
    <w:p w:rsidR="002C1D2F"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Främja kvinnors deltagande i traditionellt mansdominerade yrken, såsom inom STEM- och IKT-sektorerna, och bekämpa könssegregering inom utbildningen.</w:t>
      </w:r>
    </w:p>
    <w:p w:rsidR="002C1D2F"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Bekämpa löne- och pensionsklyftorna mellan könen.</w:t>
      </w:r>
    </w:p>
    <w:p w:rsidR="002D54B5" w:rsidRPr="005343F1" w:rsidRDefault="002D54B5" w:rsidP="002D54B5">
      <w:pPr>
        <w:pStyle w:val="ListParagraph"/>
        <w:numPr>
          <w:ilvl w:val="0"/>
          <w:numId w:val="4"/>
        </w:numPr>
        <w:rPr>
          <w:rFonts w:ascii="Verdana" w:hAnsi="Verdana"/>
          <w:bCs/>
          <w:sz w:val="18"/>
          <w:szCs w:val="18"/>
        </w:rPr>
      </w:pPr>
      <w:r>
        <w:rPr>
          <w:rFonts w:ascii="Verdana" w:hAnsi="Verdana"/>
          <w:bCs/>
          <w:sz w:val="18"/>
          <w:szCs w:val="18"/>
        </w:rPr>
        <w:t>Främja kvinnligt företagande, jämställdhet i beslutsfattandet, kvinnors ekonomiska oberoende och balans mellan arbete och privatliv.</w:t>
      </w:r>
    </w:p>
    <w:p w:rsidR="002D54B5" w:rsidRPr="005343F1" w:rsidRDefault="002D54B5" w:rsidP="002D54B5">
      <w:pPr>
        <w:pStyle w:val="ListParagraph"/>
        <w:numPr>
          <w:ilvl w:val="0"/>
          <w:numId w:val="4"/>
        </w:numPr>
        <w:rPr>
          <w:rFonts w:ascii="Verdana" w:hAnsi="Verdana"/>
          <w:bCs/>
          <w:sz w:val="18"/>
          <w:szCs w:val="18"/>
        </w:rPr>
      </w:pPr>
      <w:r>
        <w:rPr>
          <w:rFonts w:ascii="Verdana" w:hAnsi="Verdana"/>
          <w:bCs/>
          <w:sz w:val="18"/>
          <w:szCs w:val="18"/>
        </w:rPr>
        <w:t>Ta itu med de särskilda utmaningarna för utsatta kvinnor, såsom ensamstående mödrar, kvinnor med funktionsnedsättning, migranter, etniska minoriteter och lågutbildade arbetstagare.</w:t>
      </w:r>
    </w:p>
    <w:p w:rsidR="00F24C39" w:rsidRPr="005343F1" w:rsidRDefault="00F24C39" w:rsidP="00813FA9">
      <w:pPr>
        <w:rPr>
          <w:rFonts w:ascii="Verdana" w:hAnsi="Verdana"/>
          <w:bCs/>
          <w:sz w:val="18"/>
          <w:szCs w:val="18"/>
          <w:lang w:val="en-GB"/>
        </w:rPr>
      </w:pPr>
    </w:p>
    <w:p w:rsidR="002D54B5" w:rsidRPr="005343F1" w:rsidRDefault="00BB03AB" w:rsidP="002D54B5">
      <w:pPr>
        <w:rPr>
          <w:rFonts w:ascii="Verdana" w:hAnsi="Verdana"/>
          <w:bCs/>
          <w:sz w:val="18"/>
          <w:szCs w:val="18"/>
        </w:rPr>
      </w:pPr>
      <w:r>
        <w:rPr>
          <w:rFonts w:ascii="Verdana" w:hAnsi="Verdana"/>
          <w:sz w:val="18"/>
          <w:szCs w:val="18"/>
        </w:rPr>
        <w:t xml:space="preserve">De fullständiga villkoren och det elektroniska ansökningsformuläret finns på vår webbplats: </w:t>
      </w:r>
      <w:hyperlink r:id="rId12" w:history="1">
        <w:r>
          <w:rPr>
            <w:rStyle w:val="Hyperlink"/>
            <w:rFonts w:ascii="Verdana" w:hAnsi="Verdana"/>
            <w:bCs/>
            <w:sz w:val="18"/>
            <w:szCs w:val="18"/>
          </w:rPr>
          <w:t>http://www.eesc.europa.eu/civilsocietyprize/</w:t>
        </w:r>
      </w:hyperlink>
      <w:r>
        <w:rPr>
          <w:rFonts w:ascii="Verdana" w:hAnsi="Verdana"/>
          <w:bCs/>
          <w:sz w:val="18"/>
          <w:szCs w:val="18"/>
        </w:rPr>
        <w:t xml:space="preserve"> </w:t>
      </w:r>
    </w:p>
    <w:p w:rsidR="00826268" w:rsidRPr="005343F1" w:rsidRDefault="00826268" w:rsidP="00BB03AB">
      <w:pPr>
        <w:rPr>
          <w:rFonts w:ascii="Verdana" w:hAnsi="Verdana"/>
          <w:bCs/>
          <w:sz w:val="18"/>
          <w:szCs w:val="18"/>
          <w:lang w:val="en-GB"/>
        </w:rPr>
      </w:pPr>
    </w:p>
    <w:p w:rsidR="00F24C39" w:rsidRPr="005343F1" w:rsidRDefault="00F24C39" w:rsidP="00813FA9">
      <w:pPr>
        <w:rPr>
          <w:rFonts w:ascii="Verdana" w:hAnsi="Verdana"/>
          <w:b/>
          <w:bCs/>
          <w:sz w:val="18"/>
          <w:szCs w:val="18"/>
          <w:lang w:val="en-GB"/>
        </w:rPr>
      </w:pPr>
    </w:p>
    <w:p w:rsidR="00F24C39" w:rsidRPr="005343F1" w:rsidRDefault="00BB03AB" w:rsidP="00813FA9">
      <w:pPr>
        <w:rPr>
          <w:rFonts w:ascii="Verdana" w:hAnsi="Verdana"/>
          <w:b/>
          <w:bCs/>
          <w:sz w:val="18"/>
          <w:szCs w:val="18"/>
        </w:rPr>
      </w:pPr>
      <w:r>
        <w:rPr>
          <w:rFonts w:ascii="Verdana" w:hAnsi="Verdana"/>
          <w:b/>
          <w:bCs/>
          <w:sz w:val="18"/>
          <w:szCs w:val="18"/>
        </w:rPr>
        <w:t>OM PRISET TILL DET CIVILA SAMHÄLLET</w:t>
      </w:r>
    </w:p>
    <w:p w:rsidR="00101B67" w:rsidRPr="005343F1" w:rsidRDefault="00101B67" w:rsidP="00BB03AB">
      <w:pPr>
        <w:rPr>
          <w:rFonts w:ascii="Verdana" w:hAnsi="Verdana"/>
          <w:sz w:val="18"/>
          <w:szCs w:val="18"/>
          <w:lang w:val="en-GB"/>
        </w:rPr>
      </w:pPr>
    </w:p>
    <w:p w:rsidR="00F24C39" w:rsidRPr="005343F1" w:rsidRDefault="00BB03AB" w:rsidP="00BB03AB">
      <w:pPr>
        <w:rPr>
          <w:rFonts w:ascii="Verdana" w:hAnsi="Verdana"/>
          <w:b/>
          <w:bCs/>
          <w:sz w:val="18"/>
          <w:szCs w:val="18"/>
        </w:rPr>
      </w:pPr>
      <w:r>
        <w:rPr>
          <w:rFonts w:ascii="Verdana" w:hAnsi="Verdana"/>
          <w:sz w:val="18"/>
          <w:szCs w:val="18"/>
        </w:rPr>
        <w:t>EESK instiftade priset till det civila samhället, som i år delas ut för elfte gången, för att belöna och uppmuntra initiativ och resultat av civilsamhällesorganisationer och/eller enskilda personer som på ett betydande sätt har bidragit till att främja de gemensamma värderingar som ligger till grund för den europeiska sammanhållningen och integrationen. 2018 års pris var inriktat på identiteter, europeiska värderingar och kulturarv i Europa.</w:t>
      </w:r>
    </w:p>
    <w:p w:rsidR="00F24C39" w:rsidRPr="005343F1" w:rsidRDefault="00F24C39" w:rsidP="00813FA9">
      <w:pPr>
        <w:rPr>
          <w:rFonts w:ascii="Verdana" w:hAnsi="Verdana"/>
          <w:b/>
          <w:bCs/>
          <w:sz w:val="18"/>
          <w:szCs w:val="18"/>
          <w:lang w:val="en-GB"/>
        </w:rPr>
      </w:pPr>
    </w:p>
    <w:p w:rsidR="00101B67" w:rsidRPr="005343F1" w:rsidRDefault="00101B67" w:rsidP="00813FA9">
      <w:pPr>
        <w:rPr>
          <w:rFonts w:ascii="Verdana" w:hAnsi="Verdana"/>
          <w:b/>
          <w:bCs/>
          <w:sz w:val="18"/>
          <w:szCs w:val="18"/>
          <w:lang w:val="en-GB"/>
        </w:rPr>
      </w:pPr>
    </w:p>
    <w:p w:rsidR="00101B67" w:rsidRPr="005343F1" w:rsidRDefault="00101B67" w:rsidP="00101B67">
      <w:pPr>
        <w:overflowPunct w:val="0"/>
        <w:autoSpaceDE w:val="0"/>
        <w:autoSpaceDN w:val="0"/>
        <w:adjustRightInd w:val="0"/>
        <w:contextualSpacing/>
        <w:textAlignment w:val="baseline"/>
        <w:rPr>
          <w:rFonts w:ascii="Verdana" w:hAnsi="Verdana"/>
          <w:sz w:val="18"/>
          <w:szCs w:val="18"/>
        </w:rPr>
      </w:pPr>
      <w:r>
        <w:rPr>
          <w:rFonts w:ascii="Verdana" w:hAnsi="Verdana"/>
          <w:sz w:val="18"/>
          <w:szCs w:val="18"/>
        </w:rPr>
        <w:t xml:space="preserve">Uppmuntra gärna civilsamhällesorganisationer i ditt land att ansöka om </w:t>
      </w:r>
      <w:proofErr w:type="spellStart"/>
      <w:r>
        <w:rPr>
          <w:rFonts w:ascii="Verdana" w:hAnsi="Verdana"/>
          <w:sz w:val="18"/>
          <w:szCs w:val="18"/>
        </w:rPr>
        <w:t>EESK:s</w:t>
      </w:r>
      <w:proofErr w:type="spellEnd"/>
      <w:r>
        <w:rPr>
          <w:rFonts w:ascii="Verdana" w:hAnsi="Verdana"/>
          <w:sz w:val="18"/>
          <w:szCs w:val="18"/>
        </w:rPr>
        <w:t xml:space="preserve"> pris till det civila samhället 2019 för att på så sätt hjälpa värdefulla projekt att vinna erkännande.</w:t>
      </w:r>
    </w:p>
    <w:p w:rsidR="00101B67" w:rsidRPr="005343F1" w:rsidRDefault="00101B67" w:rsidP="00101B67">
      <w:pPr>
        <w:overflowPunct w:val="0"/>
        <w:autoSpaceDE w:val="0"/>
        <w:autoSpaceDN w:val="0"/>
        <w:adjustRightInd w:val="0"/>
        <w:textAlignment w:val="baseline"/>
        <w:rPr>
          <w:rFonts w:ascii="Verdana" w:hAnsi="Verdana"/>
          <w:sz w:val="18"/>
          <w:szCs w:val="18"/>
          <w:lang w:val="en-GB"/>
        </w:rPr>
      </w:pPr>
    </w:p>
    <w:p w:rsidR="00101B67" w:rsidRPr="005343F1" w:rsidRDefault="00101B67" w:rsidP="00101B67">
      <w:pPr>
        <w:overflowPunct w:val="0"/>
        <w:autoSpaceDE w:val="0"/>
        <w:autoSpaceDN w:val="0"/>
        <w:adjustRightInd w:val="0"/>
        <w:spacing w:line="276" w:lineRule="auto"/>
        <w:jc w:val="center"/>
        <w:textAlignment w:val="baseline"/>
        <w:rPr>
          <w:rFonts w:ascii="Verdana" w:hAnsi="Verdana"/>
          <w:b/>
          <w:bCs/>
          <w:sz w:val="18"/>
          <w:szCs w:val="18"/>
        </w:rPr>
      </w:pPr>
      <w:r>
        <w:rPr>
          <w:rFonts w:ascii="Verdana" w:hAnsi="Verdana"/>
          <w:b/>
          <w:bCs/>
          <w:sz w:val="18"/>
          <w:szCs w:val="18"/>
        </w:rPr>
        <w:t>För ytterligare information, kontakta</w:t>
      </w:r>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kern w:val="28"/>
          <w:sz w:val="18"/>
          <w:szCs w:val="18"/>
        </w:rPr>
      </w:pPr>
      <w:proofErr w:type="spellStart"/>
      <w:r>
        <w:rPr>
          <w:rFonts w:ascii="Verdana" w:hAnsi="Verdana"/>
          <w:sz w:val="18"/>
          <w:szCs w:val="18"/>
        </w:rPr>
        <w:t>EESK:s</w:t>
      </w:r>
      <w:proofErr w:type="spellEnd"/>
      <w:r>
        <w:rPr>
          <w:rFonts w:ascii="Verdana" w:hAnsi="Verdana"/>
          <w:sz w:val="18"/>
          <w:szCs w:val="18"/>
        </w:rPr>
        <w:t xml:space="preserve"> pressenhet – Laura Lui</w:t>
      </w:r>
      <w:r>
        <w:rPr>
          <w:rFonts w:ascii="Verdana" w:hAnsi="Verdana"/>
          <w:sz w:val="18"/>
          <w:szCs w:val="18"/>
        </w:rPr>
        <w:br/>
        <w:t>+32 25469189</w:t>
      </w:r>
    </w:p>
    <w:p w:rsidR="00101B67" w:rsidRPr="004D5E99" w:rsidRDefault="00C6070B" w:rsidP="00101B67">
      <w:pPr>
        <w:overflowPunct w:val="0"/>
        <w:autoSpaceDE w:val="0"/>
        <w:autoSpaceDN w:val="0"/>
        <w:adjustRightInd w:val="0"/>
        <w:jc w:val="center"/>
        <w:textAlignment w:val="baseline"/>
        <w:rPr>
          <w:rFonts w:ascii="Verdana" w:hAnsi="Verdana"/>
          <w:sz w:val="18"/>
          <w:szCs w:val="18"/>
        </w:rPr>
      </w:pPr>
      <w:hyperlink r:id="rId13" w:history="1">
        <w:r w:rsidR="007D4B33">
          <w:rPr>
            <w:rFonts w:ascii="Verdana" w:hAnsi="Verdana"/>
            <w:color w:val="0000FF"/>
            <w:sz w:val="18"/>
            <w:szCs w:val="18"/>
            <w:u w:val="single"/>
          </w:rPr>
          <w:t>laurairena.lui@eesc.europa.eu</w:t>
        </w:r>
      </w:hyperlink>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b/>
          <w:bCs/>
          <w:kern w:val="28"/>
          <w:sz w:val="18"/>
          <w:szCs w:val="18"/>
        </w:rPr>
      </w:pPr>
      <w:r>
        <w:rPr>
          <w:rFonts w:ascii="Verdana" w:hAnsi="Verdana"/>
          <w:b/>
          <w:bCs/>
          <w:sz w:val="18"/>
          <w:szCs w:val="18"/>
        </w:rPr>
        <w:t>@EESC_PRESS</w:t>
      </w:r>
    </w:p>
    <w:p w:rsidR="00F24C39" w:rsidRPr="004D5E99" w:rsidRDefault="00F24C39" w:rsidP="00813FA9">
      <w:pPr>
        <w:rPr>
          <w:rFonts w:ascii="Verdana" w:hAnsi="Verdana"/>
          <w:b/>
          <w:bCs/>
          <w:sz w:val="18"/>
          <w:szCs w:val="18"/>
          <w:lang w:val="fr-FR"/>
        </w:rPr>
      </w:pPr>
    </w:p>
    <w:p w:rsidR="00A46ACE" w:rsidRPr="00815E16" w:rsidRDefault="00A46ACE" w:rsidP="00A46ACE">
      <w:pPr>
        <w:pStyle w:val="Body"/>
        <w:rPr>
          <w:rFonts w:ascii="Verdana" w:eastAsia="Verdana" w:hAnsi="Verdana" w:cs="Verdana"/>
          <w:sz w:val="16"/>
          <w:szCs w:val="16"/>
          <w:lang w:val="en-GB"/>
        </w:rPr>
      </w:pPr>
    </w:p>
    <w:p w:rsidR="00A46ACE" w:rsidRPr="00815E16" w:rsidRDefault="00A46ACE" w:rsidP="00A46ACE">
      <w:pPr>
        <w:pStyle w:val="Body"/>
        <w:pBdr>
          <w:top w:val="single" w:sz="4" w:space="0" w:color="000000"/>
          <w:bottom w:val="single" w:sz="4" w:space="0" w:color="000000"/>
        </w:pBdr>
        <w:rPr>
          <w:rFonts w:ascii="Verdana" w:eastAsia="Verdana" w:hAnsi="Verdana" w:cs="Verdana"/>
          <w:i/>
          <w:iCs/>
          <w:sz w:val="14"/>
          <w:szCs w:val="14"/>
        </w:rPr>
      </w:pPr>
      <w:r>
        <w:rPr>
          <w:rFonts w:ascii="Verdana" w:hAnsi="Verdana"/>
          <w:i/>
          <w:sz w:val="14"/>
        </w:rPr>
        <w:t>Europeiska ekonomiska och sociala kommittén är ett rådgivande institutionellt organ som inrättades genom Romfördraget 1957. Kommittén har 350 ledamöter från hela Europa, som utnämns av Europeiska unionens råd. Den företräder de olika ekonomiska och sociala grupperingarna i det organiserade civila samhället. Genom dess rådgivande roll ges ledamöterna, och</w:t>
      </w:r>
      <w:r w:rsidR="00980F64">
        <w:rPr>
          <w:rFonts w:ascii="Verdana" w:hAnsi="Verdana"/>
          <w:i/>
          <w:sz w:val="14"/>
        </w:rPr>
        <w:t> </w:t>
      </w:r>
      <w:r>
        <w:rPr>
          <w:rFonts w:ascii="Verdana" w:hAnsi="Verdana"/>
          <w:i/>
          <w:sz w:val="14"/>
        </w:rPr>
        <w:t>därigenom de organisationer som de företräder, möjlighet att delta i EU:s beslutsprocess.</w:t>
      </w:r>
    </w:p>
    <w:p w:rsidR="00A46ACE" w:rsidRPr="00815E16" w:rsidRDefault="00A46ACE" w:rsidP="00A46ACE">
      <w:pPr>
        <w:pStyle w:val="Body"/>
        <w:rPr>
          <w:rFonts w:ascii="Verdana" w:eastAsia="Verdana" w:hAnsi="Verdana" w:cs="Verdana"/>
          <w:sz w:val="16"/>
          <w:szCs w:val="16"/>
          <w:lang w:val="en-GB"/>
        </w:rPr>
      </w:pPr>
    </w:p>
    <w:p w:rsidR="00BF127D" w:rsidRPr="004D5E99" w:rsidRDefault="00A46ACE" w:rsidP="00572744">
      <w:pPr>
        <w:pStyle w:val="Body"/>
        <w:rPr>
          <w:rFonts w:ascii="Verdana" w:hAnsi="Verdana"/>
          <w:sz w:val="18"/>
          <w:szCs w:val="18"/>
          <w:lang w:val="fr-FR"/>
        </w:rPr>
      </w:pPr>
      <w:r>
        <w:rPr>
          <w:rFonts w:ascii="Verdana" w:hAnsi="Verdana"/>
          <w:sz w:val="16"/>
        </w:rPr>
        <w:t xml:space="preserve">Om du inte längre vill få dessa meddelanden kan du skicka ett e-postmeddelande till </w:t>
      </w:r>
      <w:hyperlink r:id="rId14" w:history="1">
        <w:r>
          <w:rPr>
            <w:rStyle w:val="Hyperlink3"/>
          </w:rPr>
          <w:t>press@eesc.europa.eu</w:t>
        </w:r>
      </w:hyperlink>
      <w:r w:rsidR="00E5515B" w:rsidRPr="00E5515B">
        <w:rPr>
          <w:rStyle w:val="Hyperlink3"/>
          <w:u w:val="none"/>
        </w:rPr>
        <w:t>.</w:t>
      </w:r>
    </w:p>
    <w:sectPr w:rsidR="00BF127D" w:rsidRPr="004D5E99" w:rsidSect="00A46ACE">
      <w:footerReference w:type="default" r:id="rId15"/>
      <w:pgSz w:w="11907" w:h="16839"/>
      <w:pgMar w:top="993"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CE" w:rsidRDefault="00A46ACE" w:rsidP="00A46ACE">
      <w:pPr>
        <w:spacing w:line="240" w:lineRule="auto"/>
      </w:pPr>
      <w:r>
        <w:separator/>
      </w:r>
    </w:p>
  </w:endnote>
  <w:endnote w:type="continuationSeparator" w:id="0">
    <w:p w:rsidR="00A46ACE" w:rsidRDefault="00A46ACE" w:rsidP="00A46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E" w:rsidRDefault="00A46ACE" w:rsidP="00A46ACE">
    <w:pPr>
      <w:pStyle w:val="Header"/>
    </w:pPr>
  </w:p>
  <w:p w:rsidR="00A46ACE" w:rsidRDefault="00A46ACE" w:rsidP="00A46ACE"/>
  <w:p w:rsidR="00A46ACE" w:rsidRDefault="00A46ACE" w:rsidP="00A46ACE">
    <w:pPr>
      <w:pStyle w:val="Footer"/>
    </w:pPr>
  </w:p>
  <w:p w:rsidR="00A46ACE" w:rsidRDefault="00A46ACE" w:rsidP="00A46ACE"/>
  <w:p w:rsidR="00A46ACE" w:rsidRPr="00EA5513" w:rsidRDefault="00A46ACE" w:rsidP="00A46ACE">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A46ACE" w:rsidRPr="00EA5513" w:rsidRDefault="00A46ACE" w:rsidP="00A46ACE">
    <w:pPr>
      <w:spacing w:line="240" w:lineRule="auto"/>
      <w:jc w:val="center"/>
      <w:rPr>
        <w:rFonts w:ascii="Verdana" w:hAnsi="Verdana"/>
        <w:sz w:val="16"/>
      </w:rPr>
    </w:pPr>
    <w:r>
      <w:rPr>
        <w:rFonts w:ascii="Verdana" w:hAnsi="Verdana"/>
        <w:sz w:val="16"/>
      </w:rPr>
      <w:t>Tfn +32 25469779 — Fax +32 25469764</w:t>
    </w:r>
  </w:p>
  <w:p w:rsidR="00A46ACE" w:rsidRPr="00EA5513" w:rsidRDefault="00A46ACE" w:rsidP="00A46ACE">
    <w:pPr>
      <w:spacing w:line="240" w:lineRule="auto"/>
      <w:jc w:val="center"/>
      <w:rPr>
        <w:rFonts w:ascii="Verdana" w:hAnsi="Verdana"/>
        <w:sz w:val="16"/>
      </w:rPr>
    </w:pPr>
    <w:r>
      <w:rPr>
        <w:rFonts w:ascii="Verdana" w:hAnsi="Verdana"/>
        <w:sz w:val="16"/>
      </w:rPr>
      <w:t xml:space="preserve">E-post: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A46ACE" w:rsidRDefault="00A46ACE" w:rsidP="00A46ACE">
    <w:pPr>
      <w:pStyle w:val="Footer"/>
      <w:jc w:val="center"/>
    </w:pPr>
    <w:r>
      <w:rPr>
        <w:rFonts w:ascii="Verdana" w:hAnsi="Verdana"/>
        <w:sz w:val="16"/>
      </w:rPr>
      <w:t>Följ EESK på</w:t>
    </w:r>
    <w:r>
      <w:t xml:space="preserve"> </w:t>
    </w:r>
    <w:r>
      <w:rPr>
        <w:noProof/>
        <w:lang w:val="en-GB" w:eastAsia="en-GB"/>
      </w:rPr>
      <w:drawing>
        <wp:inline distT="0" distB="0" distL="0" distR="0" wp14:anchorId="58FAAD91" wp14:editId="23E18C50">
          <wp:extent cx="222885" cy="222885"/>
          <wp:effectExtent l="0" t="0" r="5715" b="5715"/>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1ED09D79" wp14:editId="4435FE94">
          <wp:extent cx="222885" cy="222885"/>
          <wp:effectExtent l="0" t="0" r="5715" b="5715"/>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GB" w:eastAsia="en-GB"/>
      </w:rPr>
      <w:drawing>
        <wp:inline distT="0" distB="0" distL="0" distR="0" wp14:anchorId="66744283" wp14:editId="15289820">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p w:rsidR="00A46ACE" w:rsidRDefault="00A46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CE" w:rsidRDefault="00A46ACE" w:rsidP="00A46ACE">
      <w:pPr>
        <w:spacing w:line="240" w:lineRule="auto"/>
      </w:pPr>
      <w:r>
        <w:separator/>
      </w:r>
    </w:p>
  </w:footnote>
  <w:footnote w:type="continuationSeparator" w:id="0">
    <w:p w:rsidR="00A46ACE" w:rsidRDefault="00A46ACE" w:rsidP="00A46A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8062F37"/>
    <w:multiLevelType w:val="hybridMultilevel"/>
    <w:tmpl w:val="F8068D66"/>
    <w:lvl w:ilvl="0" w:tplc="6F66211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16F8E"/>
    <w:multiLevelType w:val="hybridMultilevel"/>
    <w:tmpl w:val="AD10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620270"/>
    <w:multiLevelType w:val="hybridMultilevel"/>
    <w:tmpl w:val="76CE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A9"/>
    <w:rsid w:val="00021EB7"/>
    <w:rsid w:val="000340E3"/>
    <w:rsid w:val="00101B67"/>
    <w:rsid w:val="0013755D"/>
    <w:rsid w:val="001954E9"/>
    <w:rsid w:val="0022530D"/>
    <w:rsid w:val="00244C9D"/>
    <w:rsid w:val="002871CA"/>
    <w:rsid w:val="002C1D2F"/>
    <w:rsid w:val="002C4C12"/>
    <w:rsid w:val="002D54B5"/>
    <w:rsid w:val="002E2288"/>
    <w:rsid w:val="002F7262"/>
    <w:rsid w:val="004A055E"/>
    <w:rsid w:val="004D5E99"/>
    <w:rsid w:val="004F3DA8"/>
    <w:rsid w:val="005343F1"/>
    <w:rsid w:val="00570813"/>
    <w:rsid w:val="00572744"/>
    <w:rsid w:val="005740CA"/>
    <w:rsid w:val="005B5EB1"/>
    <w:rsid w:val="006565ED"/>
    <w:rsid w:val="0071413F"/>
    <w:rsid w:val="007D4B33"/>
    <w:rsid w:val="00813FA9"/>
    <w:rsid w:val="00826268"/>
    <w:rsid w:val="0083717B"/>
    <w:rsid w:val="00962C1F"/>
    <w:rsid w:val="00980F64"/>
    <w:rsid w:val="00981DAA"/>
    <w:rsid w:val="00991A5D"/>
    <w:rsid w:val="009B4A21"/>
    <w:rsid w:val="00A4389A"/>
    <w:rsid w:val="00A46ACE"/>
    <w:rsid w:val="00AF1624"/>
    <w:rsid w:val="00B110F2"/>
    <w:rsid w:val="00B17FAC"/>
    <w:rsid w:val="00BB03AB"/>
    <w:rsid w:val="00C3447A"/>
    <w:rsid w:val="00C6070B"/>
    <w:rsid w:val="00D37A88"/>
    <w:rsid w:val="00D4190A"/>
    <w:rsid w:val="00D444F7"/>
    <w:rsid w:val="00D57C4A"/>
    <w:rsid w:val="00DF4571"/>
    <w:rsid w:val="00E06519"/>
    <w:rsid w:val="00E1578D"/>
    <w:rsid w:val="00E5515B"/>
    <w:rsid w:val="00E839A4"/>
    <w:rsid w:val="00EA050E"/>
    <w:rsid w:val="00EB0077"/>
    <w:rsid w:val="00EF69D6"/>
    <w:rsid w:val="00F24C39"/>
    <w:rsid w:val="00FA60BC"/>
    <w:rsid w:val="00FC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6D8E3-57FC-4014-87E0-569B15A4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FA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13FA9"/>
    <w:pPr>
      <w:numPr>
        <w:numId w:val="1"/>
      </w:numPr>
      <w:ind w:left="567" w:hanging="567"/>
      <w:outlineLvl w:val="0"/>
    </w:pPr>
    <w:rPr>
      <w:kern w:val="28"/>
    </w:rPr>
  </w:style>
  <w:style w:type="paragraph" w:styleId="Heading2">
    <w:name w:val="heading 2"/>
    <w:basedOn w:val="Normal"/>
    <w:next w:val="Normal"/>
    <w:link w:val="Heading2Char"/>
    <w:qFormat/>
    <w:rsid w:val="00813FA9"/>
    <w:pPr>
      <w:numPr>
        <w:ilvl w:val="1"/>
        <w:numId w:val="1"/>
      </w:numPr>
      <w:ind w:left="567" w:hanging="567"/>
      <w:outlineLvl w:val="1"/>
    </w:pPr>
  </w:style>
  <w:style w:type="paragraph" w:styleId="Heading3">
    <w:name w:val="heading 3"/>
    <w:basedOn w:val="Normal"/>
    <w:next w:val="Normal"/>
    <w:link w:val="Heading3Char"/>
    <w:qFormat/>
    <w:rsid w:val="00813FA9"/>
    <w:pPr>
      <w:numPr>
        <w:ilvl w:val="2"/>
        <w:numId w:val="1"/>
      </w:numPr>
      <w:ind w:left="567" w:hanging="567"/>
      <w:outlineLvl w:val="2"/>
    </w:pPr>
  </w:style>
  <w:style w:type="paragraph" w:styleId="Heading4">
    <w:name w:val="heading 4"/>
    <w:basedOn w:val="Normal"/>
    <w:next w:val="Normal"/>
    <w:link w:val="Heading4Char"/>
    <w:qFormat/>
    <w:rsid w:val="00813FA9"/>
    <w:pPr>
      <w:numPr>
        <w:ilvl w:val="3"/>
        <w:numId w:val="1"/>
      </w:numPr>
      <w:ind w:left="567" w:hanging="567"/>
      <w:outlineLvl w:val="3"/>
    </w:pPr>
  </w:style>
  <w:style w:type="paragraph" w:styleId="Heading5">
    <w:name w:val="heading 5"/>
    <w:basedOn w:val="Normal"/>
    <w:next w:val="Normal"/>
    <w:link w:val="Heading5Char"/>
    <w:qFormat/>
    <w:rsid w:val="00813FA9"/>
    <w:pPr>
      <w:numPr>
        <w:ilvl w:val="4"/>
        <w:numId w:val="1"/>
      </w:numPr>
      <w:ind w:left="567" w:hanging="567"/>
      <w:outlineLvl w:val="4"/>
    </w:pPr>
  </w:style>
  <w:style w:type="paragraph" w:styleId="Heading6">
    <w:name w:val="heading 6"/>
    <w:basedOn w:val="Normal"/>
    <w:next w:val="Normal"/>
    <w:link w:val="Heading6Char"/>
    <w:qFormat/>
    <w:rsid w:val="00813FA9"/>
    <w:pPr>
      <w:numPr>
        <w:ilvl w:val="5"/>
        <w:numId w:val="1"/>
      </w:numPr>
      <w:ind w:left="567" w:hanging="567"/>
      <w:outlineLvl w:val="5"/>
    </w:pPr>
  </w:style>
  <w:style w:type="paragraph" w:styleId="Heading7">
    <w:name w:val="heading 7"/>
    <w:basedOn w:val="Normal"/>
    <w:next w:val="Normal"/>
    <w:link w:val="Heading7Char"/>
    <w:qFormat/>
    <w:rsid w:val="00813FA9"/>
    <w:pPr>
      <w:numPr>
        <w:ilvl w:val="6"/>
        <w:numId w:val="1"/>
      </w:numPr>
      <w:ind w:left="567" w:hanging="567"/>
      <w:outlineLvl w:val="6"/>
    </w:pPr>
  </w:style>
  <w:style w:type="paragraph" w:styleId="Heading8">
    <w:name w:val="heading 8"/>
    <w:basedOn w:val="Normal"/>
    <w:next w:val="Normal"/>
    <w:link w:val="Heading8Char"/>
    <w:qFormat/>
    <w:rsid w:val="00813FA9"/>
    <w:pPr>
      <w:numPr>
        <w:ilvl w:val="7"/>
        <w:numId w:val="1"/>
      </w:numPr>
      <w:ind w:left="567" w:hanging="567"/>
      <w:outlineLvl w:val="7"/>
    </w:pPr>
  </w:style>
  <w:style w:type="paragraph" w:styleId="Heading9">
    <w:name w:val="heading 9"/>
    <w:basedOn w:val="Normal"/>
    <w:next w:val="Normal"/>
    <w:link w:val="Heading9Char"/>
    <w:qFormat/>
    <w:rsid w:val="00813FA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FA9"/>
    <w:rPr>
      <w:rFonts w:ascii="Times New Roman" w:eastAsia="Times New Roman" w:hAnsi="Times New Roman" w:cs="Times New Roman"/>
      <w:kern w:val="28"/>
    </w:rPr>
  </w:style>
  <w:style w:type="character" w:customStyle="1" w:styleId="Heading2Char">
    <w:name w:val="Heading 2 Char"/>
    <w:basedOn w:val="DefaultParagraphFont"/>
    <w:link w:val="Heading2"/>
    <w:rsid w:val="00813FA9"/>
    <w:rPr>
      <w:rFonts w:ascii="Times New Roman" w:eastAsia="Times New Roman" w:hAnsi="Times New Roman" w:cs="Times New Roman"/>
    </w:rPr>
  </w:style>
  <w:style w:type="character" w:customStyle="1" w:styleId="Heading3Char">
    <w:name w:val="Heading 3 Char"/>
    <w:basedOn w:val="DefaultParagraphFont"/>
    <w:link w:val="Heading3"/>
    <w:rsid w:val="00813FA9"/>
    <w:rPr>
      <w:rFonts w:ascii="Times New Roman" w:eastAsia="Times New Roman" w:hAnsi="Times New Roman" w:cs="Times New Roman"/>
    </w:rPr>
  </w:style>
  <w:style w:type="character" w:customStyle="1" w:styleId="Heading4Char">
    <w:name w:val="Heading 4 Char"/>
    <w:basedOn w:val="DefaultParagraphFont"/>
    <w:link w:val="Heading4"/>
    <w:rsid w:val="00813FA9"/>
    <w:rPr>
      <w:rFonts w:ascii="Times New Roman" w:eastAsia="Times New Roman" w:hAnsi="Times New Roman" w:cs="Times New Roman"/>
    </w:rPr>
  </w:style>
  <w:style w:type="character" w:customStyle="1" w:styleId="Heading5Char">
    <w:name w:val="Heading 5 Char"/>
    <w:basedOn w:val="DefaultParagraphFont"/>
    <w:link w:val="Heading5"/>
    <w:rsid w:val="00813FA9"/>
    <w:rPr>
      <w:rFonts w:ascii="Times New Roman" w:eastAsia="Times New Roman" w:hAnsi="Times New Roman" w:cs="Times New Roman"/>
    </w:rPr>
  </w:style>
  <w:style w:type="character" w:customStyle="1" w:styleId="Heading6Char">
    <w:name w:val="Heading 6 Char"/>
    <w:basedOn w:val="DefaultParagraphFont"/>
    <w:link w:val="Heading6"/>
    <w:rsid w:val="00813FA9"/>
    <w:rPr>
      <w:rFonts w:ascii="Times New Roman" w:eastAsia="Times New Roman" w:hAnsi="Times New Roman" w:cs="Times New Roman"/>
    </w:rPr>
  </w:style>
  <w:style w:type="character" w:customStyle="1" w:styleId="Heading7Char">
    <w:name w:val="Heading 7 Char"/>
    <w:basedOn w:val="DefaultParagraphFont"/>
    <w:link w:val="Heading7"/>
    <w:rsid w:val="00813FA9"/>
    <w:rPr>
      <w:rFonts w:ascii="Times New Roman" w:eastAsia="Times New Roman" w:hAnsi="Times New Roman" w:cs="Times New Roman"/>
    </w:rPr>
  </w:style>
  <w:style w:type="character" w:customStyle="1" w:styleId="Heading8Char">
    <w:name w:val="Heading 8 Char"/>
    <w:basedOn w:val="DefaultParagraphFont"/>
    <w:link w:val="Heading8"/>
    <w:rsid w:val="00813FA9"/>
    <w:rPr>
      <w:rFonts w:ascii="Times New Roman" w:eastAsia="Times New Roman" w:hAnsi="Times New Roman" w:cs="Times New Roman"/>
    </w:rPr>
  </w:style>
  <w:style w:type="character" w:customStyle="1" w:styleId="Heading9Char">
    <w:name w:val="Heading 9 Char"/>
    <w:basedOn w:val="DefaultParagraphFont"/>
    <w:link w:val="Heading9"/>
    <w:rsid w:val="00813FA9"/>
    <w:rPr>
      <w:rFonts w:ascii="Times New Roman" w:eastAsia="Times New Roman" w:hAnsi="Times New Roman" w:cs="Times New Roman"/>
    </w:rPr>
  </w:style>
  <w:style w:type="paragraph" w:styleId="Footer">
    <w:name w:val="footer"/>
    <w:basedOn w:val="Normal"/>
    <w:link w:val="FooterChar"/>
    <w:qFormat/>
    <w:rsid w:val="00813FA9"/>
  </w:style>
  <w:style w:type="character" w:customStyle="1" w:styleId="FooterChar">
    <w:name w:val="Footer Char"/>
    <w:basedOn w:val="DefaultParagraphFont"/>
    <w:link w:val="Footer"/>
    <w:uiPriority w:val="99"/>
    <w:rsid w:val="00813FA9"/>
    <w:rPr>
      <w:rFonts w:ascii="Times New Roman" w:eastAsia="Times New Roman" w:hAnsi="Times New Roman" w:cs="Times New Roman"/>
    </w:rPr>
  </w:style>
  <w:style w:type="paragraph" w:styleId="FootnoteText">
    <w:name w:val="footnote text"/>
    <w:basedOn w:val="Normal"/>
    <w:link w:val="FootnoteTextChar"/>
    <w:qFormat/>
    <w:rsid w:val="00813FA9"/>
    <w:pPr>
      <w:keepLines/>
      <w:spacing w:after="60" w:line="240" w:lineRule="auto"/>
      <w:ind w:left="567" w:hanging="567"/>
    </w:pPr>
    <w:rPr>
      <w:sz w:val="16"/>
    </w:rPr>
  </w:style>
  <w:style w:type="character" w:customStyle="1" w:styleId="FootnoteTextChar">
    <w:name w:val="Footnote Text Char"/>
    <w:basedOn w:val="DefaultParagraphFont"/>
    <w:link w:val="FootnoteText"/>
    <w:rsid w:val="00813FA9"/>
    <w:rPr>
      <w:rFonts w:ascii="Times New Roman" w:eastAsia="Times New Roman" w:hAnsi="Times New Roman" w:cs="Times New Roman"/>
      <w:sz w:val="16"/>
    </w:rPr>
  </w:style>
  <w:style w:type="paragraph" w:styleId="Header">
    <w:name w:val="header"/>
    <w:basedOn w:val="Normal"/>
    <w:link w:val="HeaderChar"/>
    <w:qFormat/>
    <w:rsid w:val="00813FA9"/>
  </w:style>
  <w:style w:type="character" w:customStyle="1" w:styleId="HeaderChar">
    <w:name w:val="Header Char"/>
    <w:basedOn w:val="DefaultParagraphFont"/>
    <w:link w:val="Header"/>
    <w:rsid w:val="00813FA9"/>
    <w:rPr>
      <w:rFonts w:ascii="Times New Roman" w:eastAsia="Times New Roman" w:hAnsi="Times New Roman" w:cs="Times New Roman"/>
    </w:rPr>
  </w:style>
  <w:style w:type="paragraph" w:customStyle="1" w:styleId="quotes">
    <w:name w:val="quotes"/>
    <w:basedOn w:val="Normal"/>
    <w:next w:val="Normal"/>
    <w:rsid w:val="00813FA9"/>
    <w:pPr>
      <w:ind w:left="720"/>
    </w:pPr>
    <w:rPr>
      <w:i/>
    </w:rPr>
  </w:style>
  <w:style w:type="character" w:styleId="FootnoteReference">
    <w:name w:val="footnote reference"/>
    <w:basedOn w:val="DefaultParagraphFont"/>
    <w:unhideWhenUsed/>
    <w:qFormat/>
    <w:rsid w:val="00813FA9"/>
    <w:rPr>
      <w:sz w:val="24"/>
      <w:vertAlign w:val="superscript"/>
    </w:rPr>
  </w:style>
  <w:style w:type="character" w:styleId="Hyperlink">
    <w:name w:val="Hyperlink"/>
    <w:uiPriority w:val="99"/>
    <w:rsid w:val="00813FA9"/>
    <w:rPr>
      <w:color w:val="0000FF"/>
      <w:u w:val="single"/>
    </w:rPr>
  </w:style>
  <w:style w:type="paragraph" w:styleId="ListParagraph">
    <w:name w:val="List Paragraph"/>
    <w:basedOn w:val="Normal"/>
    <w:uiPriority w:val="34"/>
    <w:qFormat/>
    <w:rsid w:val="002D54B5"/>
    <w:pPr>
      <w:ind w:left="720"/>
      <w:contextualSpacing/>
    </w:pPr>
  </w:style>
  <w:style w:type="character" w:styleId="CommentReference">
    <w:name w:val="annotation reference"/>
    <w:basedOn w:val="DefaultParagraphFont"/>
    <w:uiPriority w:val="99"/>
    <w:semiHidden/>
    <w:unhideWhenUsed/>
    <w:rsid w:val="005343F1"/>
    <w:rPr>
      <w:sz w:val="16"/>
      <w:szCs w:val="16"/>
    </w:rPr>
  </w:style>
  <w:style w:type="paragraph" w:styleId="CommentText">
    <w:name w:val="annotation text"/>
    <w:basedOn w:val="Normal"/>
    <w:link w:val="CommentTextChar"/>
    <w:uiPriority w:val="99"/>
    <w:semiHidden/>
    <w:unhideWhenUsed/>
    <w:rsid w:val="005343F1"/>
    <w:pPr>
      <w:spacing w:line="240" w:lineRule="auto"/>
    </w:pPr>
    <w:rPr>
      <w:sz w:val="20"/>
      <w:szCs w:val="20"/>
    </w:rPr>
  </w:style>
  <w:style w:type="character" w:customStyle="1" w:styleId="CommentTextChar">
    <w:name w:val="Comment Text Char"/>
    <w:basedOn w:val="DefaultParagraphFont"/>
    <w:link w:val="CommentText"/>
    <w:uiPriority w:val="99"/>
    <w:semiHidden/>
    <w:rsid w:val="005343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43F1"/>
    <w:rPr>
      <w:b/>
      <w:bCs/>
    </w:rPr>
  </w:style>
  <w:style w:type="character" w:customStyle="1" w:styleId="CommentSubjectChar">
    <w:name w:val="Comment Subject Char"/>
    <w:basedOn w:val="CommentTextChar"/>
    <w:link w:val="CommentSubject"/>
    <w:uiPriority w:val="99"/>
    <w:semiHidden/>
    <w:rsid w:val="005343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43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F1"/>
    <w:rPr>
      <w:rFonts w:ascii="Segoe UI" w:eastAsia="Times New Roman" w:hAnsi="Segoe UI" w:cs="Segoe UI"/>
      <w:sz w:val="18"/>
      <w:szCs w:val="18"/>
    </w:rPr>
  </w:style>
  <w:style w:type="paragraph" w:styleId="Revision">
    <w:name w:val="Revision"/>
    <w:hidden/>
    <w:uiPriority w:val="99"/>
    <w:semiHidden/>
    <w:rsid w:val="005343F1"/>
    <w:pPr>
      <w:spacing w:after="0" w:line="240" w:lineRule="auto"/>
    </w:pPr>
    <w:rPr>
      <w:rFonts w:ascii="Times New Roman" w:eastAsia="Times New Roman" w:hAnsi="Times New Roman" w:cs="Times New Roman"/>
    </w:rPr>
  </w:style>
  <w:style w:type="character" w:styleId="FollowedHyperlink">
    <w:name w:val="FollowedHyperlink"/>
    <w:basedOn w:val="DefaultParagraphFont"/>
    <w:rsid w:val="00A46ACE"/>
    <w:rPr>
      <w:color w:val="800080" w:themeColor="followedHyperlink"/>
      <w:u w:val="single"/>
    </w:rPr>
  </w:style>
  <w:style w:type="paragraph" w:customStyle="1" w:styleId="Body">
    <w:name w:val="Body"/>
    <w:rsid w:val="00A46ACE"/>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u w:color="000000"/>
      <w:bdr w:val="nil"/>
      <w:lang w:eastAsia="fr-BE"/>
    </w:rPr>
  </w:style>
  <w:style w:type="character" w:customStyle="1" w:styleId="Hyperlink3">
    <w:name w:val="Hyperlink.3"/>
    <w:basedOn w:val="DefaultParagraphFont"/>
    <w:rsid w:val="00A46ACE"/>
    <w:rPr>
      <w:rFonts w:ascii="Verdana" w:eastAsia="Verdana" w:hAnsi="Verdana" w:cs="Verdana"/>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irena.lui@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esc.europa.eu/civilsocietypriz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CTJJHAUHWN5E-724024958-2042</_dlc_DocId>
    <_dlc_DocIdUrl xmlns="bfc960a6-20da-4c94-8684-71380fca093b">
      <Url>http://dm2016/eesc/2019/_layouts/15/DocIdRedir.aspx?ID=CTJJHAUHWN5E-724024958-2042</Url>
      <Description>CTJJHAUHWN5E-724024958-2042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2019-06-03T12:00:00+00:00</ProductionDate>
    <FicheYear xmlns="bfc960a6-20da-4c94-8684-71380fca093b">2019</FicheYear>
    <DocumentNumber xmlns="f65a6ba9-9ade-4e46-ad2d-b102ed1f8959">2676</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15</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5727</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B31952-88C0-48F5-B58C-C9C01BB40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f65a6ba9-9ade-4e46-ad2d-b102ed1f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013CC-09EA-4423-8A79-24D82A4C33BB}">
  <ds:schemaRefs>
    <ds:schemaRef ds:uri="http://purl.org/dc/terms/"/>
    <ds:schemaRef ds:uri="http://schemas.openxmlformats.org/package/2006/metadata/core-properties"/>
    <ds:schemaRef ds:uri="http://schemas.microsoft.com/office/2006/documentManagement/types"/>
    <ds:schemaRef ds:uri="bfc960a6-20da-4c94-8684-71380fca093b"/>
    <ds:schemaRef ds:uri="http://schemas.microsoft.com/office/infopath/2007/PartnerControls"/>
    <ds:schemaRef ds:uri="f65a6ba9-9ade-4e46-ad2d-b102ed1f8959"/>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A45BA6B2-D0AB-471C-867B-3D5A3EB9071C}">
  <ds:schemaRefs>
    <ds:schemaRef ds:uri="http://schemas.microsoft.com/sharepoint/v3/contenttype/forms"/>
  </ds:schemaRefs>
</ds:datastoreItem>
</file>

<file path=customXml/itemProps4.xml><?xml version="1.0" encoding="utf-8"?>
<ds:datastoreItem xmlns:ds="http://schemas.openxmlformats.org/officeDocument/2006/customXml" ds:itemID="{10F910E7-F663-4AC3-87CC-698676FAB0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Utlysning av priset till det civila samhället</vt:lpstr>
    </vt:vector>
  </TitlesOfParts>
  <Company>CESE-CdR</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Utlysning av priset till det civila samhället</dc:title>
  <dc:subject>Pressmeddelande</dc:subject>
  <dc:creator>llui</dc:creator>
  <cp:keywords>EESC-2019-02676-00-00-CP-TRA-EN</cp:keywords>
  <dc:description>Rapporteur:  - Original language: EN - Date of document: 03/06/2019 - Date of meeting:  - External documents:  - Administrator:  LUI LAURA IRENA</dc:description>
  <cp:lastModifiedBy>llui</cp:lastModifiedBy>
  <cp:revision>2</cp:revision>
  <cp:lastPrinted>2019-05-29T06:24:00Z</cp:lastPrinted>
  <dcterms:created xsi:type="dcterms:W3CDTF">2019-06-03T15:21:00Z</dcterms:created>
  <dcterms:modified xsi:type="dcterms:W3CDTF">2019-06-03T15:21:00Z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29/05/2019</vt:lpwstr>
  </property>
  <property fmtid="{D5CDD505-2E9C-101B-9397-08002B2CF9AE}" pid="4" name="Pref_Time">
    <vt:lpwstr>13:20:50</vt:lpwstr>
  </property>
  <property fmtid="{D5CDD505-2E9C-101B-9397-08002B2CF9AE}" pid="5" name="Pref_User">
    <vt:lpwstr>amett</vt:lpwstr>
  </property>
  <property fmtid="{D5CDD505-2E9C-101B-9397-08002B2CF9AE}" pid="6" name="Pref_FileName">
    <vt:lpwstr>EESC-2019-02676-00-00-CP-ORI.docx</vt:lpwstr>
  </property>
  <property fmtid="{D5CDD505-2E9C-101B-9397-08002B2CF9AE}" pid="7" name="ContentTypeId">
    <vt:lpwstr>0x010100EA97B91038054C99906057A708A1480A0090D8F881A6C1EF49A0296729E770AD02</vt:lpwstr>
  </property>
  <property fmtid="{D5CDD505-2E9C-101B-9397-08002B2CF9AE}" pid="8" name="_dlc_DocIdItemGuid">
    <vt:lpwstr>67b3357d-0d99-43b8-96e6-95e9124a8dfe</vt:lpwstr>
  </property>
  <property fmtid="{D5CDD505-2E9C-101B-9397-08002B2CF9AE}" pid="9" name="AvailableTranslations">
    <vt:lpwstr>56;#SL|98a412ae-eb01-49e9-ae3d-585a81724cfc;#62;#FI|87606a43-d45f-42d6-b8c9-e1a3457db5b7;#55;#BG|1a1b3951-7821-4e6a-85f5-5673fc08bd2c;#45;#NL|55c6556c-b4f4-441d-9acf-c498d4f838bd;#4;#EN|f2175f21-25d7-44a3-96da-d6a61b075e1b;#57;#RO|feb747a2-64cd-4299-af12-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2676</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SL|98a412ae-eb01-49e9-ae3d-585a81724cfc;EN|f2175f21-25d7-44a3-96da-d6a61b075e1b;SK|46d9fce0-ef79-4f71-b89b-cd6aa82426b8;ET|ff6c3f4c-b02c-4c3c-ab07-2c37995a7a0a;CS|72f9705b-0217-4fd3-bea2-cbc7ed80e26e;IT|0774613c-01ed-4e5d-a25d-11d2388de825;MT|7df99101-685</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65;#ET|ff6c3f4c-b02c-4c3c-ab07-2c37995a7a0a;#63;#MT|7df99101-6854-4a26-b53a-b88c0da02c26;#25;#SK|46d9fce0-ef79-4f71-b89b-cd6aa82426b8;#21;#IT|0774613c-01ed-4e5d-a25d-11d2388de825;#56;#SL|98a412ae-eb01-49e9-ae3d-585a81724cfc;#17;#ES|e7a6b05b-ae16-40c8-add9</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5727</vt:i4>
  </property>
  <property fmtid="{D5CDD505-2E9C-101B-9397-08002B2CF9AE}" pid="35" name="DocumentLanguage">
    <vt:lpwstr>38;#SV|c2ed69e7-a339-43d7-8f22-d93680a92aa0</vt:lpwstr>
  </property>
  <property fmtid="{D5CDD505-2E9C-101B-9397-08002B2CF9AE}" pid="36" name="_docset_NoMedatataSyncRequired">
    <vt:lpwstr>False</vt:lpwstr>
  </property>
</Properties>
</file>