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33" w:rsidRDefault="00D80895" w:rsidP="00D80895">
      <w:pPr>
        <w:jc w:val="center"/>
        <w:rPr>
          <w:rFonts w:ascii="Verdana" w:hAnsi="Verdana"/>
          <w:b/>
        </w:rPr>
      </w:pPr>
      <w:r w:rsidRPr="00D80895">
        <w:rPr>
          <w:noProof/>
          <w:lang w:val="en-GB" w:eastAsia="en-GB"/>
        </w:rPr>
        <w:drawing>
          <wp:inline distT="0" distB="0" distL="0" distR="0">
            <wp:extent cx="5732145" cy="1391719"/>
            <wp:effectExtent l="0" t="0" r="1905" b="0"/>
            <wp:docPr id="2" name="Picture 2" descr="F:\01.PRESS RELEASES\TEMPLATES in all langagues\EESC-PressRelease-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.PRESS RELEASES\TEMPLATES in all langagues\EESC-PressRelease-H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9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5833" w:rsidRDefault="00505833" w:rsidP="0093074D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2020. július 15.</w:t>
      </w:r>
    </w:p>
    <w:p w:rsidR="006F5285" w:rsidRPr="00E06196" w:rsidRDefault="00E06196" w:rsidP="005058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color w:val="0070C0"/>
        </w:rPr>
        <w:t>Várjuk a pályázatokat az EGSZB koronavírus elleni küzdelemhez kapcsolódó civil szolidaritási díjára</w:t>
      </w:r>
    </w:p>
    <w:p w:rsidR="00DB4708" w:rsidRPr="00505833" w:rsidRDefault="00AA6894" w:rsidP="0093074D">
      <w:pPr>
        <w:jc w:val="both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Az EGSZB legfeljebb 29 olyan, az EU-ban vagy az Egyesült Királyságban tett szolidaritási kezdeményezést jutalmaz majd, amelyek célja a Covid19 elleni küzdelem vagy a járvány katasztrofális hatásainak tompítása.</w:t>
      </w:r>
    </w:p>
    <w:p w:rsidR="00A14462" w:rsidRPr="00E06196" w:rsidRDefault="00E06196" w:rsidP="0093074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Az </w:t>
      </w:r>
      <w:r>
        <w:rPr>
          <w:rFonts w:ascii="Verdana" w:hAnsi="Verdana"/>
          <w:b/>
          <w:bCs/>
          <w:sz w:val="18"/>
          <w:szCs w:val="18"/>
        </w:rPr>
        <w:t>Európai Gazdasági és Szociális Bizottság (EGSZB)</w:t>
      </w:r>
      <w:r>
        <w:rPr>
          <w:rFonts w:ascii="Verdana" w:hAnsi="Verdana"/>
          <w:sz w:val="18"/>
          <w:szCs w:val="18"/>
        </w:rPr>
        <w:t xml:space="preserve"> meghirdeti a civil szolidaritási díjat, egy egyszeri díjat, amelynek speciális témája „A civil társadalom a Covid19 ellen” lesz, és amely idén az intézmény legrangosabb díjának, az évente kiosztott civil társadalmi díjnak a helyébe lép. </w:t>
      </w:r>
    </w:p>
    <w:p w:rsidR="00AF7980" w:rsidRDefault="00A0300E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civil szolidaritási díj magánszemélyek, civil társadalmi szervezetek és magántulajdonban lévő vállalatok olyan kreatív és hatékony kezdeményezéseit jutalmazza majd, amelyek kiemelkedően hozzájárultak a Covid19 okozta szükséghelyzet és az annak nyomán számos területen fellépő súlyos következmények kezeléséhez, erősítve ezzel az európai szolidaritást és segítve a közös uniós értékeken alapuló európai identitás megteremtését. </w:t>
      </w:r>
    </w:p>
    <w:p w:rsidR="00944EBD" w:rsidRDefault="002575CE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díjjal az EGSZB ismertebbé kívánja tenni ezeket a kezdeményezéseket, ráirányítva a figyelmet a hatásukra, és elismeréssel adózva mindazoknak, akik bátorságot, elkötelezettséget, szolidaritást és hihetetlen felelősségérzetet mutatva harcoltak a koronavírus ellen.</w:t>
      </w:r>
    </w:p>
    <w:p w:rsidR="00C05EAB" w:rsidRDefault="009419A5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Pályázatot az EU-ban lakhellyel vagy székhellyel rendelkezők nyújthatnak be. Egyesült királyságbeli illetékességű magánszemélyek, illetve az ott székhellyel rendelkező vállalkozások és civil társadalmi szervezetek szintén benyújthatnak pályázatot. Annak ellenére, hogy a brit lakosság többsége a brexitre szavazott, és hogy az ország most elhagyja az EU-t, az EGSZB szeretné megmutatni, hogy nem áll szándékában elszakítani a szálakat, amelyek e korábbi tagállam civil társadalmához fűzik, hanem éppen ellenkezőleg, fenn kívánja tartani a szoros kapcsolatokat.</w:t>
      </w:r>
    </w:p>
    <w:p w:rsidR="00AF7980" w:rsidRDefault="00AF7980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Az EGSZB maximálisan 29, </w:t>
      </w:r>
      <w:r>
        <w:rPr>
          <w:rFonts w:ascii="Verdana" w:hAnsi="Verdana"/>
          <w:b/>
          <w:sz w:val="18"/>
          <w:szCs w:val="18"/>
        </w:rPr>
        <w:t>egyenként 10 000 eurós</w:t>
      </w:r>
      <w:r>
        <w:rPr>
          <w:rFonts w:ascii="Verdana" w:hAnsi="Verdana"/>
          <w:sz w:val="18"/>
          <w:szCs w:val="18"/>
        </w:rPr>
        <w:t xml:space="preserve"> díjat ítél majd oda az EU vagy az Egyesült Királyság területén végrehajtott kezdeményezéseknek. 27 díj áll rendelkezésre a tagállamokban végrehajtott projektek számára, egyet egy egyesült királyságbeli pályázat, egyet pedig egy határokon átnyúló vagy európai vonatkozású projekt kaphat.</w:t>
      </w:r>
    </w:p>
    <w:p w:rsidR="00A0300E" w:rsidRPr="00E06196" w:rsidRDefault="002575CE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Minden projektnek, beleértve a nyereségérdekelt vállalatok által benyújtottakat is, szigorúan nonprofit jellegűnek kell lennie, és nem részesülhet 50%-nál nagyobb arányú közfinanszírozásban. </w:t>
      </w:r>
    </w:p>
    <w:p w:rsidR="00B924FE" w:rsidRDefault="005045D0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kezdeményezéseknek közvetlenül kapcsolódniuk kell a Covid19-hez, és kifejezetten a vírus elleni küzdelemre vagy a vírus következményeinek kezelésére kell irányulniuk. Olyan kezdeményezésekkel lehet pályázni, amelyeket már végrehajtottak, vagy amelyek folyamatban vannak. A pandémia kitörése előtt elindított, majd az új kihívásokra való gyors reagálás érdekében módosított projektek szintén díjazhatók.</w:t>
      </w:r>
    </w:p>
    <w:p w:rsidR="00FA0701" w:rsidRPr="00E06196" w:rsidRDefault="007269D9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 pályázatokat 2020. szeptember 30-án déli 12 óráig lehet benyújtani.</w:t>
      </w:r>
      <w:r>
        <w:rPr>
          <w:rFonts w:ascii="Verdana" w:hAnsi="Verdana"/>
          <w:sz w:val="18"/>
          <w:szCs w:val="18"/>
        </w:rPr>
        <w:t xml:space="preserve"> A díjátadó ünnepségre 2021 januárjában kerül sor Brüsszelben, az EGSZB plenáris ülése keretében.</w:t>
      </w:r>
    </w:p>
    <w:p w:rsidR="002575CE" w:rsidRDefault="007269D9" w:rsidP="0093074D">
      <w:pPr>
        <w:spacing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BŐVEBBEN AZ EGSZB CIVIL SZOLIDARITÁSI DÍJÁNAK TÉMÁJÁRÓL</w:t>
      </w:r>
    </w:p>
    <w:p w:rsidR="00944EBD" w:rsidRDefault="002575CE" w:rsidP="0093074D">
      <w:pPr>
        <w:tabs>
          <w:tab w:val="left" w:pos="15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 EGSZB – a nem kormányzati szervezetek, a szakszervezetek és a munkáltatói szervezetek EU-s szószólójaként működő uniós intézmény – többször hangsúlyozta, hogy az európai szolidaritás és az összehangolt európai fellépés kulcsfontosságú egy, a Covid19-hez hasonló, példátlan méreteket öltő világjárvány megoldásához, valamint az Európára váró, a második világháború óta nem látott méretű gazdasági és társadalmi válság leküzdéséhez.</w:t>
      </w:r>
    </w:p>
    <w:p w:rsidR="00A24A9A" w:rsidRDefault="00944EBD" w:rsidP="0093074D">
      <w:pPr>
        <w:tabs>
          <w:tab w:val="left" w:pos="15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 EGSZB ugyanakkor felhívta a figyelmet az európai civil társadalom és számos magánszemély által a válság során végzett felbecsülhetetlen értékű munkára is. Sokan különböző fellépések révén példátlan szolidaritást tanúsítottak a válság által leginkább érintettekkel. Mások óriási erőfeszítéseket tettek a tagállami hatóságok által bevezetett intézkedések kiegészítésére. Voltak, akik a veszélyhelyzet- és katasztrófamegelőzésben és -kezelésben vettek részt, ami döntő fontosságúnak bizonyult a világjárvány elleni küzdelemben és a járvány hatásainak enyhítésében.</w:t>
      </w:r>
    </w:p>
    <w:p w:rsidR="006420E1" w:rsidRPr="00E06196" w:rsidRDefault="0089037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díjra javasolt kezdeményezések a témák széles körét érinthetik. Néhány példa: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az egészséggel, egészségügyi felszerelésekkel, orvostechnikai eszközökkel, segítségnyújtással és ápolással kapcsolatos fellépések;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koronavírus-válság közvetlen hatásainak mérséklését és a célcsoportok sürgős szükségleteinek kielégítését célzó átmeneti kezdeményezések; 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konkrét intézkedések a leginkább rászoruló, hátrányos helyzetű vagy kiszolgáltatott személyek vagy csoportok (többek között menekültek) segítése, magától a betegségtől való megvédése és a válság hatásának enyhítése érdekében;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meghatározott célcsoportok helyzetével összefüggő kezdeményezések a kijárási korlátozások idején;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az egészségügyi válság gazdasági és foglalkoztatási következményeinek kezelésére irányuló kezdeményezések;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a világjárvány után az európai gazdaság vagy meghatározott ágazatok fellendítésének támogatására irányuló kezdeményezések;</w:t>
      </w:r>
    </w:p>
    <w:p w:rsidR="00A24A9A" w:rsidRDefault="004B16F2" w:rsidP="00A24A9A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a reagálási kapacitás növelését célzó kezdeményezések hasonló jövőbeli válságok esetére.</w:t>
      </w:r>
    </w:p>
    <w:p w:rsidR="00A24A9A" w:rsidRDefault="00A24A9A" w:rsidP="00A24A9A">
      <w:pPr>
        <w:pStyle w:val="Default"/>
        <w:spacing w:line="288" w:lineRule="auto"/>
        <w:ind w:left="720"/>
        <w:jc w:val="both"/>
        <w:rPr>
          <w:rFonts w:ascii="Verdana" w:hAnsi="Verdana" w:cs="Times New Roman"/>
          <w:sz w:val="18"/>
          <w:szCs w:val="18"/>
        </w:rPr>
      </w:pPr>
    </w:p>
    <w:p w:rsidR="00A24A9A" w:rsidRDefault="00A24A9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Ez a felsorolás nem teljes. </w:t>
      </w:r>
    </w:p>
    <w:p w:rsidR="00090C57" w:rsidRPr="00E06196" w:rsidRDefault="00014A2D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követelmények részletes leírása és a pályázati űrlap elérhető honlapunkon:</w:t>
      </w:r>
      <w:r>
        <w:t xml:space="preserve"> </w:t>
      </w:r>
      <w:hyperlink r:id="rId10" w:history="1">
        <w:r>
          <w:rPr>
            <w:rStyle w:val="Hyperlink"/>
            <w:rFonts w:ascii="Verdana" w:hAnsi="Verdana"/>
            <w:sz w:val="18"/>
            <w:szCs w:val="18"/>
          </w:rPr>
          <w:t>www.eesc.europa.eu/civilsolidarityprize</w:t>
        </w:r>
      </w:hyperlink>
      <w:r>
        <w:t>.</w:t>
      </w:r>
    </w:p>
    <w:p w:rsidR="00B033CA" w:rsidRDefault="005F1367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2020-ban az EGSZB a civil szolidaritási díjat ítéli oda a szokásos civil társadalmi díj helyett, amely minden évben olyan civil társadalmi szervezeteket és/vagy magánszemélyeket jutalmaz, amelyek/akik kezdeményezései és projektjei jelentős mértékben hozzájárultak az európai kohéziót és integrációt támogató közös értékek előmozdításához. A civil szolidaritási díjtól eltérően ez a díj magánvállalatok projektjeit nem jutalmazza.</w:t>
      </w:r>
    </w:p>
    <w:p w:rsidR="00E06196" w:rsidRPr="00FA0F4B" w:rsidRDefault="00B033CA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2019-ben tizenegyedik alkalommal került sor az EGSZB civil társadalmi díjának kiosztására, amelyet abban az évben a nők társadalmi szerepvállalásának és a nemek közötti egyenlőségért folytatott küzdelemnek szenteltünk.</w:t>
      </w:r>
    </w:p>
    <w:p w:rsidR="00E06196" w:rsidRDefault="00FA0F4B" w:rsidP="00930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Kérjük, hogy ösztönözze országának civil társadalmi szervezeteit, magánszemélyeit és magánvállalatait arra, hogy pályázzanak az EGSZB 2019. évi civil szolidaritási díjára, ezáltal segítve, hogy az értékes projektek elismerésben részesüljenek.</w:t>
      </w:r>
    </w:p>
    <w:p w:rsidR="00505833" w:rsidRPr="00E06196" w:rsidRDefault="00505833" w:rsidP="00E06196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  <w:lang w:val="en-GB" w:eastAsia="fr-FR" w:bidi="fr-FR"/>
        </w:rPr>
      </w:pPr>
    </w:p>
    <w:p w:rsidR="00505833" w:rsidRPr="00505833" w:rsidRDefault="00505833" w:rsidP="0050583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További információkat a következő címen kaphat:</w:t>
      </w:r>
    </w:p>
    <w:p w:rsidR="00505833" w:rsidRPr="00505833" w:rsidRDefault="00505833" w:rsidP="00505833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Az EGSZB sajtóosztálya – Laura Lui</w:t>
      </w:r>
      <w:r>
        <w:rPr>
          <w:rFonts w:ascii="Verdana" w:hAnsi="Verdana"/>
          <w:sz w:val="18"/>
          <w:szCs w:val="18"/>
        </w:rPr>
        <w:br/>
      </w:r>
      <w:hyperlink r:id="rId11" w:history="1">
        <w:r>
          <w:rPr>
            <w:rFonts w:ascii="Verdana" w:hAnsi="Verdana"/>
            <w:color w:val="0000FF"/>
            <w:sz w:val="18"/>
            <w:szCs w:val="18"/>
            <w:u w:val="single"/>
          </w:rPr>
          <w:t>laurairena.lui@eesc.europa.eu</w:t>
        </w:r>
      </w:hyperlink>
    </w:p>
    <w:p w:rsidR="00505833" w:rsidRPr="00505833" w:rsidRDefault="00505833" w:rsidP="00505833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@EESC_PRESS</w:t>
      </w:r>
    </w:p>
    <w:p w:rsidR="00505833" w:rsidRPr="00505833" w:rsidRDefault="00505833" w:rsidP="00505833">
      <w:pPr>
        <w:spacing w:after="0"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fr-FR"/>
        </w:rPr>
      </w:pPr>
    </w:p>
    <w:p w:rsidR="00505833" w:rsidRPr="00505833" w:rsidRDefault="00505833" w:rsidP="00505833">
      <w:pPr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after="0" w:line="288" w:lineRule="auto"/>
        <w:jc w:val="both"/>
        <w:rPr>
          <w:rFonts w:ascii="Verdana" w:eastAsia="Verdana" w:hAnsi="Verdana" w:cs="Verdana"/>
          <w:i/>
          <w:iCs/>
          <w:color w:val="000000"/>
          <w:sz w:val="14"/>
          <w:szCs w:val="14"/>
          <w:u w:color="000000"/>
          <w:bdr w:val="nil"/>
        </w:rPr>
      </w:pPr>
      <w:r>
        <w:rPr>
          <w:rFonts w:ascii="Verdana" w:hAnsi="Verdana"/>
          <w:i/>
          <w:color w:val="000000"/>
          <w:sz w:val="14"/>
          <w:u w:color="000000"/>
          <w:bdr w:val="nil"/>
        </w:rPr>
        <w:t>Az Európai Gazdasági és Szociális Bizottság konzultatív intézményi szerv, amelyet a Római Szerződés hozott létre 1957-ben. Az EGSZB 350 tagot számlál szerte Európából, akiket az Európai Unió Tanácsa nevez ki. A szervezett civil társadalom különböző gazdasági és társadalmi csoportjait képviseli. Tanácsadó szerepe révén tagjai – s így az általuk képviselt szervezetek – részt vehetnek az uniós döntéshozatal folyamatában.</w:t>
      </w:r>
    </w:p>
    <w:p w:rsidR="00505833" w:rsidRPr="00505833" w:rsidRDefault="00505833" w:rsidP="005058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jc w:val="both"/>
        <w:rPr>
          <w:rFonts w:ascii="Verdana" w:eastAsia="Verdana" w:hAnsi="Verdana" w:cs="Verdana"/>
          <w:color w:val="000000"/>
          <w:sz w:val="16"/>
          <w:szCs w:val="16"/>
          <w:u w:color="000000"/>
          <w:bdr w:val="nil"/>
          <w:lang w:val="en-GB" w:eastAsia="fr-BE"/>
        </w:rPr>
      </w:pPr>
    </w:p>
    <w:p w:rsidR="00505833" w:rsidRPr="00505833" w:rsidRDefault="00505833" w:rsidP="005058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>
        <w:rPr>
          <w:rFonts w:ascii="Verdana" w:hAnsi="Verdana"/>
          <w:color w:val="000000"/>
          <w:sz w:val="16"/>
          <w:u w:color="000000"/>
          <w:bdr w:val="nil"/>
        </w:rPr>
        <w:t>Amennyiben a továbbiakban nem kívánja megkapni ehhez hasonló anyagainkat, akkor kérjük, küldjön e-mailt a következő címre:</w:t>
      </w:r>
      <w:r>
        <w:t xml:space="preserve"> </w:t>
      </w:r>
      <w:hyperlink r:id="rId12" w:history="1">
        <w:r>
          <w:rPr>
            <w:rFonts w:ascii="Verdana" w:hAnsi="Verdana"/>
            <w:color w:val="0000FF"/>
            <w:sz w:val="16"/>
            <w:szCs w:val="16"/>
            <w:u w:val="single" w:color="0000FF"/>
            <w:bdr w:val="nil"/>
          </w:rPr>
          <w:t>press@eesc.europa.eu</w:t>
        </w:r>
      </w:hyperlink>
      <w:r>
        <w:t>.</w:t>
      </w:r>
    </w:p>
    <w:p w:rsidR="00505833" w:rsidRPr="00505833" w:rsidRDefault="00505833" w:rsidP="00505833">
      <w:pPr>
        <w:spacing w:after="0"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fr-FR"/>
        </w:rPr>
      </w:pPr>
    </w:p>
    <w:p w:rsidR="00014A2D" w:rsidRPr="00E06196" w:rsidRDefault="00014A2D">
      <w:pPr>
        <w:rPr>
          <w:rFonts w:ascii="Verdana" w:hAnsi="Verdana"/>
          <w:sz w:val="18"/>
          <w:szCs w:val="18"/>
          <w:lang w:val="en-GB"/>
        </w:rPr>
      </w:pPr>
    </w:p>
    <w:sectPr w:rsidR="00014A2D" w:rsidRPr="00E06196" w:rsidSect="0093074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706E"/>
    <w:multiLevelType w:val="hybridMultilevel"/>
    <w:tmpl w:val="F0E8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48"/>
    <w:rsid w:val="00014A2D"/>
    <w:rsid w:val="00032CE4"/>
    <w:rsid w:val="00047A63"/>
    <w:rsid w:val="00063B19"/>
    <w:rsid w:val="000707CC"/>
    <w:rsid w:val="00082DE2"/>
    <w:rsid w:val="000877C5"/>
    <w:rsid w:val="00090C57"/>
    <w:rsid w:val="00096656"/>
    <w:rsid w:val="000D41BF"/>
    <w:rsid w:val="000E3D8B"/>
    <w:rsid w:val="00165E45"/>
    <w:rsid w:val="00173743"/>
    <w:rsid w:val="001D7FC1"/>
    <w:rsid w:val="00204FB6"/>
    <w:rsid w:val="002575CE"/>
    <w:rsid w:val="00286F84"/>
    <w:rsid w:val="002F7262"/>
    <w:rsid w:val="003251CA"/>
    <w:rsid w:val="00343D6E"/>
    <w:rsid w:val="00383547"/>
    <w:rsid w:val="003A432D"/>
    <w:rsid w:val="00400082"/>
    <w:rsid w:val="004450CA"/>
    <w:rsid w:val="004764D7"/>
    <w:rsid w:val="004845E7"/>
    <w:rsid w:val="004B16F2"/>
    <w:rsid w:val="005045D0"/>
    <w:rsid w:val="00505833"/>
    <w:rsid w:val="005212D1"/>
    <w:rsid w:val="00536AB7"/>
    <w:rsid w:val="005E07ED"/>
    <w:rsid w:val="005F1367"/>
    <w:rsid w:val="006113C2"/>
    <w:rsid w:val="006420E1"/>
    <w:rsid w:val="006966B7"/>
    <w:rsid w:val="006A171E"/>
    <w:rsid w:val="006B069A"/>
    <w:rsid w:val="006B10FF"/>
    <w:rsid w:val="006F5285"/>
    <w:rsid w:val="00702B77"/>
    <w:rsid w:val="007269D9"/>
    <w:rsid w:val="007837BD"/>
    <w:rsid w:val="0079314C"/>
    <w:rsid w:val="007B681E"/>
    <w:rsid w:val="007F6652"/>
    <w:rsid w:val="008000F0"/>
    <w:rsid w:val="00870F05"/>
    <w:rsid w:val="0089037E"/>
    <w:rsid w:val="008B0568"/>
    <w:rsid w:val="008B3D3A"/>
    <w:rsid w:val="008F3656"/>
    <w:rsid w:val="008F4448"/>
    <w:rsid w:val="00904C1D"/>
    <w:rsid w:val="0093074D"/>
    <w:rsid w:val="009419A5"/>
    <w:rsid w:val="00944EBD"/>
    <w:rsid w:val="00976BAD"/>
    <w:rsid w:val="00981DAA"/>
    <w:rsid w:val="00986288"/>
    <w:rsid w:val="009963EE"/>
    <w:rsid w:val="00996812"/>
    <w:rsid w:val="009A1844"/>
    <w:rsid w:val="009A3186"/>
    <w:rsid w:val="00A010A0"/>
    <w:rsid w:val="00A0300E"/>
    <w:rsid w:val="00A14462"/>
    <w:rsid w:val="00A24A9A"/>
    <w:rsid w:val="00A57131"/>
    <w:rsid w:val="00A65D85"/>
    <w:rsid w:val="00A92CAE"/>
    <w:rsid w:val="00AA680B"/>
    <w:rsid w:val="00AA6894"/>
    <w:rsid w:val="00AE25E2"/>
    <w:rsid w:val="00AF7980"/>
    <w:rsid w:val="00B033CA"/>
    <w:rsid w:val="00B42F14"/>
    <w:rsid w:val="00B924FE"/>
    <w:rsid w:val="00B94CA9"/>
    <w:rsid w:val="00BB1023"/>
    <w:rsid w:val="00BC13D7"/>
    <w:rsid w:val="00BF79C4"/>
    <w:rsid w:val="00C05EAB"/>
    <w:rsid w:val="00C11385"/>
    <w:rsid w:val="00C25578"/>
    <w:rsid w:val="00C53CF1"/>
    <w:rsid w:val="00CC049B"/>
    <w:rsid w:val="00D27073"/>
    <w:rsid w:val="00D66248"/>
    <w:rsid w:val="00D80895"/>
    <w:rsid w:val="00D96F60"/>
    <w:rsid w:val="00DB4708"/>
    <w:rsid w:val="00DD7782"/>
    <w:rsid w:val="00DE37E0"/>
    <w:rsid w:val="00DE4A29"/>
    <w:rsid w:val="00E06196"/>
    <w:rsid w:val="00E1578D"/>
    <w:rsid w:val="00E160B7"/>
    <w:rsid w:val="00E30099"/>
    <w:rsid w:val="00E736D3"/>
    <w:rsid w:val="00E84508"/>
    <w:rsid w:val="00EC18AD"/>
    <w:rsid w:val="00EC4739"/>
    <w:rsid w:val="00EC565D"/>
    <w:rsid w:val="00F14AF2"/>
    <w:rsid w:val="00F71EDB"/>
    <w:rsid w:val="00FA0701"/>
    <w:rsid w:val="00FA0F4B"/>
    <w:rsid w:val="00FC1639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FBAB3-C9A8-4D36-9955-1B23C0EA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CF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A3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C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36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63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@eesc.europa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irena.lui@eesc.europa.e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eesc.europa.eu/civilsolidaritypriz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VV634QRNENMJ-762678085-900</_dlc_DocId>
    <_dlc_DocIdUrl xmlns="cda99570-6012-4083-bfeb-7d32ad1ce1a3">
      <Url>http://dm2016/eesc/2020/_layouts/15/DocIdRedir.aspx?ID=VV634QRNENMJ-762678085-900</Url>
      <Description>VV634QRNENMJ-762678085-900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2020-07-10T12:00:00+00:00</ProductionDate>
    <FicheYear xmlns="cda99570-6012-4083-bfeb-7d32ad1ce1a3">2020</FicheYear>
    <DocumentNumber xmlns="98af4b3d-0f8e-4839-87de-ec8dfffabf66">3226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36</Value>
      <Value>2</Value>
      <Value>16</Value>
      <Value>15</Value>
      <Value>13</Value>
      <Value>10</Value>
      <Value>9</Value>
      <Value>6</Value>
      <Value>5</Value>
      <Value>4</Value>
      <Value>39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7481</FicheNumber>
    <DocumentPart xmlns="cda99570-6012-4083-bfeb-7d32ad1ce1a3">0</DocumentPart>
    <AdoptionDate xmlns="cda99570-6012-4083-bfeb-7d32ad1ce1a3" xsi:nil="true"/>
    <RequestingService xmlns="cda99570-6012-4083-bfeb-7d32ad1ce1a3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98af4b3d-0f8e-4839-87de-ec8dfffabf6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92A099219C5BF43911B0000CE8DBCC8" ma:contentTypeVersion="4" ma:contentTypeDescription="Defines the documents for Document Manager V2" ma:contentTypeScope="" ma:versionID="d945b5853b9a409bd93986b015db2ee4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98af4b3d-0f8e-4839-87de-ec8dfffabf66" targetNamespace="http://schemas.microsoft.com/office/2006/metadata/properties" ma:root="true" ma:fieldsID="012abeaec5591cf3df1cee32d300b2f6" ns2:_="" ns3:_="" ns4:_="">
    <xsd:import namespace="cda99570-6012-4083-bfeb-7d32ad1ce1a3"/>
    <xsd:import namespace="http://schemas.microsoft.com/sharepoint/v3/fields"/>
    <xsd:import namespace="98af4b3d-0f8e-4839-87de-ec8dfffab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4b3d-0f8e-4839-87de-ec8dfffabf6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6A2D45-7A33-4908-9A4C-E591068B4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3E3E3-43DE-4039-94D0-13F24ABB8D0F}">
  <ds:schemaRefs>
    <ds:schemaRef ds:uri="98af4b3d-0f8e-4839-87de-ec8dfffabf6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/fields"/>
    <ds:schemaRef ds:uri="cda99570-6012-4083-bfeb-7d32ad1ce1a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3949BB-890B-45B3-BEF2-6F753F4B6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98af4b3d-0f8e-4839-87de-ec8dfffa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6A04E-B4C1-43BA-B43C-8AAAF122A9E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szolidaritási díj</vt:lpstr>
    </vt:vector>
  </TitlesOfParts>
  <Company>EESC-ECOR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szolidaritási díj</dc:title>
  <dc:creator>Laura Irena Lui</dc:creator>
  <cp:keywords>EESC-2020-03226-00-00-CP-TRA-EN</cp:keywords>
  <dc:description>Rapporteur:  - Original language: EN - Date of document: 10/07/2020 - Date of meeting:  - External documents:  - Administrator:  LUI Laura Irena</dc:description>
  <cp:lastModifiedBy>Laura Irena Lui</cp:lastModifiedBy>
  <cp:revision>4</cp:revision>
  <dcterms:created xsi:type="dcterms:W3CDTF">2020-07-10T15:22:00Z</dcterms:created>
  <dcterms:modified xsi:type="dcterms:W3CDTF">2020-07-10T15:23:00Z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09/07/2020</vt:lpwstr>
  </property>
  <property fmtid="{D5CDD505-2E9C-101B-9397-08002B2CF9AE}" pid="4" name="Pref_Time">
    <vt:lpwstr>08:35:03</vt:lpwstr>
  </property>
  <property fmtid="{D5CDD505-2E9C-101B-9397-08002B2CF9AE}" pid="5" name="Pref_User">
    <vt:lpwstr>mkop</vt:lpwstr>
  </property>
  <property fmtid="{D5CDD505-2E9C-101B-9397-08002B2CF9AE}" pid="6" name="Pref_FileName">
    <vt:lpwstr>EESC-2020-03226-00-00-CP-ORI.docx</vt:lpwstr>
  </property>
  <property fmtid="{D5CDD505-2E9C-101B-9397-08002B2CF9AE}" pid="7" name="ContentTypeId">
    <vt:lpwstr>0x010100EA97B91038054C99906057A708A1480A00292A099219C5BF43911B0000CE8DBCC8</vt:lpwstr>
  </property>
  <property fmtid="{D5CDD505-2E9C-101B-9397-08002B2CF9AE}" pid="8" name="_dlc_DocIdItemGuid">
    <vt:lpwstr>ea305506-e39f-4073-854c-e4c36b8c22fd</vt:lpwstr>
  </property>
  <property fmtid="{D5CDD505-2E9C-101B-9397-08002B2CF9AE}" pid="9" name="AvailableTranslations">
    <vt:lpwstr>36;#MT|7df99101-6854-4a26-b53a-b88c0da02c26;#4;#EN|f2175f21-25d7-44a3-96da-d6a61b075e1b;#16;#ES|e7a6b05b-ae16-40c8-add9-68b64b03aeba;#10;#DE|f6b31e5a-26fa-4935-b661-318e46daf27e;#13;#IT|0774613c-01ed-4e5d-a25d-11d2388de825;#9;#PL|1e03da61-4678-4e07-b136-b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3226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15;#CP|de8ad211-9e8d-408b-8324-674d21bb7d18</vt:lpwstr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MT|7df99101-6854-4a26-b53a-b88c0da02c26;EN|f2175f21-25d7-44a3-96da-d6a61b075e1b;ES|e7a6b05b-ae16-40c8-add9-68b64b03aeba;DE|f6b31e5a-26fa-4935-b661-318e46daf27e;IT|0774613c-01ed-4e5d-a25d-11d2388de825;PL|1e03da61-4678-4e07-b136-b5024ca9197b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16;#ES|e7a6b05b-ae16-40c8-add9-68b64b03aeba;#15;#CP|de8ad211-9e8d-408b-8324-674d21bb7d18;#13;#IT|0774613c-01ed-4e5d-a25d-11d2388de825;#10;#DE|f6b31e5a-26fa-4935-b661-318e46daf27e;#9;#PL|1e03da61-4678-4e07-b136-b5024ca9197b;#36;#MT|7df99101-6854-4a26-b53a-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7481</vt:i4>
  </property>
  <property fmtid="{D5CDD505-2E9C-101B-9397-08002B2CF9AE}" pid="35" name="DocumentLanguage">
    <vt:lpwstr>39;#HU|6b229040-c589-4408-b4c1-4285663d20a8</vt:lpwstr>
  </property>
  <property fmtid="{D5CDD505-2E9C-101B-9397-08002B2CF9AE}" pid="36" name="_docset_NoMedatataSyncRequired">
    <vt:lpwstr>False</vt:lpwstr>
  </property>
</Properties>
</file>