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90A06" w14:textId="4BCFE89B" w:rsidR="00FD0CB2" w:rsidRPr="009806E0" w:rsidRDefault="007F302C" w:rsidP="005610AD">
      <w:pPr>
        <w:spacing w:line="276" w:lineRule="auto"/>
        <w:jc w:val="both"/>
        <w:rPr>
          <w:rFonts w:ascii="Arial" w:hAnsi="Arial" w:cs="Arial"/>
          <w:b/>
          <w:bCs/>
          <w:color w:val="FF0000"/>
          <w:sz w:val="28"/>
          <w:szCs w:val="28"/>
        </w:rPr>
      </w:pPr>
      <w:r w:rsidRPr="009806E0">
        <w:rPr>
          <w:rFonts w:ascii="Arial" w:hAnsi="Arial" w:cs="Arial"/>
          <w:b/>
          <w:bCs/>
          <w:color w:val="FF0000"/>
          <w:sz w:val="28"/>
          <w:szCs w:val="28"/>
        </w:rPr>
        <w:t xml:space="preserve">Violence against women must be recognised as </w:t>
      </w:r>
      <w:r w:rsidR="009806E0" w:rsidRPr="009806E0">
        <w:rPr>
          <w:rFonts w:ascii="Arial" w:hAnsi="Arial" w:cs="Arial"/>
          <w:b/>
          <w:bCs/>
          <w:color w:val="FF0000"/>
          <w:sz w:val="28"/>
          <w:szCs w:val="28"/>
        </w:rPr>
        <w:t>an</w:t>
      </w:r>
      <w:r w:rsidRPr="009806E0">
        <w:rPr>
          <w:rFonts w:ascii="Arial" w:hAnsi="Arial" w:cs="Arial"/>
          <w:b/>
          <w:bCs/>
          <w:color w:val="FF0000"/>
          <w:sz w:val="28"/>
          <w:szCs w:val="28"/>
        </w:rPr>
        <w:t xml:space="preserve"> EU crime</w:t>
      </w:r>
    </w:p>
    <w:p w14:paraId="26BB82E1" w14:textId="1038CCD4" w:rsidR="00645D70" w:rsidRPr="00FD0CB2" w:rsidRDefault="007447B8" w:rsidP="005610AD">
      <w:pPr>
        <w:spacing w:line="276" w:lineRule="auto"/>
        <w:jc w:val="both"/>
        <w:rPr>
          <w:rFonts w:ascii="Arial" w:hAnsi="Arial" w:cs="Arial"/>
          <w:b/>
          <w:bCs/>
        </w:rPr>
      </w:pPr>
      <w:r w:rsidRPr="00FD0CB2">
        <w:rPr>
          <w:rFonts w:ascii="Arial" w:hAnsi="Arial" w:cs="Arial"/>
          <w:b/>
          <w:bCs/>
        </w:rPr>
        <w:t>At its</w:t>
      </w:r>
      <w:r w:rsidR="00E95002" w:rsidRPr="00FD0CB2">
        <w:rPr>
          <w:rFonts w:ascii="Arial" w:hAnsi="Arial" w:cs="Arial"/>
          <w:b/>
          <w:bCs/>
        </w:rPr>
        <w:t xml:space="preserve"> </w:t>
      </w:r>
      <w:r w:rsidR="00B50542" w:rsidRPr="00FD0CB2">
        <w:rPr>
          <w:rFonts w:ascii="Arial" w:hAnsi="Arial" w:cs="Arial"/>
          <w:b/>
          <w:bCs/>
        </w:rPr>
        <w:t xml:space="preserve">July </w:t>
      </w:r>
      <w:r w:rsidR="00E95002" w:rsidRPr="00FD0CB2">
        <w:rPr>
          <w:rFonts w:ascii="Arial" w:hAnsi="Arial" w:cs="Arial"/>
          <w:b/>
          <w:bCs/>
        </w:rPr>
        <w:t>plenary</w:t>
      </w:r>
      <w:r w:rsidRPr="00FD0CB2">
        <w:rPr>
          <w:rFonts w:ascii="Arial" w:hAnsi="Arial" w:cs="Arial"/>
          <w:b/>
          <w:bCs/>
        </w:rPr>
        <w:t xml:space="preserve">, the </w:t>
      </w:r>
      <w:r w:rsidR="00372416" w:rsidRPr="00FD0CB2">
        <w:rPr>
          <w:rFonts w:ascii="Arial" w:hAnsi="Arial" w:cs="Arial"/>
          <w:b/>
          <w:bCs/>
        </w:rPr>
        <w:t>European Economic and Social Committee (EESC)</w:t>
      </w:r>
      <w:r w:rsidRPr="00FD0CB2">
        <w:rPr>
          <w:rFonts w:ascii="Arial" w:hAnsi="Arial" w:cs="Arial"/>
          <w:b/>
          <w:bCs/>
        </w:rPr>
        <w:t xml:space="preserve"> debated</w:t>
      </w:r>
      <w:r w:rsidR="005617BE" w:rsidRPr="00FD0CB2">
        <w:rPr>
          <w:rFonts w:ascii="Arial" w:hAnsi="Arial" w:cs="Arial"/>
          <w:b/>
          <w:bCs/>
        </w:rPr>
        <w:t xml:space="preserve"> </w:t>
      </w:r>
      <w:r w:rsidR="00E95002" w:rsidRPr="00FD0CB2">
        <w:rPr>
          <w:rFonts w:ascii="Arial" w:hAnsi="Arial" w:cs="Arial"/>
          <w:b/>
          <w:bCs/>
        </w:rPr>
        <w:t xml:space="preserve">the Commission's draft directive to tackle gender-based violence and gender equality </w:t>
      </w:r>
      <w:r w:rsidR="009C0B6D">
        <w:rPr>
          <w:rFonts w:ascii="Arial" w:hAnsi="Arial" w:cs="Arial"/>
          <w:b/>
          <w:bCs/>
        </w:rPr>
        <w:t>in presence of</w:t>
      </w:r>
      <w:r w:rsidR="00E95002" w:rsidRPr="00FD0CB2">
        <w:rPr>
          <w:rFonts w:ascii="Arial" w:hAnsi="Arial" w:cs="Arial"/>
          <w:b/>
          <w:bCs/>
        </w:rPr>
        <w:t xml:space="preserve"> Cristina Fabre</w:t>
      </w:r>
      <w:r w:rsidR="005617BE" w:rsidRPr="00FD0CB2">
        <w:rPr>
          <w:rFonts w:ascii="Arial" w:hAnsi="Arial" w:cs="Arial"/>
          <w:b/>
          <w:bCs/>
        </w:rPr>
        <w:t xml:space="preserve"> </w:t>
      </w:r>
      <w:r w:rsidR="007B7F1B" w:rsidRPr="00FD0CB2">
        <w:rPr>
          <w:rFonts w:ascii="Arial" w:hAnsi="Arial" w:cs="Arial"/>
          <w:b/>
          <w:bCs/>
        </w:rPr>
        <w:t>of</w:t>
      </w:r>
      <w:r w:rsidR="005617BE" w:rsidRPr="00FD0CB2">
        <w:rPr>
          <w:rFonts w:ascii="Arial" w:hAnsi="Arial" w:cs="Arial"/>
          <w:b/>
          <w:bCs/>
        </w:rPr>
        <w:t xml:space="preserve"> the </w:t>
      </w:r>
      <w:r w:rsidR="00E95002" w:rsidRPr="00FD0CB2">
        <w:rPr>
          <w:rFonts w:ascii="Arial" w:hAnsi="Arial" w:cs="Arial"/>
          <w:b/>
          <w:bCs/>
        </w:rPr>
        <w:t xml:space="preserve">European Institute for Gender Equality. </w:t>
      </w:r>
      <w:r w:rsidR="005617BE" w:rsidRPr="00FD0CB2">
        <w:rPr>
          <w:rFonts w:ascii="Arial" w:hAnsi="Arial" w:cs="Arial"/>
          <w:b/>
          <w:bCs/>
        </w:rPr>
        <w:t>The</w:t>
      </w:r>
      <w:r w:rsidR="00E95002" w:rsidRPr="00FD0CB2">
        <w:rPr>
          <w:rFonts w:ascii="Arial" w:hAnsi="Arial" w:cs="Arial"/>
          <w:b/>
          <w:bCs/>
        </w:rPr>
        <w:t xml:space="preserve"> </w:t>
      </w:r>
      <w:r w:rsidR="006255AB" w:rsidRPr="00FD0CB2">
        <w:rPr>
          <w:rFonts w:ascii="Arial" w:hAnsi="Arial" w:cs="Arial"/>
          <w:b/>
          <w:bCs/>
        </w:rPr>
        <w:t xml:space="preserve">Committee </w:t>
      </w:r>
      <w:r w:rsidR="006713F1">
        <w:rPr>
          <w:rFonts w:ascii="Arial" w:hAnsi="Arial" w:cs="Arial"/>
          <w:b/>
          <w:bCs/>
        </w:rPr>
        <w:t>adopted two opinions with</w:t>
      </w:r>
      <w:r w:rsidR="00E95002" w:rsidRPr="00FD0CB2">
        <w:rPr>
          <w:rFonts w:ascii="Arial" w:hAnsi="Arial" w:cs="Arial"/>
          <w:b/>
          <w:bCs/>
        </w:rPr>
        <w:t xml:space="preserve"> </w:t>
      </w:r>
      <w:r w:rsidR="007B7F1B" w:rsidRPr="00FD0CB2">
        <w:rPr>
          <w:rFonts w:ascii="Arial" w:hAnsi="Arial" w:cs="Arial"/>
          <w:b/>
          <w:bCs/>
        </w:rPr>
        <w:t>recommendations</w:t>
      </w:r>
      <w:r w:rsidR="00E95002" w:rsidRPr="00FD0CB2">
        <w:rPr>
          <w:rFonts w:ascii="Arial" w:hAnsi="Arial" w:cs="Arial"/>
          <w:b/>
          <w:bCs/>
        </w:rPr>
        <w:t xml:space="preserve"> </w:t>
      </w:r>
      <w:r w:rsidR="007B7F1B" w:rsidRPr="00FD0CB2">
        <w:rPr>
          <w:rFonts w:ascii="Arial" w:hAnsi="Arial" w:cs="Arial"/>
          <w:b/>
          <w:bCs/>
        </w:rPr>
        <w:t>for making</w:t>
      </w:r>
      <w:r w:rsidR="00D8737E" w:rsidRPr="00FD0CB2">
        <w:rPr>
          <w:rFonts w:ascii="Arial" w:hAnsi="Arial" w:cs="Arial"/>
          <w:b/>
          <w:bCs/>
        </w:rPr>
        <w:t xml:space="preserve"> the</w:t>
      </w:r>
      <w:r w:rsidR="00E95002" w:rsidRPr="00FD0CB2">
        <w:rPr>
          <w:rFonts w:ascii="Arial" w:hAnsi="Arial" w:cs="Arial"/>
          <w:b/>
          <w:bCs/>
        </w:rPr>
        <w:t xml:space="preserve"> legislation </w:t>
      </w:r>
      <w:r w:rsidR="005617BE" w:rsidRPr="00FD0CB2">
        <w:rPr>
          <w:rFonts w:ascii="Arial" w:hAnsi="Arial" w:cs="Arial"/>
          <w:b/>
          <w:bCs/>
        </w:rPr>
        <w:t>more</w:t>
      </w:r>
      <w:r w:rsidR="00E95002" w:rsidRPr="00FD0CB2">
        <w:rPr>
          <w:rFonts w:ascii="Arial" w:hAnsi="Arial" w:cs="Arial"/>
          <w:b/>
          <w:bCs/>
        </w:rPr>
        <w:t xml:space="preserve"> effective</w:t>
      </w:r>
      <w:r w:rsidR="005617BE" w:rsidRPr="00FD0CB2">
        <w:rPr>
          <w:rFonts w:ascii="Arial" w:hAnsi="Arial" w:cs="Arial"/>
          <w:b/>
          <w:bCs/>
        </w:rPr>
        <w:t xml:space="preserve"> </w:t>
      </w:r>
      <w:r w:rsidR="007B7F1B" w:rsidRPr="00FD0CB2">
        <w:rPr>
          <w:rFonts w:ascii="Arial" w:hAnsi="Arial" w:cs="Arial"/>
          <w:b/>
          <w:bCs/>
        </w:rPr>
        <w:t>in combatting</w:t>
      </w:r>
      <w:r w:rsidR="005617BE" w:rsidRPr="00FD0CB2">
        <w:rPr>
          <w:rFonts w:ascii="Arial" w:hAnsi="Arial" w:cs="Arial"/>
          <w:b/>
          <w:bCs/>
        </w:rPr>
        <w:t xml:space="preserve"> such an issue of epidemic proportions</w:t>
      </w:r>
      <w:r w:rsidR="00DE4AC9" w:rsidRPr="00FD0CB2">
        <w:rPr>
          <w:rFonts w:ascii="Arial" w:hAnsi="Arial" w:cs="Arial"/>
          <w:b/>
          <w:bCs/>
        </w:rPr>
        <w:t xml:space="preserve"> and demanded for its inclusion in the list of EU crimes.</w:t>
      </w:r>
    </w:p>
    <w:p w14:paraId="4706F856" w14:textId="1D907A11" w:rsidR="007B38FF" w:rsidRPr="00FD0CB2" w:rsidRDefault="00645D70" w:rsidP="007B7F1B">
      <w:pPr>
        <w:spacing w:line="276" w:lineRule="auto"/>
        <w:jc w:val="both"/>
        <w:rPr>
          <w:rFonts w:ascii="Arial" w:hAnsi="Arial" w:cs="Arial"/>
        </w:rPr>
      </w:pPr>
      <w:r w:rsidRPr="00FD0CB2">
        <w:rPr>
          <w:rFonts w:ascii="Arial" w:hAnsi="Arial" w:cs="Arial"/>
        </w:rPr>
        <w:t>In recent years, the European Union has stepped up its efforts to promote and mainstream gender equality and women’s empowerment</w:t>
      </w:r>
      <w:r w:rsidR="00D8737E" w:rsidRPr="00FD0CB2">
        <w:rPr>
          <w:rFonts w:ascii="Arial" w:hAnsi="Arial" w:cs="Arial"/>
        </w:rPr>
        <w:t>. T</w:t>
      </w:r>
      <w:r w:rsidR="009610CB" w:rsidRPr="00FD0CB2">
        <w:rPr>
          <w:rFonts w:ascii="Arial" w:hAnsi="Arial" w:cs="Arial"/>
        </w:rPr>
        <w:t>he</w:t>
      </w:r>
      <w:r w:rsidR="00D8737E" w:rsidRPr="00FD0CB2">
        <w:rPr>
          <w:rFonts w:ascii="Arial" w:hAnsi="Arial" w:cs="Arial"/>
        </w:rPr>
        <w:t xml:space="preserve"> goal is</w:t>
      </w:r>
      <w:r w:rsidRPr="00FD0CB2">
        <w:rPr>
          <w:rFonts w:ascii="Arial" w:hAnsi="Arial" w:cs="Arial"/>
        </w:rPr>
        <w:t xml:space="preserve"> to create a gender-equal Europe </w:t>
      </w:r>
      <w:r w:rsidR="007B38FF" w:rsidRPr="00FD0CB2">
        <w:rPr>
          <w:rFonts w:ascii="Arial" w:hAnsi="Arial" w:cs="Arial"/>
        </w:rPr>
        <w:t>in which</w:t>
      </w:r>
      <w:r w:rsidRPr="00FD0CB2">
        <w:rPr>
          <w:rFonts w:ascii="Arial" w:hAnsi="Arial" w:cs="Arial"/>
        </w:rPr>
        <w:t xml:space="preserve"> everyone is free</w:t>
      </w:r>
      <w:r w:rsidRPr="00FD0CB2">
        <w:rPr>
          <w:rFonts w:ascii="Arial" w:hAnsi="Arial" w:cs="Arial"/>
          <w:b/>
          <w:bCs/>
        </w:rPr>
        <w:t xml:space="preserve"> </w:t>
      </w:r>
      <w:r w:rsidRPr="00FD0CB2">
        <w:rPr>
          <w:rFonts w:ascii="Arial" w:hAnsi="Arial" w:cs="Arial"/>
        </w:rPr>
        <w:t>to pursue their chosen path, has equal opportunities to thrive, and can participate in and lead</w:t>
      </w:r>
      <w:r w:rsidRPr="00FD0CB2">
        <w:rPr>
          <w:rFonts w:ascii="Arial" w:hAnsi="Arial" w:cs="Arial"/>
          <w:b/>
          <w:bCs/>
        </w:rPr>
        <w:t xml:space="preserve"> </w:t>
      </w:r>
      <w:r w:rsidRPr="00FD0CB2">
        <w:rPr>
          <w:rFonts w:ascii="Arial" w:hAnsi="Arial" w:cs="Arial"/>
        </w:rPr>
        <w:t>our society</w:t>
      </w:r>
      <w:r w:rsidR="007B38FF" w:rsidRPr="00FD0CB2">
        <w:rPr>
          <w:rFonts w:ascii="Arial" w:hAnsi="Arial" w:cs="Arial"/>
        </w:rPr>
        <w:t xml:space="preserve"> equally</w:t>
      </w:r>
      <w:r w:rsidRPr="00FD0CB2">
        <w:rPr>
          <w:rFonts w:ascii="Arial" w:hAnsi="Arial" w:cs="Arial"/>
        </w:rPr>
        <w:t xml:space="preserve">. </w:t>
      </w:r>
    </w:p>
    <w:p w14:paraId="633AC1CA" w14:textId="393D4779" w:rsidR="007447B8" w:rsidRPr="00FD0CB2" w:rsidRDefault="00645D70" w:rsidP="007B7F1B">
      <w:pPr>
        <w:spacing w:line="276" w:lineRule="auto"/>
        <w:jc w:val="both"/>
      </w:pPr>
      <w:r w:rsidRPr="00FD0CB2">
        <w:rPr>
          <w:rFonts w:ascii="Arial" w:hAnsi="Arial" w:cs="Arial"/>
        </w:rPr>
        <w:t>D</w:t>
      </w:r>
      <w:r w:rsidR="00A76593" w:rsidRPr="00FD0CB2">
        <w:rPr>
          <w:rFonts w:ascii="Arial" w:hAnsi="Arial" w:cs="Arial"/>
        </w:rPr>
        <w:t xml:space="preserve">espite </w:t>
      </w:r>
      <w:r w:rsidRPr="00FD0CB2">
        <w:rPr>
          <w:rFonts w:ascii="Arial" w:hAnsi="Arial" w:cs="Arial"/>
        </w:rPr>
        <w:t>these</w:t>
      </w:r>
      <w:r w:rsidR="00A76593" w:rsidRPr="00FD0CB2">
        <w:rPr>
          <w:rFonts w:ascii="Arial" w:hAnsi="Arial" w:cs="Arial"/>
        </w:rPr>
        <w:t xml:space="preserve"> </w:t>
      </w:r>
      <w:r w:rsidR="007B7F1B" w:rsidRPr="00FD0CB2">
        <w:rPr>
          <w:rFonts w:ascii="Arial" w:hAnsi="Arial" w:cs="Arial"/>
        </w:rPr>
        <w:t>efforts</w:t>
      </w:r>
      <w:r w:rsidRPr="00FD0CB2">
        <w:rPr>
          <w:rFonts w:ascii="Arial" w:hAnsi="Arial" w:cs="Arial"/>
        </w:rPr>
        <w:t xml:space="preserve">, </w:t>
      </w:r>
      <w:r w:rsidR="00D8737E" w:rsidRPr="00FD0CB2">
        <w:rPr>
          <w:rFonts w:ascii="Arial" w:hAnsi="Arial" w:cs="Arial"/>
        </w:rPr>
        <w:t>violence against women remains</w:t>
      </w:r>
      <w:r w:rsidR="00A76593" w:rsidRPr="00FD0CB2">
        <w:rPr>
          <w:rFonts w:ascii="Arial" w:hAnsi="Arial" w:cs="Arial"/>
        </w:rPr>
        <w:t xml:space="preserve"> the most </w:t>
      </w:r>
      <w:r w:rsidR="007B38FF" w:rsidRPr="00FD0CB2">
        <w:rPr>
          <w:rFonts w:ascii="Arial" w:hAnsi="Arial" w:cs="Arial"/>
        </w:rPr>
        <w:t>common</w:t>
      </w:r>
      <w:r w:rsidR="00A76593" w:rsidRPr="00FD0CB2">
        <w:rPr>
          <w:rFonts w:ascii="Arial" w:hAnsi="Arial" w:cs="Arial"/>
        </w:rPr>
        <w:t xml:space="preserve"> human rights violation </w:t>
      </w:r>
      <w:r w:rsidR="005617BE" w:rsidRPr="00FD0CB2">
        <w:rPr>
          <w:rFonts w:ascii="Arial" w:hAnsi="Arial" w:cs="Arial"/>
        </w:rPr>
        <w:t>across Europe</w:t>
      </w:r>
      <w:r w:rsidR="00AE663A" w:rsidRPr="00FD0CB2">
        <w:rPr>
          <w:rFonts w:ascii="Arial" w:hAnsi="Arial" w:cs="Arial"/>
        </w:rPr>
        <w:t xml:space="preserve">, with one third of </w:t>
      </w:r>
      <w:r w:rsidRPr="00FD0CB2">
        <w:rPr>
          <w:rFonts w:ascii="Arial" w:hAnsi="Arial" w:cs="Arial"/>
        </w:rPr>
        <w:t xml:space="preserve">all </w:t>
      </w:r>
      <w:r w:rsidR="00AE663A" w:rsidRPr="00FD0CB2">
        <w:rPr>
          <w:rFonts w:ascii="Arial" w:hAnsi="Arial" w:cs="Arial"/>
        </w:rPr>
        <w:t xml:space="preserve">women </w:t>
      </w:r>
      <w:r w:rsidR="00601058" w:rsidRPr="00FD0CB2">
        <w:rPr>
          <w:rFonts w:ascii="Arial" w:hAnsi="Arial" w:cs="Arial"/>
        </w:rPr>
        <w:t>being victims of</w:t>
      </w:r>
      <w:r w:rsidR="00AE663A" w:rsidRPr="00FD0CB2">
        <w:rPr>
          <w:rFonts w:ascii="Arial" w:hAnsi="Arial" w:cs="Arial"/>
        </w:rPr>
        <w:t xml:space="preserve"> violence. </w:t>
      </w:r>
      <w:r w:rsidR="00601058" w:rsidRPr="00FD0CB2">
        <w:rPr>
          <w:rFonts w:ascii="Arial" w:hAnsi="Arial" w:cs="Arial"/>
        </w:rPr>
        <w:t>And t</w:t>
      </w:r>
      <w:r w:rsidRPr="00FD0CB2">
        <w:rPr>
          <w:rFonts w:ascii="Arial" w:hAnsi="Arial" w:cs="Arial"/>
        </w:rPr>
        <w:t xml:space="preserve">he situation </w:t>
      </w:r>
      <w:r w:rsidR="00601058" w:rsidRPr="00FD0CB2">
        <w:rPr>
          <w:rFonts w:ascii="Arial" w:hAnsi="Arial" w:cs="Arial"/>
        </w:rPr>
        <w:t>keeps</w:t>
      </w:r>
      <w:r w:rsidRPr="00FD0CB2">
        <w:rPr>
          <w:rFonts w:ascii="Arial" w:hAnsi="Arial" w:cs="Arial"/>
        </w:rPr>
        <w:t xml:space="preserve"> </w:t>
      </w:r>
      <w:r w:rsidR="007B38FF" w:rsidRPr="00FD0CB2">
        <w:rPr>
          <w:rFonts w:ascii="Arial" w:hAnsi="Arial" w:cs="Arial"/>
        </w:rPr>
        <w:t>deteriorating</w:t>
      </w:r>
      <w:r w:rsidRPr="00FD0CB2">
        <w:rPr>
          <w:rFonts w:ascii="Arial" w:hAnsi="Arial" w:cs="Arial"/>
        </w:rPr>
        <w:t xml:space="preserve">: the </w:t>
      </w:r>
      <w:r w:rsidR="007B7F1B" w:rsidRPr="00FD0CB2">
        <w:rPr>
          <w:rFonts w:ascii="Arial" w:hAnsi="Arial" w:cs="Arial"/>
        </w:rPr>
        <w:t>pandemic ha</w:t>
      </w:r>
      <w:r w:rsidR="009610CB" w:rsidRPr="00FD0CB2">
        <w:rPr>
          <w:rFonts w:ascii="Arial" w:hAnsi="Arial" w:cs="Arial"/>
        </w:rPr>
        <w:t>s had</w:t>
      </w:r>
      <w:r w:rsidR="007B7F1B" w:rsidRPr="00FD0CB2">
        <w:rPr>
          <w:rFonts w:ascii="Arial" w:hAnsi="Arial" w:cs="Arial"/>
        </w:rPr>
        <w:t xml:space="preserve"> a significant impact on women's safety, with restrictions keeping women and children at home with their abusers </w:t>
      </w:r>
      <w:r w:rsidR="007B38FF" w:rsidRPr="00FD0CB2">
        <w:rPr>
          <w:rFonts w:ascii="Arial" w:hAnsi="Arial" w:cs="Arial"/>
        </w:rPr>
        <w:t xml:space="preserve">and </w:t>
      </w:r>
      <w:r w:rsidR="007B7F1B" w:rsidRPr="00FD0CB2">
        <w:rPr>
          <w:rFonts w:ascii="Arial" w:hAnsi="Arial" w:cs="Arial"/>
        </w:rPr>
        <w:t>resulting in an increase in cases of domestic violence</w:t>
      </w:r>
      <w:r w:rsidRPr="00FD0CB2">
        <w:rPr>
          <w:rFonts w:ascii="Arial" w:hAnsi="Arial" w:cs="Arial"/>
        </w:rPr>
        <w:t xml:space="preserve">, </w:t>
      </w:r>
      <w:r w:rsidR="00D8737E" w:rsidRPr="00FD0CB2">
        <w:rPr>
          <w:rFonts w:ascii="Arial" w:hAnsi="Arial" w:cs="Arial"/>
        </w:rPr>
        <w:t>while</w:t>
      </w:r>
      <w:r w:rsidR="007B7F1B" w:rsidRPr="00FD0CB2">
        <w:rPr>
          <w:rFonts w:ascii="Arial" w:hAnsi="Arial" w:cs="Arial"/>
        </w:rPr>
        <w:t xml:space="preserve"> the </w:t>
      </w:r>
      <w:r w:rsidRPr="00FD0CB2">
        <w:rPr>
          <w:rFonts w:ascii="Arial" w:hAnsi="Arial" w:cs="Arial"/>
        </w:rPr>
        <w:t xml:space="preserve">current </w:t>
      </w:r>
      <w:r w:rsidR="00D8737E" w:rsidRPr="00FD0CB2">
        <w:rPr>
          <w:rFonts w:ascii="Arial" w:hAnsi="Arial" w:cs="Arial"/>
        </w:rPr>
        <w:t>war</w:t>
      </w:r>
      <w:r w:rsidR="007B7F1B" w:rsidRPr="00FD0CB2">
        <w:rPr>
          <w:rFonts w:ascii="Arial" w:hAnsi="Arial" w:cs="Arial"/>
        </w:rPr>
        <w:t xml:space="preserve"> in Ukraine serves as yet another reminder of women's increased vulnerability to violence</w:t>
      </w:r>
      <w:r w:rsidR="00D8737E" w:rsidRPr="00FD0CB2">
        <w:rPr>
          <w:rFonts w:ascii="Arial" w:hAnsi="Arial" w:cs="Arial"/>
        </w:rPr>
        <w:t xml:space="preserve"> in armed conflicts</w:t>
      </w:r>
      <w:r w:rsidR="007B7F1B" w:rsidRPr="00FD0CB2">
        <w:rPr>
          <w:rFonts w:ascii="Arial" w:hAnsi="Arial" w:cs="Arial"/>
        </w:rPr>
        <w:t>.</w:t>
      </w:r>
    </w:p>
    <w:p w14:paraId="1AB7E45A" w14:textId="4E55B71B" w:rsidR="007447B8" w:rsidRPr="00FD0CB2" w:rsidRDefault="005617BE" w:rsidP="005610AD">
      <w:pPr>
        <w:spacing w:before="240" w:after="0" w:line="276" w:lineRule="auto"/>
        <w:jc w:val="both"/>
        <w:rPr>
          <w:rFonts w:ascii="Arial" w:eastAsia="Times New Roman" w:hAnsi="Arial" w:cs="Arial"/>
          <w:i/>
          <w:color w:val="ED7D31" w:themeColor="accent2"/>
          <w:lang w:eastAsia="en-GB"/>
        </w:rPr>
      </w:pPr>
      <w:r w:rsidRPr="00FD0CB2">
        <w:rPr>
          <w:rFonts w:ascii="Arial" w:eastAsia="Times New Roman" w:hAnsi="Arial" w:cs="Arial"/>
          <w:bCs/>
          <w:spacing w:val="-2"/>
          <w:lang w:eastAsia="en-GB"/>
        </w:rPr>
        <w:t>Opening the debate,</w:t>
      </w:r>
      <w:r w:rsidRPr="00FD0CB2">
        <w:rPr>
          <w:rFonts w:ascii="Arial" w:eastAsia="Times New Roman" w:hAnsi="Arial" w:cs="Arial"/>
          <w:b/>
          <w:spacing w:val="-2"/>
          <w:lang w:eastAsia="en-GB"/>
        </w:rPr>
        <w:t xml:space="preserve"> </w:t>
      </w:r>
      <w:r w:rsidR="007447B8" w:rsidRPr="00971E22">
        <w:rPr>
          <w:rFonts w:ascii="Arial" w:eastAsia="Times New Roman" w:hAnsi="Arial" w:cs="Arial"/>
          <w:b/>
          <w:spacing w:val="-2"/>
          <w:lang w:eastAsia="en-GB"/>
        </w:rPr>
        <w:t>EESC President Christa Schweng</w:t>
      </w:r>
      <w:r w:rsidR="007447B8" w:rsidRPr="00FD0CB2">
        <w:rPr>
          <w:rFonts w:ascii="Arial" w:eastAsia="Times New Roman" w:hAnsi="Arial" w:cs="Arial"/>
          <w:iCs/>
          <w:lang w:eastAsia="en-GB"/>
        </w:rPr>
        <w:t xml:space="preserve"> </w:t>
      </w:r>
      <w:r w:rsidR="00836403" w:rsidRPr="00FD0CB2">
        <w:rPr>
          <w:rFonts w:ascii="Arial" w:eastAsia="Times New Roman" w:hAnsi="Arial" w:cs="Arial"/>
          <w:iCs/>
          <w:lang w:eastAsia="en-GB"/>
        </w:rPr>
        <w:t xml:space="preserve">stated </w:t>
      </w:r>
      <w:r w:rsidR="00836403" w:rsidRPr="00FD0CB2">
        <w:rPr>
          <w:rFonts w:ascii="Arial" w:hAnsi="Arial" w:cs="Arial"/>
        </w:rPr>
        <w:t xml:space="preserve">that </w:t>
      </w:r>
      <w:r w:rsidR="005610AD" w:rsidRPr="00FD0CB2">
        <w:rPr>
          <w:rFonts w:ascii="Arial" w:hAnsi="Arial" w:cs="Arial"/>
        </w:rPr>
        <w:t>"</w:t>
      </w:r>
      <w:r w:rsidR="007B38FF" w:rsidRPr="00FD0CB2">
        <w:rPr>
          <w:rFonts w:ascii="Arial" w:hAnsi="Arial" w:cs="Arial"/>
          <w:i/>
          <w:iCs/>
        </w:rPr>
        <w:t xml:space="preserve">Gender equality is at the heart of the European project and a crucial precondition to build a fairer and more prosperous society. </w:t>
      </w:r>
      <w:r w:rsidR="005610AD" w:rsidRPr="00FD0CB2">
        <w:rPr>
          <w:rFonts w:ascii="Arial" w:hAnsi="Arial" w:cs="Arial"/>
          <w:i/>
          <w:iCs/>
        </w:rPr>
        <w:t>As the voice of</w:t>
      </w:r>
      <w:r w:rsidR="009C0B6D">
        <w:rPr>
          <w:rFonts w:ascii="Arial" w:hAnsi="Arial" w:cs="Arial"/>
          <w:i/>
          <w:iCs/>
        </w:rPr>
        <w:t xml:space="preserve"> organised</w:t>
      </w:r>
      <w:r w:rsidR="005610AD" w:rsidRPr="00FD0CB2">
        <w:rPr>
          <w:rFonts w:ascii="Arial" w:hAnsi="Arial" w:cs="Arial"/>
          <w:i/>
          <w:iCs/>
        </w:rPr>
        <w:t xml:space="preserve"> civil society, the EESC is committed to a more gender equal society and to achieve a Union free of violence against women and girls."</w:t>
      </w:r>
    </w:p>
    <w:p w14:paraId="0AC3CB8D" w14:textId="77777777" w:rsidR="00A76593" w:rsidRPr="00FD0CB2" w:rsidRDefault="00A76593" w:rsidP="005610AD">
      <w:pPr>
        <w:spacing w:after="0" w:line="276" w:lineRule="auto"/>
        <w:contextualSpacing/>
        <w:jc w:val="both"/>
        <w:rPr>
          <w:rFonts w:ascii="Arial" w:eastAsia="Times New Roman" w:hAnsi="Arial" w:cs="Arial"/>
          <w:i/>
          <w:lang w:eastAsia="en-GB"/>
        </w:rPr>
      </w:pPr>
    </w:p>
    <w:p w14:paraId="355B8E30" w14:textId="6E169DEE" w:rsidR="006713F1" w:rsidRDefault="007447B8" w:rsidP="00971E22">
      <w:pPr>
        <w:spacing w:after="0" w:line="276" w:lineRule="auto"/>
        <w:contextualSpacing/>
        <w:jc w:val="both"/>
        <w:rPr>
          <w:rFonts w:ascii="Arial" w:hAnsi="Arial" w:cs="Arial"/>
        </w:rPr>
      </w:pPr>
      <w:r w:rsidRPr="00971E22">
        <w:rPr>
          <w:rFonts w:ascii="Arial" w:hAnsi="Arial" w:cs="Arial"/>
          <w:b/>
          <w:bCs/>
        </w:rPr>
        <w:t>Cristina Fabre,</w:t>
      </w:r>
      <w:r w:rsidRPr="00971E22">
        <w:rPr>
          <w:rFonts w:ascii="Arial" w:hAnsi="Arial" w:cs="Arial"/>
        </w:rPr>
        <w:t xml:space="preserve"> leader of the gender-based violence team</w:t>
      </w:r>
      <w:r w:rsidR="00971E22">
        <w:rPr>
          <w:rFonts w:ascii="Arial" w:hAnsi="Arial" w:cs="Arial"/>
        </w:rPr>
        <w:t xml:space="preserve"> of the </w:t>
      </w:r>
      <w:r w:rsidRPr="00971E22">
        <w:rPr>
          <w:rFonts w:ascii="Arial" w:hAnsi="Arial" w:cs="Arial"/>
        </w:rPr>
        <w:t>European Institute for Gender Equali</w:t>
      </w:r>
      <w:r w:rsidR="00491250" w:rsidRPr="00971E22">
        <w:rPr>
          <w:rFonts w:ascii="Arial" w:hAnsi="Arial" w:cs="Arial"/>
        </w:rPr>
        <w:t>ty</w:t>
      </w:r>
      <w:r w:rsidR="00F10F1D" w:rsidRPr="00971E22">
        <w:rPr>
          <w:rFonts w:ascii="Arial" w:hAnsi="Arial" w:cs="Arial"/>
        </w:rPr>
        <w:t>,</w:t>
      </w:r>
      <w:r w:rsidR="00F10F1D">
        <w:rPr>
          <w:rFonts w:ascii="Arial" w:hAnsi="Arial" w:cs="Arial"/>
        </w:rPr>
        <w:t xml:space="preserve"> </w:t>
      </w:r>
      <w:r w:rsidR="00971E22">
        <w:rPr>
          <w:rFonts w:ascii="Arial" w:hAnsi="Arial" w:cs="Arial"/>
        </w:rPr>
        <w:t>mentioned the economic impact of inequalities in Europe: "</w:t>
      </w:r>
      <w:r w:rsidR="00971E22" w:rsidRPr="009806E0">
        <w:rPr>
          <w:rFonts w:ascii="Arial" w:hAnsi="Arial" w:cs="Arial"/>
          <w:i/>
          <w:iCs/>
        </w:rPr>
        <w:t xml:space="preserve">We see that </w:t>
      </w:r>
      <w:r w:rsidR="00FF45E4">
        <w:rPr>
          <w:rFonts w:ascii="Arial" w:hAnsi="Arial" w:cs="Arial"/>
          <w:i/>
          <w:iCs/>
        </w:rPr>
        <w:t>promoting</w:t>
      </w:r>
      <w:r w:rsidR="00971E22" w:rsidRPr="009806E0">
        <w:rPr>
          <w:rFonts w:ascii="Arial" w:hAnsi="Arial" w:cs="Arial"/>
          <w:i/>
          <w:iCs/>
        </w:rPr>
        <w:t xml:space="preserve"> gender equality improves our economy. GDP per capita has the potential to rise from 6.9% to 9.6%, if we are able to ensure equal rights for women and girls</w:t>
      </w:r>
      <w:r w:rsidR="00971E22">
        <w:rPr>
          <w:rFonts w:ascii="Arial" w:hAnsi="Arial" w:cs="Arial"/>
        </w:rPr>
        <w:t>."</w:t>
      </w:r>
    </w:p>
    <w:p w14:paraId="616F44F2" w14:textId="77777777" w:rsidR="00971E22" w:rsidRPr="00770739" w:rsidRDefault="00971E22" w:rsidP="00971E22">
      <w:pPr>
        <w:spacing w:after="0" w:line="276" w:lineRule="auto"/>
        <w:contextualSpacing/>
        <w:jc w:val="both"/>
        <w:rPr>
          <w:rFonts w:ascii="Arial" w:hAnsi="Arial" w:cs="Arial"/>
          <w:b/>
          <w:bCs/>
          <w:color w:val="C45911" w:themeColor="accent2" w:themeShade="BF"/>
          <w:u w:val="single"/>
        </w:rPr>
      </w:pPr>
    </w:p>
    <w:p w14:paraId="3BD05CE6" w14:textId="41AB7EE1" w:rsidR="009E1243" w:rsidRDefault="00F10F1D" w:rsidP="005610AD">
      <w:pPr>
        <w:spacing w:after="0" w:line="276" w:lineRule="auto"/>
        <w:contextualSpacing/>
        <w:jc w:val="both"/>
        <w:rPr>
          <w:rFonts w:ascii="Arial" w:hAnsi="Arial" w:cs="Arial"/>
        </w:rPr>
      </w:pPr>
      <w:r w:rsidRPr="00971E22">
        <w:rPr>
          <w:rFonts w:ascii="Arial" w:hAnsi="Arial" w:cs="Arial"/>
          <w:b/>
          <w:bCs/>
          <w:lang w:val="en-US"/>
        </w:rPr>
        <w:t>José Antonio Moreno Diaz,</w:t>
      </w:r>
      <w:r w:rsidRPr="00FD0CB2">
        <w:rPr>
          <w:rFonts w:ascii="Arial" w:hAnsi="Arial" w:cs="Arial"/>
          <w:b/>
          <w:bCs/>
          <w:lang w:val="en-US"/>
        </w:rPr>
        <w:t xml:space="preserve"> </w:t>
      </w:r>
      <w:r w:rsidRPr="00FD0CB2">
        <w:rPr>
          <w:rFonts w:ascii="Arial" w:hAnsi="Arial" w:cs="Arial"/>
          <w:lang w:val="en-US"/>
        </w:rPr>
        <w:t>rapporteur of the opinion</w:t>
      </w:r>
      <w:r w:rsidR="006713F1">
        <w:rPr>
          <w:rFonts w:ascii="Arial" w:hAnsi="Arial" w:cs="Arial"/>
          <w:lang w:val="en-US"/>
        </w:rPr>
        <w:t xml:space="preserve"> </w:t>
      </w:r>
      <w:r w:rsidR="006713F1" w:rsidRPr="00FD0CB2">
        <w:rPr>
          <w:rFonts w:ascii="Arial" w:eastAsia="Times New Roman" w:hAnsi="Arial" w:cs="Arial"/>
          <w:bCs/>
          <w:iCs/>
          <w:lang w:eastAsia="en-GB"/>
        </w:rPr>
        <w:t xml:space="preserve">on the recent </w:t>
      </w:r>
      <w:hyperlink r:id="rId7" w:history="1">
        <w:r w:rsidR="006713F1" w:rsidRPr="00FD0CB2">
          <w:rPr>
            <w:rStyle w:val="Hyperlink"/>
            <w:rFonts w:ascii="Arial" w:eastAsia="Times New Roman" w:hAnsi="Arial" w:cs="Arial"/>
            <w:bCs/>
            <w:iCs/>
            <w:lang w:eastAsia="en-GB"/>
          </w:rPr>
          <w:t>proposal for a directive on combating violence against women and domestic violence</w:t>
        </w:r>
      </w:hyperlink>
      <w:r w:rsidRPr="00FD0CB2">
        <w:rPr>
          <w:rFonts w:ascii="Arial" w:hAnsi="Arial" w:cs="Arial"/>
          <w:lang w:val="en-US"/>
        </w:rPr>
        <w:t>, discussed how the EU can combat this epidemic of violence against women and girls, which he describes as a "</w:t>
      </w:r>
      <w:r w:rsidRPr="00FD0CB2">
        <w:rPr>
          <w:rFonts w:ascii="Arial" w:hAnsi="Arial" w:cs="Arial"/>
          <w:i/>
          <w:iCs/>
        </w:rPr>
        <w:t>form of terrorism claiming thousands of victims each year</w:t>
      </w:r>
      <w:r w:rsidRPr="00FD0CB2">
        <w:rPr>
          <w:rFonts w:ascii="Arial" w:hAnsi="Arial" w:cs="Arial"/>
        </w:rPr>
        <w:t xml:space="preserve">." </w:t>
      </w:r>
      <w:r w:rsidRPr="00FD0CB2">
        <w:rPr>
          <w:rFonts w:ascii="Arial" w:hAnsi="Arial" w:cs="Arial"/>
          <w:lang w:val="en-US"/>
        </w:rPr>
        <w:t xml:space="preserve">The EESC is deeply concerned about the systematic denial of structural violence against women from the extreme right. This denial not only undermines equal coexistence between men and women, but it also </w:t>
      </w:r>
      <w:r w:rsidR="00971E22">
        <w:rPr>
          <w:rFonts w:ascii="Arial" w:hAnsi="Arial" w:cs="Arial"/>
          <w:lang w:val="en-US"/>
        </w:rPr>
        <w:t>undermines</w:t>
      </w:r>
      <w:r w:rsidRPr="00FD0CB2">
        <w:rPr>
          <w:rFonts w:ascii="Arial" w:hAnsi="Arial" w:cs="Arial"/>
          <w:lang w:val="en-US"/>
        </w:rPr>
        <w:t xml:space="preserve"> the values and principles enshrined in Article 2 of the TEU.</w:t>
      </w:r>
      <w:r w:rsidRPr="00FD0CB2">
        <w:t xml:space="preserve"> </w:t>
      </w:r>
      <w:r w:rsidRPr="00FD0CB2">
        <w:rPr>
          <w:rFonts w:ascii="Arial" w:hAnsi="Arial" w:cs="Arial"/>
          <w:bCs/>
        </w:rPr>
        <w:t>"</w:t>
      </w:r>
      <w:r w:rsidRPr="00FD0CB2">
        <w:rPr>
          <w:rFonts w:ascii="Arial" w:hAnsi="Arial" w:cs="Arial"/>
          <w:bCs/>
          <w:i/>
          <w:iCs/>
        </w:rPr>
        <w:t>Violence against women is a violation of human rights</w:t>
      </w:r>
      <w:r>
        <w:rPr>
          <w:rFonts w:ascii="Arial" w:hAnsi="Arial" w:cs="Arial"/>
          <w:bCs/>
          <w:i/>
          <w:iCs/>
        </w:rPr>
        <w:t xml:space="preserve"> </w:t>
      </w:r>
      <w:r w:rsidRPr="00770739">
        <w:rPr>
          <w:rFonts w:ascii="Arial" w:hAnsi="Arial" w:cs="Arial"/>
          <w:bCs/>
          <w:i/>
          <w:iCs/>
        </w:rPr>
        <w:t xml:space="preserve">so </w:t>
      </w:r>
      <w:r w:rsidRPr="00770739">
        <w:rPr>
          <w:rFonts w:ascii="Arial" w:eastAsia="Times New Roman" w:hAnsi="Arial" w:cs="Arial"/>
          <w:i/>
          <w:iCs/>
          <w:lang w:eastAsia="en-GB"/>
        </w:rPr>
        <w:t xml:space="preserve">we call for its inclusion in the </w:t>
      </w:r>
      <w:r w:rsidRPr="00770739">
        <w:rPr>
          <w:rFonts w:ascii="Arial" w:hAnsi="Arial" w:cs="Arial"/>
          <w:i/>
          <w:iCs/>
        </w:rPr>
        <w:t>list of EU crimes under Article 83(1) of the TFEU"</w:t>
      </w:r>
      <w:r w:rsidRPr="00FD0CB2">
        <w:rPr>
          <w:rFonts w:ascii="Arial" w:hAnsi="Arial" w:cs="Arial"/>
          <w:i/>
          <w:iCs/>
        </w:rPr>
        <w:t xml:space="preserve"> </w:t>
      </w:r>
      <w:r w:rsidRPr="00FD0CB2">
        <w:rPr>
          <w:rFonts w:ascii="Arial" w:hAnsi="Arial" w:cs="Arial"/>
        </w:rPr>
        <w:t>urged</w:t>
      </w:r>
      <w:r w:rsidRPr="00FD0CB2">
        <w:rPr>
          <w:rFonts w:ascii="Arial" w:hAnsi="Arial" w:cs="Arial"/>
          <w:i/>
          <w:iCs/>
        </w:rPr>
        <w:t xml:space="preserve"> </w:t>
      </w:r>
      <w:r w:rsidRPr="00FD0CB2">
        <w:rPr>
          <w:rFonts w:ascii="Arial" w:hAnsi="Arial" w:cs="Arial"/>
        </w:rPr>
        <w:t>Moreno Diaz.</w:t>
      </w:r>
    </w:p>
    <w:p w14:paraId="298C5B54" w14:textId="77777777" w:rsidR="00F10F1D" w:rsidRPr="00FD0CB2" w:rsidRDefault="00F10F1D" w:rsidP="005610AD">
      <w:pPr>
        <w:spacing w:after="0" w:line="276" w:lineRule="auto"/>
        <w:contextualSpacing/>
        <w:jc w:val="both"/>
        <w:rPr>
          <w:rFonts w:ascii="Arial" w:hAnsi="Arial" w:cs="Arial"/>
        </w:rPr>
      </w:pPr>
    </w:p>
    <w:p w14:paraId="681629CB" w14:textId="1E287010" w:rsidR="00FF45E4" w:rsidRDefault="009C0B6D" w:rsidP="005610AD">
      <w:pPr>
        <w:spacing w:after="0" w:line="276" w:lineRule="auto"/>
        <w:contextualSpacing/>
        <w:jc w:val="both"/>
        <w:rPr>
          <w:rFonts w:ascii="Arial" w:hAnsi="Arial" w:cs="Arial"/>
          <w:i/>
          <w:iCs/>
        </w:rPr>
      </w:pPr>
      <w:r>
        <w:rPr>
          <w:rFonts w:ascii="Arial" w:hAnsi="Arial" w:cs="Arial"/>
        </w:rPr>
        <w:t>In this opinion, t</w:t>
      </w:r>
      <w:r w:rsidRPr="00FD0CB2">
        <w:rPr>
          <w:rFonts w:ascii="Arial" w:hAnsi="Arial" w:cs="Arial"/>
        </w:rPr>
        <w:t>he Committee argue</w:t>
      </w:r>
      <w:r>
        <w:rPr>
          <w:rFonts w:ascii="Arial" w:hAnsi="Arial" w:cs="Arial"/>
        </w:rPr>
        <w:t>s</w:t>
      </w:r>
      <w:r w:rsidRPr="00FD0CB2">
        <w:rPr>
          <w:rFonts w:ascii="Arial" w:hAnsi="Arial" w:cs="Arial"/>
        </w:rPr>
        <w:t xml:space="preserve"> that social problems are not solved purely through the court </w:t>
      </w:r>
      <w:r w:rsidRPr="00971E22">
        <w:rPr>
          <w:rFonts w:ascii="Arial" w:hAnsi="Arial" w:cs="Arial"/>
        </w:rPr>
        <w:t>system and that punishment should not be the sole means of action. "</w:t>
      </w:r>
      <w:r w:rsidRPr="00E81DAD">
        <w:rPr>
          <w:rFonts w:ascii="Arial" w:hAnsi="Arial" w:cs="Arial"/>
          <w:i/>
          <w:iCs/>
        </w:rPr>
        <w:t>We</w:t>
      </w:r>
      <w:r>
        <w:rPr>
          <w:rFonts w:ascii="Arial" w:hAnsi="Arial" w:cs="Arial"/>
          <w:i/>
          <w:iCs/>
        </w:rPr>
        <w:t xml:space="preserve"> also</w:t>
      </w:r>
      <w:r w:rsidRPr="00E81DAD">
        <w:rPr>
          <w:rFonts w:ascii="Arial" w:hAnsi="Arial" w:cs="Arial"/>
          <w:i/>
          <w:iCs/>
        </w:rPr>
        <w:t xml:space="preserve"> need to ensure victims' access to healthcare services, including sexual and reproductive health services</w:t>
      </w:r>
      <w:r w:rsidRPr="00971E22">
        <w:rPr>
          <w:rFonts w:ascii="Arial" w:hAnsi="Arial" w:cs="Arial"/>
        </w:rPr>
        <w:t xml:space="preserve">", explained the co-rapporteur </w:t>
      </w:r>
      <w:proofErr w:type="spellStart"/>
      <w:r w:rsidRPr="00971E22">
        <w:rPr>
          <w:rFonts w:ascii="Arial" w:hAnsi="Arial" w:cs="Arial"/>
          <w:b/>
          <w:bCs/>
        </w:rPr>
        <w:t>Ody</w:t>
      </w:r>
      <w:proofErr w:type="spellEnd"/>
      <w:r w:rsidRPr="00971E22">
        <w:rPr>
          <w:rFonts w:ascii="Arial" w:hAnsi="Arial" w:cs="Arial"/>
          <w:b/>
          <w:bCs/>
        </w:rPr>
        <w:t xml:space="preserve"> </w:t>
      </w:r>
      <w:proofErr w:type="spellStart"/>
      <w:r w:rsidRPr="00971E22">
        <w:rPr>
          <w:rFonts w:ascii="Arial" w:hAnsi="Arial" w:cs="Arial"/>
          <w:b/>
          <w:bCs/>
        </w:rPr>
        <w:t>Neisingh</w:t>
      </w:r>
      <w:proofErr w:type="spellEnd"/>
      <w:r w:rsidRPr="00FD0CB2">
        <w:rPr>
          <w:rFonts w:ascii="Arial" w:hAnsi="Arial" w:cs="Arial"/>
          <w:b/>
          <w:bCs/>
        </w:rPr>
        <w:t xml:space="preserve"> </w:t>
      </w:r>
      <w:r w:rsidRPr="00E81DAD">
        <w:rPr>
          <w:rFonts w:ascii="Arial" w:hAnsi="Arial" w:cs="Arial"/>
        </w:rPr>
        <w:t>emphasising the needs of women in vulnerable situations</w:t>
      </w:r>
      <w:r w:rsidRPr="00FD0CB2">
        <w:rPr>
          <w:rFonts w:ascii="Arial" w:hAnsi="Arial" w:cs="Arial"/>
        </w:rPr>
        <w:t>, "</w:t>
      </w:r>
      <w:r w:rsidRPr="00FF45E4">
        <w:rPr>
          <w:rFonts w:ascii="Arial" w:hAnsi="Arial" w:cs="Arial"/>
          <w:i/>
          <w:iCs/>
        </w:rPr>
        <w:t xml:space="preserve"> Fix the system, not the women.</w:t>
      </w:r>
      <w:r>
        <w:rPr>
          <w:rFonts w:ascii="Arial" w:hAnsi="Arial" w:cs="Arial"/>
        </w:rPr>
        <w:t xml:space="preserve"> </w:t>
      </w:r>
      <w:r w:rsidRPr="00E41463">
        <w:rPr>
          <w:rFonts w:ascii="Arial" w:hAnsi="Arial" w:cs="Arial"/>
          <w:i/>
        </w:rPr>
        <w:t xml:space="preserve">Particular attention should be devoted to women with disabilities and women in </w:t>
      </w:r>
      <w:r w:rsidR="002C091E">
        <w:rPr>
          <w:rFonts w:ascii="Arial" w:hAnsi="Arial" w:cs="Arial"/>
          <w:i/>
        </w:rPr>
        <w:t>war</w:t>
      </w:r>
      <w:r w:rsidRPr="00E41463">
        <w:rPr>
          <w:rFonts w:ascii="Arial" w:hAnsi="Arial" w:cs="Arial"/>
          <w:i/>
        </w:rPr>
        <w:t>.</w:t>
      </w:r>
      <w:r>
        <w:rPr>
          <w:rFonts w:ascii="Arial" w:hAnsi="Arial" w:cs="Arial"/>
          <w:i/>
          <w:iCs/>
        </w:rPr>
        <w:t>"</w:t>
      </w:r>
    </w:p>
    <w:p w14:paraId="42BB4B2D" w14:textId="77777777" w:rsidR="00FF45E4" w:rsidRDefault="00FF45E4" w:rsidP="005610AD">
      <w:pPr>
        <w:spacing w:after="0" w:line="276" w:lineRule="auto"/>
        <w:contextualSpacing/>
        <w:jc w:val="both"/>
        <w:rPr>
          <w:rFonts w:ascii="Arial" w:hAnsi="Arial" w:cs="Arial"/>
          <w:i/>
          <w:iCs/>
        </w:rPr>
      </w:pPr>
    </w:p>
    <w:p w14:paraId="78C76FFB" w14:textId="0EAFD078" w:rsidR="00ED0DFA" w:rsidRPr="00FD0CB2" w:rsidRDefault="00AE663A" w:rsidP="005610AD">
      <w:pPr>
        <w:spacing w:after="0" w:line="276" w:lineRule="auto"/>
        <w:contextualSpacing/>
        <w:jc w:val="both"/>
        <w:rPr>
          <w:rFonts w:ascii="Arial" w:eastAsia="Times New Roman" w:hAnsi="Arial" w:cs="Arial"/>
          <w:iCs/>
          <w:lang w:eastAsia="en-GB"/>
        </w:rPr>
      </w:pPr>
      <w:r w:rsidRPr="00FD0CB2">
        <w:rPr>
          <w:rFonts w:ascii="Arial" w:eastAsia="Times New Roman" w:hAnsi="Arial" w:cs="Arial"/>
          <w:iCs/>
          <w:lang w:eastAsia="en-GB"/>
        </w:rPr>
        <w:lastRenderedPageBreak/>
        <w:t xml:space="preserve">On the request of the Czech Presidency, a separate opinion on </w:t>
      </w:r>
      <w:hyperlink r:id="rId8" w:history="1">
        <w:r w:rsidR="00450A99" w:rsidRPr="00FD0CB2">
          <w:rPr>
            <w:rStyle w:val="Hyperlink"/>
            <w:rFonts w:ascii="Arial" w:eastAsia="Times New Roman" w:hAnsi="Arial" w:cs="Arial"/>
            <w:iCs/>
            <w:lang w:eastAsia="en-GB"/>
          </w:rPr>
          <w:t>gender equality</w:t>
        </w:r>
      </w:hyperlink>
      <w:r w:rsidRPr="00FD0CB2">
        <w:rPr>
          <w:rFonts w:ascii="Arial" w:eastAsia="Times New Roman" w:hAnsi="Arial" w:cs="Arial"/>
          <w:iCs/>
          <w:lang w:eastAsia="en-GB"/>
        </w:rPr>
        <w:t xml:space="preserve"> was also adopted during this plenary. </w:t>
      </w:r>
      <w:r w:rsidR="009E1243" w:rsidRPr="00FD0CB2">
        <w:rPr>
          <w:rFonts w:ascii="Arial" w:eastAsia="Times New Roman" w:hAnsi="Arial" w:cs="Arial"/>
          <w:iCs/>
          <w:lang w:eastAsia="en-GB"/>
        </w:rPr>
        <w:t>The EESC Rapporteur</w:t>
      </w:r>
      <w:r w:rsidR="009E1243" w:rsidRPr="00FD0CB2">
        <w:rPr>
          <w:rFonts w:ascii="Arial" w:eastAsia="Times New Roman" w:hAnsi="Arial" w:cs="Arial"/>
          <w:b/>
          <w:bCs/>
          <w:iCs/>
          <w:lang w:eastAsia="en-GB"/>
        </w:rPr>
        <w:t xml:space="preserve"> </w:t>
      </w:r>
      <w:r w:rsidR="007447B8" w:rsidRPr="00971E22">
        <w:rPr>
          <w:rFonts w:ascii="Arial" w:eastAsia="Times New Roman" w:hAnsi="Arial" w:cs="Arial"/>
          <w:b/>
          <w:bCs/>
          <w:iCs/>
          <w:lang w:eastAsia="en-GB"/>
        </w:rPr>
        <w:t xml:space="preserve">Milena </w:t>
      </w:r>
      <w:proofErr w:type="spellStart"/>
      <w:r w:rsidR="007447B8" w:rsidRPr="00971E22">
        <w:rPr>
          <w:rFonts w:ascii="Arial" w:eastAsia="Times New Roman" w:hAnsi="Arial" w:cs="Arial"/>
          <w:b/>
          <w:bCs/>
          <w:iCs/>
          <w:lang w:eastAsia="en-GB"/>
        </w:rPr>
        <w:t>Angelova</w:t>
      </w:r>
      <w:proofErr w:type="spellEnd"/>
      <w:r w:rsidR="009E1243" w:rsidRPr="00FD0CB2">
        <w:rPr>
          <w:rFonts w:ascii="Arial" w:eastAsia="Times New Roman" w:hAnsi="Arial" w:cs="Arial"/>
          <w:b/>
          <w:bCs/>
          <w:iCs/>
          <w:lang w:eastAsia="en-GB"/>
        </w:rPr>
        <w:t xml:space="preserve"> </w:t>
      </w:r>
      <w:r w:rsidRPr="00FD0CB2">
        <w:rPr>
          <w:rFonts w:ascii="Arial" w:eastAsia="Times New Roman" w:hAnsi="Arial" w:cs="Arial"/>
          <w:iCs/>
          <w:lang w:eastAsia="en-GB"/>
        </w:rPr>
        <w:t>explained</w:t>
      </w:r>
      <w:r w:rsidR="009E1243" w:rsidRPr="00FD0CB2">
        <w:rPr>
          <w:rFonts w:ascii="Arial" w:eastAsia="Times New Roman" w:hAnsi="Arial" w:cs="Arial"/>
          <w:iCs/>
          <w:lang w:eastAsia="en-GB"/>
        </w:rPr>
        <w:t xml:space="preserve"> that</w:t>
      </w:r>
      <w:r w:rsidR="005610AD" w:rsidRPr="00FD0CB2">
        <w:rPr>
          <w:rFonts w:ascii="Arial" w:eastAsia="Times New Roman" w:hAnsi="Arial" w:cs="Arial"/>
          <w:iCs/>
          <w:lang w:eastAsia="en-GB"/>
        </w:rPr>
        <w:t xml:space="preserve"> </w:t>
      </w:r>
      <w:r w:rsidR="009F0123" w:rsidRPr="00FD0CB2">
        <w:rPr>
          <w:rFonts w:ascii="Arial" w:eastAsia="Times New Roman" w:hAnsi="Arial" w:cs="Arial"/>
          <w:iCs/>
          <w:lang w:eastAsia="en-GB"/>
        </w:rPr>
        <w:t>violence against women stems from deeply rooted gender stereotypes</w:t>
      </w:r>
      <w:r w:rsidRPr="00FD0CB2">
        <w:rPr>
          <w:rFonts w:ascii="Arial" w:eastAsia="Times New Roman" w:hAnsi="Arial" w:cs="Arial"/>
          <w:iCs/>
          <w:lang w:eastAsia="en-GB"/>
        </w:rPr>
        <w:t xml:space="preserve"> and that</w:t>
      </w:r>
      <w:r w:rsidR="00D8737E" w:rsidRPr="00FD0CB2">
        <w:rPr>
          <w:rFonts w:ascii="Arial" w:eastAsia="Times New Roman" w:hAnsi="Arial" w:cs="Arial"/>
          <w:iCs/>
          <w:lang w:eastAsia="en-GB"/>
        </w:rPr>
        <w:t xml:space="preserve"> gender equality</w:t>
      </w:r>
      <w:r w:rsidRPr="00FD0CB2">
        <w:rPr>
          <w:rFonts w:ascii="Arial" w:eastAsia="Times New Roman" w:hAnsi="Arial" w:cs="Arial"/>
          <w:iCs/>
          <w:lang w:eastAsia="en-GB"/>
        </w:rPr>
        <w:t>, b</w:t>
      </w:r>
      <w:r w:rsidR="005610AD" w:rsidRPr="00FD0CB2">
        <w:rPr>
          <w:rFonts w:ascii="Arial" w:eastAsia="Times New Roman" w:hAnsi="Arial" w:cs="Arial"/>
          <w:iCs/>
          <w:lang w:eastAsia="en-GB"/>
        </w:rPr>
        <w:t>eing a matter of culture, requires recognition, ownership</w:t>
      </w:r>
      <w:r w:rsidRPr="00FD0CB2">
        <w:rPr>
          <w:rFonts w:ascii="Arial" w:eastAsia="Times New Roman" w:hAnsi="Arial" w:cs="Arial"/>
          <w:iCs/>
          <w:lang w:eastAsia="en-GB"/>
        </w:rPr>
        <w:t>,</w:t>
      </w:r>
      <w:r w:rsidR="005610AD" w:rsidRPr="00FD0CB2">
        <w:rPr>
          <w:rFonts w:ascii="Arial" w:eastAsia="Times New Roman" w:hAnsi="Arial" w:cs="Arial"/>
          <w:iCs/>
          <w:lang w:eastAsia="en-GB"/>
        </w:rPr>
        <w:t xml:space="preserve"> and constant commitment by all actors of society</w:t>
      </w:r>
      <w:r w:rsidRPr="00FD0CB2">
        <w:rPr>
          <w:rFonts w:ascii="Arial" w:eastAsia="Times New Roman" w:hAnsi="Arial" w:cs="Arial"/>
          <w:iCs/>
          <w:lang w:eastAsia="en-GB"/>
        </w:rPr>
        <w:t xml:space="preserve">. </w:t>
      </w:r>
      <w:r w:rsidR="005610AD" w:rsidRPr="00FD0CB2">
        <w:rPr>
          <w:rFonts w:ascii="Arial" w:eastAsia="Times New Roman" w:hAnsi="Arial" w:cs="Arial"/>
          <w:iCs/>
          <w:lang w:eastAsia="en-GB"/>
        </w:rPr>
        <w:t>"</w:t>
      </w:r>
      <w:r w:rsidR="005610AD" w:rsidRPr="00FD0CB2">
        <w:rPr>
          <w:rFonts w:ascii="Arial" w:eastAsia="Times New Roman" w:hAnsi="Arial" w:cs="Arial"/>
          <w:i/>
          <w:lang w:eastAsia="en-GB"/>
        </w:rPr>
        <w:t>Eliminating inequalities requires a holistic and horizontal approach that includes mainstreaming gender equality in all policy decisions.</w:t>
      </w:r>
      <w:r w:rsidR="005610AD" w:rsidRPr="00FD0CB2">
        <w:rPr>
          <w:rFonts w:ascii="Arial" w:hAnsi="Arial" w:cs="Arial"/>
          <w:color w:val="ED7D31" w:themeColor="accent2"/>
        </w:rPr>
        <w:t xml:space="preserve"> </w:t>
      </w:r>
      <w:r w:rsidR="005610AD" w:rsidRPr="00FD0CB2">
        <w:rPr>
          <w:rFonts w:ascii="Arial" w:eastAsia="Times New Roman" w:hAnsi="Arial" w:cs="Arial"/>
          <w:i/>
          <w:lang w:eastAsia="en-GB"/>
        </w:rPr>
        <w:t>We must</w:t>
      </w:r>
      <w:r w:rsidR="009F0123" w:rsidRPr="00FD0CB2">
        <w:rPr>
          <w:rFonts w:ascii="Arial" w:eastAsia="Times New Roman" w:hAnsi="Arial" w:cs="Arial"/>
          <w:i/>
          <w:lang w:eastAsia="en-GB"/>
        </w:rPr>
        <w:t xml:space="preserve"> build a </w:t>
      </w:r>
      <w:r w:rsidR="005610AD" w:rsidRPr="00FD0CB2">
        <w:rPr>
          <w:rFonts w:ascii="Arial" w:eastAsia="Times New Roman" w:hAnsi="Arial" w:cs="Arial"/>
          <w:i/>
          <w:lang w:eastAsia="en-GB"/>
        </w:rPr>
        <w:t>life-long gender equality culture</w:t>
      </w:r>
      <w:r w:rsidR="009F0123" w:rsidRPr="00FD0CB2">
        <w:rPr>
          <w:rFonts w:ascii="Arial" w:eastAsia="Times New Roman" w:hAnsi="Arial" w:cs="Arial"/>
          <w:i/>
          <w:lang w:eastAsia="en-GB"/>
        </w:rPr>
        <w:t>, encompassing all stages and areas of life</w:t>
      </w:r>
      <w:r w:rsidR="005610AD" w:rsidRPr="00FD0CB2">
        <w:rPr>
          <w:rFonts w:ascii="Arial" w:eastAsia="Times New Roman" w:hAnsi="Arial" w:cs="Arial"/>
          <w:iCs/>
          <w:lang w:eastAsia="en-GB"/>
        </w:rPr>
        <w:t>"</w:t>
      </w:r>
      <w:r w:rsidRPr="00FD0CB2">
        <w:rPr>
          <w:rFonts w:ascii="Arial" w:eastAsia="Times New Roman" w:hAnsi="Arial" w:cs="Arial"/>
          <w:iCs/>
          <w:lang w:eastAsia="en-GB"/>
        </w:rPr>
        <w:t xml:space="preserve">, said </w:t>
      </w:r>
      <w:proofErr w:type="spellStart"/>
      <w:r w:rsidRPr="00FD0CB2">
        <w:rPr>
          <w:rFonts w:ascii="Arial" w:eastAsia="Times New Roman" w:hAnsi="Arial" w:cs="Arial"/>
          <w:iCs/>
          <w:lang w:eastAsia="en-GB"/>
        </w:rPr>
        <w:t>Angelova</w:t>
      </w:r>
      <w:proofErr w:type="spellEnd"/>
      <w:r w:rsidRPr="00FD0CB2">
        <w:rPr>
          <w:rFonts w:ascii="Arial" w:eastAsia="Times New Roman" w:hAnsi="Arial" w:cs="Arial"/>
          <w:iCs/>
          <w:lang w:eastAsia="en-GB"/>
        </w:rPr>
        <w:t>.</w:t>
      </w:r>
    </w:p>
    <w:p w14:paraId="1904C412" w14:textId="66E2AC4C" w:rsidR="00AE663A" w:rsidRPr="00FD0CB2" w:rsidRDefault="00AE663A" w:rsidP="005610AD">
      <w:pPr>
        <w:spacing w:after="0" w:line="276" w:lineRule="auto"/>
        <w:contextualSpacing/>
        <w:jc w:val="both"/>
        <w:rPr>
          <w:rFonts w:ascii="Arial" w:eastAsia="Times New Roman" w:hAnsi="Arial" w:cs="Arial"/>
          <w:iCs/>
          <w:lang w:eastAsia="en-GB"/>
        </w:rPr>
      </w:pPr>
    </w:p>
    <w:p w14:paraId="2BA68269" w14:textId="543830A3" w:rsidR="00AE663A" w:rsidRPr="00AE663A" w:rsidRDefault="00567109" w:rsidP="005610AD">
      <w:pPr>
        <w:spacing w:after="0" w:line="276" w:lineRule="auto"/>
        <w:contextualSpacing/>
        <w:jc w:val="both"/>
        <w:rPr>
          <w:rFonts w:ascii="Arial" w:eastAsia="Times New Roman" w:hAnsi="Arial" w:cs="Arial"/>
          <w:iCs/>
          <w:lang w:eastAsia="en-GB"/>
        </w:rPr>
      </w:pPr>
      <w:r w:rsidRPr="00567109">
        <w:rPr>
          <w:rFonts w:ascii="Arial" w:eastAsia="Times New Roman" w:hAnsi="Arial" w:cs="Arial"/>
          <w:iCs/>
          <w:lang w:eastAsia="en-GB"/>
        </w:rPr>
        <w:t>At the margin of the debate</w:t>
      </w:r>
      <w:r>
        <w:rPr>
          <w:rFonts w:ascii="Arial" w:eastAsia="Times New Roman" w:hAnsi="Arial" w:cs="Arial"/>
          <w:iCs/>
          <w:lang w:eastAsia="en-GB"/>
        </w:rPr>
        <w:t xml:space="preserve">, the EESC </w:t>
      </w:r>
      <w:r w:rsidR="00AE663A" w:rsidRPr="00FD0CB2">
        <w:rPr>
          <w:rFonts w:ascii="Arial" w:eastAsia="Times New Roman" w:hAnsi="Arial" w:cs="Arial"/>
          <w:iCs/>
          <w:lang w:eastAsia="en-GB"/>
        </w:rPr>
        <w:t>launch</w:t>
      </w:r>
      <w:r>
        <w:rPr>
          <w:rFonts w:ascii="Arial" w:eastAsia="Times New Roman" w:hAnsi="Arial" w:cs="Arial"/>
          <w:iCs/>
          <w:lang w:eastAsia="en-GB"/>
        </w:rPr>
        <w:t xml:space="preserve">ed </w:t>
      </w:r>
      <w:r w:rsidR="00AE663A" w:rsidRPr="00FD0CB2">
        <w:rPr>
          <w:rFonts w:ascii="Arial" w:eastAsia="Times New Roman" w:hAnsi="Arial" w:cs="Arial"/>
          <w:iCs/>
          <w:lang w:eastAsia="en-GB"/>
        </w:rPr>
        <w:t xml:space="preserve">the Danish Culture Institute's online video exhibition </w:t>
      </w:r>
      <w:r w:rsidR="001A3AD7">
        <w:rPr>
          <w:rFonts w:ascii="Arial" w:eastAsia="Times New Roman" w:hAnsi="Arial" w:cs="Arial"/>
          <w:iCs/>
          <w:lang w:eastAsia="en-GB"/>
        </w:rPr>
        <w:t>'</w:t>
      </w:r>
      <w:r w:rsidR="00AE663A" w:rsidRPr="00FD0CB2">
        <w:rPr>
          <w:rFonts w:ascii="Arial" w:eastAsia="Times New Roman" w:hAnsi="Arial" w:cs="Arial"/>
          <w:iCs/>
          <w:lang w:eastAsia="en-GB"/>
        </w:rPr>
        <w:t>Voices of Violence</w:t>
      </w:r>
      <w:r w:rsidR="001A3AD7">
        <w:rPr>
          <w:rFonts w:ascii="Arial" w:eastAsia="Times New Roman" w:hAnsi="Arial" w:cs="Arial"/>
          <w:iCs/>
          <w:lang w:eastAsia="en-GB"/>
        </w:rPr>
        <w:t>'</w:t>
      </w:r>
      <w:r w:rsidR="00AE663A" w:rsidRPr="00FD0CB2">
        <w:rPr>
          <w:rFonts w:ascii="Arial" w:eastAsia="Times New Roman" w:hAnsi="Arial" w:cs="Arial"/>
          <w:iCs/>
          <w:lang w:eastAsia="en-GB"/>
        </w:rPr>
        <w:t>. The video series depicts the frightening reality of female survivors of violence</w:t>
      </w:r>
      <w:r w:rsidR="00D8737E" w:rsidRPr="00FD0CB2">
        <w:rPr>
          <w:rFonts w:ascii="Arial" w:eastAsia="Times New Roman" w:hAnsi="Arial" w:cs="Arial"/>
          <w:iCs/>
          <w:lang w:eastAsia="en-GB"/>
        </w:rPr>
        <w:t xml:space="preserve"> across Europe</w:t>
      </w:r>
      <w:r w:rsidR="00AE663A" w:rsidRPr="00FD0CB2">
        <w:rPr>
          <w:rFonts w:ascii="Arial" w:eastAsia="Times New Roman" w:hAnsi="Arial" w:cs="Arial"/>
          <w:iCs/>
          <w:lang w:eastAsia="en-GB"/>
        </w:rPr>
        <w:t>. The exhibition will run from July 13 to August 31</w:t>
      </w:r>
      <w:r w:rsidR="00D8737E" w:rsidRPr="00FD0CB2">
        <w:rPr>
          <w:rFonts w:ascii="Arial" w:eastAsia="Times New Roman" w:hAnsi="Arial" w:cs="Arial"/>
          <w:iCs/>
          <w:lang w:eastAsia="en-GB"/>
        </w:rPr>
        <w:t>. M</w:t>
      </w:r>
      <w:r w:rsidR="00AE663A" w:rsidRPr="00FD0CB2">
        <w:rPr>
          <w:rFonts w:ascii="Arial" w:eastAsia="Times New Roman" w:hAnsi="Arial" w:cs="Arial"/>
          <w:iCs/>
          <w:lang w:eastAsia="en-GB"/>
        </w:rPr>
        <w:t xml:space="preserve">ore information is available on the EESC </w:t>
      </w:r>
      <w:hyperlink r:id="rId9" w:history="1">
        <w:r w:rsidR="00AE663A" w:rsidRPr="00FD0CB2">
          <w:rPr>
            <w:rStyle w:val="Hyperlink"/>
            <w:rFonts w:ascii="Arial" w:hAnsi="Arial" w:cs="Arial"/>
            <w:color w:val="034EA2"/>
          </w:rPr>
          <w:t>website</w:t>
        </w:r>
      </w:hyperlink>
      <w:r w:rsidR="00F82F80" w:rsidRPr="00FD0CB2">
        <w:rPr>
          <w:rFonts w:ascii="Arial" w:hAnsi="Arial" w:cs="Arial"/>
          <w:color w:val="424242"/>
        </w:rPr>
        <w:t xml:space="preserve"> or </w:t>
      </w:r>
      <w:r w:rsidR="00D8737E" w:rsidRPr="00FD0CB2">
        <w:rPr>
          <w:rFonts w:ascii="Arial" w:hAnsi="Arial" w:cs="Arial"/>
          <w:color w:val="424242"/>
        </w:rPr>
        <w:t xml:space="preserve">by </w:t>
      </w:r>
      <w:r w:rsidR="004D5AB9" w:rsidRPr="00FD0CB2">
        <w:rPr>
          <w:rFonts w:ascii="Arial" w:hAnsi="Arial" w:cs="Arial"/>
          <w:color w:val="424242"/>
        </w:rPr>
        <w:t>scanning</w:t>
      </w:r>
      <w:r w:rsidR="00F82F80" w:rsidRPr="00FD0CB2">
        <w:rPr>
          <w:rFonts w:ascii="Arial" w:hAnsi="Arial" w:cs="Arial"/>
          <w:color w:val="424242"/>
        </w:rPr>
        <w:t xml:space="preserve"> the QR code below.</w:t>
      </w:r>
      <w:r w:rsidR="00F82F80">
        <w:rPr>
          <w:rFonts w:ascii="Arial" w:hAnsi="Arial" w:cs="Arial"/>
          <w:color w:val="424242"/>
        </w:rPr>
        <w:t xml:space="preserve"> </w:t>
      </w:r>
    </w:p>
    <w:p w14:paraId="550C5BB3" w14:textId="5626D052" w:rsidR="003F5569" w:rsidRPr="00AE663A" w:rsidRDefault="003F5569" w:rsidP="005610AD">
      <w:pPr>
        <w:spacing w:after="0" w:line="276" w:lineRule="auto"/>
        <w:contextualSpacing/>
        <w:jc w:val="both"/>
        <w:rPr>
          <w:rFonts w:ascii="Arial" w:hAnsi="Arial" w:cs="Arial"/>
          <w:color w:val="424242"/>
        </w:rPr>
      </w:pPr>
    </w:p>
    <w:p w14:paraId="2A12C204" w14:textId="76F8F669" w:rsidR="003F5569" w:rsidRDefault="003F5569" w:rsidP="005610AD">
      <w:pPr>
        <w:spacing w:after="0" w:line="276" w:lineRule="auto"/>
        <w:contextualSpacing/>
        <w:jc w:val="both"/>
        <w:rPr>
          <w:rFonts w:ascii="Arial" w:eastAsia="Times New Roman" w:hAnsi="Arial" w:cs="Arial"/>
          <w:iCs/>
          <w:lang w:eastAsia="en-GB"/>
        </w:rPr>
      </w:pPr>
      <w:r w:rsidRPr="00AE663A">
        <w:rPr>
          <w:rFonts w:ascii="Arial" w:hAnsi="Arial" w:cs="Arial"/>
          <w:noProof/>
        </w:rPr>
        <w:drawing>
          <wp:inline distT="0" distB="0" distL="0" distR="0" wp14:anchorId="11898A3F" wp14:editId="407E9B13">
            <wp:extent cx="1514475" cy="1514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8F8D52-989D-4690-90C3-2BFCDB7F9477"/>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p w14:paraId="481211F4" w14:textId="7847A88F" w:rsidR="00FC1789" w:rsidRDefault="00FC1789" w:rsidP="005610AD">
      <w:pPr>
        <w:spacing w:after="0" w:line="276" w:lineRule="auto"/>
        <w:contextualSpacing/>
        <w:jc w:val="both"/>
        <w:rPr>
          <w:rFonts w:ascii="Arial" w:eastAsia="Times New Roman" w:hAnsi="Arial" w:cs="Arial"/>
          <w:iCs/>
          <w:lang w:eastAsia="en-GB"/>
        </w:rPr>
      </w:pPr>
    </w:p>
    <w:p w14:paraId="15B6B55F" w14:textId="1D58A9B9" w:rsidR="009535E8" w:rsidRDefault="009535E8" w:rsidP="005610AD">
      <w:pPr>
        <w:spacing w:after="0" w:line="276" w:lineRule="auto"/>
        <w:contextualSpacing/>
        <w:jc w:val="both"/>
      </w:pPr>
    </w:p>
    <w:p w14:paraId="7D1D23D1" w14:textId="77777777" w:rsidR="009535E8" w:rsidRDefault="009535E8" w:rsidP="005610AD">
      <w:pPr>
        <w:spacing w:after="0" w:line="276" w:lineRule="auto"/>
        <w:contextualSpacing/>
        <w:jc w:val="both"/>
      </w:pPr>
    </w:p>
    <w:sectPr w:rsidR="009535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4A5E" w14:textId="77777777" w:rsidR="00C45A48" w:rsidRDefault="00C45A48" w:rsidP="00E95002">
      <w:pPr>
        <w:spacing w:after="0" w:line="240" w:lineRule="auto"/>
      </w:pPr>
      <w:r>
        <w:separator/>
      </w:r>
    </w:p>
  </w:endnote>
  <w:endnote w:type="continuationSeparator" w:id="0">
    <w:p w14:paraId="7B5FA691" w14:textId="77777777" w:rsidR="00C45A48" w:rsidRDefault="00C45A48" w:rsidP="00E9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A2DC6" w14:textId="77777777" w:rsidR="00C45A48" w:rsidRDefault="00C45A48" w:rsidP="00E95002">
      <w:pPr>
        <w:spacing w:after="0" w:line="240" w:lineRule="auto"/>
      </w:pPr>
      <w:r>
        <w:separator/>
      </w:r>
    </w:p>
  </w:footnote>
  <w:footnote w:type="continuationSeparator" w:id="0">
    <w:p w14:paraId="1BAFB39D" w14:textId="77777777" w:rsidR="00C45A48" w:rsidRDefault="00C45A48" w:rsidP="00E950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9D230C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F613BD4"/>
    <w:multiLevelType w:val="hybridMultilevel"/>
    <w:tmpl w:val="E7461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06682C"/>
    <w:multiLevelType w:val="hybridMultilevel"/>
    <w:tmpl w:val="7FB84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A28A2"/>
    <w:multiLevelType w:val="hybridMultilevel"/>
    <w:tmpl w:val="ED321C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F257F99"/>
    <w:multiLevelType w:val="hybridMultilevel"/>
    <w:tmpl w:val="AEC89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400DD"/>
    <w:multiLevelType w:val="hybridMultilevel"/>
    <w:tmpl w:val="BDDA06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12D5FC4"/>
    <w:multiLevelType w:val="hybridMultilevel"/>
    <w:tmpl w:val="4B0ECC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8D4768D"/>
    <w:multiLevelType w:val="hybridMultilevel"/>
    <w:tmpl w:val="94F613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F927A16"/>
    <w:multiLevelType w:val="hybridMultilevel"/>
    <w:tmpl w:val="E1344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2"/>
  </w:num>
  <w:num w:numId="5">
    <w:abstractNumId w:val="7"/>
  </w:num>
  <w:num w:numId="6">
    <w:abstractNumId w:val="5"/>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1CB"/>
    <w:rsid w:val="000B28E8"/>
    <w:rsid w:val="000B49A1"/>
    <w:rsid w:val="000D768B"/>
    <w:rsid w:val="000F2B53"/>
    <w:rsid w:val="001516A8"/>
    <w:rsid w:val="00161EA8"/>
    <w:rsid w:val="001A3AD7"/>
    <w:rsid w:val="001D6634"/>
    <w:rsid w:val="00225145"/>
    <w:rsid w:val="002C091E"/>
    <w:rsid w:val="00301B27"/>
    <w:rsid w:val="00372416"/>
    <w:rsid w:val="00383A81"/>
    <w:rsid w:val="00390531"/>
    <w:rsid w:val="003F5569"/>
    <w:rsid w:val="003F61CB"/>
    <w:rsid w:val="00450A99"/>
    <w:rsid w:val="00491250"/>
    <w:rsid w:val="004D5AB9"/>
    <w:rsid w:val="004F2137"/>
    <w:rsid w:val="00512DE6"/>
    <w:rsid w:val="00526FB1"/>
    <w:rsid w:val="00534C3E"/>
    <w:rsid w:val="005610AD"/>
    <w:rsid w:val="005617BE"/>
    <w:rsid w:val="00567109"/>
    <w:rsid w:val="00576430"/>
    <w:rsid w:val="00601058"/>
    <w:rsid w:val="006255AB"/>
    <w:rsid w:val="00633039"/>
    <w:rsid w:val="00645D70"/>
    <w:rsid w:val="006713F1"/>
    <w:rsid w:val="00697A3E"/>
    <w:rsid w:val="00703F70"/>
    <w:rsid w:val="007447B8"/>
    <w:rsid w:val="00797870"/>
    <w:rsid w:val="007B38FF"/>
    <w:rsid w:val="007B7F1B"/>
    <w:rsid w:val="007C1B2F"/>
    <w:rsid w:val="007D474A"/>
    <w:rsid w:val="007F302C"/>
    <w:rsid w:val="00836403"/>
    <w:rsid w:val="008521AE"/>
    <w:rsid w:val="00862E26"/>
    <w:rsid w:val="00866B52"/>
    <w:rsid w:val="009535E8"/>
    <w:rsid w:val="009610CB"/>
    <w:rsid w:val="00971E22"/>
    <w:rsid w:val="009806E0"/>
    <w:rsid w:val="009B5371"/>
    <w:rsid w:val="009C0B6D"/>
    <w:rsid w:val="009E1243"/>
    <w:rsid w:val="009F0123"/>
    <w:rsid w:val="00A76593"/>
    <w:rsid w:val="00AD46D9"/>
    <w:rsid w:val="00AE663A"/>
    <w:rsid w:val="00B50542"/>
    <w:rsid w:val="00BD328C"/>
    <w:rsid w:val="00C45A48"/>
    <w:rsid w:val="00C74AC7"/>
    <w:rsid w:val="00CA3718"/>
    <w:rsid w:val="00CE1D30"/>
    <w:rsid w:val="00D41D24"/>
    <w:rsid w:val="00D558E6"/>
    <w:rsid w:val="00D80804"/>
    <w:rsid w:val="00D8737E"/>
    <w:rsid w:val="00DE4AC9"/>
    <w:rsid w:val="00E12DC7"/>
    <w:rsid w:val="00E32A4A"/>
    <w:rsid w:val="00E95002"/>
    <w:rsid w:val="00EB2A49"/>
    <w:rsid w:val="00ED0DFA"/>
    <w:rsid w:val="00F10F1D"/>
    <w:rsid w:val="00F82F80"/>
    <w:rsid w:val="00FC1789"/>
    <w:rsid w:val="00FD0CB2"/>
    <w:rsid w:val="00FF45E4"/>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F9E7"/>
  <w15:chartTrackingRefBased/>
  <w15:docId w15:val="{FD6E6BD8-4A65-4E1B-ABD8-122EF9BA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61EA8"/>
    <w:pPr>
      <w:numPr>
        <w:numId w:val="9"/>
      </w:numPr>
      <w:overflowPunct w:val="0"/>
      <w:autoSpaceDE w:val="0"/>
      <w:autoSpaceDN w:val="0"/>
      <w:adjustRightInd w:val="0"/>
      <w:spacing w:after="0" w:line="288" w:lineRule="auto"/>
      <w:jc w:val="both"/>
      <w:textAlignment w:val="baseline"/>
      <w:outlineLvl w:val="0"/>
    </w:pPr>
    <w:rPr>
      <w:rFonts w:ascii="Times New Roman" w:eastAsia="Times New Roman" w:hAnsi="Times New Roman" w:cs="Times New Roman"/>
      <w:kern w:val="28"/>
      <w:szCs w:val="20"/>
      <w:lang w:eastAsia="es-ES" w:bidi="es-ES"/>
    </w:rPr>
  </w:style>
  <w:style w:type="paragraph" w:styleId="Heading2">
    <w:name w:val="heading 2"/>
    <w:basedOn w:val="Normal"/>
    <w:next w:val="Normal"/>
    <w:link w:val="Heading2Char"/>
    <w:qFormat/>
    <w:rsid w:val="00161EA8"/>
    <w:pPr>
      <w:numPr>
        <w:ilvl w:val="1"/>
        <w:numId w:val="9"/>
      </w:numPr>
      <w:overflowPunct w:val="0"/>
      <w:autoSpaceDE w:val="0"/>
      <w:autoSpaceDN w:val="0"/>
      <w:adjustRightInd w:val="0"/>
      <w:spacing w:after="0" w:line="288" w:lineRule="auto"/>
      <w:jc w:val="both"/>
      <w:textAlignment w:val="baseline"/>
      <w:outlineLvl w:val="1"/>
    </w:pPr>
    <w:rPr>
      <w:rFonts w:ascii="Times New Roman" w:eastAsia="Times New Roman" w:hAnsi="Times New Roman" w:cs="Times New Roman"/>
      <w:szCs w:val="20"/>
      <w:lang w:eastAsia="es-ES" w:bidi="es-ES"/>
    </w:rPr>
  </w:style>
  <w:style w:type="paragraph" w:styleId="Heading3">
    <w:name w:val="heading 3"/>
    <w:basedOn w:val="Normal"/>
    <w:next w:val="Normal"/>
    <w:link w:val="Heading3Char"/>
    <w:qFormat/>
    <w:rsid w:val="00161EA8"/>
    <w:pPr>
      <w:numPr>
        <w:ilvl w:val="2"/>
        <w:numId w:val="9"/>
      </w:numPr>
      <w:overflowPunct w:val="0"/>
      <w:autoSpaceDE w:val="0"/>
      <w:autoSpaceDN w:val="0"/>
      <w:adjustRightInd w:val="0"/>
      <w:spacing w:after="0" w:line="288" w:lineRule="auto"/>
      <w:ind w:left="720" w:hanging="720"/>
      <w:jc w:val="both"/>
      <w:textAlignment w:val="baseline"/>
      <w:outlineLvl w:val="2"/>
    </w:pPr>
    <w:rPr>
      <w:rFonts w:ascii="Times New Roman" w:eastAsia="Times New Roman" w:hAnsi="Times New Roman" w:cs="Times New Roman"/>
      <w:szCs w:val="20"/>
      <w:lang w:eastAsia="es-ES" w:bidi="es-ES"/>
    </w:rPr>
  </w:style>
  <w:style w:type="paragraph" w:styleId="Heading4">
    <w:name w:val="heading 4"/>
    <w:basedOn w:val="Normal"/>
    <w:next w:val="Normal"/>
    <w:link w:val="Heading4Char"/>
    <w:qFormat/>
    <w:rsid w:val="00161EA8"/>
    <w:pPr>
      <w:numPr>
        <w:ilvl w:val="3"/>
        <w:numId w:val="9"/>
      </w:numPr>
      <w:overflowPunct w:val="0"/>
      <w:autoSpaceDE w:val="0"/>
      <w:autoSpaceDN w:val="0"/>
      <w:adjustRightInd w:val="0"/>
      <w:spacing w:after="0" w:line="288" w:lineRule="auto"/>
      <w:ind w:left="720" w:hanging="720"/>
      <w:jc w:val="both"/>
      <w:textAlignment w:val="baseline"/>
      <w:outlineLvl w:val="3"/>
    </w:pPr>
    <w:rPr>
      <w:rFonts w:ascii="Times New Roman" w:eastAsia="Times New Roman" w:hAnsi="Times New Roman" w:cs="Times New Roman"/>
      <w:szCs w:val="20"/>
      <w:lang w:eastAsia="es-ES" w:bidi="es-ES"/>
    </w:rPr>
  </w:style>
  <w:style w:type="paragraph" w:styleId="Heading5">
    <w:name w:val="heading 5"/>
    <w:basedOn w:val="Normal"/>
    <w:next w:val="Normal"/>
    <w:link w:val="Heading5Char"/>
    <w:qFormat/>
    <w:rsid w:val="00161EA8"/>
    <w:pPr>
      <w:numPr>
        <w:ilvl w:val="4"/>
        <w:numId w:val="9"/>
      </w:numPr>
      <w:overflowPunct w:val="0"/>
      <w:autoSpaceDE w:val="0"/>
      <w:autoSpaceDN w:val="0"/>
      <w:adjustRightInd w:val="0"/>
      <w:spacing w:after="0" w:line="288" w:lineRule="auto"/>
      <w:ind w:left="720" w:hanging="720"/>
      <w:jc w:val="both"/>
      <w:textAlignment w:val="baseline"/>
      <w:outlineLvl w:val="4"/>
    </w:pPr>
    <w:rPr>
      <w:rFonts w:ascii="Times New Roman" w:eastAsia="Times New Roman" w:hAnsi="Times New Roman" w:cs="Times New Roman"/>
      <w:szCs w:val="20"/>
      <w:lang w:eastAsia="es-ES" w:bidi="es-ES"/>
    </w:rPr>
  </w:style>
  <w:style w:type="paragraph" w:styleId="Heading6">
    <w:name w:val="heading 6"/>
    <w:basedOn w:val="Normal"/>
    <w:next w:val="Normal"/>
    <w:link w:val="Heading6Char"/>
    <w:qFormat/>
    <w:rsid w:val="00161EA8"/>
    <w:pPr>
      <w:numPr>
        <w:ilvl w:val="5"/>
        <w:numId w:val="9"/>
      </w:numPr>
      <w:overflowPunct w:val="0"/>
      <w:autoSpaceDE w:val="0"/>
      <w:autoSpaceDN w:val="0"/>
      <w:adjustRightInd w:val="0"/>
      <w:spacing w:after="0" w:line="288" w:lineRule="auto"/>
      <w:ind w:left="720" w:hanging="720"/>
      <w:jc w:val="both"/>
      <w:textAlignment w:val="baseline"/>
      <w:outlineLvl w:val="5"/>
    </w:pPr>
    <w:rPr>
      <w:rFonts w:ascii="Times New Roman" w:eastAsia="Times New Roman" w:hAnsi="Times New Roman" w:cs="Times New Roman"/>
      <w:szCs w:val="20"/>
      <w:lang w:eastAsia="es-ES" w:bidi="es-ES"/>
    </w:rPr>
  </w:style>
  <w:style w:type="paragraph" w:styleId="Heading7">
    <w:name w:val="heading 7"/>
    <w:basedOn w:val="Normal"/>
    <w:next w:val="Normal"/>
    <w:link w:val="Heading7Char"/>
    <w:qFormat/>
    <w:rsid w:val="00161EA8"/>
    <w:pPr>
      <w:numPr>
        <w:ilvl w:val="6"/>
        <w:numId w:val="9"/>
      </w:numPr>
      <w:overflowPunct w:val="0"/>
      <w:autoSpaceDE w:val="0"/>
      <w:autoSpaceDN w:val="0"/>
      <w:adjustRightInd w:val="0"/>
      <w:spacing w:after="0" w:line="288" w:lineRule="auto"/>
      <w:ind w:left="720" w:hanging="720"/>
      <w:jc w:val="both"/>
      <w:textAlignment w:val="baseline"/>
      <w:outlineLvl w:val="6"/>
    </w:pPr>
    <w:rPr>
      <w:rFonts w:ascii="Times New Roman" w:eastAsia="Times New Roman" w:hAnsi="Times New Roman" w:cs="Times New Roman"/>
      <w:szCs w:val="20"/>
      <w:lang w:eastAsia="es-ES" w:bidi="es-ES"/>
    </w:rPr>
  </w:style>
  <w:style w:type="paragraph" w:styleId="Heading8">
    <w:name w:val="heading 8"/>
    <w:basedOn w:val="Normal"/>
    <w:next w:val="Normal"/>
    <w:link w:val="Heading8Char"/>
    <w:qFormat/>
    <w:rsid w:val="00161EA8"/>
    <w:pPr>
      <w:numPr>
        <w:ilvl w:val="7"/>
        <w:numId w:val="9"/>
      </w:numPr>
      <w:overflowPunct w:val="0"/>
      <w:autoSpaceDE w:val="0"/>
      <w:autoSpaceDN w:val="0"/>
      <w:adjustRightInd w:val="0"/>
      <w:spacing w:after="0" w:line="288" w:lineRule="auto"/>
      <w:ind w:left="720" w:hanging="720"/>
      <w:jc w:val="both"/>
      <w:textAlignment w:val="baseline"/>
      <w:outlineLvl w:val="7"/>
    </w:pPr>
    <w:rPr>
      <w:rFonts w:ascii="Times New Roman" w:eastAsia="Times New Roman" w:hAnsi="Times New Roman" w:cs="Times New Roman"/>
      <w:szCs w:val="20"/>
      <w:lang w:eastAsia="es-ES" w:bidi="es-ES"/>
    </w:rPr>
  </w:style>
  <w:style w:type="paragraph" w:styleId="Heading9">
    <w:name w:val="heading 9"/>
    <w:basedOn w:val="Normal"/>
    <w:next w:val="Normal"/>
    <w:link w:val="Heading9Char"/>
    <w:qFormat/>
    <w:rsid w:val="00161EA8"/>
    <w:pPr>
      <w:numPr>
        <w:ilvl w:val="8"/>
        <w:numId w:val="9"/>
      </w:numPr>
      <w:overflowPunct w:val="0"/>
      <w:autoSpaceDE w:val="0"/>
      <w:autoSpaceDN w:val="0"/>
      <w:adjustRightInd w:val="0"/>
      <w:spacing w:after="0" w:line="288" w:lineRule="auto"/>
      <w:ind w:left="720" w:hanging="720"/>
      <w:jc w:val="both"/>
      <w:textAlignment w:val="baseline"/>
      <w:outlineLvl w:val="8"/>
    </w:pPr>
    <w:rPr>
      <w:rFonts w:ascii="Times New Roman" w:eastAsia="Times New Roman" w:hAnsi="Times New Roman" w:cs="Times New Roman"/>
      <w:szCs w:val="20"/>
      <w:lang w:eastAsia="es-ES"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E95002"/>
  </w:style>
  <w:style w:type="paragraph" w:styleId="ListParagraph">
    <w:name w:val="List Paragraph"/>
    <w:aliases w:val="Fiche List Paragraph,Task Body,Viñetas (Inicio Parrafo),3 Txt tabla,Zerrenda-paragrafoa,Lista multicolor - Énfasis 11,Paragrafo elenco,Nad,Odstavec_muj"/>
    <w:basedOn w:val="Normal"/>
    <w:link w:val="ListParagraphChar"/>
    <w:uiPriority w:val="34"/>
    <w:qFormat/>
    <w:rsid w:val="00E95002"/>
    <w:pPr>
      <w:overflowPunct w:val="0"/>
      <w:autoSpaceDE w:val="0"/>
      <w:autoSpaceDN w:val="0"/>
      <w:spacing w:after="0" w:line="288" w:lineRule="auto"/>
      <w:ind w:left="720"/>
      <w:contextualSpacing/>
      <w:jc w:val="both"/>
    </w:pPr>
  </w:style>
  <w:style w:type="paragraph" w:styleId="FootnoteText">
    <w:name w:val="footnote text"/>
    <w:basedOn w:val="Normal"/>
    <w:link w:val="FootnoteTextChar"/>
    <w:uiPriority w:val="99"/>
    <w:qFormat/>
    <w:rsid w:val="00E9500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95002"/>
    <w:rPr>
      <w:rFonts w:ascii="Times New Roman" w:eastAsia="Times New Roman" w:hAnsi="Times New Roman" w:cs="Times New Roman"/>
      <w:sz w:val="20"/>
      <w:szCs w:val="20"/>
      <w:lang w:eastAsia="en-GB"/>
    </w:rPr>
  </w:style>
  <w:style w:type="character" w:styleId="FootnoteReference">
    <w:name w:val="footnote reference"/>
    <w:uiPriority w:val="99"/>
    <w:qFormat/>
    <w:rsid w:val="00E95002"/>
    <w:rPr>
      <w:vertAlign w:val="superscript"/>
    </w:rPr>
  </w:style>
  <w:style w:type="character" w:styleId="Hyperlink">
    <w:name w:val="Hyperlink"/>
    <w:basedOn w:val="DefaultParagraphFont"/>
    <w:uiPriority w:val="99"/>
    <w:unhideWhenUsed/>
    <w:rsid w:val="00E95002"/>
    <w:rPr>
      <w:color w:val="0563C1" w:themeColor="hyperlink"/>
      <w:u w:val="single"/>
    </w:rPr>
  </w:style>
  <w:style w:type="paragraph" w:styleId="NormalWeb">
    <w:name w:val="Normal (Web)"/>
    <w:basedOn w:val="Normal"/>
    <w:uiPriority w:val="99"/>
    <w:semiHidden/>
    <w:unhideWhenUsed/>
    <w:rsid w:val="001D6634"/>
    <w:pPr>
      <w:spacing w:before="100" w:beforeAutospacing="1" w:after="100" w:afterAutospacing="1" w:line="240" w:lineRule="auto"/>
    </w:pPr>
    <w:rPr>
      <w:rFonts w:ascii="Times New Roman" w:eastAsia="Times New Roman" w:hAnsi="Times New Roman" w:cs="Times New Roman"/>
      <w:sz w:val="24"/>
      <w:szCs w:val="24"/>
      <w:lang w:val="fr-BE" w:eastAsia="fr-BE" w:bidi="ne-NP"/>
    </w:rPr>
  </w:style>
  <w:style w:type="character" w:styleId="Strong">
    <w:name w:val="Strong"/>
    <w:basedOn w:val="DefaultParagraphFont"/>
    <w:uiPriority w:val="22"/>
    <w:qFormat/>
    <w:rsid w:val="001D6634"/>
    <w:rPr>
      <w:b/>
      <w:bCs/>
    </w:rPr>
  </w:style>
  <w:style w:type="character" w:styleId="Emphasis">
    <w:name w:val="Emphasis"/>
    <w:basedOn w:val="DefaultParagraphFont"/>
    <w:uiPriority w:val="20"/>
    <w:qFormat/>
    <w:rsid w:val="001D6634"/>
    <w:rPr>
      <w:i/>
      <w:iCs/>
    </w:rPr>
  </w:style>
  <w:style w:type="character" w:customStyle="1" w:styleId="Heading1Char">
    <w:name w:val="Heading 1 Char"/>
    <w:basedOn w:val="DefaultParagraphFont"/>
    <w:link w:val="Heading1"/>
    <w:rsid w:val="00161EA8"/>
    <w:rPr>
      <w:rFonts w:ascii="Times New Roman" w:eastAsia="Times New Roman" w:hAnsi="Times New Roman" w:cs="Times New Roman"/>
      <w:kern w:val="28"/>
      <w:szCs w:val="20"/>
      <w:lang w:eastAsia="es-ES" w:bidi="es-ES"/>
    </w:rPr>
  </w:style>
  <w:style w:type="character" w:customStyle="1" w:styleId="Heading2Char">
    <w:name w:val="Heading 2 Char"/>
    <w:basedOn w:val="DefaultParagraphFont"/>
    <w:link w:val="Heading2"/>
    <w:rsid w:val="00161EA8"/>
    <w:rPr>
      <w:rFonts w:ascii="Times New Roman" w:eastAsia="Times New Roman" w:hAnsi="Times New Roman" w:cs="Times New Roman"/>
      <w:szCs w:val="20"/>
      <w:lang w:eastAsia="es-ES" w:bidi="es-ES"/>
    </w:rPr>
  </w:style>
  <w:style w:type="character" w:customStyle="1" w:styleId="Heading3Char">
    <w:name w:val="Heading 3 Char"/>
    <w:basedOn w:val="DefaultParagraphFont"/>
    <w:link w:val="Heading3"/>
    <w:rsid w:val="00161EA8"/>
    <w:rPr>
      <w:rFonts w:ascii="Times New Roman" w:eastAsia="Times New Roman" w:hAnsi="Times New Roman" w:cs="Times New Roman"/>
      <w:szCs w:val="20"/>
      <w:lang w:eastAsia="es-ES" w:bidi="es-ES"/>
    </w:rPr>
  </w:style>
  <w:style w:type="character" w:customStyle="1" w:styleId="Heading4Char">
    <w:name w:val="Heading 4 Char"/>
    <w:basedOn w:val="DefaultParagraphFont"/>
    <w:link w:val="Heading4"/>
    <w:rsid w:val="00161EA8"/>
    <w:rPr>
      <w:rFonts w:ascii="Times New Roman" w:eastAsia="Times New Roman" w:hAnsi="Times New Roman" w:cs="Times New Roman"/>
      <w:szCs w:val="20"/>
      <w:lang w:eastAsia="es-ES" w:bidi="es-ES"/>
    </w:rPr>
  </w:style>
  <w:style w:type="character" w:customStyle="1" w:styleId="Heading5Char">
    <w:name w:val="Heading 5 Char"/>
    <w:basedOn w:val="DefaultParagraphFont"/>
    <w:link w:val="Heading5"/>
    <w:rsid w:val="00161EA8"/>
    <w:rPr>
      <w:rFonts w:ascii="Times New Roman" w:eastAsia="Times New Roman" w:hAnsi="Times New Roman" w:cs="Times New Roman"/>
      <w:szCs w:val="20"/>
      <w:lang w:eastAsia="es-ES" w:bidi="es-ES"/>
    </w:rPr>
  </w:style>
  <w:style w:type="character" w:customStyle="1" w:styleId="Heading6Char">
    <w:name w:val="Heading 6 Char"/>
    <w:basedOn w:val="DefaultParagraphFont"/>
    <w:link w:val="Heading6"/>
    <w:rsid w:val="00161EA8"/>
    <w:rPr>
      <w:rFonts w:ascii="Times New Roman" w:eastAsia="Times New Roman" w:hAnsi="Times New Roman" w:cs="Times New Roman"/>
      <w:szCs w:val="20"/>
      <w:lang w:eastAsia="es-ES" w:bidi="es-ES"/>
    </w:rPr>
  </w:style>
  <w:style w:type="character" w:customStyle="1" w:styleId="Heading7Char">
    <w:name w:val="Heading 7 Char"/>
    <w:basedOn w:val="DefaultParagraphFont"/>
    <w:link w:val="Heading7"/>
    <w:rsid w:val="00161EA8"/>
    <w:rPr>
      <w:rFonts w:ascii="Times New Roman" w:eastAsia="Times New Roman" w:hAnsi="Times New Roman" w:cs="Times New Roman"/>
      <w:szCs w:val="20"/>
      <w:lang w:eastAsia="es-ES" w:bidi="es-ES"/>
    </w:rPr>
  </w:style>
  <w:style w:type="character" w:customStyle="1" w:styleId="Heading8Char">
    <w:name w:val="Heading 8 Char"/>
    <w:basedOn w:val="DefaultParagraphFont"/>
    <w:link w:val="Heading8"/>
    <w:rsid w:val="00161EA8"/>
    <w:rPr>
      <w:rFonts w:ascii="Times New Roman" w:eastAsia="Times New Roman" w:hAnsi="Times New Roman" w:cs="Times New Roman"/>
      <w:szCs w:val="20"/>
      <w:lang w:eastAsia="es-ES" w:bidi="es-ES"/>
    </w:rPr>
  </w:style>
  <w:style w:type="character" w:customStyle="1" w:styleId="Heading9Char">
    <w:name w:val="Heading 9 Char"/>
    <w:basedOn w:val="DefaultParagraphFont"/>
    <w:link w:val="Heading9"/>
    <w:rsid w:val="00161EA8"/>
    <w:rPr>
      <w:rFonts w:ascii="Times New Roman" w:eastAsia="Times New Roman" w:hAnsi="Times New Roman" w:cs="Times New Roman"/>
      <w:szCs w:val="20"/>
      <w:lang w:eastAsia="es-ES" w:bidi="es-ES"/>
    </w:rPr>
  </w:style>
  <w:style w:type="character" w:styleId="UnresolvedMention">
    <w:name w:val="Unresolved Mention"/>
    <w:basedOn w:val="DefaultParagraphFont"/>
    <w:uiPriority w:val="99"/>
    <w:semiHidden/>
    <w:unhideWhenUsed/>
    <w:rsid w:val="00C74AC7"/>
    <w:rPr>
      <w:color w:val="605E5C"/>
      <w:shd w:val="clear" w:color="auto" w:fill="E1DFDD"/>
    </w:rPr>
  </w:style>
  <w:style w:type="character" w:styleId="CommentReference">
    <w:name w:val="annotation reference"/>
    <w:basedOn w:val="DefaultParagraphFont"/>
    <w:uiPriority w:val="99"/>
    <w:semiHidden/>
    <w:unhideWhenUsed/>
    <w:rsid w:val="00390531"/>
    <w:rPr>
      <w:sz w:val="16"/>
      <w:szCs w:val="16"/>
    </w:rPr>
  </w:style>
  <w:style w:type="paragraph" w:styleId="CommentText">
    <w:name w:val="annotation text"/>
    <w:basedOn w:val="Normal"/>
    <w:link w:val="CommentTextChar"/>
    <w:uiPriority w:val="99"/>
    <w:semiHidden/>
    <w:unhideWhenUsed/>
    <w:rsid w:val="00390531"/>
    <w:pPr>
      <w:spacing w:line="240" w:lineRule="auto"/>
    </w:pPr>
    <w:rPr>
      <w:sz w:val="20"/>
      <w:szCs w:val="20"/>
    </w:rPr>
  </w:style>
  <w:style w:type="character" w:customStyle="1" w:styleId="CommentTextChar">
    <w:name w:val="Comment Text Char"/>
    <w:basedOn w:val="DefaultParagraphFont"/>
    <w:link w:val="CommentText"/>
    <w:uiPriority w:val="99"/>
    <w:semiHidden/>
    <w:rsid w:val="00390531"/>
    <w:rPr>
      <w:sz w:val="20"/>
      <w:szCs w:val="20"/>
    </w:rPr>
  </w:style>
  <w:style w:type="paragraph" w:styleId="CommentSubject">
    <w:name w:val="annotation subject"/>
    <w:basedOn w:val="CommentText"/>
    <w:next w:val="CommentText"/>
    <w:link w:val="CommentSubjectChar"/>
    <w:uiPriority w:val="99"/>
    <w:semiHidden/>
    <w:unhideWhenUsed/>
    <w:rsid w:val="00390531"/>
    <w:rPr>
      <w:b/>
      <w:bCs/>
    </w:rPr>
  </w:style>
  <w:style w:type="character" w:customStyle="1" w:styleId="CommentSubjectChar">
    <w:name w:val="Comment Subject Char"/>
    <w:basedOn w:val="CommentTextChar"/>
    <w:link w:val="CommentSubject"/>
    <w:uiPriority w:val="99"/>
    <w:semiHidden/>
    <w:rsid w:val="003905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71426">
      <w:bodyDiv w:val="1"/>
      <w:marLeft w:val="0"/>
      <w:marRight w:val="0"/>
      <w:marTop w:val="0"/>
      <w:marBottom w:val="0"/>
      <w:divBdr>
        <w:top w:val="none" w:sz="0" w:space="0" w:color="auto"/>
        <w:left w:val="none" w:sz="0" w:space="0" w:color="auto"/>
        <w:bottom w:val="none" w:sz="0" w:space="0" w:color="auto"/>
        <w:right w:val="none" w:sz="0" w:space="0" w:color="auto"/>
      </w:divBdr>
    </w:div>
    <w:div w:id="797450626">
      <w:bodyDiv w:val="1"/>
      <w:marLeft w:val="0"/>
      <w:marRight w:val="0"/>
      <w:marTop w:val="0"/>
      <w:marBottom w:val="0"/>
      <w:divBdr>
        <w:top w:val="none" w:sz="0" w:space="0" w:color="auto"/>
        <w:left w:val="none" w:sz="0" w:space="0" w:color="auto"/>
        <w:bottom w:val="none" w:sz="0" w:space="0" w:color="auto"/>
        <w:right w:val="none" w:sz="0" w:space="0" w:color="auto"/>
      </w:divBdr>
      <w:divsChild>
        <w:div w:id="493910185">
          <w:marLeft w:val="0"/>
          <w:marRight w:val="0"/>
          <w:marTop w:val="0"/>
          <w:marBottom w:val="0"/>
          <w:divBdr>
            <w:top w:val="none" w:sz="0" w:space="0" w:color="auto"/>
            <w:left w:val="none" w:sz="0" w:space="0" w:color="auto"/>
            <w:bottom w:val="none" w:sz="0" w:space="0" w:color="auto"/>
            <w:right w:val="none" w:sz="0" w:space="0" w:color="auto"/>
          </w:divBdr>
        </w:div>
        <w:div w:id="428430647">
          <w:marLeft w:val="0"/>
          <w:marRight w:val="0"/>
          <w:marTop w:val="0"/>
          <w:marBottom w:val="0"/>
          <w:divBdr>
            <w:top w:val="none" w:sz="0" w:space="0" w:color="auto"/>
            <w:left w:val="none" w:sz="0" w:space="0" w:color="auto"/>
            <w:bottom w:val="none" w:sz="0" w:space="0" w:color="auto"/>
            <w:right w:val="none" w:sz="0" w:space="0" w:color="auto"/>
          </w:divBdr>
        </w:div>
      </w:divsChild>
    </w:div>
    <w:div w:id="144541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sc.europa.eu/en/our-work/opinions-information-reports/opinions/gender-equal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esc.europa.eu/en/our-work/opinions-information-reports/opinions/combatting-violence-against-wom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png@01D88FB2.926346C0"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eesc.europa.eu/en/agenda/our-events/events/voices-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3898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Battiato Giorgia</dc:creator>
  <cp:keywords/>
  <dc:description/>
  <cp:lastModifiedBy>Kersten Thomas</cp:lastModifiedBy>
  <cp:revision>2</cp:revision>
  <cp:lastPrinted>2022-07-13T14:07:00Z</cp:lastPrinted>
  <dcterms:created xsi:type="dcterms:W3CDTF">2022-08-25T13:03:00Z</dcterms:created>
  <dcterms:modified xsi:type="dcterms:W3CDTF">2022-08-25T13:03:00Z</dcterms:modified>
</cp:coreProperties>
</file>