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4" w:rsidRPr="0084292A" w:rsidRDefault="00DA0C0C" w:rsidP="008B0C7E">
      <w:pPr>
        <w:spacing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Is-servizzi transfruntiera jagħtu spinta lit-tkabbir</w:t>
      </w:r>
      <w:r w:rsidR="008B0C7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juri studju tal-KESE</w:t>
      </w:r>
    </w:p>
    <w:p w:rsidR="00142802" w:rsidRPr="0084292A" w:rsidRDefault="002D1935" w:rsidP="008B0C7E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Skont l-istudju l-ġdid ikkummissjonat mill-Kumitat Ekonomiku u Soċjali Ewropew, is-servizzi transfruntiera jiġġeneraw impjiegi ġodda u tkabbir ekonomiku. Dawn għandhom effetti pożittivi għall-pajjiżi kollha tal-UE, għal tipi differenti ta’ impjiegi</w:t>
      </w:r>
      <w:r w:rsidR="008B0C7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kemm dawk li jirrikjedu ħafna ħaddiema kif ukoll dawk b’intensità għolja ta’ għarfien. Id-dokument juri li l-evitar ta’ regolamentazzjoni stretta fis-suq intern tas-servizzi transfruntiera huwa ta’ benefiċċju għall-ekonomija tal-UE. Tnaqqis tas-sehem ta’ servizzi transfruntiera b’1 % jiswa lill-ekonomija tal-UE madwar EUR 8 biljuni.</w:t>
      </w:r>
    </w:p>
    <w:p w:rsidR="00703AA2" w:rsidRPr="00C95DD3" w:rsidRDefault="00703AA2" w:rsidP="008B0C7E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Fl-2014, kważi 11-il miljun impjieg fl-UE kienu bbażati fuq l-esportazzjoni ta’ servizzi transfruntiera. Sa mis-sena 2000, kważi rdoppja l-għadd ta’ impjegati dipendenti fuq servizzi transfruntiera. Filwaqt li l-impjiegi totali fl-UE żdiedu b’5,5 %, l-impjiegi dipendenti fuq servizzi transfruntiera żdied b’94 %. Dan juri b’mod ċar impatt pożittiv fuq l-ekonomija tal-UE. Pajjiżi b’sehem ogħla ta’ servizzi transfruntiera rreġistraw tkabbir ferm aktar b’saħħtu fl-impjiegi u l-PDG minn pajjiżi li kienu inqas involuti fis-suq tas-servizzi transfruntiera. </w:t>
      </w:r>
    </w:p>
    <w:p w:rsidR="00703AA2" w:rsidRPr="00C95DD3" w:rsidRDefault="009C0298" w:rsidP="008B0C7E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“L-istudju juri li s-servizzi transfruntiera la huma dumping soċjali u lanqas periklu għall-ekonomiji tal-Istati Membri. Regolamentazzjoni aktar stretta tas-servizzi transfruntiera jkollha impatt negattiv fuq l-ekonomija u tipperikola l-integrità tas-suq uniku,” qal Peter Clever, Viċi President tal-Grupp ta’ Min Iħaddem.</w:t>
      </w:r>
    </w:p>
    <w:p w:rsidR="009C0298" w:rsidRPr="00C95DD3" w:rsidRDefault="00142802" w:rsidP="008B0C7E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Skont id-dokument</w:t>
      </w:r>
      <w:r w:rsidR="008B0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għall-kuntrarju tal-perċezzjoni pubblika</w:t>
      </w:r>
      <w:r w:rsidR="008B0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 impjiegi transfruntiera minn kull 4 jinsabu fil-pajjiżi tal-UE-15. Kważi 40 % tal-istazzjonar tal-ħaddiema seħħew minn pajjiż b’pagi għolja għal pajjiż ieħor. Dan juri biċ-ċar li l-ekonomiji tal-Istati Membri kollha tal-UE jibbenefikaw minn servizzi transfruntiera. Fl-2014, il-valur miżjud totali li jiddependi fuq l-esportazzjonijiet ta’ servizzi transfruntiera kien ta’ EUR 625 biljun fl-Istati Membri kollha.</w:t>
      </w:r>
    </w:p>
    <w:p w:rsidR="009C0298" w:rsidRPr="00C95DD3" w:rsidRDefault="009C0298" w:rsidP="008B0C7E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Barra minn hekk, is-servizzi transfruntiera mhumiex limitati għal impjiegi li jirrikjedu ħafna ħaddiema u b’pagi baxxi. Is-sehem ta’ impjiegi f’setturi b’intensità għolja ta’ għarfien dipendenti fuq servizzi transfruntiera kiber kważi daqs is-sehem ta’ impjiegi li jirrikjedu ħafna ħaddiema.</w:t>
      </w:r>
    </w:p>
    <w:p w:rsidR="00964F65" w:rsidRPr="008D1CDD" w:rsidRDefault="00964F65" w:rsidP="008B0C7E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Ir-riċerka tissuġġerixxi wkoll li pajjiżi b’sehem akbar ta’ servizzi transfruntiera bħala medja għandhom proporzjon aktar baxx ta’ nies fir-riskju tal-faqar u l-esklużjoni soċjali u jirreġistraw livelli ogħla ta’ kuntentizza u sodisfazzjon fil-ħajja.</w:t>
      </w:r>
    </w:p>
    <w:p w:rsidR="00C532F3" w:rsidRDefault="009C0298" w:rsidP="008B0C7E">
      <w:pPr>
        <w:spacing w:after="2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L-istudju tħejja mill-grupp ta’ riflessjoni Ġermaniż IW Consult u ġie kkummissjonat mill-Kumitat Ekonomiku u Soċjali Ewropew fuq talba tal-Grupp ta’ Min Iħaddem. </w:t>
      </w:r>
      <w:r>
        <w:t xml:space="preserve">Id-dokument jista’ jitniżżel minn hawnhekk: </w:t>
      </w:r>
      <w:hyperlink r:id="rId7" w:history="1">
        <w:r w:rsidR="00650764" w:rsidRPr="00390754">
          <w:rPr>
            <w:rStyle w:val="Hyperlink"/>
            <w:rFonts w:asciiTheme="minorHAnsi" w:hAnsiTheme="minorHAnsi"/>
          </w:rPr>
          <w:t>https://europa.eu/!yQ36mKmK</w:t>
        </w:r>
      </w:hyperlink>
    </w:p>
    <w:p w:rsidR="00650764" w:rsidRPr="008D1CDD" w:rsidRDefault="00650764" w:rsidP="008B0C7E">
      <w:pPr>
        <w:spacing w:after="240"/>
        <w:rPr>
          <w:rFonts w:asciiTheme="minorHAnsi" w:hAnsiTheme="minorHAnsi" w:cstheme="minorHAnsi"/>
        </w:rPr>
      </w:pPr>
      <w:bookmarkStart w:id="0" w:name="_GoBack"/>
      <w:bookmarkEnd w:id="0"/>
      <w:r w:rsidRPr="00650764">
        <w:rPr>
          <w:rStyle w:val="Hyperlink"/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764" w:rsidRPr="00260E65" w:rsidRDefault="006507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pk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BiMqZL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50764" w:rsidRPr="00260E65" w:rsidRDefault="0065076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0764" w:rsidRPr="008D1CDD" w:rsidSect="00ED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5076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50764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65076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142802"/>
    <w:rsid w:val="00202851"/>
    <w:rsid w:val="002D1935"/>
    <w:rsid w:val="0049113F"/>
    <w:rsid w:val="00502F90"/>
    <w:rsid w:val="00650764"/>
    <w:rsid w:val="00703AA2"/>
    <w:rsid w:val="007D2EC5"/>
    <w:rsid w:val="0084292A"/>
    <w:rsid w:val="00877476"/>
    <w:rsid w:val="008B0C7E"/>
    <w:rsid w:val="008D1CDD"/>
    <w:rsid w:val="009648B6"/>
    <w:rsid w:val="00964F65"/>
    <w:rsid w:val="009C0298"/>
    <w:rsid w:val="00A178DE"/>
    <w:rsid w:val="00B70A54"/>
    <w:rsid w:val="00C532F3"/>
    <w:rsid w:val="00C95DD3"/>
    <w:rsid w:val="00D22DDD"/>
    <w:rsid w:val="00D337D6"/>
    <w:rsid w:val="00DA0C0C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3AF"/>
  <w15:docId w15:val="{2A49EFAC-60B9-4F7F-9885-849CDFBE9DFB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opa.eu/!yQ36mKm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CTJJHAUHWN5E-724024958-3057</_dlc_DocId>
    <_dlc_DocIdUrl xmlns="bfc960a6-20da-4c94-8684-71380fca093b">
      <Url>http://dm2016/eesc/2019/_layouts/15/DocIdRedir.aspx?ID=CTJJHAUHWN5E-724024958-3057</Url>
      <Description>CTJJHAUHWN5E-724024958-3057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2019-06-13T12:00:00+00:00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C74F9-CCDE-4038-8B02-79C8D7AD9856}"/>
</file>

<file path=customXml/itemProps2.xml><?xml version="1.0" encoding="utf-8"?>
<ds:datastoreItem xmlns:ds="http://schemas.openxmlformats.org/officeDocument/2006/customXml" ds:itemID="{73CBC497-C4BE-4002-B18F-59D44A4EB503}"/>
</file>

<file path=customXml/itemProps3.xml><?xml version="1.0" encoding="utf-8"?>
<ds:datastoreItem xmlns:ds="http://schemas.openxmlformats.org/officeDocument/2006/customXml" ds:itemID="{57BEE208-B750-4FF3-A834-E68DF9F2DA3F}"/>
</file>

<file path=customXml/itemProps4.xml><?xml version="1.0" encoding="utf-8"?>
<ds:datastoreItem xmlns:ds="http://schemas.openxmlformats.org/officeDocument/2006/customXml" ds:itemID="{38BA6AED-E7F0-4E57-971E-6780268C5946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Servizzi transfruntiera PR final</dc:title>
  <dc:creator>ljar</dc:creator>
  <cp:keywords>EESC-2019-02761-00-00-TCD-TRA-EN</cp:keywords>
  <dc:description>Rapporteur:  - Original language: EN - Date of document: 13/06/2019 - Date of meeting:  - External documents:  - Administrator: M. Jarosz Leszek</dc:description>
  <cp:lastModifiedBy>razer</cp:lastModifiedBy>
  <cp:revision>4</cp:revision>
  <dcterms:created xsi:type="dcterms:W3CDTF">2019-06-06T14:10:00Z</dcterms:created>
  <dcterms:modified xsi:type="dcterms:W3CDTF">2019-06-13T14:14:00Z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bfdc74f4-8cfa-4242-86ed-5e23871a2bf8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CS|72f9705b-0217-4fd3-bea2-cbc7ed80e26e;EN|f2175f21-25d7-44a3-96da-d6a61b075e1b;IT|0774613c-01ed-4e5d-a25d-11d2388de825;ES|e7a6b05b-ae16-40c8-add9-68b64b03aeba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21;#IT|0774613c-01ed-4e5d-a25d-11d2388de825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;#17;#ES|e7a6b05b-ae16-40c8-add9-68b64b03aeba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63;#MT|7df99101-6854-4a26-b53a-b88c0da02c26</vt:lpwstr>
  </property>
  <property fmtid="{D5CDD505-2E9C-101B-9397-08002B2CF9AE}" pid="38" name="_docset_NoMedatataSyncRequired">
    <vt:lpwstr>False</vt:lpwstr>
  </property>
</Properties>
</file>