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E984A" w14:textId="77777777" w:rsidR="003C2229" w:rsidRPr="006A4CDA" w:rsidRDefault="00837B82" w:rsidP="00686EC2">
      <w:pPr>
        <w:spacing w:line="240" w:lineRule="auto"/>
        <w:rPr>
          <w:rFonts w:ascii="Verdana" w:hAnsi="Verdana"/>
          <w:sz w:val="20"/>
        </w:rPr>
      </w:pPr>
      <w:r w:rsidRPr="006A4CDA">
        <w:rPr>
          <w:rFonts w:ascii="Verdana" w:hAnsi="Verdana"/>
          <w:noProof/>
          <w:sz w:val="20"/>
          <w:lang w:eastAsia="en-GB"/>
        </w:rPr>
        <w:drawing>
          <wp:inline distT="0" distB="0" distL="0" distR="0" wp14:anchorId="4A7CB836" wp14:editId="2DB3C410">
            <wp:extent cx="5760085"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8">
                      <a:extLst>
                        <a:ext uri="{28A0092B-C50C-407E-A947-70E740481C1C}">
                          <a14:useLocalDpi xmlns:a14="http://schemas.microsoft.com/office/drawing/2010/main" val="0"/>
                        </a:ext>
                      </a:extLst>
                    </a:blip>
                    <a:stretch>
                      <a:fillRect/>
                    </a:stretch>
                  </pic:blipFill>
                  <pic:spPr>
                    <a:xfrm>
                      <a:off x="0" y="0"/>
                      <a:ext cx="5760085" cy="1397635"/>
                    </a:xfrm>
                    <a:prstGeom prst="rect">
                      <a:avLst/>
                    </a:prstGeom>
                  </pic:spPr>
                </pic:pic>
              </a:graphicData>
            </a:graphic>
          </wp:inline>
        </w:drawing>
      </w:r>
    </w:p>
    <w:tbl>
      <w:tblPr>
        <w:tblW w:w="0" w:type="auto"/>
        <w:tblLook w:val="0000" w:firstRow="0" w:lastRow="0" w:firstColumn="0" w:lastColumn="0" w:noHBand="0" w:noVBand="0"/>
      </w:tblPr>
      <w:tblGrid>
        <w:gridCol w:w="5051"/>
        <w:gridCol w:w="4020"/>
      </w:tblGrid>
      <w:tr w:rsidR="00C93E55" w:rsidRPr="00F83083" w14:paraId="22F16459" w14:textId="77777777" w:rsidTr="00705C0F">
        <w:trPr>
          <w:cantSplit/>
        </w:trPr>
        <w:tc>
          <w:tcPr>
            <w:tcW w:w="5168" w:type="dxa"/>
          </w:tcPr>
          <w:p w14:paraId="0B6544AC" w14:textId="77777777" w:rsidR="00C93E55" w:rsidRPr="00F83083" w:rsidRDefault="00321382" w:rsidP="00BA6BDB">
            <w:pPr>
              <w:spacing w:before="120" w:after="120" w:line="240" w:lineRule="auto"/>
              <w:rPr>
                <w:rFonts w:ascii="Verdana" w:hAnsi="Verdana"/>
                <w:b/>
                <w:bCs/>
                <w:sz w:val="20"/>
              </w:rPr>
            </w:pPr>
            <w:r w:rsidRPr="000D3421">
              <w:rPr>
                <w:rFonts w:ascii="Verdana" w:hAnsi="Verdana"/>
                <w:noProof/>
                <w:sz w:val="20"/>
                <w:lang w:eastAsia="en-GB"/>
              </w:rPr>
              <mc:AlternateContent>
                <mc:Choice Requires="wps">
                  <w:drawing>
                    <wp:anchor distT="0" distB="0" distL="114300" distR="114300" simplePos="0" relativeHeight="251659264" behindDoc="1" locked="0" layoutInCell="0" allowOverlap="1" wp14:anchorId="6475687C" wp14:editId="0736529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772D9" w14:textId="77777777" w:rsidR="00321382" w:rsidRPr="00260E65" w:rsidRDefault="00321382">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869E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C93E55" w:rsidRPr="007E5801">
              <w:rPr>
                <w:rFonts w:ascii="Verdana" w:hAnsi="Verdana"/>
                <w:b/>
                <w:bCs/>
                <w:sz w:val="20"/>
              </w:rPr>
              <w:t xml:space="preserve">No </w:t>
            </w:r>
            <w:r w:rsidR="00F77C5F" w:rsidRPr="007E5801">
              <w:rPr>
                <w:rFonts w:ascii="Verdana" w:hAnsi="Verdana"/>
                <w:b/>
                <w:bCs/>
                <w:sz w:val="20"/>
              </w:rPr>
              <w:t>1</w:t>
            </w:r>
            <w:r w:rsidR="00BA6BDB">
              <w:rPr>
                <w:rFonts w:ascii="Verdana" w:hAnsi="Verdana"/>
                <w:b/>
                <w:bCs/>
                <w:sz w:val="20"/>
              </w:rPr>
              <w:t>8</w:t>
            </w:r>
            <w:r w:rsidR="005176E8" w:rsidRPr="007E5801">
              <w:rPr>
                <w:rFonts w:ascii="Verdana" w:hAnsi="Verdana"/>
                <w:b/>
                <w:bCs/>
                <w:sz w:val="20"/>
              </w:rPr>
              <w:t>/202</w:t>
            </w:r>
            <w:r w:rsidR="009163E9" w:rsidRPr="00F83083">
              <w:rPr>
                <w:rFonts w:ascii="Verdana" w:hAnsi="Verdana"/>
                <w:b/>
                <w:bCs/>
                <w:sz w:val="20"/>
              </w:rPr>
              <w:t>1</w:t>
            </w:r>
          </w:p>
        </w:tc>
        <w:tc>
          <w:tcPr>
            <w:tcW w:w="4119" w:type="dxa"/>
          </w:tcPr>
          <w:p w14:paraId="470842A4" w14:textId="77777777" w:rsidR="00C93E55" w:rsidRPr="00F83083" w:rsidRDefault="001A2690" w:rsidP="00BA6BDB">
            <w:pPr>
              <w:spacing w:before="120" w:after="120" w:line="240" w:lineRule="auto"/>
              <w:jc w:val="right"/>
              <w:rPr>
                <w:rFonts w:ascii="Verdana" w:hAnsi="Verdana"/>
                <w:b/>
                <w:bCs/>
                <w:sz w:val="20"/>
              </w:rPr>
            </w:pPr>
            <w:r w:rsidRPr="00F83083">
              <w:rPr>
                <w:rFonts w:ascii="Verdana" w:hAnsi="Verdana"/>
                <w:b/>
                <w:bCs/>
                <w:sz w:val="20"/>
              </w:rPr>
              <w:t>2</w:t>
            </w:r>
            <w:r w:rsidR="00877890">
              <w:rPr>
                <w:rFonts w:ascii="Verdana" w:hAnsi="Verdana"/>
                <w:b/>
                <w:bCs/>
                <w:sz w:val="20"/>
              </w:rPr>
              <w:t>1</w:t>
            </w:r>
            <w:r w:rsidR="009163E9" w:rsidRPr="00F83083">
              <w:rPr>
                <w:rFonts w:ascii="Verdana" w:hAnsi="Verdana"/>
                <w:b/>
                <w:bCs/>
                <w:sz w:val="20"/>
              </w:rPr>
              <w:t xml:space="preserve"> </w:t>
            </w:r>
            <w:r w:rsidR="00BA6BDB">
              <w:rPr>
                <w:rFonts w:ascii="Verdana" w:hAnsi="Verdana"/>
                <w:b/>
                <w:bCs/>
                <w:sz w:val="20"/>
              </w:rPr>
              <w:t>April</w:t>
            </w:r>
            <w:r w:rsidR="00837202" w:rsidRPr="00F83083">
              <w:rPr>
                <w:rFonts w:ascii="Verdana" w:hAnsi="Verdana"/>
                <w:b/>
                <w:bCs/>
                <w:sz w:val="20"/>
              </w:rPr>
              <w:t xml:space="preserve"> </w:t>
            </w:r>
            <w:r w:rsidR="005176E8" w:rsidRPr="00F83083">
              <w:rPr>
                <w:rFonts w:ascii="Verdana" w:hAnsi="Verdana"/>
                <w:b/>
                <w:bCs/>
                <w:sz w:val="20"/>
              </w:rPr>
              <w:t>202</w:t>
            </w:r>
            <w:r w:rsidR="009163E9" w:rsidRPr="00F83083">
              <w:rPr>
                <w:rFonts w:ascii="Verdana" w:hAnsi="Verdana"/>
                <w:b/>
                <w:bCs/>
                <w:sz w:val="20"/>
              </w:rPr>
              <w:t>1</w:t>
            </w:r>
          </w:p>
        </w:tc>
      </w:tr>
    </w:tbl>
    <w:p w14:paraId="21A36AD9" w14:textId="77777777" w:rsidR="00F83179" w:rsidRPr="00F83083" w:rsidRDefault="00F83179" w:rsidP="00686EC2">
      <w:pPr>
        <w:spacing w:line="240" w:lineRule="auto"/>
        <w:rPr>
          <w:rFonts w:ascii="Verdana" w:hAnsi="Verdana"/>
          <w:sz w:val="28"/>
          <w:szCs w:val="28"/>
        </w:rPr>
      </w:pPr>
    </w:p>
    <w:p w14:paraId="1546C95F" w14:textId="77777777" w:rsidR="00F83179" w:rsidRPr="00F83083" w:rsidRDefault="00F83179" w:rsidP="00686EC2">
      <w:pPr>
        <w:spacing w:line="240" w:lineRule="auto"/>
        <w:rPr>
          <w:rFonts w:ascii="Verdana" w:hAnsi="Verdana"/>
          <w:sz w:val="20"/>
        </w:rPr>
        <w:sectPr w:rsidR="00F83179" w:rsidRPr="00F83083" w:rsidSect="00837B82">
          <w:footerReference w:type="default" r:id="rId9"/>
          <w:pgSz w:w="11907" w:h="16839" w:code="9"/>
          <w:pgMar w:top="425" w:right="1418" w:bottom="1418" w:left="1418" w:header="709" w:footer="709" w:gutter="0"/>
          <w:cols w:space="720"/>
          <w:docGrid w:linePitch="299"/>
        </w:sectPr>
      </w:pPr>
    </w:p>
    <w:p w14:paraId="57A80060" w14:textId="77777777" w:rsidR="00F83179" w:rsidRPr="00F83083" w:rsidRDefault="00F83179" w:rsidP="00DD7FCA">
      <w:pPr>
        <w:spacing w:line="240" w:lineRule="auto"/>
        <w:rPr>
          <w:rFonts w:ascii="Verdana" w:hAnsi="Verdana"/>
          <w:bCs/>
          <w:sz w:val="28"/>
        </w:rPr>
      </w:pPr>
    </w:p>
    <w:p w14:paraId="63234BEC" w14:textId="736E5A56" w:rsidR="00F83179" w:rsidRPr="00F83083" w:rsidRDefault="002E4390" w:rsidP="00DD7FCA">
      <w:pPr>
        <w:jc w:val="center"/>
        <w:rPr>
          <w:rFonts w:ascii="Verdana" w:hAnsi="Verdana"/>
          <w:b/>
          <w:bCs/>
          <w:sz w:val="28"/>
        </w:rPr>
      </w:pPr>
      <w:r>
        <w:rPr>
          <w:rFonts w:ascii="Verdana" w:hAnsi="Verdana"/>
          <w:b/>
          <w:bCs/>
          <w:color w:val="0070C0"/>
          <w:sz w:val="28"/>
          <w:szCs w:val="24"/>
        </w:rPr>
        <w:t xml:space="preserve">EESC </w:t>
      </w:r>
      <w:r w:rsidR="00C70322">
        <w:rPr>
          <w:rFonts w:ascii="Verdana" w:hAnsi="Verdana"/>
          <w:b/>
          <w:bCs/>
          <w:color w:val="0070C0"/>
          <w:sz w:val="28"/>
          <w:szCs w:val="24"/>
        </w:rPr>
        <w:t xml:space="preserve">conference </w:t>
      </w:r>
      <w:r>
        <w:rPr>
          <w:rFonts w:ascii="Verdana" w:hAnsi="Verdana"/>
          <w:b/>
          <w:bCs/>
          <w:color w:val="0070C0"/>
          <w:sz w:val="28"/>
          <w:szCs w:val="24"/>
        </w:rPr>
        <w:t xml:space="preserve">calls for </w:t>
      </w:r>
      <w:r w:rsidR="00DB6257">
        <w:rPr>
          <w:rFonts w:ascii="Verdana" w:hAnsi="Verdana"/>
          <w:b/>
          <w:bCs/>
          <w:color w:val="0070C0"/>
          <w:sz w:val="28"/>
          <w:szCs w:val="24"/>
        </w:rPr>
        <w:t xml:space="preserve">a "coalition" of </w:t>
      </w:r>
      <w:r w:rsidR="00310A06" w:rsidRPr="00310A06">
        <w:rPr>
          <w:rFonts w:ascii="Verdana" w:hAnsi="Verdana"/>
          <w:b/>
          <w:bCs/>
          <w:color w:val="0070C0"/>
          <w:sz w:val="28"/>
          <w:szCs w:val="24"/>
        </w:rPr>
        <w:t>EU institutions and civil society organisations</w:t>
      </w:r>
      <w:r>
        <w:rPr>
          <w:rFonts w:ascii="Verdana" w:hAnsi="Verdana"/>
          <w:b/>
          <w:bCs/>
          <w:color w:val="0070C0"/>
          <w:sz w:val="28"/>
          <w:szCs w:val="24"/>
        </w:rPr>
        <w:t xml:space="preserve"> to fight energy poverty</w:t>
      </w:r>
    </w:p>
    <w:p w14:paraId="5C248FE6" w14:textId="77777777" w:rsidR="00F83179" w:rsidRPr="00F83083" w:rsidRDefault="00F83179" w:rsidP="00256E1F">
      <w:pPr>
        <w:rPr>
          <w:rFonts w:ascii="Verdana" w:hAnsi="Verdana"/>
          <w:bCs/>
          <w:sz w:val="20"/>
        </w:rPr>
      </w:pPr>
    </w:p>
    <w:p w14:paraId="01B14B5E" w14:textId="35D6C3DC" w:rsidR="00874720" w:rsidRDefault="001A2690" w:rsidP="00256E1F">
      <w:pPr>
        <w:rPr>
          <w:rFonts w:ascii="Verdana" w:hAnsi="Verdana"/>
          <w:b/>
          <w:bCs/>
          <w:sz w:val="20"/>
        </w:rPr>
      </w:pPr>
      <w:r w:rsidRPr="00F83083">
        <w:rPr>
          <w:rFonts w:ascii="Verdana" w:hAnsi="Verdana"/>
          <w:b/>
          <w:bCs/>
          <w:sz w:val="20"/>
        </w:rPr>
        <w:t>The European Economic and Social Committee (EESC</w:t>
      </w:r>
      <w:r w:rsidR="005A67AC">
        <w:rPr>
          <w:rFonts w:ascii="Verdana" w:hAnsi="Verdana"/>
          <w:b/>
          <w:bCs/>
          <w:sz w:val="20"/>
        </w:rPr>
        <w:t>)</w:t>
      </w:r>
      <w:r w:rsidR="00210079">
        <w:rPr>
          <w:rFonts w:ascii="Verdana" w:hAnsi="Verdana"/>
          <w:b/>
          <w:bCs/>
          <w:sz w:val="20"/>
        </w:rPr>
        <w:t xml:space="preserve"> </w:t>
      </w:r>
      <w:r w:rsidR="005A67AC">
        <w:rPr>
          <w:rFonts w:ascii="Verdana" w:hAnsi="Verdana"/>
          <w:b/>
          <w:bCs/>
          <w:sz w:val="20"/>
        </w:rPr>
        <w:t xml:space="preserve">has </w:t>
      </w:r>
      <w:r w:rsidR="002C5E66">
        <w:rPr>
          <w:rFonts w:ascii="Verdana" w:hAnsi="Verdana"/>
          <w:b/>
          <w:bCs/>
          <w:sz w:val="20"/>
        </w:rPr>
        <w:t>warn</w:t>
      </w:r>
      <w:r w:rsidR="005A67AC">
        <w:rPr>
          <w:rFonts w:ascii="Verdana" w:hAnsi="Verdana"/>
          <w:b/>
          <w:bCs/>
          <w:sz w:val="20"/>
        </w:rPr>
        <w:t>ed</w:t>
      </w:r>
      <w:r w:rsidR="002C5E66">
        <w:rPr>
          <w:rFonts w:ascii="Verdana" w:hAnsi="Verdana"/>
          <w:b/>
          <w:bCs/>
          <w:sz w:val="20"/>
        </w:rPr>
        <w:t xml:space="preserve"> </w:t>
      </w:r>
      <w:r w:rsidR="005A67AC">
        <w:rPr>
          <w:rFonts w:ascii="Verdana" w:hAnsi="Verdana"/>
          <w:b/>
          <w:bCs/>
          <w:sz w:val="20"/>
        </w:rPr>
        <w:t xml:space="preserve">at a high-level web conference </w:t>
      </w:r>
      <w:r w:rsidR="002C5E66">
        <w:rPr>
          <w:rFonts w:ascii="Verdana" w:hAnsi="Verdana"/>
          <w:b/>
          <w:bCs/>
          <w:sz w:val="20"/>
        </w:rPr>
        <w:t xml:space="preserve">that the pandemic has made energy poverty worse and that </w:t>
      </w:r>
      <w:r w:rsidR="002C5E66" w:rsidRPr="002C5E66">
        <w:rPr>
          <w:rFonts w:ascii="Verdana" w:hAnsi="Verdana"/>
          <w:b/>
          <w:bCs/>
          <w:sz w:val="20"/>
        </w:rPr>
        <w:t>urgent measures are needed</w:t>
      </w:r>
      <w:r w:rsidR="002C5E66">
        <w:rPr>
          <w:rFonts w:ascii="Verdana" w:hAnsi="Verdana"/>
          <w:b/>
          <w:bCs/>
          <w:sz w:val="20"/>
        </w:rPr>
        <w:t xml:space="preserve">. </w:t>
      </w:r>
      <w:r w:rsidR="00C808A8">
        <w:rPr>
          <w:rFonts w:ascii="Verdana" w:hAnsi="Verdana"/>
          <w:b/>
          <w:bCs/>
          <w:sz w:val="20"/>
        </w:rPr>
        <w:t xml:space="preserve">All institutions at every level must </w:t>
      </w:r>
      <w:r w:rsidR="00DC396C">
        <w:rPr>
          <w:rFonts w:ascii="Verdana" w:hAnsi="Verdana"/>
          <w:b/>
          <w:bCs/>
          <w:sz w:val="20"/>
        </w:rPr>
        <w:t>rally around</w:t>
      </w:r>
      <w:r w:rsidR="00C808A8">
        <w:rPr>
          <w:rFonts w:ascii="Verdana" w:hAnsi="Verdana"/>
          <w:b/>
          <w:bCs/>
          <w:sz w:val="20"/>
        </w:rPr>
        <w:t xml:space="preserve"> in a coordinated approach, with the</w:t>
      </w:r>
      <w:r w:rsidR="002C5E66" w:rsidRPr="002C5E66">
        <w:rPr>
          <w:rFonts w:ascii="Verdana" w:hAnsi="Verdana"/>
          <w:b/>
          <w:bCs/>
          <w:sz w:val="20"/>
        </w:rPr>
        <w:t xml:space="preserve"> active involvement of organised civil society</w:t>
      </w:r>
      <w:r w:rsidR="00874720">
        <w:rPr>
          <w:rFonts w:ascii="Verdana" w:hAnsi="Verdana"/>
          <w:b/>
          <w:bCs/>
          <w:sz w:val="20"/>
        </w:rPr>
        <w:t>.</w:t>
      </w:r>
    </w:p>
    <w:p w14:paraId="09A4FC57" w14:textId="77777777" w:rsidR="001A2690" w:rsidRPr="00F83083" w:rsidRDefault="001A2690" w:rsidP="00256E1F">
      <w:pPr>
        <w:rPr>
          <w:rFonts w:ascii="Verdana" w:hAnsi="Verdana"/>
          <w:bCs/>
          <w:sz w:val="18"/>
          <w:szCs w:val="18"/>
        </w:rPr>
      </w:pPr>
    </w:p>
    <w:p w14:paraId="19714903" w14:textId="0B24907D" w:rsidR="003945AD" w:rsidRDefault="007E6B49" w:rsidP="005E0BC4">
      <w:pPr>
        <w:rPr>
          <w:rFonts w:ascii="Verdana" w:hAnsi="Verdana"/>
          <w:bCs/>
          <w:sz w:val="18"/>
          <w:szCs w:val="18"/>
        </w:rPr>
      </w:pPr>
      <w:r w:rsidRPr="002D4583">
        <w:rPr>
          <w:rFonts w:ascii="Verdana" w:hAnsi="Verdana" w:cs="Arial"/>
          <w:bCs/>
          <w:sz w:val="18"/>
          <w:szCs w:val="18"/>
          <w:lang w:eastAsia="fr-FR"/>
        </w:rPr>
        <w:t xml:space="preserve">Tackling energy poverty can </w:t>
      </w:r>
      <w:r>
        <w:rPr>
          <w:rFonts w:ascii="Verdana" w:hAnsi="Verdana" w:cs="Arial"/>
          <w:bCs/>
          <w:sz w:val="18"/>
          <w:szCs w:val="18"/>
          <w:lang w:eastAsia="fr-FR"/>
        </w:rPr>
        <w:t>help</w:t>
      </w:r>
      <w:r w:rsidRPr="002D4583">
        <w:rPr>
          <w:rFonts w:ascii="Verdana" w:hAnsi="Verdana" w:cs="Arial"/>
          <w:bCs/>
          <w:sz w:val="18"/>
          <w:szCs w:val="18"/>
          <w:lang w:eastAsia="fr-FR"/>
        </w:rPr>
        <w:t xml:space="preserve"> achiev</w:t>
      </w:r>
      <w:r>
        <w:rPr>
          <w:rFonts w:ascii="Verdana" w:hAnsi="Verdana" w:cs="Arial"/>
          <w:bCs/>
          <w:sz w:val="18"/>
          <w:szCs w:val="18"/>
          <w:lang w:eastAsia="fr-FR"/>
        </w:rPr>
        <w:t>e</w:t>
      </w:r>
      <w:r w:rsidRPr="002D4583">
        <w:rPr>
          <w:rFonts w:ascii="Verdana" w:hAnsi="Verdana" w:cs="Arial"/>
          <w:bCs/>
          <w:sz w:val="18"/>
          <w:szCs w:val="18"/>
          <w:lang w:eastAsia="fr-FR"/>
        </w:rPr>
        <w:t xml:space="preserve"> the climate neutrality targets, </w:t>
      </w:r>
      <w:r w:rsidR="003F58E0">
        <w:rPr>
          <w:rFonts w:ascii="Verdana" w:hAnsi="Verdana" w:cs="Arial"/>
          <w:bCs/>
          <w:sz w:val="18"/>
          <w:szCs w:val="18"/>
          <w:lang w:eastAsia="fr-FR"/>
        </w:rPr>
        <w:t>thereby</w:t>
      </w:r>
      <w:r w:rsidR="002D63DD">
        <w:rPr>
          <w:rFonts w:ascii="Verdana" w:hAnsi="Verdana" w:cs="Arial"/>
          <w:bCs/>
          <w:sz w:val="18"/>
          <w:szCs w:val="18"/>
          <w:lang w:eastAsia="fr-FR"/>
        </w:rPr>
        <w:t xml:space="preserve"> </w:t>
      </w:r>
      <w:r w:rsidRPr="002D4583">
        <w:rPr>
          <w:rFonts w:ascii="Verdana" w:hAnsi="Verdana" w:cs="Arial"/>
          <w:bCs/>
          <w:sz w:val="18"/>
          <w:szCs w:val="18"/>
          <w:lang w:eastAsia="fr-FR"/>
        </w:rPr>
        <w:t>reducing inequalities in the European Union and sustaining the re</w:t>
      </w:r>
      <w:r>
        <w:rPr>
          <w:rFonts w:ascii="Verdana" w:hAnsi="Verdana" w:cs="Arial"/>
          <w:bCs/>
          <w:sz w:val="18"/>
          <w:szCs w:val="18"/>
          <w:lang w:eastAsia="fr-FR"/>
        </w:rPr>
        <w:t xml:space="preserve">covery from the COVID-19 crisis. </w:t>
      </w:r>
      <w:r w:rsidR="002D63DD">
        <w:rPr>
          <w:rFonts w:ascii="Verdana" w:hAnsi="Verdana" w:cs="Arial"/>
          <w:bCs/>
          <w:sz w:val="18"/>
          <w:szCs w:val="18"/>
          <w:lang w:eastAsia="fr-FR"/>
        </w:rPr>
        <w:t>I</w:t>
      </w:r>
      <w:r>
        <w:rPr>
          <w:rFonts w:ascii="Verdana" w:hAnsi="Verdana" w:cs="Arial"/>
          <w:bCs/>
          <w:sz w:val="18"/>
          <w:szCs w:val="18"/>
          <w:lang w:eastAsia="fr-FR"/>
        </w:rPr>
        <w:t>t</w:t>
      </w:r>
      <w:r w:rsidR="003945AD">
        <w:rPr>
          <w:rFonts w:ascii="Verdana" w:hAnsi="Verdana"/>
          <w:bCs/>
          <w:sz w:val="18"/>
          <w:szCs w:val="18"/>
        </w:rPr>
        <w:t xml:space="preserve"> must </w:t>
      </w:r>
      <w:r w:rsidR="002D63DD">
        <w:rPr>
          <w:rFonts w:ascii="Verdana" w:hAnsi="Verdana"/>
          <w:bCs/>
          <w:sz w:val="18"/>
          <w:szCs w:val="18"/>
        </w:rPr>
        <w:t xml:space="preserve">therefore </w:t>
      </w:r>
      <w:r w:rsidR="003945AD">
        <w:rPr>
          <w:rFonts w:ascii="Verdana" w:hAnsi="Verdana"/>
          <w:bCs/>
          <w:sz w:val="18"/>
          <w:szCs w:val="18"/>
        </w:rPr>
        <w:t xml:space="preserve">be made a priority </w:t>
      </w:r>
      <w:r>
        <w:rPr>
          <w:rFonts w:ascii="Verdana" w:hAnsi="Verdana" w:cs="Arial"/>
          <w:bCs/>
          <w:sz w:val="18"/>
          <w:szCs w:val="18"/>
          <w:lang w:eastAsia="fr-FR"/>
        </w:rPr>
        <w:t>under</w:t>
      </w:r>
      <w:r w:rsidRPr="00FF4DD6">
        <w:rPr>
          <w:rFonts w:ascii="Verdana" w:hAnsi="Verdana" w:cs="Arial"/>
          <w:bCs/>
          <w:sz w:val="18"/>
          <w:szCs w:val="18"/>
          <w:lang w:eastAsia="fr-FR"/>
        </w:rPr>
        <w:t xml:space="preserve"> the Sustainable Development Goals</w:t>
      </w:r>
      <w:r>
        <w:rPr>
          <w:rFonts w:ascii="Verdana" w:hAnsi="Verdana" w:cs="Arial"/>
          <w:bCs/>
          <w:sz w:val="18"/>
          <w:szCs w:val="18"/>
          <w:lang w:eastAsia="fr-FR"/>
        </w:rPr>
        <w:t> </w:t>
      </w:r>
      <w:r w:rsidRPr="00FF4DD6">
        <w:rPr>
          <w:rFonts w:ascii="Verdana" w:hAnsi="Verdana" w:cs="Arial"/>
          <w:bCs/>
          <w:sz w:val="18"/>
          <w:szCs w:val="18"/>
          <w:lang w:eastAsia="fr-FR"/>
        </w:rPr>
        <w:t>(SDGs), the European Green Deal and the E</w:t>
      </w:r>
      <w:r>
        <w:rPr>
          <w:rFonts w:ascii="Verdana" w:hAnsi="Verdana" w:cs="Arial"/>
          <w:bCs/>
          <w:sz w:val="18"/>
          <w:szCs w:val="18"/>
          <w:lang w:eastAsia="fr-FR"/>
        </w:rPr>
        <w:t xml:space="preserve">uropean Pillar of Social Rights </w:t>
      </w:r>
      <w:r w:rsidR="003945AD">
        <w:rPr>
          <w:rFonts w:ascii="Verdana" w:hAnsi="Verdana"/>
          <w:bCs/>
          <w:sz w:val="18"/>
          <w:szCs w:val="18"/>
        </w:rPr>
        <w:t>and</w:t>
      </w:r>
      <w:r w:rsidR="005E0BC4">
        <w:rPr>
          <w:rFonts w:ascii="Verdana" w:hAnsi="Verdana"/>
          <w:bCs/>
          <w:sz w:val="18"/>
          <w:szCs w:val="18"/>
        </w:rPr>
        <w:t xml:space="preserve"> all institutions at</w:t>
      </w:r>
      <w:r w:rsidR="003945AD" w:rsidRPr="003945AD">
        <w:rPr>
          <w:rFonts w:ascii="Verdana" w:hAnsi="Verdana"/>
          <w:bCs/>
          <w:sz w:val="18"/>
          <w:szCs w:val="18"/>
        </w:rPr>
        <w:t xml:space="preserve"> the EU, national and local levels</w:t>
      </w:r>
      <w:r w:rsidR="005E0BC4">
        <w:rPr>
          <w:rFonts w:ascii="Verdana" w:hAnsi="Verdana"/>
          <w:bCs/>
          <w:sz w:val="18"/>
          <w:szCs w:val="18"/>
        </w:rPr>
        <w:t xml:space="preserve"> </w:t>
      </w:r>
      <w:r w:rsidR="00833EA2">
        <w:rPr>
          <w:rFonts w:ascii="Verdana" w:hAnsi="Verdana"/>
          <w:bCs/>
          <w:sz w:val="18"/>
          <w:szCs w:val="18"/>
        </w:rPr>
        <w:t>have to</w:t>
      </w:r>
      <w:r w:rsidR="005E0BC4">
        <w:rPr>
          <w:rFonts w:ascii="Verdana" w:hAnsi="Verdana"/>
          <w:bCs/>
          <w:sz w:val="18"/>
          <w:szCs w:val="18"/>
        </w:rPr>
        <w:t xml:space="preserve"> </w:t>
      </w:r>
      <w:r w:rsidR="00DC396C">
        <w:rPr>
          <w:rFonts w:ascii="Verdana" w:hAnsi="Verdana"/>
          <w:bCs/>
          <w:sz w:val="18"/>
          <w:szCs w:val="18"/>
        </w:rPr>
        <w:t>join forces</w:t>
      </w:r>
      <w:r w:rsidR="003945AD" w:rsidRPr="003945AD">
        <w:rPr>
          <w:rFonts w:ascii="Verdana" w:hAnsi="Verdana"/>
          <w:bCs/>
          <w:sz w:val="18"/>
          <w:szCs w:val="18"/>
        </w:rPr>
        <w:t>.</w:t>
      </w:r>
    </w:p>
    <w:p w14:paraId="2A0AB36D" w14:textId="77777777" w:rsidR="003945AD" w:rsidRDefault="003945AD" w:rsidP="00256E1F">
      <w:pPr>
        <w:rPr>
          <w:rFonts w:ascii="Verdana" w:hAnsi="Verdana"/>
          <w:bCs/>
          <w:sz w:val="18"/>
          <w:szCs w:val="18"/>
        </w:rPr>
      </w:pPr>
    </w:p>
    <w:p w14:paraId="779221CA" w14:textId="14C7BC6B" w:rsidR="005E0BC4" w:rsidRDefault="009B7130" w:rsidP="00256E1F">
      <w:pPr>
        <w:rPr>
          <w:rFonts w:ascii="Verdana" w:hAnsi="Verdana"/>
          <w:bCs/>
          <w:sz w:val="18"/>
          <w:szCs w:val="18"/>
        </w:rPr>
      </w:pPr>
      <w:r>
        <w:rPr>
          <w:rFonts w:ascii="Verdana" w:hAnsi="Verdana"/>
          <w:bCs/>
          <w:sz w:val="18"/>
          <w:szCs w:val="18"/>
        </w:rPr>
        <w:t>A</w:t>
      </w:r>
      <w:r>
        <w:rPr>
          <w:rFonts w:ascii="Verdana" w:hAnsi="Verdana" w:cs="Arial"/>
          <w:bCs/>
          <w:sz w:val="18"/>
          <w:szCs w:val="18"/>
          <w:lang w:eastAsia="fr-FR"/>
        </w:rPr>
        <w:t xml:space="preserve">t the high-level online conference held on </w:t>
      </w:r>
      <w:r w:rsidRPr="00A05287">
        <w:rPr>
          <w:rFonts w:ascii="Verdana" w:hAnsi="Verdana" w:cs="Arial"/>
          <w:bCs/>
          <w:sz w:val="18"/>
          <w:szCs w:val="18"/>
          <w:lang w:eastAsia="fr-FR"/>
        </w:rPr>
        <w:t>20 April</w:t>
      </w:r>
      <w:r>
        <w:rPr>
          <w:rFonts w:ascii="Verdana" w:hAnsi="Verdana" w:cs="Arial"/>
          <w:bCs/>
          <w:sz w:val="18"/>
          <w:szCs w:val="18"/>
          <w:lang w:eastAsia="fr-FR"/>
        </w:rPr>
        <w:t xml:space="preserve"> 2021,</w:t>
      </w:r>
      <w:r>
        <w:rPr>
          <w:rFonts w:ascii="Verdana" w:hAnsi="Verdana"/>
          <w:bCs/>
          <w:sz w:val="18"/>
          <w:szCs w:val="18"/>
        </w:rPr>
        <w:t xml:space="preserve"> </w:t>
      </w:r>
      <w:r w:rsidRPr="00FF4DD6">
        <w:rPr>
          <w:rFonts w:ascii="Verdana" w:hAnsi="Verdana" w:cs="Arial"/>
          <w:b/>
          <w:bCs/>
          <w:sz w:val="18"/>
          <w:szCs w:val="18"/>
          <w:lang w:eastAsia="fr-FR"/>
        </w:rPr>
        <w:t>Christa Schweng</w:t>
      </w:r>
      <w:r w:rsidRPr="00460B2C">
        <w:rPr>
          <w:rFonts w:ascii="Verdana" w:hAnsi="Verdana" w:cs="Arial"/>
          <w:bCs/>
          <w:sz w:val="18"/>
          <w:szCs w:val="18"/>
          <w:lang w:eastAsia="fr-FR"/>
        </w:rPr>
        <w:t xml:space="preserve">, </w:t>
      </w:r>
      <w:r>
        <w:rPr>
          <w:rFonts w:ascii="Verdana" w:hAnsi="Verdana" w:cs="Arial"/>
          <w:bCs/>
          <w:sz w:val="18"/>
          <w:szCs w:val="18"/>
          <w:lang w:eastAsia="fr-FR"/>
        </w:rPr>
        <w:t xml:space="preserve">EESC </w:t>
      </w:r>
      <w:r w:rsidR="0075405A">
        <w:rPr>
          <w:rFonts w:ascii="Verdana" w:hAnsi="Verdana" w:cs="Arial"/>
          <w:bCs/>
          <w:sz w:val="18"/>
          <w:szCs w:val="18"/>
          <w:lang w:eastAsia="fr-FR"/>
        </w:rPr>
        <w:t>p</w:t>
      </w:r>
      <w:r>
        <w:rPr>
          <w:rFonts w:ascii="Verdana" w:hAnsi="Verdana" w:cs="Arial"/>
          <w:bCs/>
          <w:sz w:val="18"/>
          <w:szCs w:val="18"/>
          <w:lang w:eastAsia="fr-FR"/>
        </w:rPr>
        <w:t>resident, sounded the alarm: "</w:t>
      </w:r>
      <w:r w:rsidRPr="00755C78">
        <w:rPr>
          <w:rFonts w:ascii="Verdana" w:hAnsi="Verdana" w:cs="Arial"/>
          <w:bCs/>
          <w:sz w:val="18"/>
          <w:szCs w:val="18"/>
          <w:lang w:eastAsia="fr-FR"/>
        </w:rPr>
        <w:t xml:space="preserve">The recovery from the effects of the coronavirus crisis is an opportunity for a system reset to enhance EU society's resilience, increase energy efficiency for housing and address energy poverty </w:t>
      </w:r>
      <w:r>
        <w:rPr>
          <w:rFonts w:ascii="Verdana" w:hAnsi="Verdana" w:cs="Arial"/>
          <w:bCs/>
          <w:sz w:val="18"/>
          <w:szCs w:val="18"/>
          <w:lang w:eastAsia="fr-FR"/>
        </w:rPr>
        <w:t>a</w:t>
      </w:r>
      <w:r w:rsidRPr="00755C78">
        <w:rPr>
          <w:rFonts w:ascii="Verdana" w:hAnsi="Verdana" w:cs="Arial"/>
          <w:bCs/>
          <w:sz w:val="18"/>
          <w:szCs w:val="18"/>
          <w:lang w:eastAsia="fr-FR"/>
        </w:rPr>
        <w:t>t</w:t>
      </w:r>
      <w:r>
        <w:rPr>
          <w:rFonts w:ascii="Verdana" w:hAnsi="Verdana" w:cs="Arial"/>
          <w:bCs/>
          <w:sz w:val="18"/>
          <w:szCs w:val="18"/>
          <w:lang w:eastAsia="fr-FR"/>
        </w:rPr>
        <w:t xml:space="preserve"> its</w:t>
      </w:r>
      <w:r w:rsidRPr="00755C78">
        <w:rPr>
          <w:rFonts w:ascii="Verdana" w:hAnsi="Verdana" w:cs="Arial"/>
          <w:bCs/>
          <w:sz w:val="18"/>
          <w:szCs w:val="18"/>
          <w:lang w:eastAsia="fr-FR"/>
        </w:rPr>
        <w:t xml:space="preserve"> core. To be successful, the EU and Member States have to work together. This is a unique moment to take coordinated action on climate neutrality, recovery</w:t>
      </w:r>
      <w:r>
        <w:rPr>
          <w:rFonts w:ascii="Verdana" w:hAnsi="Verdana" w:cs="Arial"/>
          <w:bCs/>
          <w:sz w:val="18"/>
          <w:szCs w:val="18"/>
          <w:lang w:eastAsia="fr-FR"/>
        </w:rPr>
        <w:t xml:space="preserve"> from the</w:t>
      </w:r>
      <w:r w:rsidRPr="00755C78">
        <w:rPr>
          <w:rFonts w:ascii="Verdana" w:hAnsi="Verdana" w:cs="Arial"/>
          <w:bCs/>
          <w:sz w:val="18"/>
          <w:szCs w:val="18"/>
          <w:lang w:eastAsia="fr-FR"/>
        </w:rPr>
        <w:t xml:space="preserve"> crisis and social cohesion.</w:t>
      </w:r>
      <w:r w:rsidRPr="00187617">
        <w:rPr>
          <w:rFonts w:ascii="Verdana" w:hAnsi="Verdana" w:cs="Arial"/>
          <w:bCs/>
          <w:sz w:val="18"/>
          <w:szCs w:val="18"/>
          <w:lang w:eastAsia="fr-FR"/>
        </w:rPr>
        <w:t xml:space="preserve"> </w:t>
      </w:r>
      <w:r>
        <w:rPr>
          <w:rFonts w:ascii="Verdana" w:hAnsi="Verdana" w:cs="Arial"/>
          <w:bCs/>
          <w:sz w:val="18"/>
          <w:szCs w:val="18"/>
          <w:lang w:eastAsia="fr-FR"/>
        </w:rPr>
        <w:t>Reducing e</w:t>
      </w:r>
      <w:r w:rsidRPr="00187617">
        <w:rPr>
          <w:rFonts w:ascii="Verdana" w:hAnsi="Verdana" w:cs="Arial"/>
          <w:bCs/>
          <w:sz w:val="18"/>
          <w:szCs w:val="18"/>
          <w:lang w:eastAsia="fr-FR"/>
        </w:rPr>
        <w:t>nergy poverty cannot be achieved without the active involvement of organised civil society.</w:t>
      </w:r>
      <w:r>
        <w:rPr>
          <w:rFonts w:ascii="Verdana" w:hAnsi="Verdana" w:cs="Arial"/>
          <w:bCs/>
          <w:sz w:val="18"/>
          <w:szCs w:val="18"/>
          <w:lang w:eastAsia="fr-FR"/>
        </w:rPr>
        <w:t>"</w:t>
      </w:r>
    </w:p>
    <w:p w14:paraId="3C274BFD" w14:textId="77777777" w:rsidR="005E0BC4" w:rsidRDefault="005E0BC4" w:rsidP="00256E1F">
      <w:pPr>
        <w:rPr>
          <w:rFonts w:ascii="Verdana" w:hAnsi="Verdana"/>
          <w:bCs/>
          <w:sz w:val="18"/>
          <w:szCs w:val="18"/>
        </w:rPr>
      </w:pPr>
    </w:p>
    <w:p w14:paraId="4A9B060C" w14:textId="77777777" w:rsidR="009B7130" w:rsidRDefault="009B7130" w:rsidP="00256E1F">
      <w:pPr>
        <w:rPr>
          <w:rFonts w:ascii="Verdana" w:hAnsi="Verdana"/>
          <w:bCs/>
          <w:sz w:val="18"/>
          <w:szCs w:val="18"/>
        </w:rPr>
      </w:pPr>
      <w:r>
        <w:rPr>
          <w:rFonts w:ascii="Verdana" w:hAnsi="Verdana" w:cs="Arial"/>
          <w:bCs/>
          <w:sz w:val="18"/>
          <w:szCs w:val="18"/>
          <w:lang w:eastAsia="fr-FR"/>
        </w:rPr>
        <w:t xml:space="preserve">On the same page was </w:t>
      </w:r>
      <w:proofErr w:type="spellStart"/>
      <w:r w:rsidRPr="00CF199D">
        <w:rPr>
          <w:rFonts w:ascii="Verdana" w:hAnsi="Verdana" w:cs="Arial"/>
          <w:b/>
          <w:bCs/>
          <w:sz w:val="18"/>
          <w:szCs w:val="18"/>
          <w:lang w:eastAsia="fr-FR"/>
        </w:rPr>
        <w:t>Kadri</w:t>
      </w:r>
      <w:proofErr w:type="spellEnd"/>
      <w:r w:rsidRPr="00CF199D">
        <w:rPr>
          <w:rFonts w:ascii="Verdana" w:hAnsi="Verdana" w:cs="Arial"/>
          <w:b/>
          <w:bCs/>
          <w:sz w:val="18"/>
          <w:szCs w:val="18"/>
          <w:lang w:eastAsia="fr-FR"/>
        </w:rPr>
        <w:t xml:space="preserve"> Simson</w:t>
      </w:r>
      <w:r>
        <w:rPr>
          <w:rFonts w:ascii="Verdana" w:hAnsi="Verdana" w:cs="Arial"/>
          <w:bCs/>
          <w:sz w:val="18"/>
          <w:szCs w:val="18"/>
          <w:lang w:eastAsia="fr-FR"/>
        </w:rPr>
        <w:t>,</w:t>
      </w:r>
      <w:r w:rsidRPr="00CF199D">
        <w:rPr>
          <w:rFonts w:ascii="Verdana" w:hAnsi="Verdana" w:cs="Arial"/>
          <w:bCs/>
          <w:sz w:val="18"/>
          <w:szCs w:val="18"/>
          <w:lang w:eastAsia="fr-FR"/>
        </w:rPr>
        <w:t xml:space="preserve"> European Commissioner for Energy</w:t>
      </w:r>
      <w:r>
        <w:rPr>
          <w:rFonts w:ascii="Verdana" w:hAnsi="Verdana" w:cs="Arial"/>
          <w:bCs/>
          <w:sz w:val="18"/>
          <w:szCs w:val="18"/>
          <w:lang w:eastAsia="fr-FR"/>
        </w:rPr>
        <w:t xml:space="preserve">, who said that statistics showed </w:t>
      </w:r>
      <w:r w:rsidRPr="00874720">
        <w:rPr>
          <w:rFonts w:ascii="Verdana" w:hAnsi="Verdana" w:cs="Arial"/>
          <w:bCs/>
          <w:sz w:val="18"/>
          <w:szCs w:val="18"/>
          <w:lang w:eastAsia="fr-FR"/>
        </w:rPr>
        <w:t xml:space="preserve">how much of a challenge </w:t>
      </w:r>
      <w:r>
        <w:rPr>
          <w:rFonts w:ascii="Verdana" w:hAnsi="Verdana" w:cs="Arial"/>
          <w:bCs/>
          <w:sz w:val="18"/>
          <w:szCs w:val="18"/>
          <w:lang w:eastAsia="fr-FR"/>
        </w:rPr>
        <w:t>energy poverty was and that alleviating it wa</w:t>
      </w:r>
      <w:r w:rsidRPr="00874720">
        <w:rPr>
          <w:rFonts w:ascii="Verdana" w:hAnsi="Verdana" w:cs="Arial"/>
          <w:bCs/>
          <w:sz w:val="18"/>
          <w:szCs w:val="18"/>
          <w:lang w:eastAsia="fr-FR"/>
        </w:rPr>
        <w:t>s a</w:t>
      </w:r>
      <w:r>
        <w:rPr>
          <w:rFonts w:ascii="Verdana" w:hAnsi="Verdana" w:cs="Arial"/>
          <w:bCs/>
          <w:sz w:val="18"/>
          <w:szCs w:val="18"/>
          <w:lang w:eastAsia="fr-FR"/>
        </w:rPr>
        <w:t xml:space="preserve"> priority</w:t>
      </w:r>
      <w:r w:rsidRPr="00874720">
        <w:rPr>
          <w:rFonts w:ascii="Verdana" w:hAnsi="Verdana" w:cs="Arial"/>
          <w:bCs/>
          <w:sz w:val="18"/>
          <w:szCs w:val="18"/>
          <w:lang w:eastAsia="fr-FR"/>
        </w:rPr>
        <w:t xml:space="preserve"> for the Commission</w:t>
      </w:r>
      <w:r>
        <w:rPr>
          <w:rFonts w:ascii="Verdana" w:hAnsi="Verdana" w:cs="Arial"/>
          <w:bCs/>
          <w:sz w:val="18"/>
          <w:szCs w:val="18"/>
          <w:lang w:eastAsia="fr-FR"/>
        </w:rPr>
        <w:t>: "</w:t>
      </w:r>
      <w:r w:rsidRPr="007E6B49">
        <w:rPr>
          <w:rFonts w:ascii="Verdana" w:hAnsi="Verdana" w:cs="Arial"/>
          <w:bCs/>
          <w:sz w:val="18"/>
          <w:szCs w:val="18"/>
          <w:lang w:eastAsia="fr-FR"/>
        </w:rPr>
        <w:t xml:space="preserve">Europe needs to be an example of a successful transition that supports the uptake of renovation solutions by vulnerable </w:t>
      </w:r>
      <w:r w:rsidR="00DC396C">
        <w:rPr>
          <w:rFonts w:ascii="Verdana" w:hAnsi="Verdana" w:cs="Arial"/>
          <w:bCs/>
          <w:sz w:val="18"/>
          <w:szCs w:val="18"/>
          <w:lang w:eastAsia="fr-FR"/>
        </w:rPr>
        <w:t>groups</w:t>
      </w:r>
      <w:r>
        <w:rPr>
          <w:rFonts w:ascii="Verdana" w:hAnsi="Verdana" w:cs="Arial"/>
          <w:bCs/>
          <w:sz w:val="18"/>
          <w:szCs w:val="18"/>
          <w:lang w:eastAsia="fr-FR"/>
        </w:rPr>
        <w:t xml:space="preserve">. </w:t>
      </w:r>
      <w:r w:rsidRPr="007E6B49">
        <w:rPr>
          <w:rFonts w:ascii="Verdana" w:hAnsi="Verdana" w:cs="Arial"/>
          <w:bCs/>
          <w:sz w:val="18"/>
          <w:szCs w:val="18"/>
          <w:lang w:eastAsia="fr-FR"/>
        </w:rPr>
        <w:t>Full advantage must be taken of the potential to deploy Union funding programmes and stakeholder engagement.</w:t>
      </w:r>
      <w:r>
        <w:rPr>
          <w:rFonts w:ascii="Verdana" w:hAnsi="Verdana" w:cs="Arial"/>
          <w:bCs/>
          <w:sz w:val="18"/>
          <w:szCs w:val="18"/>
          <w:lang w:eastAsia="fr-FR"/>
        </w:rPr>
        <w:t xml:space="preserve"> </w:t>
      </w:r>
      <w:r w:rsidRPr="007E6B49">
        <w:rPr>
          <w:rFonts w:ascii="Verdana" w:hAnsi="Verdana" w:cs="Arial"/>
          <w:bCs/>
          <w:sz w:val="18"/>
          <w:szCs w:val="18"/>
          <w:lang w:eastAsia="fr-FR"/>
        </w:rPr>
        <w:t>The municipalities, civil society and private sector entities know how to improve the use of local renewable energy resources and to make use of ways to reduce energy bills.</w:t>
      </w:r>
      <w:r>
        <w:rPr>
          <w:rFonts w:ascii="Verdana" w:hAnsi="Verdana" w:cs="Arial"/>
          <w:bCs/>
          <w:sz w:val="18"/>
          <w:szCs w:val="18"/>
          <w:lang w:eastAsia="fr-FR"/>
        </w:rPr>
        <w:t>"</w:t>
      </w:r>
    </w:p>
    <w:p w14:paraId="3843CBBB" w14:textId="77777777" w:rsidR="009B7130" w:rsidRDefault="009B7130" w:rsidP="00256E1F">
      <w:pPr>
        <w:rPr>
          <w:rFonts w:ascii="Verdana" w:hAnsi="Verdana"/>
          <w:bCs/>
          <w:sz w:val="18"/>
          <w:szCs w:val="18"/>
        </w:rPr>
      </w:pPr>
    </w:p>
    <w:p w14:paraId="1BEBA8D1" w14:textId="77777777" w:rsidR="009B7130" w:rsidRDefault="009B7130" w:rsidP="009B7130">
      <w:pPr>
        <w:rPr>
          <w:rFonts w:ascii="Verdana" w:hAnsi="Verdana" w:cs="Arial"/>
          <w:bCs/>
          <w:sz w:val="18"/>
          <w:szCs w:val="18"/>
          <w:lang w:eastAsia="fr-FR"/>
        </w:rPr>
      </w:pPr>
      <w:r>
        <w:rPr>
          <w:rFonts w:ascii="Verdana" w:hAnsi="Verdana"/>
          <w:b/>
          <w:bCs/>
          <w:sz w:val="18"/>
          <w:szCs w:val="18"/>
        </w:rPr>
        <w:t>Energy poverty is still an issue</w:t>
      </w:r>
    </w:p>
    <w:p w14:paraId="3AB81246" w14:textId="77777777" w:rsidR="009B7130" w:rsidRDefault="009B7130" w:rsidP="009B7130">
      <w:pPr>
        <w:rPr>
          <w:rFonts w:ascii="Verdana" w:hAnsi="Verdana" w:cs="Arial"/>
          <w:bCs/>
          <w:sz w:val="18"/>
          <w:szCs w:val="18"/>
          <w:lang w:eastAsia="fr-FR"/>
        </w:rPr>
      </w:pPr>
    </w:p>
    <w:p w14:paraId="42A1D1AF" w14:textId="4D940067" w:rsidR="009B7130" w:rsidRDefault="009B7130" w:rsidP="009B7130">
      <w:pPr>
        <w:rPr>
          <w:rFonts w:ascii="Verdana" w:hAnsi="Verdana" w:cs="Arial"/>
          <w:bCs/>
          <w:sz w:val="18"/>
          <w:szCs w:val="18"/>
          <w:lang w:eastAsia="fr-FR"/>
        </w:rPr>
      </w:pPr>
      <w:r>
        <w:rPr>
          <w:rFonts w:ascii="Verdana" w:hAnsi="Verdana" w:cs="Arial"/>
          <w:bCs/>
          <w:sz w:val="18"/>
          <w:szCs w:val="18"/>
          <w:lang w:eastAsia="fr-FR"/>
        </w:rPr>
        <w:t>According to Eurostat</w:t>
      </w:r>
      <w:r w:rsidRPr="00755C78">
        <w:rPr>
          <w:rFonts w:ascii="Verdana" w:hAnsi="Verdana" w:cs="Arial"/>
          <w:bCs/>
          <w:sz w:val="18"/>
          <w:szCs w:val="18"/>
          <w:lang w:eastAsia="fr-FR"/>
        </w:rPr>
        <w:t xml:space="preserve"> </w:t>
      </w:r>
      <w:r>
        <w:rPr>
          <w:rFonts w:ascii="Verdana" w:hAnsi="Verdana" w:cs="Arial"/>
          <w:bCs/>
          <w:sz w:val="18"/>
          <w:szCs w:val="18"/>
          <w:lang w:eastAsia="fr-FR"/>
        </w:rPr>
        <w:t>data, in 2019 approximately</w:t>
      </w:r>
      <w:r w:rsidRPr="00755C78">
        <w:rPr>
          <w:rFonts w:ascii="Verdana" w:hAnsi="Verdana" w:cs="Arial"/>
          <w:bCs/>
          <w:sz w:val="18"/>
          <w:szCs w:val="18"/>
          <w:lang w:eastAsia="fr-FR"/>
        </w:rPr>
        <w:t xml:space="preserve"> 35 million </w:t>
      </w:r>
      <w:r w:rsidR="0075405A">
        <w:rPr>
          <w:rFonts w:ascii="Verdana" w:hAnsi="Verdana" w:cs="Arial"/>
          <w:bCs/>
          <w:sz w:val="18"/>
          <w:szCs w:val="18"/>
          <w:lang w:eastAsia="fr-FR"/>
        </w:rPr>
        <w:t xml:space="preserve">people in </w:t>
      </w:r>
      <w:r w:rsidRPr="00755C78">
        <w:rPr>
          <w:rFonts w:ascii="Verdana" w:hAnsi="Verdana" w:cs="Arial"/>
          <w:bCs/>
          <w:sz w:val="18"/>
          <w:szCs w:val="18"/>
          <w:lang w:eastAsia="fr-FR"/>
        </w:rPr>
        <w:t>energy po</w:t>
      </w:r>
      <w:r w:rsidR="0075405A">
        <w:rPr>
          <w:rFonts w:ascii="Verdana" w:hAnsi="Verdana" w:cs="Arial"/>
          <w:bCs/>
          <w:sz w:val="18"/>
          <w:szCs w:val="18"/>
          <w:lang w:eastAsia="fr-FR"/>
        </w:rPr>
        <w:t>verty</w:t>
      </w:r>
      <w:r w:rsidRPr="00755C78">
        <w:rPr>
          <w:rFonts w:ascii="Verdana" w:hAnsi="Verdana" w:cs="Arial"/>
          <w:bCs/>
          <w:sz w:val="18"/>
          <w:szCs w:val="18"/>
          <w:lang w:eastAsia="fr-FR"/>
        </w:rPr>
        <w:t xml:space="preserve"> </w:t>
      </w:r>
      <w:r>
        <w:rPr>
          <w:rFonts w:ascii="Verdana" w:hAnsi="Verdana" w:cs="Arial"/>
          <w:bCs/>
          <w:sz w:val="18"/>
          <w:szCs w:val="18"/>
          <w:lang w:eastAsia="fr-FR"/>
        </w:rPr>
        <w:t>in Europe could n</w:t>
      </w:r>
      <w:r w:rsidRPr="00755C78">
        <w:rPr>
          <w:rFonts w:ascii="Verdana" w:hAnsi="Verdana" w:cs="Arial"/>
          <w:bCs/>
          <w:sz w:val="18"/>
          <w:szCs w:val="18"/>
          <w:lang w:eastAsia="fr-FR"/>
        </w:rPr>
        <w:t>o</w:t>
      </w:r>
      <w:r>
        <w:rPr>
          <w:rFonts w:ascii="Verdana" w:hAnsi="Verdana" w:cs="Arial"/>
          <w:bCs/>
          <w:sz w:val="18"/>
          <w:szCs w:val="18"/>
          <w:lang w:eastAsia="fr-FR"/>
        </w:rPr>
        <w:t>t</w:t>
      </w:r>
      <w:r w:rsidRPr="00755C78">
        <w:rPr>
          <w:rFonts w:ascii="Verdana" w:hAnsi="Verdana" w:cs="Arial"/>
          <w:bCs/>
          <w:sz w:val="18"/>
          <w:szCs w:val="18"/>
          <w:lang w:eastAsia="fr-FR"/>
        </w:rPr>
        <w:t xml:space="preserve"> afford </w:t>
      </w:r>
      <w:r>
        <w:rPr>
          <w:rFonts w:ascii="Verdana" w:hAnsi="Verdana" w:cs="Arial"/>
          <w:bCs/>
          <w:sz w:val="18"/>
          <w:szCs w:val="18"/>
          <w:lang w:eastAsia="fr-FR"/>
        </w:rPr>
        <w:t xml:space="preserve">to </w:t>
      </w:r>
      <w:r w:rsidRPr="00755C78">
        <w:rPr>
          <w:rFonts w:ascii="Verdana" w:hAnsi="Verdana" w:cs="Arial"/>
          <w:bCs/>
          <w:sz w:val="18"/>
          <w:szCs w:val="18"/>
          <w:lang w:eastAsia="fr-FR"/>
        </w:rPr>
        <w:t>keep the</w:t>
      </w:r>
      <w:r>
        <w:rPr>
          <w:rFonts w:ascii="Verdana" w:hAnsi="Verdana" w:cs="Arial"/>
          <w:bCs/>
          <w:sz w:val="18"/>
          <w:szCs w:val="18"/>
          <w:lang w:eastAsia="fr-FR"/>
        </w:rPr>
        <w:t xml:space="preserve">ir homes adequately warm. </w:t>
      </w:r>
      <w:r>
        <w:rPr>
          <w:rFonts w:ascii="Verdana" w:hAnsi="Verdana"/>
          <w:bCs/>
          <w:sz w:val="18"/>
          <w:szCs w:val="18"/>
        </w:rPr>
        <w:t xml:space="preserve">The </w:t>
      </w:r>
      <w:r w:rsidRPr="007247AA">
        <w:rPr>
          <w:rFonts w:ascii="Verdana" w:hAnsi="Verdana"/>
          <w:bCs/>
          <w:sz w:val="18"/>
          <w:szCs w:val="18"/>
        </w:rPr>
        <w:t xml:space="preserve">COVID-19 pandemic </w:t>
      </w:r>
      <w:r>
        <w:rPr>
          <w:rFonts w:ascii="Verdana" w:hAnsi="Verdana"/>
          <w:bCs/>
          <w:sz w:val="18"/>
          <w:szCs w:val="18"/>
        </w:rPr>
        <w:t xml:space="preserve">is likely to increase the number of people experiencing poverty and is seriously </w:t>
      </w:r>
      <w:r w:rsidRPr="007247AA">
        <w:rPr>
          <w:rFonts w:ascii="Verdana" w:hAnsi="Verdana"/>
          <w:bCs/>
          <w:sz w:val="18"/>
          <w:szCs w:val="18"/>
        </w:rPr>
        <w:t>risk</w:t>
      </w:r>
      <w:r>
        <w:rPr>
          <w:rFonts w:ascii="Verdana" w:hAnsi="Verdana"/>
          <w:bCs/>
          <w:sz w:val="18"/>
          <w:szCs w:val="18"/>
        </w:rPr>
        <w:t>ing to</w:t>
      </w:r>
      <w:r w:rsidRPr="007247AA">
        <w:rPr>
          <w:rFonts w:ascii="Verdana" w:hAnsi="Verdana"/>
          <w:bCs/>
          <w:sz w:val="18"/>
          <w:szCs w:val="18"/>
        </w:rPr>
        <w:t xml:space="preserve"> undermin</w:t>
      </w:r>
      <w:r>
        <w:rPr>
          <w:rFonts w:ascii="Verdana" w:hAnsi="Verdana"/>
          <w:bCs/>
          <w:sz w:val="18"/>
          <w:szCs w:val="18"/>
        </w:rPr>
        <w:t>e efforts to fight energy poverty.</w:t>
      </w:r>
    </w:p>
    <w:p w14:paraId="18DB9D65" w14:textId="77777777" w:rsidR="00FA1575" w:rsidRDefault="00FA1575" w:rsidP="009B7130">
      <w:pPr>
        <w:rPr>
          <w:rFonts w:ascii="Verdana" w:hAnsi="Verdana" w:cs="Arial"/>
          <w:bCs/>
          <w:sz w:val="18"/>
          <w:szCs w:val="18"/>
          <w:lang w:eastAsia="fr-FR"/>
        </w:rPr>
      </w:pPr>
    </w:p>
    <w:p w14:paraId="7C8353CA" w14:textId="77777777" w:rsidR="009B7130" w:rsidRDefault="009B7130" w:rsidP="009B7130">
      <w:pPr>
        <w:rPr>
          <w:rFonts w:ascii="Verdana" w:hAnsi="Verdana" w:cs="Arial"/>
          <w:bCs/>
          <w:sz w:val="18"/>
          <w:szCs w:val="18"/>
          <w:lang w:eastAsia="fr-FR"/>
        </w:rPr>
      </w:pPr>
      <w:r>
        <w:rPr>
          <w:rFonts w:ascii="Verdana" w:hAnsi="Verdana" w:cs="Arial"/>
          <w:bCs/>
          <w:sz w:val="18"/>
          <w:szCs w:val="18"/>
          <w:lang w:eastAsia="fr-FR"/>
        </w:rPr>
        <w:t>The EESC has already drawn attention to this issue on several occasions and is convinced that, in order</w:t>
      </w:r>
      <w:r w:rsidRPr="00410D47">
        <w:rPr>
          <w:rFonts w:ascii="Verdana" w:hAnsi="Verdana" w:cs="Arial"/>
          <w:bCs/>
          <w:sz w:val="18"/>
          <w:szCs w:val="18"/>
          <w:lang w:eastAsia="fr-FR"/>
        </w:rPr>
        <w:t xml:space="preserve"> to </w:t>
      </w:r>
      <w:r>
        <w:rPr>
          <w:rFonts w:ascii="Verdana" w:hAnsi="Verdana" w:cs="Arial"/>
          <w:bCs/>
          <w:sz w:val="18"/>
          <w:szCs w:val="18"/>
          <w:lang w:eastAsia="fr-FR"/>
        </w:rPr>
        <w:t>produce tangible</w:t>
      </w:r>
      <w:r w:rsidRPr="00410D47">
        <w:rPr>
          <w:rFonts w:ascii="Verdana" w:hAnsi="Verdana" w:cs="Arial"/>
          <w:bCs/>
          <w:sz w:val="18"/>
          <w:szCs w:val="18"/>
          <w:lang w:eastAsia="fr-FR"/>
        </w:rPr>
        <w:t xml:space="preserve"> results, the EU institutions will have to build a strong political </w:t>
      </w:r>
      <w:r w:rsidR="004459E8">
        <w:rPr>
          <w:rFonts w:ascii="Verdana" w:hAnsi="Verdana" w:cs="Arial"/>
          <w:bCs/>
          <w:sz w:val="18"/>
          <w:szCs w:val="18"/>
          <w:lang w:eastAsia="fr-FR"/>
        </w:rPr>
        <w:t>"</w:t>
      </w:r>
      <w:r w:rsidRPr="00410D47">
        <w:rPr>
          <w:rFonts w:ascii="Verdana" w:hAnsi="Verdana" w:cs="Arial"/>
          <w:bCs/>
          <w:sz w:val="18"/>
          <w:szCs w:val="18"/>
          <w:lang w:eastAsia="fr-FR"/>
        </w:rPr>
        <w:t>coalition</w:t>
      </w:r>
      <w:r w:rsidR="004459E8">
        <w:rPr>
          <w:rFonts w:ascii="Verdana" w:hAnsi="Verdana" w:cs="Arial"/>
          <w:bCs/>
          <w:sz w:val="18"/>
          <w:szCs w:val="18"/>
          <w:lang w:eastAsia="fr-FR"/>
        </w:rPr>
        <w:t>"</w:t>
      </w:r>
      <w:r w:rsidRPr="00410D47">
        <w:rPr>
          <w:rFonts w:ascii="Verdana" w:hAnsi="Verdana" w:cs="Arial"/>
          <w:bCs/>
          <w:sz w:val="18"/>
          <w:szCs w:val="18"/>
          <w:lang w:eastAsia="fr-FR"/>
        </w:rPr>
        <w:t xml:space="preserve"> </w:t>
      </w:r>
      <w:r>
        <w:rPr>
          <w:rFonts w:ascii="Verdana" w:hAnsi="Verdana" w:cs="Arial"/>
          <w:bCs/>
          <w:sz w:val="18"/>
          <w:szCs w:val="18"/>
          <w:lang w:eastAsia="fr-FR"/>
        </w:rPr>
        <w:t>with</w:t>
      </w:r>
      <w:r w:rsidRPr="00410D47">
        <w:rPr>
          <w:rFonts w:ascii="Verdana" w:hAnsi="Verdana" w:cs="Arial"/>
          <w:bCs/>
          <w:sz w:val="18"/>
          <w:szCs w:val="18"/>
          <w:lang w:eastAsia="fr-FR"/>
        </w:rPr>
        <w:t xml:space="preserve"> the target of zero energy poverty in the EU by 2030 and set concrete objectives </w:t>
      </w:r>
      <w:r>
        <w:rPr>
          <w:rFonts w:ascii="Verdana" w:hAnsi="Verdana" w:cs="Arial"/>
          <w:bCs/>
          <w:sz w:val="18"/>
          <w:szCs w:val="18"/>
          <w:lang w:eastAsia="fr-FR"/>
        </w:rPr>
        <w:t>in</w:t>
      </w:r>
      <w:r w:rsidRPr="00410D47">
        <w:rPr>
          <w:rFonts w:ascii="Verdana" w:hAnsi="Verdana" w:cs="Arial"/>
          <w:bCs/>
          <w:sz w:val="18"/>
          <w:szCs w:val="18"/>
          <w:lang w:eastAsia="fr-FR"/>
        </w:rPr>
        <w:t xml:space="preserve"> existing and upcoming EU policies and fi</w:t>
      </w:r>
      <w:r>
        <w:rPr>
          <w:rFonts w:ascii="Verdana" w:hAnsi="Verdana" w:cs="Arial"/>
          <w:bCs/>
          <w:sz w:val="18"/>
          <w:szCs w:val="18"/>
          <w:lang w:eastAsia="fr-FR"/>
        </w:rPr>
        <w:t xml:space="preserve">nancing tools. </w:t>
      </w:r>
      <w:r w:rsidR="00AF5E24" w:rsidRPr="00AF5E24">
        <w:rPr>
          <w:rFonts w:ascii="Verdana" w:hAnsi="Verdana" w:cs="Arial"/>
          <w:bCs/>
          <w:sz w:val="18"/>
          <w:szCs w:val="18"/>
          <w:lang w:eastAsia="fr-FR"/>
        </w:rPr>
        <w:t> </w:t>
      </w:r>
      <w:r w:rsidR="008E41F0">
        <w:rPr>
          <w:rFonts w:ascii="Verdana" w:hAnsi="Verdana" w:cs="Arial"/>
          <w:bCs/>
          <w:sz w:val="18"/>
          <w:szCs w:val="18"/>
          <w:lang w:eastAsia="fr-FR"/>
        </w:rPr>
        <w:t>Not a single European family must be cold at home.</w:t>
      </w:r>
    </w:p>
    <w:p w14:paraId="55325FC5" w14:textId="08648979" w:rsidR="009B7130" w:rsidRDefault="009B7130" w:rsidP="009B7130">
      <w:pPr>
        <w:rPr>
          <w:rFonts w:ascii="Verdana" w:hAnsi="Verdana" w:cs="Arial"/>
          <w:bCs/>
          <w:sz w:val="18"/>
          <w:szCs w:val="18"/>
          <w:lang w:eastAsia="fr-FR"/>
        </w:rPr>
      </w:pPr>
    </w:p>
    <w:p w14:paraId="0890FE48" w14:textId="77777777" w:rsidR="009B7130" w:rsidRDefault="009B7130" w:rsidP="009B7130">
      <w:pPr>
        <w:rPr>
          <w:rFonts w:ascii="Verdana" w:hAnsi="Verdana" w:cs="Arial"/>
          <w:bCs/>
          <w:sz w:val="18"/>
          <w:szCs w:val="18"/>
          <w:lang w:eastAsia="fr-FR"/>
        </w:rPr>
      </w:pPr>
      <w:bookmarkStart w:id="0" w:name="_GoBack"/>
      <w:bookmarkEnd w:id="0"/>
      <w:r>
        <w:rPr>
          <w:rFonts w:ascii="Verdana" w:hAnsi="Verdana" w:cs="Arial"/>
          <w:bCs/>
          <w:sz w:val="18"/>
          <w:szCs w:val="18"/>
          <w:lang w:eastAsia="fr-FR"/>
        </w:rPr>
        <w:t>Capitalising on</w:t>
      </w:r>
      <w:r w:rsidRPr="00410D47">
        <w:rPr>
          <w:rFonts w:ascii="Verdana" w:hAnsi="Verdana" w:cs="Arial"/>
          <w:bCs/>
          <w:sz w:val="18"/>
          <w:szCs w:val="18"/>
          <w:lang w:eastAsia="fr-FR"/>
        </w:rPr>
        <w:t xml:space="preserve"> the Commission Recommendation on en</w:t>
      </w:r>
      <w:r>
        <w:rPr>
          <w:rFonts w:ascii="Verdana" w:hAnsi="Verdana" w:cs="Arial"/>
          <w:bCs/>
          <w:sz w:val="18"/>
          <w:szCs w:val="18"/>
          <w:lang w:eastAsia="fr-FR"/>
        </w:rPr>
        <w:t xml:space="preserve">ergy poverty of 14 October 2020, the focus should be on </w:t>
      </w:r>
      <w:r w:rsidRPr="00410D47">
        <w:rPr>
          <w:rFonts w:ascii="Verdana" w:hAnsi="Verdana" w:cs="Arial"/>
          <w:bCs/>
          <w:sz w:val="18"/>
          <w:szCs w:val="18"/>
          <w:lang w:eastAsia="fr-FR"/>
        </w:rPr>
        <w:t>the National Energy and Climate Plans and the Long-Term Renovation Strategies</w:t>
      </w:r>
      <w:r w:rsidR="0075405A">
        <w:rPr>
          <w:rFonts w:ascii="Verdana" w:hAnsi="Verdana" w:cs="Arial"/>
          <w:bCs/>
          <w:sz w:val="18"/>
          <w:szCs w:val="18"/>
          <w:lang w:eastAsia="fr-FR"/>
        </w:rPr>
        <w:t>,</w:t>
      </w:r>
      <w:r>
        <w:rPr>
          <w:rFonts w:ascii="Verdana" w:hAnsi="Verdana" w:cs="Arial"/>
          <w:bCs/>
          <w:sz w:val="18"/>
          <w:szCs w:val="18"/>
          <w:lang w:eastAsia="fr-FR"/>
        </w:rPr>
        <w:t xml:space="preserve"> as well as</w:t>
      </w:r>
      <w:r w:rsidRPr="00410D47">
        <w:rPr>
          <w:rFonts w:ascii="Verdana" w:hAnsi="Verdana" w:cs="Arial"/>
          <w:bCs/>
          <w:sz w:val="18"/>
          <w:szCs w:val="18"/>
          <w:lang w:eastAsia="fr-FR"/>
        </w:rPr>
        <w:t xml:space="preserve"> the National Recovery and Resilience Plans</w:t>
      </w:r>
      <w:r>
        <w:rPr>
          <w:rFonts w:ascii="Verdana" w:hAnsi="Verdana" w:cs="Arial"/>
          <w:bCs/>
          <w:sz w:val="18"/>
          <w:szCs w:val="18"/>
          <w:lang w:eastAsia="fr-FR"/>
        </w:rPr>
        <w:t>. In addition, m</w:t>
      </w:r>
      <w:r w:rsidRPr="00410D47">
        <w:rPr>
          <w:rFonts w:ascii="Verdana" w:hAnsi="Verdana" w:cs="Arial"/>
          <w:bCs/>
          <w:sz w:val="18"/>
          <w:szCs w:val="18"/>
          <w:lang w:eastAsia="fr-FR"/>
        </w:rPr>
        <w:t>etrics and indicators that allow EU, national and local policy-makers to understand and better address energy poverty</w:t>
      </w:r>
      <w:r>
        <w:rPr>
          <w:rFonts w:ascii="Verdana" w:hAnsi="Verdana" w:cs="Arial"/>
          <w:bCs/>
          <w:sz w:val="18"/>
          <w:szCs w:val="18"/>
          <w:lang w:eastAsia="fr-FR"/>
        </w:rPr>
        <w:t xml:space="preserve"> should also be c</w:t>
      </w:r>
      <w:r w:rsidRPr="00410D47">
        <w:rPr>
          <w:rFonts w:ascii="Verdana" w:hAnsi="Verdana" w:cs="Arial"/>
          <w:bCs/>
          <w:sz w:val="18"/>
          <w:szCs w:val="18"/>
          <w:lang w:eastAsia="fr-FR"/>
        </w:rPr>
        <w:t>ontinu</w:t>
      </w:r>
      <w:r>
        <w:rPr>
          <w:rFonts w:ascii="Verdana" w:hAnsi="Verdana" w:cs="Arial"/>
          <w:bCs/>
          <w:sz w:val="18"/>
          <w:szCs w:val="18"/>
          <w:lang w:eastAsia="fr-FR"/>
        </w:rPr>
        <w:t>ously</w:t>
      </w:r>
      <w:r w:rsidRPr="00410D47">
        <w:rPr>
          <w:rFonts w:ascii="Verdana" w:hAnsi="Verdana" w:cs="Arial"/>
          <w:bCs/>
          <w:sz w:val="18"/>
          <w:szCs w:val="18"/>
          <w:lang w:eastAsia="fr-FR"/>
        </w:rPr>
        <w:t xml:space="preserve"> develop</w:t>
      </w:r>
      <w:r>
        <w:rPr>
          <w:rFonts w:ascii="Verdana" w:hAnsi="Verdana" w:cs="Arial"/>
          <w:bCs/>
          <w:sz w:val="18"/>
          <w:szCs w:val="18"/>
          <w:lang w:eastAsia="fr-FR"/>
        </w:rPr>
        <w:t>ed.</w:t>
      </w:r>
    </w:p>
    <w:p w14:paraId="3D77D158" w14:textId="77777777" w:rsidR="00DF124F" w:rsidRDefault="00DF124F" w:rsidP="009B7130">
      <w:pPr>
        <w:rPr>
          <w:rFonts w:ascii="Verdana" w:hAnsi="Verdana" w:cs="Arial"/>
          <w:bCs/>
          <w:sz w:val="18"/>
          <w:szCs w:val="18"/>
          <w:lang w:eastAsia="fr-FR"/>
        </w:rPr>
      </w:pPr>
    </w:p>
    <w:p w14:paraId="38A6F7DC" w14:textId="30AF5751" w:rsidR="00DF124F" w:rsidRPr="00DF124F" w:rsidRDefault="00DF124F" w:rsidP="00DF124F">
      <w:pPr>
        <w:rPr>
          <w:rFonts w:ascii="Verdana" w:hAnsi="Verdana" w:cs="Arial"/>
          <w:bCs/>
          <w:sz w:val="18"/>
          <w:szCs w:val="18"/>
          <w:lang w:eastAsia="fr-FR"/>
        </w:rPr>
      </w:pPr>
      <w:r w:rsidRPr="00DF124F">
        <w:rPr>
          <w:rFonts w:ascii="Verdana" w:hAnsi="Verdana" w:cs="Arial"/>
          <w:bCs/>
          <w:sz w:val="18"/>
          <w:szCs w:val="18"/>
          <w:lang w:eastAsia="fr-FR"/>
        </w:rPr>
        <w:t xml:space="preserve">Civil society organisations should play a key role in the </w:t>
      </w:r>
      <w:r w:rsidR="004645FB">
        <w:rPr>
          <w:rFonts w:ascii="Verdana" w:hAnsi="Verdana" w:cs="Arial"/>
          <w:bCs/>
          <w:sz w:val="18"/>
          <w:szCs w:val="18"/>
          <w:lang w:eastAsia="fr-FR"/>
        </w:rPr>
        <w:t xml:space="preserve">framing </w:t>
      </w:r>
      <w:r w:rsidRPr="00DF124F">
        <w:rPr>
          <w:rFonts w:ascii="Verdana" w:hAnsi="Verdana" w:cs="Arial"/>
          <w:bCs/>
          <w:sz w:val="18"/>
          <w:szCs w:val="18"/>
          <w:lang w:eastAsia="fr-FR"/>
        </w:rPr>
        <w:t xml:space="preserve">and implementation of policies for </w:t>
      </w:r>
      <w:r w:rsidR="007A552D">
        <w:rPr>
          <w:rFonts w:ascii="Verdana" w:hAnsi="Verdana" w:cs="Arial"/>
          <w:bCs/>
          <w:sz w:val="18"/>
          <w:szCs w:val="18"/>
          <w:lang w:eastAsia="fr-FR"/>
        </w:rPr>
        <w:t xml:space="preserve">eradicating </w:t>
      </w:r>
      <w:r w:rsidRPr="00DF124F">
        <w:rPr>
          <w:rFonts w:ascii="Verdana" w:hAnsi="Verdana" w:cs="Arial"/>
          <w:bCs/>
          <w:sz w:val="18"/>
          <w:szCs w:val="18"/>
          <w:lang w:eastAsia="fr-FR"/>
        </w:rPr>
        <w:t>energy</w:t>
      </w:r>
      <w:r w:rsidR="007A552D">
        <w:rPr>
          <w:rFonts w:ascii="Verdana" w:hAnsi="Verdana" w:cs="Arial"/>
          <w:bCs/>
          <w:sz w:val="18"/>
          <w:szCs w:val="18"/>
          <w:lang w:eastAsia="fr-FR"/>
        </w:rPr>
        <w:t xml:space="preserve"> poverty</w:t>
      </w:r>
      <w:r w:rsidRPr="00DF124F">
        <w:rPr>
          <w:rFonts w:ascii="Verdana" w:hAnsi="Verdana" w:cs="Arial"/>
          <w:bCs/>
          <w:sz w:val="18"/>
          <w:szCs w:val="18"/>
          <w:lang w:eastAsia="fr-FR"/>
        </w:rPr>
        <w:t xml:space="preserve">. </w:t>
      </w:r>
      <w:r w:rsidR="00821C31">
        <w:rPr>
          <w:rFonts w:ascii="Verdana" w:hAnsi="Verdana" w:cs="Arial"/>
          <w:bCs/>
          <w:sz w:val="18"/>
          <w:szCs w:val="18"/>
          <w:lang w:eastAsia="fr-FR"/>
        </w:rPr>
        <w:t>Working on the ground, they</w:t>
      </w:r>
      <w:r w:rsidRPr="00DF124F">
        <w:rPr>
          <w:rFonts w:ascii="Verdana" w:hAnsi="Verdana" w:cs="Arial"/>
          <w:bCs/>
          <w:sz w:val="18"/>
          <w:szCs w:val="18"/>
          <w:lang w:eastAsia="fr-FR"/>
        </w:rPr>
        <w:t xml:space="preserve"> </w:t>
      </w:r>
      <w:r w:rsidR="00821C31">
        <w:rPr>
          <w:rFonts w:ascii="Verdana" w:hAnsi="Verdana" w:cs="Arial"/>
          <w:bCs/>
          <w:sz w:val="18"/>
          <w:szCs w:val="18"/>
          <w:lang w:eastAsia="fr-FR"/>
        </w:rPr>
        <w:t>are vital in</w:t>
      </w:r>
      <w:r w:rsidRPr="00DF124F">
        <w:rPr>
          <w:rFonts w:ascii="Verdana" w:hAnsi="Verdana" w:cs="Arial"/>
          <w:bCs/>
          <w:sz w:val="18"/>
          <w:szCs w:val="18"/>
          <w:lang w:eastAsia="fr-FR"/>
        </w:rPr>
        <w:t xml:space="preserve"> providing direct assistance to the most vulnerable in the short as well as in the long term and ensur</w:t>
      </w:r>
      <w:r w:rsidR="00821C31">
        <w:rPr>
          <w:rFonts w:ascii="Verdana" w:hAnsi="Verdana" w:cs="Arial"/>
          <w:bCs/>
          <w:sz w:val="18"/>
          <w:szCs w:val="18"/>
          <w:lang w:eastAsia="fr-FR"/>
        </w:rPr>
        <w:t>ing</w:t>
      </w:r>
      <w:r w:rsidRPr="00DF124F">
        <w:rPr>
          <w:rFonts w:ascii="Verdana" w:hAnsi="Verdana" w:cs="Arial"/>
          <w:bCs/>
          <w:sz w:val="18"/>
          <w:szCs w:val="18"/>
          <w:lang w:eastAsia="fr-FR"/>
        </w:rPr>
        <w:t xml:space="preserve"> the </w:t>
      </w:r>
      <w:r w:rsidR="0016713C">
        <w:rPr>
          <w:rFonts w:ascii="Verdana" w:hAnsi="Verdana" w:cs="Arial"/>
          <w:bCs/>
          <w:sz w:val="18"/>
          <w:szCs w:val="18"/>
          <w:lang w:eastAsia="fr-FR"/>
        </w:rPr>
        <w:t xml:space="preserve">far-reaching </w:t>
      </w:r>
      <w:r w:rsidRPr="00DF124F">
        <w:rPr>
          <w:rFonts w:ascii="Verdana" w:hAnsi="Verdana" w:cs="Arial"/>
          <w:bCs/>
          <w:sz w:val="18"/>
          <w:szCs w:val="18"/>
          <w:lang w:eastAsia="fr-FR"/>
        </w:rPr>
        <w:t>renovation of</w:t>
      </w:r>
      <w:r w:rsidR="00821C31">
        <w:rPr>
          <w:rFonts w:ascii="Verdana" w:hAnsi="Verdana" w:cs="Arial"/>
          <w:bCs/>
          <w:sz w:val="18"/>
          <w:szCs w:val="18"/>
          <w:lang w:eastAsia="fr-FR"/>
        </w:rPr>
        <w:t xml:space="preserve"> </w:t>
      </w:r>
      <w:r w:rsidR="0016713C">
        <w:rPr>
          <w:rFonts w:ascii="Verdana" w:hAnsi="Verdana" w:cs="Arial"/>
          <w:bCs/>
          <w:sz w:val="18"/>
          <w:szCs w:val="18"/>
          <w:lang w:eastAsia="fr-FR"/>
        </w:rPr>
        <w:t xml:space="preserve">the </w:t>
      </w:r>
      <w:r w:rsidR="00821C31">
        <w:rPr>
          <w:rFonts w:ascii="Verdana" w:hAnsi="Verdana" w:cs="Arial"/>
          <w:bCs/>
          <w:sz w:val="18"/>
          <w:szCs w:val="18"/>
          <w:lang w:eastAsia="fr-FR"/>
        </w:rPr>
        <w:t xml:space="preserve">EU's building </w:t>
      </w:r>
      <w:r w:rsidR="0016713C">
        <w:rPr>
          <w:rFonts w:ascii="Verdana" w:hAnsi="Verdana" w:cs="Arial"/>
          <w:bCs/>
          <w:sz w:val="18"/>
          <w:szCs w:val="18"/>
          <w:lang w:eastAsia="fr-FR"/>
        </w:rPr>
        <w:t>st</w:t>
      </w:r>
      <w:r w:rsidR="00821C31">
        <w:rPr>
          <w:rFonts w:ascii="Verdana" w:hAnsi="Verdana" w:cs="Arial"/>
          <w:bCs/>
          <w:sz w:val="18"/>
          <w:szCs w:val="18"/>
          <w:lang w:eastAsia="fr-FR"/>
        </w:rPr>
        <w:t>ock</w:t>
      </w:r>
      <w:r w:rsidR="0016713C">
        <w:rPr>
          <w:rFonts w:ascii="Verdana" w:hAnsi="Verdana" w:cs="Arial"/>
          <w:bCs/>
          <w:sz w:val="18"/>
          <w:szCs w:val="18"/>
          <w:lang w:eastAsia="fr-FR"/>
        </w:rPr>
        <w:t>,</w:t>
      </w:r>
      <w:r w:rsidR="00821C31">
        <w:rPr>
          <w:rFonts w:ascii="Verdana" w:hAnsi="Verdana" w:cs="Arial"/>
          <w:bCs/>
          <w:sz w:val="18"/>
          <w:szCs w:val="18"/>
          <w:lang w:eastAsia="fr-FR"/>
        </w:rPr>
        <w:t xml:space="preserve"> which is </w:t>
      </w:r>
      <w:r w:rsidRPr="00DF124F">
        <w:rPr>
          <w:rFonts w:ascii="Verdana" w:hAnsi="Verdana" w:cs="Arial"/>
          <w:bCs/>
          <w:sz w:val="18"/>
          <w:szCs w:val="18"/>
          <w:lang w:eastAsia="fr-FR"/>
        </w:rPr>
        <w:t>crucial</w:t>
      </w:r>
      <w:r w:rsidR="00821C31">
        <w:rPr>
          <w:rFonts w:ascii="Verdana" w:hAnsi="Verdana" w:cs="Arial"/>
          <w:bCs/>
          <w:sz w:val="18"/>
          <w:szCs w:val="18"/>
          <w:lang w:eastAsia="fr-FR"/>
        </w:rPr>
        <w:t>.</w:t>
      </w:r>
    </w:p>
    <w:p w14:paraId="787F730F" w14:textId="77777777" w:rsidR="00DF124F" w:rsidRDefault="00DF124F" w:rsidP="00DF124F">
      <w:pPr>
        <w:rPr>
          <w:rFonts w:ascii="Verdana" w:hAnsi="Verdana" w:cs="Arial"/>
          <w:bCs/>
          <w:sz w:val="18"/>
          <w:szCs w:val="18"/>
          <w:lang w:eastAsia="fr-FR"/>
        </w:rPr>
      </w:pPr>
    </w:p>
    <w:p w14:paraId="4C6DF2DF" w14:textId="51B59890" w:rsidR="00DF124F" w:rsidRDefault="00DF124F" w:rsidP="00DF124F">
      <w:pPr>
        <w:rPr>
          <w:rFonts w:ascii="Verdana" w:hAnsi="Verdana" w:cs="Arial"/>
          <w:bCs/>
          <w:sz w:val="18"/>
          <w:szCs w:val="18"/>
          <w:lang w:eastAsia="fr-FR"/>
        </w:rPr>
      </w:pPr>
      <w:r w:rsidRPr="00DF124F">
        <w:rPr>
          <w:rFonts w:ascii="Verdana" w:hAnsi="Verdana" w:cs="Arial"/>
          <w:bCs/>
          <w:sz w:val="18"/>
          <w:szCs w:val="18"/>
          <w:lang w:eastAsia="fr-FR"/>
        </w:rPr>
        <w:t>EU citizens, especially the most vulnerable ones, need one</w:t>
      </w:r>
      <w:r w:rsidR="00C13C33">
        <w:rPr>
          <w:rFonts w:ascii="Verdana" w:hAnsi="Verdana" w:cs="Arial"/>
          <w:bCs/>
          <w:sz w:val="18"/>
          <w:szCs w:val="18"/>
          <w:lang w:eastAsia="fr-FR"/>
        </w:rPr>
        <w:t>-</w:t>
      </w:r>
      <w:r w:rsidRPr="00DF124F">
        <w:rPr>
          <w:rFonts w:ascii="Verdana" w:hAnsi="Verdana" w:cs="Arial"/>
          <w:bCs/>
          <w:sz w:val="18"/>
          <w:szCs w:val="18"/>
          <w:lang w:eastAsia="fr-FR"/>
        </w:rPr>
        <w:t xml:space="preserve">stop shops so that they can benefit from unbiased information on renovation possibilities and financing at local level to tackle </w:t>
      </w:r>
      <w:r w:rsidR="00821C31">
        <w:rPr>
          <w:rFonts w:ascii="Verdana" w:hAnsi="Verdana" w:cs="Arial"/>
          <w:bCs/>
          <w:sz w:val="18"/>
          <w:szCs w:val="18"/>
          <w:lang w:eastAsia="fr-FR"/>
        </w:rPr>
        <w:t>the issue</w:t>
      </w:r>
      <w:r w:rsidRPr="00DF124F">
        <w:rPr>
          <w:rFonts w:ascii="Verdana" w:hAnsi="Verdana" w:cs="Arial"/>
          <w:bCs/>
          <w:sz w:val="18"/>
          <w:szCs w:val="18"/>
          <w:lang w:eastAsia="fr-FR"/>
        </w:rPr>
        <w:t xml:space="preserve"> at its roots.</w:t>
      </w:r>
    </w:p>
    <w:p w14:paraId="310B288F" w14:textId="77777777" w:rsidR="009B7130" w:rsidRDefault="009B7130" w:rsidP="00256E1F">
      <w:pPr>
        <w:rPr>
          <w:rFonts w:ascii="Verdana" w:hAnsi="Verdana"/>
          <w:bCs/>
          <w:sz w:val="18"/>
          <w:szCs w:val="18"/>
        </w:rPr>
      </w:pPr>
    </w:p>
    <w:p w14:paraId="141FBDBC" w14:textId="77777777" w:rsidR="00DD48DD" w:rsidRDefault="00DD48DD" w:rsidP="00256E1F">
      <w:pPr>
        <w:rPr>
          <w:rFonts w:ascii="Verdana" w:hAnsi="Verdana" w:cs="Arial"/>
          <w:bCs/>
          <w:sz w:val="18"/>
          <w:szCs w:val="18"/>
          <w:lang w:eastAsia="fr-FR"/>
        </w:rPr>
      </w:pPr>
      <w:r w:rsidRPr="00F31AF0">
        <w:rPr>
          <w:rFonts w:ascii="Verdana" w:hAnsi="Verdana" w:cs="Arial"/>
          <w:b/>
          <w:bCs/>
          <w:sz w:val="18"/>
          <w:szCs w:val="18"/>
          <w:lang w:eastAsia="fr-FR"/>
        </w:rPr>
        <w:t xml:space="preserve">Joining forces with </w:t>
      </w:r>
      <w:r>
        <w:rPr>
          <w:rFonts w:ascii="Verdana" w:hAnsi="Verdana" w:cs="Arial"/>
          <w:b/>
          <w:bCs/>
          <w:sz w:val="18"/>
          <w:szCs w:val="18"/>
          <w:lang w:eastAsia="fr-FR"/>
        </w:rPr>
        <w:t>European</w:t>
      </w:r>
      <w:r w:rsidRPr="00F31AF0">
        <w:rPr>
          <w:rFonts w:ascii="Verdana" w:hAnsi="Verdana" w:cs="Arial"/>
          <w:b/>
          <w:bCs/>
          <w:sz w:val="18"/>
          <w:szCs w:val="18"/>
          <w:lang w:eastAsia="fr-FR"/>
        </w:rPr>
        <w:t xml:space="preserve"> civil society organisations</w:t>
      </w:r>
    </w:p>
    <w:p w14:paraId="20BE8939" w14:textId="77777777" w:rsidR="00DD48DD" w:rsidRDefault="00DD48DD" w:rsidP="00256E1F">
      <w:pPr>
        <w:rPr>
          <w:rFonts w:ascii="Verdana" w:hAnsi="Verdana" w:cs="Arial"/>
          <w:bCs/>
          <w:sz w:val="18"/>
          <w:szCs w:val="18"/>
          <w:lang w:eastAsia="fr-FR"/>
        </w:rPr>
      </w:pPr>
    </w:p>
    <w:p w14:paraId="48A324D3" w14:textId="3EAAB9DC" w:rsidR="00BB7269" w:rsidRDefault="00A86ACB" w:rsidP="00256E1F">
      <w:pPr>
        <w:rPr>
          <w:rFonts w:ascii="Verdana" w:hAnsi="Verdana" w:cs="Arial"/>
          <w:bCs/>
          <w:sz w:val="18"/>
          <w:szCs w:val="18"/>
          <w:lang w:eastAsia="fr-FR"/>
        </w:rPr>
      </w:pPr>
      <w:r>
        <w:rPr>
          <w:rFonts w:ascii="Verdana" w:hAnsi="Verdana" w:cs="Arial"/>
          <w:bCs/>
          <w:sz w:val="18"/>
          <w:szCs w:val="18"/>
          <w:lang w:eastAsia="fr-FR"/>
        </w:rPr>
        <w:t xml:space="preserve">At </w:t>
      </w:r>
      <w:r w:rsidR="007E2C56">
        <w:rPr>
          <w:rFonts w:ascii="Verdana" w:hAnsi="Verdana" w:cs="Arial"/>
          <w:bCs/>
          <w:sz w:val="18"/>
          <w:szCs w:val="18"/>
          <w:lang w:eastAsia="fr-FR"/>
        </w:rPr>
        <w:t>the event, h</w:t>
      </w:r>
      <w:r w:rsidR="00BB7269" w:rsidRPr="002D4583">
        <w:rPr>
          <w:rFonts w:ascii="Verdana" w:hAnsi="Verdana" w:cs="Arial"/>
          <w:bCs/>
          <w:sz w:val="18"/>
          <w:szCs w:val="18"/>
          <w:lang w:eastAsia="fr-FR"/>
        </w:rPr>
        <w:t>igh-level rep</w:t>
      </w:r>
      <w:r w:rsidR="00BB7269">
        <w:rPr>
          <w:rFonts w:ascii="Verdana" w:hAnsi="Verdana" w:cs="Arial"/>
          <w:bCs/>
          <w:sz w:val="18"/>
          <w:szCs w:val="18"/>
          <w:lang w:eastAsia="fr-FR"/>
        </w:rPr>
        <w:t xml:space="preserve">resentatives of EU </w:t>
      </w:r>
      <w:r w:rsidR="00BB7269" w:rsidRPr="002D4583">
        <w:rPr>
          <w:rFonts w:ascii="Verdana" w:hAnsi="Verdana" w:cs="Arial"/>
          <w:bCs/>
          <w:sz w:val="18"/>
          <w:szCs w:val="18"/>
          <w:lang w:eastAsia="fr-FR"/>
        </w:rPr>
        <w:t>civil society</w:t>
      </w:r>
      <w:r w:rsidR="00BB7269">
        <w:rPr>
          <w:rFonts w:ascii="Verdana" w:hAnsi="Verdana" w:cs="Arial"/>
          <w:bCs/>
          <w:sz w:val="18"/>
          <w:szCs w:val="18"/>
          <w:lang w:eastAsia="fr-FR"/>
        </w:rPr>
        <w:t xml:space="preserve"> organisations</w:t>
      </w:r>
      <w:r w:rsidR="00382353">
        <w:rPr>
          <w:rFonts w:ascii="Verdana" w:hAnsi="Verdana" w:cs="Arial"/>
          <w:bCs/>
          <w:sz w:val="18"/>
          <w:szCs w:val="18"/>
          <w:lang w:eastAsia="fr-FR"/>
        </w:rPr>
        <w:t>,</w:t>
      </w:r>
      <w:r w:rsidR="00BB7269">
        <w:rPr>
          <w:rFonts w:ascii="Verdana" w:hAnsi="Verdana" w:cs="Arial"/>
          <w:bCs/>
          <w:sz w:val="18"/>
          <w:szCs w:val="18"/>
          <w:lang w:eastAsia="fr-FR"/>
        </w:rPr>
        <w:t xml:space="preserve"> as well as</w:t>
      </w:r>
      <w:r w:rsidR="00BB7269" w:rsidRPr="002D4583">
        <w:rPr>
          <w:rFonts w:ascii="Verdana" w:hAnsi="Verdana" w:cs="Arial"/>
          <w:bCs/>
          <w:sz w:val="18"/>
          <w:szCs w:val="18"/>
          <w:lang w:eastAsia="fr-FR"/>
        </w:rPr>
        <w:t xml:space="preserve"> European, national</w:t>
      </w:r>
      <w:r w:rsidR="007E2C56">
        <w:rPr>
          <w:rFonts w:ascii="Verdana" w:hAnsi="Verdana" w:cs="Arial"/>
          <w:bCs/>
          <w:sz w:val="18"/>
          <w:szCs w:val="18"/>
          <w:lang w:eastAsia="fr-FR"/>
        </w:rPr>
        <w:t>, regional</w:t>
      </w:r>
      <w:r w:rsidR="00874727">
        <w:rPr>
          <w:rFonts w:ascii="Verdana" w:hAnsi="Verdana" w:cs="Arial"/>
          <w:bCs/>
          <w:sz w:val="18"/>
          <w:szCs w:val="18"/>
          <w:lang w:eastAsia="fr-FR"/>
        </w:rPr>
        <w:t xml:space="preserve"> and local institutions and </w:t>
      </w:r>
      <w:r w:rsidR="00BB7269" w:rsidRPr="002D4583">
        <w:rPr>
          <w:rFonts w:ascii="Verdana" w:hAnsi="Verdana" w:cs="Arial"/>
          <w:bCs/>
          <w:sz w:val="18"/>
          <w:szCs w:val="18"/>
          <w:lang w:eastAsia="fr-FR"/>
        </w:rPr>
        <w:t>academi</w:t>
      </w:r>
      <w:r w:rsidR="00874727">
        <w:rPr>
          <w:rFonts w:ascii="Verdana" w:hAnsi="Verdana" w:cs="Arial"/>
          <w:bCs/>
          <w:sz w:val="18"/>
          <w:szCs w:val="18"/>
          <w:lang w:eastAsia="fr-FR"/>
        </w:rPr>
        <w:t>a</w:t>
      </w:r>
      <w:r w:rsidR="00382353">
        <w:rPr>
          <w:rFonts w:ascii="Verdana" w:hAnsi="Verdana" w:cs="Arial"/>
          <w:bCs/>
          <w:sz w:val="18"/>
          <w:szCs w:val="18"/>
          <w:lang w:eastAsia="fr-FR"/>
        </w:rPr>
        <w:t>,</w:t>
      </w:r>
      <w:r w:rsidR="00BB7269">
        <w:rPr>
          <w:rFonts w:ascii="Verdana" w:hAnsi="Verdana" w:cs="Arial"/>
          <w:bCs/>
          <w:sz w:val="18"/>
          <w:szCs w:val="18"/>
          <w:lang w:eastAsia="fr-FR"/>
        </w:rPr>
        <w:t xml:space="preserve"> discussed</w:t>
      </w:r>
      <w:r w:rsidR="00BB7269" w:rsidRPr="00FF4DD6">
        <w:rPr>
          <w:rFonts w:ascii="Verdana" w:hAnsi="Verdana" w:cs="Arial"/>
          <w:bCs/>
          <w:sz w:val="18"/>
          <w:szCs w:val="18"/>
          <w:lang w:eastAsia="fr-FR"/>
        </w:rPr>
        <w:t xml:space="preserve"> how </w:t>
      </w:r>
      <w:r w:rsidR="007E2C56">
        <w:rPr>
          <w:rFonts w:ascii="Verdana" w:hAnsi="Verdana" w:cs="Arial"/>
          <w:bCs/>
          <w:sz w:val="18"/>
          <w:szCs w:val="18"/>
          <w:lang w:eastAsia="fr-FR"/>
        </w:rPr>
        <w:t xml:space="preserve">they </w:t>
      </w:r>
      <w:r w:rsidR="00BB7269" w:rsidRPr="00FF4DD6">
        <w:rPr>
          <w:rFonts w:ascii="Verdana" w:hAnsi="Verdana" w:cs="Arial"/>
          <w:bCs/>
          <w:sz w:val="18"/>
          <w:szCs w:val="18"/>
          <w:lang w:eastAsia="fr-FR"/>
        </w:rPr>
        <w:t>c</w:t>
      </w:r>
      <w:r w:rsidR="00BB7269">
        <w:rPr>
          <w:rFonts w:ascii="Verdana" w:hAnsi="Verdana" w:cs="Arial"/>
          <w:bCs/>
          <w:sz w:val="18"/>
          <w:szCs w:val="18"/>
          <w:lang w:eastAsia="fr-FR"/>
        </w:rPr>
        <w:t>ould</w:t>
      </w:r>
      <w:r w:rsidR="00BB7269" w:rsidRPr="00FF4DD6">
        <w:rPr>
          <w:rFonts w:ascii="Verdana" w:hAnsi="Verdana" w:cs="Arial"/>
          <w:bCs/>
          <w:sz w:val="18"/>
          <w:szCs w:val="18"/>
          <w:lang w:eastAsia="fr-FR"/>
        </w:rPr>
        <w:t xml:space="preserve"> </w:t>
      </w:r>
      <w:r w:rsidR="00DD48DD">
        <w:rPr>
          <w:rFonts w:ascii="Verdana" w:hAnsi="Verdana" w:cs="Arial"/>
          <w:bCs/>
          <w:sz w:val="18"/>
          <w:szCs w:val="18"/>
          <w:lang w:eastAsia="fr-FR"/>
        </w:rPr>
        <w:t>work hand in hand</w:t>
      </w:r>
      <w:r w:rsidR="00BB7269" w:rsidRPr="00FF4DD6">
        <w:rPr>
          <w:rFonts w:ascii="Verdana" w:hAnsi="Verdana" w:cs="Arial"/>
          <w:bCs/>
          <w:sz w:val="18"/>
          <w:szCs w:val="18"/>
          <w:lang w:eastAsia="fr-FR"/>
        </w:rPr>
        <w:t xml:space="preserve"> </w:t>
      </w:r>
      <w:r w:rsidR="00BB7269">
        <w:rPr>
          <w:rFonts w:ascii="Verdana" w:hAnsi="Verdana" w:cs="Arial"/>
          <w:bCs/>
          <w:sz w:val="18"/>
          <w:szCs w:val="18"/>
          <w:lang w:eastAsia="fr-FR"/>
        </w:rPr>
        <w:t>to</w:t>
      </w:r>
      <w:r w:rsidR="00BB7269" w:rsidRPr="00FF4DD6">
        <w:rPr>
          <w:rFonts w:ascii="Verdana" w:hAnsi="Verdana" w:cs="Arial"/>
          <w:bCs/>
          <w:sz w:val="18"/>
          <w:szCs w:val="18"/>
          <w:lang w:eastAsia="fr-FR"/>
        </w:rPr>
        <w:t xml:space="preserve"> identif</w:t>
      </w:r>
      <w:r w:rsidR="00874727">
        <w:rPr>
          <w:rFonts w:ascii="Verdana" w:hAnsi="Verdana" w:cs="Arial"/>
          <w:bCs/>
          <w:sz w:val="18"/>
          <w:szCs w:val="18"/>
          <w:lang w:eastAsia="fr-FR"/>
        </w:rPr>
        <w:t xml:space="preserve">y </w:t>
      </w:r>
      <w:r w:rsidR="00BB7269">
        <w:rPr>
          <w:rFonts w:ascii="Verdana" w:hAnsi="Verdana" w:cs="Arial"/>
          <w:bCs/>
          <w:sz w:val="18"/>
          <w:szCs w:val="18"/>
          <w:lang w:eastAsia="fr-FR"/>
        </w:rPr>
        <w:t>practical steps to be taken</w:t>
      </w:r>
      <w:r w:rsidR="00874727">
        <w:rPr>
          <w:rFonts w:ascii="Verdana" w:hAnsi="Verdana" w:cs="Arial"/>
          <w:bCs/>
          <w:sz w:val="18"/>
          <w:szCs w:val="18"/>
          <w:lang w:eastAsia="fr-FR"/>
        </w:rPr>
        <w:t xml:space="preserve"> in future</w:t>
      </w:r>
      <w:r w:rsidR="00BB7269">
        <w:rPr>
          <w:rFonts w:ascii="Verdana" w:hAnsi="Verdana" w:cs="Arial"/>
          <w:bCs/>
          <w:sz w:val="18"/>
          <w:szCs w:val="18"/>
          <w:lang w:eastAsia="fr-FR"/>
        </w:rPr>
        <w:t>.</w:t>
      </w:r>
    </w:p>
    <w:p w14:paraId="35C899AE" w14:textId="77777777" w:rsidR="005F7BCC" w:rsidRDefault="005F7BCC" w:rsidP="00256E1F">
      <w:pPr>
        <w:rPr>
          <w:rFonts w:ascii="Verdana" w:hAnsi="Verdana"/>
          <w:bCs/>
          <w:sz w:val="18"/>
          <w:szCs w:val="18"/>
        </w:rPr>
      </w:pPr>
    </w:p>
    <w:p w14:paraId="6BBC78AE" w14:textId="6F4AB9EE" w:rsidR="005F7BCC" w:rsidRPr="00FF4DD6" w:rsidRDefault="00411272" w:rsidP="005F7BCC">
      <w:pPr>
        <w:rPr>
          <w:rFonts w:ascii="Verdana" w:hAnsi="Verdana" w:cs="Arial"/>
          <w:bCs/>
          <w:sz w:val="18"/>
          <w:szCs w:val="18"/>
          <w:lang w:eastAsia="fr-FR"/>
        </w:rPr>
      </w:pPr>
      <w:r w:rsidRPr="00B84F6F">
        <w:rPr>
          <w:rFonts w:ascii="Verdana" w:hAnsi="Verdana" w:cs="Arial"/>
          <w:b/>
          <w:bCs/>
          <w:sz w:val="18"/>
          <w:szCs w:val="18"/>
          <w:lang w:eastAsia="fr-FR"/>
        </w:rPr>
        <w:t xml:space="preserve">Sarah </w:t>
      </w:r>
      <w:proofErr w:type="spellStart"/>
      <w:r w:rsidRPr="00B84F6F">
        <w:rPr>
          <w:rFonts w:ascii="Verdana" w:hAnsi="Verdana" w:cs="Arial"/>
          <w:b/>
          <w:bCs/>
          <w:sz w:val="18"/>
          <w:szCs w:val="18"/>
          <w:lang w:eastAsia="fr-FR"/>
        </w:rPr>
        <w:t>Coupechoux</w:t>
      </w:r>
      <w:proofErr w:type="spellEnd"/>
      <w:r w:rsidRPr="00B84F6F">
        <w:rPr>
          <w:rFonts w:ascii="Verdana" w:hAnsi="Verdana" w:cs="Arial"/>
          <w:bCs/>
          <w:sz w:val="18"/>
          <w:szCs w:val="18"/>
          <w:lang w:eastAsia="fr-FR"/>
        </w:rPr>
        <w:t xml:space="preserve">, </w:t>
      </w:r>
      <w:r>
        <w:rPr>
          <w:rFonts w:ascii="Verdana" w:hAnsi="Verdana" w:cs="Arial"/>
          <w:bCs/>
          <w:sz w:val="18"/>
          <w:szCs w:val="18"/>
          <w:lang w:eastAsia="fr-FR"/>
        </w:rPr>
        <w:t>from the</w:t>
      </w:r>
      <w:r w:rsidRPr="00B84F6F">
        <w:rPr>
          <w:rFonts w:ascii="Verdana" w:hAnsi="Verdana" w:cs="Arial"/>
          <w:bCs/>
          <w:sz w:val="18"/>
          <w:szCs w:val="18"/>
          <w:lang w:eastAsia="fr-FR"/>
        </w:rPr>
        <w:t xml:space="preserve"> </w:t>
      </w:r>
      <w:proofErr w:type="spellStart"/>
      <w:r w:rsidRPr="00B84F6F">
        <w:rPr>
          <w:rFonts w:ascii="Verdana" w:hAnsi="Verdana" w:cs="Arial"/>
          <w:bCs/>
          <w:sz w:val="18"/>
          <w:szCs w:val="18"/>
          <w:lang w:eastAsia="fr-FR"/>
        </w:rPr>
        <w:t>Fondation</w:t>
      </w:r>
      <w:proofErr w:type="spellEnd"/>
      <w:r w:rsidRPr="00B84F6F">
        <w:rPr>
          <w:rFonts w:ascii="Verdana" w:hAnsi="Verdana" w:cs="Arial"/>
          <w:bCs/>
          <w:sz w:val="18"/>
          <w:szCs w:val="18"/>
          <w:lang w:eastAsia="fr-FR"/>
        </w:rPr>
        <w:t xml:space="preserve"> </w:t>
      </w:r>
      <w:proofErr w:type="spellStart"/>
      <w:r w:rsidRPr="00B84F6F">
        <w:rPr>
          <w:rFonts w:ascii="Verdana" w:hAnsi="Verdana" w:cs="Arial"/>
          <w:bCs/>
          <w:sz w:val="18"/>
          <w:szCs w:val="18"/>
          <w:lang w:eastAsia="fr-FR"/>
        </w:rPr>
        <w:t>Abbé</w:t>
      </w:r>
      <w:proofErr w:type="spellEnd"/>
      <w:r w:rsidRPr="00B84F6F">
        <w:rPr>
          <w:rFonts w:ascii="Verdana" w:hAnsi="Verdana" w:cs="Arial"/>
          <w:bCs/>
          <w:sz w:val="18"/>
          <w:szCs w:val="18"/>
          <w:lang w:eastAsia="fr-FR"/>
        </w:rPr>
        <w:t xml:space="preserve"> Pierre in France</w:t>
      </w:r>
      <w:r>
        <w:rPr>
          <w:rFonts w:ascii="Verdana" w:hAnsi="Verdana" w:cs="Arial"/>
          <w:bCs/>
          <w:sz w:val="18"/>
          <w:szCs w:val="18"/>
          <w:lang w:eastAsia="fr-FR"/>
        </w:rPr>
        <w:t xml:space="preserve">, </w:t>
      </w:r>
      <w:r w:rsidR="000357B1">
        <w:rPr>
          <w:rFonts w:ascii="Verdana" w:hAnsi="Verdana" w:cs="Arial"/>
          <w:bCs/>
          <w:sz w:val="18"/>
          <w:szCs w:val="18"/>
          <w:lang w:eastAsia="fr-FR"/>
        </w:rPr>
        <w:t xml:space="preserve">flagged up </w:t>
      </w:r>
      <w:r w:rsidR="00770405">
        <w:rPr>
          <w:rFonts w:ascii="Verdana" w:hAnsi="Verdana" w:cs="Arial"/>
          <w:bCs/>
          <w:sz w:val="18"/>
          <w:szCs w:val="18"/>
          <w:lang w:eastAsia="fr-FR"/>
        </w:rPr>
        <w:t xml:space="preserve">the fact </w:t>
      </w:r>
      <w:r w:rsidR="000357B1">
        <w:rPr>
          <w:rFonts w:ascii="Verdana" w:hAnsi="Verdana" w:cs="Arial"/>
          <w:bCs/>
          <w:sz w:val="18"/>
          <w:szCs w:val="18"/>
          <w:lang w:eastAsia="fr-FR"/>
        </w:rPr>
        <w:t>that the</w:t>
      </w:r>
      <w:r w:rsidR="000357B1" w:rsidRPr="000357B1">
        <w:rPr>
          <w:rFonts w:ascii="Verdana" w:hAnsi="Verdana" w:cs="Arial"/>
          <w:bCs/>
          <w:sz w:val="18"/>
          <w:szCs w:val="18"/>
          <w:lang w:eastAsia="fr-FR"/>
        </w:rPr>
        <w:t xml:space="preserve"> health and social emergency </w:t>
      </w:r>
      <w:r w:rsidR="000357B1">
        <w:rPr>
          <w:rFonts w:ascii="Verdana" w:hAnsi="Verdana" w:cs="Arial"/>
          <w:bCs/>
          <w:sz w:val="18"/>
          <w:szCs w:val="18"/>
          <w:lang w:eastAsia="fr-FR"/>
        </w:rPr>
        <w:t>was hitting</w:t>
      </w:r>
      <w:r w:rsidR="000357B1" w:rsidRPr="000357B1">
        <w:rPr>
          <w:rFonts w:ascii="Verdana" w:hAnsi="Verdana" w:cs="Arial"/>
          <w:bCs/>
          <w:sz w:val="18"/>
          <w:szCs w:val="18"/>
          <w:lang w:eastAsia="fr-FR"/>
        </w:rPr>
        <w:t xml:space="preserve"> people who were </w:t>
      </w:r>
      <w:r w:rsidR="000357B1">
        <w:rPr>
          <w:rFonts w:ascii="Verdana" w:hAnsi="Verdana" w:cs="Arial"/>
          <w:bCs/>
          <w:sz w:val="18"/>
          <w:szCs w:val="18"/>
          <w:lang w:eastAsia="fr-FR"/>
        </w:rPr>
        <w:t xml:space="preserve">already </w:t>
      </w:r>
      <w:r w:rsidR="000357B1" w:rsidRPr="000357B1">
        <w:rPr>
          <w:rFonts w:ascii="Verdana" w:hAnsi="Verdana" w:cs="Arial"/>
          <w:bCs/>
          <w:sz w:val="18"/>
          <w:szCs w:val="18"/>
          <w:lang w:eastAsia="fr-FR"/>
        </w:rPr>
        <w:t xml:space="preserve">living on the edge </w:t>
      </w:r>
      <w:r w:rsidR="000357B1">
        <w:rPr>
          <w:rFonts w:ascii="Verdana" w:hAnsi="Verdana" w:cs="Arial"/>
          <w:bCs/>
          <w:sz w:val="18"/>
          <w:szCs w:val="18"/>
          <w:lang w:eastAsia="fr-FR"/>
        </w:rPr>
        <w:t>financially</w:t>
      </w:r>
      <w:r w:rsidR="004B50F3">
        <w:rPr>
          <w:rFonts w:ascii="Verdana" w:hAnsi="Verdana" w:cs="Arial"/>
          <w:bCs/>
          <w:sz w:val="18"/>
          <w:szCs w:val="18"/>
          <w:lang w:eastAsia="fr-FR"/>
        </w:rPr>
        <w:t xml:space="preserve">, </w:t>
      </w:r>
      <w:r w:rsidR="00DB6DF9">
        <w:rPr>
          <w:rFonts w:ascii="Verdana" w:hAnsi="Verdana" w:cs="Arial"/>
          <w:bCs/>
          <w:sz w:val="18"/>
          <w:szCs w:val="18"/>
          <w:lang w:eastAsia="fr-FR"/>
        </w:rPr>
        <w:t>w</w:t>
      </w:r>
      <w:r>
        <w:rPr>
          <w:rFonts w:ascii="Verdana" w:hAnsi="Verdana"/>
          <w:bCs/>
          <w:sz w:val="18"/>
          <w:szCs w:val="18"/>
        </w:rPr>
        <w:t xml:space="preserve">hile </w:t>
      </w:r>
      <w:proofErr w:type="spellStart"/>
      <w:r w:rsidR="005F7BCC" w:rsidRPr="00FF4DD6">
        <w:rPr>
          <w:rFonts w:ascii="Verdana" w:hAnsi="Verdana" w:cs="Arial"/>
          <w:b/>
          <w:bCs/>
          <w:sz w:val="18"/>
          <w:szCs w:val="18"/>
          <w:lang w:eastAsia="fr-FR"/>
        </w:rPr>
        <w:t>Jeppe</w:t>
      </w:r>
      <w:proofErr w:type="spellEnd"/>
      <w:r w:rsidR="005F7BCC" w:rsidRPr="00FF4DD6">
        <w:rPr>
          <w:rFonts w:ascii="Verdana" w:hAnsi="Verdana" w:cs="Arial"/>
          <w:b/>
          <w:bCs/>
          <w:sz w:val="18"/>
          <w:szCs w:val="18"/>
          <w:lang w:eastAsia="fr-FR"/>
        </w:rPr>
        <w:t xml:space="preserve"> </w:t>
      </w:r>
      <w:proofErr w:type="spellStart"/>
      <w:r w:rsidR="005F7BCC" w:rsidRPr="00B84F6F">
        <w:rPr>
          <w:rFonts w:ascii="Verdana" w:hAnsi="Verdana" w:cs="Arial"/>
          <w:b/>
          <w:bCs/>
          <w:sz w:val="18"/>
          <w:szCs w:val="18"/>
          <w:lang w:eastAsia="fr-FR"/>
        </w:rPr>
        <w:t>Mikél</w:t>
      </w:r>
      <w:proofErr w:type="spellEnd"/>
      <w:r w:rsidR="005F7BCC" w:rsidRPr="00FF4DD6">
        <w:rPr>
          <w:rFonts w:ascii="Verdana" w:hAnsi="Verdana" w:cs="Arial"/>
          <w:b/>
          <w:bCs/>
          <w:sz w:val="18"/>
          <w:szCs w:val="18"/>
          <w:lang w:eastAsia="fr-FR"/>
        </w:rPr>
        <w:t xml:space="preserve"> Jensen</w:t>
      </w:r>
      <w:r w:rsidR="005F7BCC">
        <w:rPr>
          <w:rFonts w:ascii="Verdana" w:hAnsi="Verdana" w:cs="Arial"/>
          <w:bCs/>
          <w:sz w:val="18"/>
          <w:szCs w:val="18"/>
          <w:lang w:eastAsia="fr-FR"/>
        </w:rPr>
        <w:t xml:space="preserve">, </w:t>
      </w:r>
      <w:r w:rsidR="00BB7269">
        <w:rPr>
          <w:rFonts w:ascii="Verdana" w:hAnsi="Verdana" w:cs="Arial"/>
          <w:bCs/>
          <w:sz w:val="18"/>
          <w:szCs w:val="18"/>
          <w:lang w:eastAsia="fr-FR"/>
        </w:rPr>
        <w:t xml:space="preserve">representing </w:t>
      </w:r>
      <w:r w:rsidR="005F7BCC" w:rsidRPr="00FF4DD6">
        <w:rPr>
          <w:rFonts w:ascii="Verdana" w:hAnsi="Verdana" w:cs="Arial"/>
          <w:bCs/>
          <w:sz w:val="18"/>
          <w:szCs w:val="18"/>
          <w:lang w:eastAsia="fr-FR"/>
        </w:rPr>
        <w:t>the new European Energy Poverty Observatory</w:t>
      </w:r>
      <w:r w:rsidR="005F7BCC">
        <w:rPr>
          <w:rFonts w:ascii="Verdana" w:hAnsi="Verdana" w:cs="Arial"/>
          <w:bCs/>
          <w:sz w:val="18"/>
          <w:szCs w:val="18"/>
          <w:lang w:eastAsia="fr-FR"/>
        </w:rPr>
        <w:t xml:space="preserve">, </w:t>
      </w:r>
      <w:r w:rsidR="002961EB">
        <w:rPr>
          <w:rFonts w:ascii="Verdana" w:hAnsi="Verdana" w:cs="Arial"/>
          <w:bCs/>
          <w:sz w:val="18"/>
          <w:szCs w:val="18"/>
          <w:lang w:eastAsia="fr-FR"/>
        </w:rPr>
        <w:t>highlighted</w:t>
      </w:r>
      <w:r w:rsidR="005F7BCC">
        <w:rPr>
          <w:rFonts w:ascii="Verdana" w:hAnsi="Verdana" w:cs="Arial"/>
          <w:bCs/>
          <w:sz w:val="18"/>
          <w:szCs w:val="18"/>
          <w:lang w:eastAsia="fr-FR"/>
        </w:rPr>
        <w:t xml:space="preserve"> th</w:t>
      </w:r>
      <w:r>
        <w:rPr>
          <w:rFonts w:ascii="Verdana" w:hAnsi="Verdana" w:cs="Arial"/>
          <w:bCs/>
          <w:sz w:val="18"/>
          <w:szCs w:val="18"/>
          <w:lang w:eastAsia="fr-FR"/>
        </w:rPr>
        <w:t xml:space="preserve">e need </w:t>
      </w:r>
      <w:r w:rsidR="000357B1">
        <w:rPr>
          <w:rFonts w:ascii="Verdana" w:hAnsi="Verdana" w:cs="Arial"/>
          <w:bCs/>
          <w:sz w:val="18"/>
          <w:szCs w:val="18"/>
          <w:lang w:eastAsia="fr-FR"/>
        </w:rPr>
        <w:t>for</w:t>
      </w:r>
      <w:r>
        <w:rPr>
          <w:rFonts w:ascii="Verdana" w:hAnsi="Verdana" w:cs="Arial"/>
          <w:bCs/>
          <w:sz w:val="18"/>
          <w:szCs w:val="18"/>
          <w:lang w:eastAsia="fr-FR"/>
        </w:rPr>
        <w:t xml:space="preserve"> action at local level</w:t>
      </w:r>
      <w:r w:rsidR="003543CE">
        <w:rPr>
          <w:rFonts w:ascii="Verdana" w:hAnsi="Verdana" w:cs="Arial"/>
          <w:bCs/>
          <w:sz w:val="18"/>
          <w:szCs w:val="18"/>
          <w:lang w:eastAsia="fr-FR"/>
        </w:rPr>
        <w:t xml:space="preserve"> with gr</w:t>
      </w:r>
      <w:r w:rsidR="00DC396C">
        <w:rPr>
          <w:rFonts w:ascii="Verdana" w:hAnsi="Verdana" w:cs="Arial"/>
          <w:bCs/>
          <w:sz w:val="18"/>
          <w:szCs w:val="18"/>
          <w:lang w:eastAsia="fr-FR"/>
        </w:rPr>
        <w:t xml:space="preserve">assroots </w:t>
      </w:r>
      <w:r w:rsidR="003543CE">
        <w:rPr>
          <w:rFonts w:ascii="Verdana" w:hAnsi="Verdana" w:cs="Arial"/>
          <w:bCs/>
          <w:sz w:val="18"/>
          <w:szCs w:val="18"/>
          <w:lang w:eastAsia="fr-FR"/>
        </w:rPr>
        <w:t>initiatives</w:t>
      </w:r>
      <w:r>
        <w:rPr>
          <w:rFonts w:ascii="Verdana" w:hAnsi="Verdana" w:cs="Arial"/>
          <w:bCs/>
          <w:sz w:val="18"/>
          <w:szCs w:val="18"/>
          <w:lang w:eastAsia="fr-FR"/>
        </w:rPr>
        <w:t>.</w:t>
      </w:r>
    </w:p>
    <w:p w14:paraId="386EAE90" w14:textId="77777777" w:rsidR="00F31AF0" w:rsidRDefault="00F31AF0" w:rsidP="007247AA">
      <w:pPr>
        <w:widowControl w:val="0"/>
        <w:overflowPunct/>
        <w:textAlignment w:val="auto"/>
        <w:rPr>
          <w:rFonts w:ascii="Verdana" w:hAnsi="Verdana" w:cs="Arial"/>
          <w:bCs/>
          <w:sz w:val="18"/>
          <w:szCs w:val="18"/>
          <w:lang w:eastAsia="fr-FR"/>
        </w:rPr>
      </w:pPr>
    </w:p>
    <w:p w14:paraId="092B8DD4" w14:textId="36A8F5D4" w:rsidR="00BB7269" w:rsidRDefault="00BB7269" w:rsidP="007247AA">
      <w:pPr>
        <w:widowControl w:val="0"/>
        <w:overflowPunct/>
        <w:textAlignment w:val="auto"/>
        <w:rPr>
          <w:rFonts w:ascii="Verdana" w:hAnsi="Verdana" w:cs="Arial"/>
          <w:bCs/>
          <w:sz w:val="18"/>
          <w:szCs w:val="18"/>
          <w:lang w:eastAsia="fr-FR"/>
        </w:rPr>
      </w:pPr>
      <w:r w:rsidRPr="00FF4DD6">
        <w:rPr>
          <w:rFonts w:ascii="Verdana" w:hAnsi="Verdana" w:cs="Arial"/>
          <w:b/>
          <w:bCs/>
          <w:sz w:val="18"/>
          <w:szCs w:val="18"/>
          <w:lang w:eastAsia="fr-FR"/>
        </w:rPr>
        <w:t xml:space="preserve">Thomas </w:t>
      </w:r>
      <w:proofErr w:type="spellStart"/>
      <w:r w:rsidRPr="00FF4DD6">
        <w:rPr>
          <w:rFonts w:ascii="Verdana" w:hAnsi="Verdana" w:cs="Arial"/>
          <w:b/>
          <w:bCs/>
          <w:sz w:val="18"/>
          <w:szCs w:val="18"/>
          <w:lang w:eastAsia="fr-FR"/>
        </w:rPr>
        <w:t>Pellerin</w:t>
      </w:r>
      <w:proofErr w:type="spellEnd"/>
      <w:r w:rsidRPr="00FF4DD6">
        <w:rPr>
          <w:rFonts w:ascii="Verdana" w:hAnsi="Verdana" w:cs="Arial"/>
          <w:b/>
          <w:bCs/>
          <w:sz w:val="18"/>
          <w:szCs w:val="18"/>
          <w:lang w:eastAsia="fr-FR"/>
        </w:rPr>
        <w:t>-Carlin</w:t>
      </w:r>
      <w:r>
        <w:rPr>
          <w:rFonts w:ascii="Verdana" w:hAnsi="Verdana" w:cs="Arial"/>
          <w:bCs/>
          <w:sz w:val="18"/>
          <w:szCs w:val="18"/>
          <w:lang w:eastAsia="fr-FR"/>
        </w:rPr>
        <w:t>, on behalf of the</w:t>
      </w:r>
      <w:r w:rsidRPr="00FF4DD6">
        <w:rPr>
          <w:rFonts w:ascii="Verdana" w:hAnsi="Verdana" w:cs="Arial"/>
          <w:bCs/>
          <w:sz w:val="18"/>
          <w:szCs w:val="18"/>
          <w:lang w:eastAsia="fr-FR"/>
        </w:rPr>
        <w:t xml:space="preserve"> Jacques </w:t>
      </w:r>
      <w:proofErr w:type="spellStart"/>
      <w:r w:rsidRPr="00FF4DD6">
        <w:rPr>
          <w:rFonts w:ascii="Verdana" w:hAnsi="Verdana" w:cs="Arial"/>
          <w:bCs/>
          <w:sz w:val="18"/>
          <w:szCs w:val="18"/>
          <w:lang w:eastAsia="fr-FR"/>
        </w:rPr>
        <w:t>Delors</w:t>
      </w:r>
      <w:proofErr w:type="spellEnd"/>
      <w:r w:rsidRPr="00FF4DD6">
        <w:rPr>
          <w:rFonts w:ascii="Verdana" w:hAnsi="Verdana" w:cs="Arial"/>
          <w:bCs/>
          <w:sz w:val="18"/>
          <w:szCs w:val="18"/>
          <w:lang w:eastAsia="fr-FR"/>
        </w:rPr>
        <w:t xml:space="preserve"> </w:t>
      </w:r>
      <w:r w:rsidR="00B93B6D">
        <w:rPr>
          <w:rFonts w:ascii="Verdana" w:hAnsi="Verdana" w:cs="Arial"/>
          <w:bCs/>
          <w:sz w:val="18"/>
          <w:szCs w:val="18"/>
          <w:lang w:eastAsia="fr-FR"/>
        </w:rPr>
        <w:t xml:space="preserve">Energy Centre, </w:t>
      </w:r>
      <w:r w:rsidR="00770405">
        <w:rPr>
          <w:rFonts w:ascii="Verdana" w:hAnsi="Verdana" w:cs="Arial"/>
          <w:bCs/>
          <w:sz w:val="18"/>
          <w:szCs w:val="18"/>
          <w:lang w:eastAsia="fr-FR"/>
        </w:rPr>
        <w:t xml:space="preserve">spoke of </w:t>
      </w:r>
      <w:r w:rsidR="004B50F3">
        <w:rPr>
          <w:rFonts w:ascii="Verdana" w:hAnsi="Verdana" w:cs="Arial"/>
          <w:bCs/>
          <w:sz w:val="18"/>
          <w:szCs w:val="18"/>
          <w:lang w:eastAsia="fr-FR"/>
        </w:rPr>
        <w:t>the health problems that</w:t>
      </w:r>
      <w:r w:rsidR="004B50F3" w:rsidRPr="004B50F3">
        <w:rPr>
          <w:rFonts w:ascii="Verdana" w:hAnsi="Verdana" w:cs="Arial"/>
          <w:bCs/>
          <w:sz w:val="18"/>
          <w:szCs w:val="18"/>
          <w:lang w:eastAsia="fr-FR"/>
        </w:rPr>
        <w:t xml:space="preserve"> energy vulnerability c</w:t>
      </w:r>
      <w:r w:rsidR="002961EB">
        <w:rPr>
          <w:rFonts w:ascii="Verdana" w:hAnsi="Verdana" w:cs="Arial"/>
          <w:bCs/>
          <w:sz w:val="18"/>
          <w:szCs w:val="18"/>
          <w:lang w:eastAsia="fr-FR"/>
        </w:rPr>
        <w:t>ould</w:t>
      </w:r>
      <w:r w:rsidR="004B50F3" w:rsidRPr="004B50F3">
        <w:rPr>
          <w:rFonts w:ascii="Verdana" w:hAnsi="Verdana" w:cs="Arial"/>
          <w:bCs/>
          <w:sz w:val="18"/>
          <w:szCs w:val="18"/>
          <w:lang w:eastAsia="fr-FR"/>
        </w:rPr>
        <w:t xml:space="preserve"> bring</w:t>
      </w:r>
      <w:r w:rsidR="004B50F3">
        <w:rPr>
          <w:rFonts w:ascii="Verdana" w:hAnsi="Verdana" w:cs="Arial"/>
          <w:bCs/>
          <w:sz w:val="18"/>
          <w:szCs w:val="18"/>
          <w:lang w:eastAsia="fr-FR"/>
        </w:rPr>
        <w:t xml:space="preserve"> </w:t>
      </w:r>
      <w:r w:rsidR="004B50F3" w:rsidRPr="004B50F3">
        <w:rPr>
          <w:rFonts w:ascii="Verdana" w:hAnsi="Verdana" w:cs="Arial"/>
          <w:bCs/>
          <w:sz w:val="18"/>
          <w:szCs w:val="18"/>
          <w:lang w:eastAsia="fr-FR"/>
        </w:rPr>
        <w:t>about</w:t>
      </w:r>
      <w:r w:rsidR="004B50F3">
        <w:rPr>
          <w:rFonts w:ascii="Verdana" w:hAnsi="Verdana" w:cs="Arial"/>
          <w:bCs/>
          <w:sz w:val="18"/>
          <w:szCs w:val="18"/>
          <w:lang w:eastAsia="fr-FR"/>
        </w:rPr>
        <w:t>, not only</w:t>
      </w:r>
      <w:r w:rsidR="004B50F3" w:rsidRPr="004B50F3">
        <w:rPr>
          <w:rFonts w:ascii="Verdana" w:hAnsi="Verdana" w:cs="Arial"/>
          <w:bCs/>
          <w:sz w:val="18"/>
          <w:szCs w:val="18"/>
          <w:lang w:eastAsia="fr-FR"/>
        </w:rPr>
        <w:t xml:space="preserve"> physical but also psychological</w:t>
      </w:r>
      <w:r w:rsidR="004B50F3">
        <w:rPr>
          <w:rFonts w:ascii="Verdana" w:hAnsi="Verdana" w:cs="Arial"/>
          <w:bCs/>
          <w:sz w:val="18"/>
          <w:szCs w:val="18"/>
          <w:lang w:eastAsia="fr-FR"/>
        </w:rPr>
        <w:t xml:space="preserve"> ones</w:t>
      </w:r>
      <w:r w:rsidR="004B50F3" w:rsidRPr="004B50F3">
        <w:rPr>
          <w:rFonts w:ascii="Verdana" w:hAnsi="Verdana" w:cs="Arial"/>
          <w:bCs/>
          <w:sz w:val="18"/>
          <w:szCs w:val="18"/>
          <w:lang w:eastAsia="fr-FR"/>
        </w:rPr>
        <w:t>, such as depression,</w:t>
      </w:r>
      <w:r w:rsidR="004B50F3">
        <w:rPr>
          <w:rFonts w:ascii="Verdana" w:hAnsi="Verdana" w:cs="Arial"/>
          <w:bCs/>
          <w:sz w:val="18"/>
          <w:szCs w:val="18"/>
          <w:lang w:eastAsia="fr-FR"/>
        </w:rPr>
        <w:t xml:space="preserve"> pointing to the importance of building renovation.</w:t>
      </w:r>
    </w:p>
    <w:p w14:paraId="66ECA460" w14:textId="77777777" w:rsidR="005B3D2F" w:rsidRDefault="005B3D2F" w:rsidP="00F31AF0">
      <w:pPr>
        <w:widowControl w:val="0"/>
        <w:overflowPunct/>
        <w:textAlignment w:val="auto"/>
        <w:rPr>
          <w:rFonts w:ascii="Verdana" w:hAnsi="Verdana" w:cs="Arial"/>
          <w:bCs/>
          <w:sz w:val="18"/>
          <w:szCs w:val="18"/>
          <w:lang w:eastAsia="fr-FR"/>
        </w:rPr>
      </w:pPr>
    </w:p>
    <w:p w14:paraId="1F6AF714" w14:textId="0AEB95BE" w:rsidR="00EB6C3B" w:rsidRDefault="00F061E9" w:rsidP="00F31AF0">
      <w:pPr>
        <w:widowControl w:val="0"/>
        <w:overflowPunct/>
        <w:textAlignment w:val="auto"/>
        <w:rPr>
          <w:rFonts w:ascii="Verdana" w:hAnsi="Verdana" w:cs="Arial"/>
          <w:bCs/>
          <w:sz w:val="18"/>
          <w:szCs w:val="18"/>
          <w:lang w:eastAsia="fr-FR"/>
        </w:rPr>
      </w:pPr>
      <w:r>
        <w:rPr>
          <w:rFonts w:ascii="Verdana" w:hAnsi="Verdana" w:cs="Arial"/>
          <w:bCs/>
          <w:sz w:val="18"/>
          <w:szCs w:val="18"/>
          <w:lang w:eastAsia="fr-FR"/>
        </w:rPr>
        <w:t xml:space="preserve">Echoing this view were </w:t>
      </w:r>
      <w:proofErr w:type="spellStart"/>
      <w:r w:rsidR="005356BF" w:rsidRPr="005356BF">
        <w:rPr>
          <w:rFonts w:ascii="Verdana" w:hAnsi="Verdana" w:cs="Arial"/>
          <w:b/>
          <w:bCs/>
          <w:sz w:val="18"/>
          <w:szCs w:val="18"/>
          <w:lang w:eastAsia="fr-FR"/>
        </w:rPr>
        <w:t>Jagoda</w:t>
      </w:r>
      <w:proofErr w:type="spellEnd"/>
      <w:r w:rsidR="005356BF" w:rsidRPr="005356BF">
        <w:rPr>
          <w:rFonts w:ascii="Verdana" w:hAnsi="Verdana" w:cs="Arial"/>
          <w:b/>
          <w:bCs/>
          <w:sz w:val="18"/>
          <w:szCs w:val="18"/>
          <w:lang w:eastAsia="fr-FR"/>
        </w:rPr>
        <w:t xml:space="preserve"> </w:t>
      </w:r>
      <w:proofErr w:type="spellStart"/>
      <w:r w:rsidR="005356BF" w:rsidRPr="005356BF">
        <w:rPr>
          <w:rFonts w:ascii="Verdana" w:hAnsi="Verdana" w:cs="Arial"/>
          <w:b/>
          <w:bCs/>
          <w:sz w:val="18"/>
          <w:szCs w:val="18"/>
          <w:lang w:eastAsia="fr-FR"/>
        </w:rPr>
        <w:t>Munić</w:t>
      </w:r>
      <w:proofErr w:type="spellEnd"/>
      <w:r w:rsidR="005356BF">
        <w:rPr>
          <w:rFonts w:ascii="Verdana" w:hAnsi="Verdana" w:cs="Arial"/>
          <w:bCs/>
          <w:sz w:val="18"/>
          <w:szCs w:val="18"/>
          <w:lang w:eastAsia="fr-FR"/>
        </w:rPr>
        <w:t xml:space="preserve">, representing </w:t>
      </w:r>
      <w:r w:rsidR="005356BF" w:rsidRPr="005356BF">
        <w:rPr>
          <w:rFonts w:ascii="Verdana" w:hAnsi="Verdana" w:cs="Arial"/>
          <w:bCs/>
          <w:sz w:val="18"/>
          <w:szCs w:val="18"/>
          <w:lang w:eastAsia="fr-FR"/>
        </w:rPr>
        <w:t>Friends of the Earth Europe</w:t>
      </w:r>
      <w:r w:rsidR="005356BF">
        <w:rPr>
          <w:rFonts w:ascii="Verdana" w:hAnsi="Verdana" w:cs="Arial"/>
          <w:bCs/>
          <w:sz w:val="18"/>
          <w:szCs w:val="18"/>
          <w:lang w:eastAsia="fr-FR"/>
        </w:rPr>
        <w:t xml:space="preserve">, </w:t>
      </w:r>
      <w:r>
        <w:rPr>
          <w:rFonts w:ascii="Verdana" w:hAnsi="Verdana" w:cs="Arial"/>
          <w:bCs/>
          <w:sz w:val="18"/>
          <w:szCs w:val="18"/>
          <w:lang w:eastAsia="fr-FR"/>
        </w:rPr>
        <w:t xml:space="preserve">who </w:t>
      </w:r>
      <w:r w:rsidR="005356BF">
        <w:rPr>
          <w:rFonts w:ascii="Verdana" w:hAnsi="Verdana" w:cs="Arial"/>
          <w:bCs/>
          <w:sz w:val="18"/>
          <w:szCs w:val="18"/>
          <w:lang w:eastAsia="fr-FR"/>
        </w:rPr>
        <w:t>emphasised that</w:t>
      </w:r>
      <w:r>
        <w:rPr>
          <w:rFonts w:ascii="Verdana" w:hAnsi="Verdana" w:cs="Arial"/>
          <w:bCs/>
          <w:sz w:val="18"/>
          <w:szCs w:val="18"/>
          <w:lang w:eastAsia="fr-FR"/>
        </w:rPr>
        <w:t xml:space="preserve"> renovation required considerable investment and</w:t>
      </w:r>
      <w:r w:rsidRPr="00F061E9">
        <w:rPr>
          <w:rFonts w:ascii="Verdana" w:hAnsi="Verdana" w:cs="Arial"/>
          <w:bCs/>
          <w:sz w:val="18"/>
          <w:szCs w:val="18"/>
          <w:lang w:eastAsia="fr-FR"/>
        </w:rPr>
        <w:t xml:space="preserve"> low income household</w:t>
      </w:r>
      <w:r w:rsidR="00213989">
        <w:rPr>
          <w:rFonts w:ascii="Verdana" w:hAnsi="Verdana" w:cs="Arial"/>
          <w:bCs/>
          <w:sz w:val="18"/>
          <w:szCs w:val="18"/>
          <w:lang w:eastAsia="fr-FR"/>
        </w:rPr>
        <w:t>s</w:t>
      </w:r>
      <w:r>
        <w:rPr>
          <w:rFonts w:ascii="Verdana" w:hAnsi="Verdana" w:cs="Arial"/>
          <w:bCs/>
          <w:sz w:val="18"/>
          <w:szCs w:val="18"/>
          <w:lang w:eastAsia="fr-FR"/>
        </w:rPr>
        <w:t xml:space="preserve"> had to be </w:t>
      </w:r>
      <w:r w:rsidR="00213989">
        <w:rPr>
          <w:rFonts w:ascii="Verdana" w:hAnsi="Verdana" w:cs="Arial"/>
          <w:bCs/>
          <w:sz w:val="18"/>
          <w:szCs w:val="18"/>
          <w:lang w:eastAsia="fr-FR"/>
        </w:rPr>
        <w:t>supported</w:t>
      </w:r>
      <w:r w:rsidR="00D17073">
        <w:rPr>
          <w:rFonts w:ascii="Verdana" w:hAnsi="Verdana" w:cs="Arial"/>
          <w:bCs/>
          <w:sz w:val="18"/>
          <w:szCs w:val="18"/>
          <w:lang w:eastAsia="fr-FR"/>
        </w:rPr>
        <w:t>,</w:t>
      </w:r>
      <w:r>
        <w:rPr>
          <w:rFonts w:ascii="Verdana" w:hAnsi="Verdana" w:cs="Arial"/>
          <w:bCs/>
          <w:sz w:val="18"/>
          <w:szCs w:val="18"/>
          <w:lang w:eastAsia="fr-FR"/>
        </w:rPr>
        <w:t xml:space="preserve"> and </w:t>
      </w:r>
      <w:proofErr w:type="spellStart"/>
      <w:r w:rsidR="00284872" w:rsidRPr="00284872">
        <w:rPr>
          <w:rFonts w:ascii="Verdana" w:hAnsi="Verdana" w:cs="Arial"/>
          <w:b/>
          <w:bCs/>
          <w:sz w:val="18"/>
          <w:szCs w:val="18"/>
          <w:lang w:eastAsia="fr-FR"/>
        </w:rPr>
        <w:t>Helder</w:t>
      </w:r>
      <w:proofErr w:type="spellEnd"/>
      <w:r w:rsidR="00284872" w:rsidRPr="00284872">
        <w:rPr>
          <w:rFonts w:ascii="Verdana" w:hAnsi="Verdana" w:cs="Arial"/>
          <w:b/>
          <w:bCs/>
          <w:sz w:val="18"/>
          <w:szCs w:val="18"/>
          <w:lang w:eastAsia="fr-FR"/>
        </w:rPr>
        <w:t xml:space="preserve"> Ferreira</w:t>
      </w:r>
      <w:r w:rsidR="00284872" w:rsidRPr="00284872">
        <w:rPr>
          <w:rFonts w:ascii="Verdana" w:hAnsi="Verdana" w:cs="Arial"/>
          <w:bCs/>
          <w:sz w:val="18"/>
          <w:szCs w:val="18"/>
          <w:lang w:eastAsia="fr-FR"/>
        </w:rPr>
        <w:t xml:space="preserve">, </w:t>
      </w:r>
      <w:r w:rsidR="00284872">
        <w:rPr>
          <w:rFonts w:ascii="Verdana" w:hAnsi="Verdana" w:cs="Arial"/>
          <w:bCs/>
          <w:sz w:val="18"/>
          <w:szCs w:val="18"/>
          <w:lang w:eastAsia="fr-FR"/>
        </w:rPr>
        <w:t>from the</w:t>
      </w:r>
      <w:r w:rsidR="00284872" w:rsidRPr="00284872">
        <w:rPr>
          <w:rFonts w:ascii="Verdana" w:hAnsi="Verdana" w:cs="Arial"/>
          <w:bCs/>
          <w:sz w:val="18"/>
          <w:szCs w:val="18"/>
          <w:lang w:eastAsia="fr-FR"/>
        </w:rPr>
        <w:t xml:space="preserve"> European Anti-Poverty Network (EAPN)</w:t>
      </w:r>
      <w:r w:rsidR="00284872">
        <w:rPr>
          <w:rFonts w:ascii="Verdana" w:hAnsi="Verdana" w:cs="Arial"/>
          <w:bCs/>
          <w:sz w:val="18"/>
          <w:szCs w:val="18"/>
          <w:lang w:eastAsia="fr-FR"/>
        </w:rPr>
        <w:t xml:space="preserve">, </w:t>
      </w:r>
      <w:r w:rsidR="00EB6C3B">
        <w:rPr>
          <w:rFonts w:ascii="Verdana" w:hAnsi="Verdana" w:cs="Arial"/>
          <w:bCs/>
          <w:sz w:val="18"/>
          <w:szCs w:val="18"/>
          <w:lang w:eastAsia="fr-FR"/>
        </w:rPr>
        <w:t>who expressed h</w:t>
      </w:r>
      <w:r w:rsidR="006E196A">
        <w:rPr>
          <w:rFonts w:ascii="Verdana" w:hAnsi="Verdana" w:cs="Arial"/>
          <w:bCs/>
          <w:sz w:val="18"/>
          <w:szCs w:val="18"/>
          <w:lang w:eastAsia="fr-FR"/>
        </w:rPr>
        <w:t>is</w:t>
      </w:r>
      <w:r w:rsidR="00EB6C3B">
        <w:rPr>
          <w:rFonts w:ascii="Verdana" w:hAnsi="Verdana" w:cs="Arial"/>
          <w:bCs/>
          <w:sz w:val="18"/>
          <w:szCs w:val="18"/>
          <w:lang w:eastAsia="fr-FR"/>
        </w:rPr>
        <w:t xml:space="preserve"> concerns about the </w:t>
      </w:r>
      <w:r w:rsidR="00EB6C3B" w:rsidRPr="00EB6C3B">
        <w:rPr>
          <w:rFonts w:ascii="Verdana" w:hAnsi="Verdana" w:cs="Arial"/>
          <w:bCs/>
          <w:sz w:val="18"/>
          <w:szCs w:val="18"/>
          <w:lang w:eastAsia="fr-FR"/>
        </w:rPr>
        <w:t>most vulnerable groups</w:t>
      </w:r>
      <w:r w:rsidR="00EB6C3B">
        <w:rPr>
          <w:rFonts w:ascii="Verdana" w:hAnsi="Verdana" w:cs="Arial"/>
          <w:bCs/>
          <w:sz w:val="18"/>
          <w:szCs w:val="18"/>
          <w:lang w:eastAsia="fr-FR"/>
        </w:rPr>
        <w:t>, arguing that they should be prioritised when adopting measures against social exclusion.</w:t>
      </w:r>
    </w:p>
    <w:p w14:paraId="65958BEF" w14:textId="77777777" w:rsidR="001713BE" w:rsidRDefault="001713BE" w:rsidP="00F31AF0">
      <w:pPr>
        <w:widowControl w:val="0"/>
        <w:overflowPunct/>
        <w:textAlignment w:val="auto"/>
        <w:rPr>
          <w:rFonts w:ascii="Verdana" w:hAnsi="Verdana" w:cs="Arial"/>
          <w:bCs/>
          <w:sz w:val="18"/>
          <w:szCs w:val="18"/>
          <w:lang w:eastAsia="fr-FR"/>
        </w:rPr>
      </w:pPr>
    </w:p>
    <w:p w14:paraId="35264F94" w14:textId="421CE795" w:rsidR="004347A9" w:rsidRDefault="001713BE" w:rsidP="001713BE">
      <w:pPr>
        <w:widowControl w:val="0"/>
        <w:overflowPunct/>
        <w:textAlignment w:val="auto"/>
        <w:rPr>
          <w:rFonts w:ascii="Verdana" w:hAnsi="Verdana" w:cs="Arial"/>
          <w:bCs/>
          <w:sz w:val="18"/>
          <w:szCs w:val="18"/>
          <w:lang w:eastAsia="fr-FR"/>
        </w:rPr>
      </w:pPr>
      <w:r>
        <w:rPr>
          <w:rFonts w:ascii="Verdana" w:hAnsi="Verdana" w:cs="Arial"/>
          <w:bCs/>
          <w:sz w:val="18"/>
          <w:szCs w:val="18"/>
          <w:lang w:eastAsia="fr-FR"/>
        </w:rPr>
        <w:t xml:space="preserve">With reference to the upcoming EU presidencies, </w:t>
      </w:r>
      <w:proofErr w:type="spellStart"/>
      <w:r w:rsidR="00AE44CE" w:rsidRPr="00AE44CE">
        <w:rPr>
          <w:rFonts w:ascii="Verdana" w:hAnsi="Verdana" w:cs="Arial"/>
          <w:b/>
          <w:bCs/>
          <w:sz w:val="18"/>
          <w:szCs w:val="18"/>
          <w:lang w:eastAsia="fr-FR"/>
        </w:rPr>
        <w:t>Blaž</w:t>
      </w:r>
      <w:proofErr w:type="spellEnd"/>
      <w:r w:rsidR="00AE44CE" w:rsidRPr="00AE44CE">
        <w:rPr>
          <w:rFonts w:ascii="Verdana" w:hAnsi="Verdana" w:cs="Arial"/>
          <w:b/>
          <w:bCs/>
          <w:sz w:val="18"/>
          <w:szCs w:val="18"/>
          <w:lang w:eastAsia="fr-FR"/>
        </w:rPr>
        <w:t xml:space="preserve"> </w:t>
      </w:r>
      <w:proofErr w:type="spellStart"/>
      <w:r w:rsidR="00AE44CE" w:rsidRPr="00AE44CE">
        <w:rPr>
          <w:rFonts w:ascii="Verdana" w:hAnsi="Verdana" w:cs="Arial"/>
          <w:b/>
          <w:bCs/>
          <w:sz w:val="18"/>
          <w:szCs w:val="18"/>
          <w:lang w:eastAsia="fr-FR"/>
        </w:rPr>
        <w:t>Košorok</w:t>
      </w:r>
      <w:proofErr w:type="spellEnd"/>
      <w:r w:rsidR="00AE44CE" w:rsidRPr="00AE44CE">
        <w:rPr>
          <w:rFonts w:ascii="Verdana" w:hAnsi="Verdana" w:cs="Arial"/>
          <w:bCs/>
          <w:sz w:val="18"/>
          <w:szCs w:val="18"/>
          <w:lang w:eastAsia="fr-FR"/>
        </w:rPr>
        <w:t>, Slovenia</w:t>
      </w:r>
      <w:r w:rsidR="00EF0D6E">
        <w:rPr>
          <w:rFonts w:ascii="Verdana" w:hAnsi="Verdana" w:cs="Arial"/>
          <w:bCs/>
          <w:sz w:val="18"/>
          <w:szCs w:val="18"/>
          <w:lang w:eastAsia="fr-FR"/>
        </w:rPr>
        <w:t>'s</w:t>
      </w:r>
      <w:r w:rsidR="004647D8">
        <w:rPr>
          <w:rFonts w:ascii="Verdana" w:hAnsi="Verdana" w:cs="Arial"/>
          <w:bCs/>
          <w:sz w:val="18"/>
          <w:szCs w:val="18"/>
          <w:lang w:eastAsia="fr-FR"/>
        </w:rPr>
        <w:t xml:space="preserve"> State Secretary</w:t>
      </w:r>
      <w:r w:rsidR="00AE44CE" w:rsidRPr="00AE44CE">
        <w:rPr>
          <w:rFonts w:ascii="Verdana" w:hAnsi="Verdana" w:cs="Arial"/>
          <w:bCs/>
          <w:sz w:val="18"/>
          <w:szCs w:val="18"/>
          <w:lang w:eastAsia="fr-FR"/>
        </w:rPr>
        <w:t xml:space="preserve"> of Infrastructure</w:t>
      </w:r>
      <w:r w:rsidR="00020A6B">
        <w:rPr>
          <w:rFonts w:ascii="Verdana" w:hAnsi="Verdana" w:cs="Arial"/>
          <w:bCs/>
          <w:sz w:val="18"/>
          <w:szCs w:val="18"/>
          <w:lang w:eastAsia="fr-FR"/>
        </w:rPr>
        <w:t xml:space="preserve">, </w:t>
      </w:r>
      <w:r w:rsidR="004347A9">
        <w:rPr>
          <w:rFonts w:ascii="Verdana" w:hAnsi="Verdana" w:cs="Arial"/>
          <w:bCs/>
          <w:sz w:val="18"/>
          <w:szCs w:val="18"/>
          <w:lang w:eastAsia="fr-FR"/>
        </w:rPr>
        <w:t xml:space="preserve">made it clear that a </w:t>
      </w:r>
      <w:r w:rsidR="004347A9" w:rsidRPr="004347A9">
        <w:rPr>
          <w:rFonts w:ascii="Verdana" w:hAnsi="Verdana" w:cs="Arial"/>
          <w:bCs/>
          <w:sz w:val="18"/>
          <w:szCs w:val="18"/>
          <w:lang w:eastAsia="fr-FR"/>
        </w:rPr>
        <w:t>holistic</w:t>
      </w:r>
      <w:r w:rsidR="004347A9">
        <w:rPr>
          <w:rFonts w:ascii="Verdana" w:hAnsi="Verdana" w:cs="Arial"/>
          <w:bCs/>
          <w:sz w:val="18"/>
          <w:szCs w:val="18"/>
          <w:lang w:eastAsia="fr-FR"/>
        </w:rPr>
        <w:t xml:space="preserve"> </w:t>
      </w:r>
      <w:r w:rsidR="004347A9" w:rsidRPr="004347A9">
        <w:rPr>
          <w:rFonts w:ascii="Verdana" w:hAnsi="Verdana" w:cs="Arial"/>
          <w:bCs/>
          <w:sz w:val="18"/>
          <w:szCs w:val="18"/>
          <w:lang w:eastAsia="fr-FR"/>
        </w:rPr>
        <w:t>approach</w:t>
      </w:r>
      <w:r w:rsidR="004347A9">
        <w:rPr>
          <w:rFonts w:ascii="Verdana" w:hAnsi="Verdana" w:cs="Arial"/>
          <w:bCs/>
          <w:sz w:val="18"/>
          <w:szCs w:val="18"/>
          <w:lang w:eastAsia="fr-FR"/>
        </w:rPr>
        <w:t xml:space="preserve"> </w:t>
      </w:r>
      <w:r w:rsidR="004347A9">
        <w:rPr>
          <w:rFonts w:ascii="Verdana" w:hAnsi="Verdana"/>
          <w:bCs/>
          <w:sz w:val="18"/>
          <w:szCs w:val="18"/>
        </w:rPr>
        <w:t>to fighting energy poverty</w:t>
      </w:r>
      <w:r w:rsidR="004347A9">
        <w:rPr>
          <w:rFonts w:ascii="Verdana" w:hAnsi="Verdana" w:cs="Arial"/>
          <w:bCs/>
          <w:sz w:val="18"/>
          <w:szCs w:val="18"/>
          <w:lang w:eastAsia="fr-FR"/>
        </w:rPr>
        <w:t xml:space="preserve"> was needed</w:t>
      </w:r>
      <w:r w:rsidR="004347A9">
        <w:rPr>
          <w:rFonts w:ascii="Verdana" w:hAnsi="Verdana"/>
          <w:bCs/>
          <w:sz w:val="18"/>
          <w:szCs w:val="18"/>
        </w:rPr>
        <w:t xml:space="preserve">, </w:t>
      </w:r>
      <w:r w:rsidR="006A0B22">
        <w:rPr>
          <w:rFonts w:ascii="Verdana" w:hAnsi="Verdana"/>
          <w:bCs/>
          <w:sz w:val="18"/>
          <w:szCs w:val="18"/>
        </w:rPr>
        <w:t xml:space="preserve">in which </w:t>
      </w:r>
      <w:r w:rsidR="004347A9">
        <w:rPr>
          <w:rFonts w:ascii="Verdana" w:hAnsi="Verdana"/>
          <w:bCs/>
          <w:sz w:val="18"/>
          <w:szCs w:val="18"/>
        </w:rPr>
        <w:t>all social and environmental elements came together, so that nobody was</w:t>
      </w:r>
      <w:r w:rsidR="004347A9" w:rsidRPr="004347A9">
        <w:rPr>
          <w:rFonts w:ascii="Verdana" w:hAnsi="Verdana" w:cs="Arial"/>
          <w:bCs/>
          <w:sz w:val="18"/>
          <w:szCs w:val="18"/>
          <w:lang w:eastAsia="fr-FR"/>
        </w:rPr>
        <w:t xml:space="preserve"> left behind</w:t>
      </w:r>
      <w:r w:rsidR="004347A9">
        <w:rPr>
          <w:rFonts w:ascii="Verdana" w:hAnsi="Verdana" w:cs="Arial"/>
          <w:bCs/>
          <w:sz w:val="18"/>
          <w:szCs w:val="18"/>
          <w:lang w:eastAsia="fr-FR"/>
        </w:rPr>
        <w:t>.</w:t>
      </w:r>
    </w:p>
    <w:p w14:paraId="19C7AEFE" w14:textId="77777777" w:rsidR="004347A9" w:rsidRDefault="004347A9" w:rsidP="00020A6B">
      <w:pPr>
        <w:widowControl w:val="0"/>
        <w:tabs>
          <w:tab w:val="left" w:pos="7192"/>
        </w:tabs>
        <w:overflowPunct/>
        <w:textAlignment w:val="auto"/>
        <w:rPr>
          <w:rFonts w:ascii="Verdana" w:hAnsi="Verdana" w:cs="Arial"/>
          <w:bCs/>
          <w:sz w:val="18"/>
          <w:szCs w:val="18"/>
          <w:lang w:eastAsia="fr-FR"/>
        </w:rPr>
      </w:pPr>
    </w:p>
    <w:p w14:paraId="1C911207" w14:textId="4A115AAD" w:rsidR="00020A6B" w:rsidRDefault="00AE44CE" w:rsidP="00AE44CE">
      <w:pPr>
        <w:widowControl w:val="0"/>
        <w:overflowPunct/>
        <w:textAlignment w:val="auto"/>
        <w:rPr>
          <w:rFonts w:ascii="Verdana" w:hAnsi="Verdana" w:cs="Arial"/>
          <w:bCs/>
          <w:sz w:val="18"/>
          <w:szCs w:val="18"/>
          <w:lang w:eastAsia="fr-FR"/>
        </w:rPr>
      </w:pPr>
      <w:r w:rsidRPr="00AE44CE">
        <w:rPr>
          <w:rFonts w:ascii="Verdana" w:hAnsi="Verdana" w:cs="Arial"/>
          <w:b/>
          <w:bCs/>
          <w:sz w:val="18"/>
          <w:szCs w:val="18"/>
          <w:lang w:eastAsia="fr-FR"/>
        </w:rPr>
        <w:t xml:space="preserve">Emmanuelle </w:t>
      </w:r>
      <w:proofErr w:type="spellStart"/>
      <w:r w:rsidRPr="00AE44CE">
        <w:rPr>
          <w:rFonts w:ascii="Verdana" w:hAnsi="Verdana" w:cs="Arial"/>
          <w:b/>
          <w:bCs/>
          <w:sz w:val="18"/>
          <w:szCs w:val="18"/>
          <w:lang w:eastAsia="fr-FR"/>
        </w:rPr>
        <w:t>Wargon</w:t>
      </w:r>
      <w:proofErr w:type="spellEnd"/>
      <w:r w:rsidRPr="00AE44CE">
        <w:rPr>
          <w:rFonts w:ascii="Verdana" w:hAnsi="Verdana" w:cs="Arial"/>
          <w:bCs/>
          <w:sz w:val="18"/>
          <w:szCs w:val="18"/>
          <w:lang w:eastAsia="fr-FR"/>
        </w:rPr>
        <w:t>, Fr</w:t>
      </w:r>
      <w:r w:rsidR="00E05D32">
        <w:rPr>
          <w:rFonts w:ascii="Verdana" w:hAnsi="Verdana" w:cs="Arial"/>
          <w:bCs/>
          <w:sz w:val="18"/>
          <w:szCs w:val="18"/>
          <w:lang w:eastAsia="fr-FR"/>
        </w:rPr>
        <w:t>ance's</w:t>
      </w:r>
      <w:r w:rsidRPr="00AE44CE">
        <w:rPr>
          <w:rFonts w:ascii="Verdana" w:hAnsi="Verdana" w:cs="Arial"/>
          <w:bCs/>
          <w:sz w:val="18"/>
          <w:szCs w:val="18"/>
          <w:lang w:eastAsia="fr-FR"/>
        </w:rPr>
        <w:t xml:space="preserve"> Minister Delegate for Housing,</w:t>
      </w:r>
      <w:r w:rsidR="00020A6B">
        <w:rPr>
          <w:rFonts w:ascii="Verdana" w:hAnsi="Verdana" w:cs="Arial"/>
          <w:bCs/>
          <w:sz w:val="18"/>
          <w:szCs w:val="18"/>
          <w:lang w:eastAsia="fr-FR"/>
        </w:rPr>
        <w:t xml:space="preserve"> pointed out that</w:t>
      </w:r>
      <w:r w:rsidR="00020A6B" w:rsidRPr="00020A6B">
        <w:rPr>
          <w:rFonts w:ascii="Verdana" w:hAnsi="Verdana" w:cs="Arial"/>
          <w:bCs/>
          <w:sz w:val="18"/>
          <w:szCs w:val="18"/>
          <w:lang w:eastAsia="fr-FR"/>
        </w:rPr>
        <w:t xml:space="preserve"> </w:t>
      </w:r>
      <w:r w:rsidR="00020A6B">
        <w:rPr>
          <w:rFonts w:ascii="Verdana" w:hAnsi="Verdana" w:cs="Arial"/>
          <w:bCs/>
          <w:sz w:val="18"/>
          <w:szCs w:val="18"/>
          <w:lang w:eastAsia="fr-FR"/>
        </w:rPr>
        <w:t>t</w:t>
      </w:r>
      <w:r w:rsidR="00020A6B" w:rsidRPr="00020A6B">
        <w:rPr>
          <w:rFonts w:ascii="Verdana" w:hAnsi="Verdana" w:cs="Arial"/>
          <w:bCs/>
          <w:sz w:val="18"/>
          <w:szCs w:val="18"/>
          <w:lang w:eastAsia="fr-FR"/>
        </w:rPr>
        <w:t>he fight against ene</w:t>
      </w:r>
      <w:r w:rsidR="00020A6B">
        <w:rPr>
          <w:rFonts w:ascii="Verdana" w:hAnsi="Verdana" w:cs="Arial"/>
          <w:bCs/>
          <w:sz w:val="18"/>
          <w:szCs w:val="18"/>
          <w:lang w:eastAsia="fr-FR"/>
        </w:rPr>
        <w:t>rgy poverty wa</w:t>
      </w:r>
      <w:r w:rsidR="00E60600">
        <w:rPr>
          <w:rFonts w:ascii="Verdana" w:hAnsi="Verdana" w:cs="Arial"/>
          <w:bCs/>
          <w:sz w:val="18"/>
          <w:szCs w:val="18"/>
          <w:lang w:eastAsia="fr-FR"/>
        </w:rPr>
        <w:t>s</w:t>
      </w:r>
      <w:r w:rsidR="00020A6B" w:rsidRPr="00020A6B">
        <w:rPr>
          <w:rFonts w:ascii="Verdana" w:hAnsi="Verdana" w:cs="Arial"/>
          <w:bCs/>
          <w:sz w:val="18"/>
          <w:szCs w:val="18"/>
          <w:lang w:eastAsia="fr-FR"/>
        </w:rPr>
        <w:t xml:space="preserve"> </w:t>
      </w:r>
      <w:r w:rsidR="00020A6B">
        <w:rPr>
          <w:rFonts w:ascii="Verdana" w:hAnsi="Verdana" w:cs="Arial"/>
          <w:bCs/>
          <w:sz w:val="18"/>
          <w:szCs w:val="18"/>
          <w:lang w:eastAsia="fr-FR"/>
        </w:rPr>
        <w:t>a</w:t>
      </w:r>
      <w:r w:rsidR="00020A6B" w:rsidRPr="00020A6B">
        <w:rPr>
          <w:rFonts w:ascii="Verdana" w:hAnsi="Verdana" w:cs="Arial"/>
          <w:bCs/>
          <w:sz w:val="18"/>
          <w:szCs w:val="18"/>
          <w:lang w:eastAsia="fr-FR"/>
        </w:rPr>
        <w:t>t</w:t>
      </w:r>
      <w:r w:rsidR="00020A6B">
        <w:rPr>
          <w:rFonts w:ascii="Verdana" w:hAnsi="Verdana" w:cs="Arial"/>
          <w:bCs/>
          <w:sz w:val="18"/>
          <w:szCs w:val="18"/>
          <w:lang w:eastAsia="fr-FR"/>
        </w:rPr>
        <w:t xml:space="preserve"> t</w:t>
      </w:r>
      <w:r w:rsidR="00020A6B" w:rsidRPr="00020A6B">
        <w:rPr>
          <w:rFonts w:ascii="Verdana" w:hAnsi="Verdana" w:cs="Arial"/>
          <w:bCs/>
          <w:sz w:val="18"/>
          <w:szCs w:val="18"/>
          <w:lang w:eastAsia="fr-FR"/>
        </w:rPr>
        <w:t xml:space="preserve">he </w:t>
      </w:r>
      <w:r w:rsidR="00020A6B">
        <w:rPr>
          <w:rFonts w:ascii="Verdana" w:hAnsi="Verdana" w:cs="Arial"/>
          <w:bCs/>
          <w:sz w:val="18"/>
          <w:szCs w:val="18"/>
          <w:lang w:eastAsia="fr-FR"/>
        </w:rPr>
        <w:t xml:space="preserve">heart of </w:t>
      </w:r>
      <w:r w:rsidR="00020A6B" w:rsidRPr="00020A6B">
        <w:rPr>
          <w:rFonts w:ascii="Verdana" w:hAnsi="Verdana" w:cs="Arial"/>
          <w:bCs/>
          <w:sz w:val="18"/>
          <w:szCs w:val="18"/>
          <w:lang w:eastAsia="fr-FR"/>
        </w:rPr>
        <w:t xml:space="preserve">a strong and fair </w:t>
      </w:r>
      <w:r w:rsidR="00020A6B">
        <w:rPr>
          <w:rFonts w:ascii="Verdana" w:hAnsi="Verdana" w:cs="Arial"/>
          <w:bCs/>
          <w:sz w:val="18"/>
          <w:szCs w:val="18"/>
          <w:lang w:eastAsia="fr-FR"/>
        </w:rPr>
        <w:t>green</w:t>
      </w:r>
      <w:r w:rsidR="00020A6B" w:rsidRPr="00020A6B">
        <w:rPr>
          <w:rFonts w:ascii="Verdana" w:hAnsi="Verdana" w:cs="Arial"/>
          <w:bCs/>
          <w:sz w:val="18"/>
          <w:szCs w:val="18"/>
          <w:lang w:eastAsia="fr-FR"/>
        </w:rPr>
        <w:t xml:space="preserve"> transition</w:t>
      </w:r>
      <w:r w:rsidR="00E60600">
        <w:rPr>
          <w:rFonts w:ascii="Verdana" w:hAnsi="Verdana" w:cs="Arial"/>
          <w:bCs/>
          <w:sz w:val="18"/>
          <w:szCs w:val="18"/>
          <w:lang w:eastAsia="fr-FR"/>
        </w:rPr>
        <w:t xml:space="preserve"> and that</w:t>
      </w:r>
      <w:r w:rsidR="00020A6B">
        <w:rPr>
          <w:rFonts w:ascii="Verdana" w:hAnsi="Verdana" w:cs="Arial"/>
          <w:bCs/>
          <w:sz w:val="18"/>
          <w:szCs w:val="18"/>
          <w:lang w:eastAsia="fr-FR"/>
        </w:rPr>
        <w:t xml:space="preserve"> the French government was working</w:t>
      </w:r>
      <w:r w:rsidR="00E05D32">
        <w:rPr>
          <w:rFonts w:ascii="Verdana" w:hAnsi="Verdana" w:cs="Arial"/>
          <w:bCs/>
          <w:sz w:val="18"/>
          <w:szCs w:val="18"/>
          <w:lang w:eastAsia="fr-FR"/>
        </w:rPr>
        <w:t>,</w:t>
      </w:r>
      <w:r w:rsidR="00020A6B">
        <w:rPr>
          <w:rFonts w:ascii="Verdana" w:hAnsi="Verdana" w:cs="Arial"/>
          <w:bCs/>
          <w:sz w:val="18"/>
          <w:szCs w:val="18"/>
          <w:lang w:eastAsia="fr-FR"/>
        </w:rPr>
        <w:t xml:space="preserve"> on </w:t>
      </w:r>
      <w:r w:rsidR="00F54FCE">
        <w:rPr>
          <w:rFonts w:ascii="Verdana" w:hAnsi="Verdana" w:cs="Arial"/>
          <w:bCs/>
          <w:sz w:val="18"/>
          <w:szCs w:val="18"/>
          <w:lang w:eastAsia="fr-FR"/>
        </w:rPr>
        <w:t>the one hand</w:t>
      </w:r>
      <w:r w:rsidR="00E05D32">
        <w:rPr>
          <w:rFonts w:ascii="Verdana" w:hAnsi="Verdana" w:cs="Arial"/>
          <w:bCs/>
          <w:sz w:val="18"/>
          <w:szCs w:val="18"/>
          <w:lang w:eastAsia="fr-FR"/>
        </w:rPr>
        <w:t>,</w:t>
      </w:r>
      <w:r w:rsidR="00F54FCE">
        <w:rPr>
          <w:rFonts w:ascii="Verdana" w:hAnsi="Verdana" w:cs="Arial"/>
          <w:bCs/>
          <w:sz w:val="18"/>
          <w:szCs w:val="18"/>
          <w:lang w:eastAsia="fr-FR"/>
        </w:rPr>
        <w:t xml:space="preserve"> </w:t>
      </w:r>
      <w:r w:rsidR="00020A6B">
        <w:rPr>
          <w:rFonts w:ascii="Verdana" w:hAnsi="Verdana" w:cs="Arial"/>
          <w:bCs/>
          <w:sz w:val="18"/>
          <w:szCs w:val="18"/>
          <w:lang w:eastAsia="fr-FR"/>
        </w:rPr>
        <w:t xml:space="preserve">on </w:t>
      </w:r>
      <w:r w:rsidR="00E60600">
        <w:rPr>
          <w:rFonts w:ascii="Verdana" w:hAnsi="Verdana" w:cs="Arial"/>
          <w:bCs/>
          <w:sz w:val="18"/>
          <w:szCs w:val="18"/>
          <w:lang w:eastAsia="fr-FR"/>
        </w:rPr>
        <w:t>minimum energy performance standard</w:t>
      </w:r>
      <w:r w:rsidR="00020A6B" w:rsidRPr="00020A6B">
        <w:rPr>
          <w:rFonts w:ascii="Verdana" w:hAnsi="Verdana" w:cs="Arial"/>
          <w:bCs/>
          <w:sz w:val="18"/>
          <w:szCs w:val="18"/>
          <w:lang w:eastAsia="fr-FR"/>
        </w:rPr>
        <w:t>s for new housing</w:t>
      </w:r>
      <w:r w:rsidR="00E60600">
        <w:rPr>
          <w:rFonts w:ascii="Verdana" w:hAnsi="Verdana" w:cs="Arial"/>
          <w:bCs/>
          <w:sz w:val="18"/>
          <w:szCs w:val="18"/>
          <w:lang w:eastAsia="fr-FR"/>
        </w:rPr>
        <w:t xml:space="preserve"> </w:t>
      </w:r>
      <w:r w:rsidR="00020A6B">
        <w:rPr>
          <w:rFonts w:ascii="Verdana" w:hAnsi="Verdana" w:cs="Arial"/>
          <w:bCs/>
          <w:sz w:val="18"/>
          <w:szCs w:val="18"/>
          <w:lang w:eastAsia="fr-FR"/>
        </w:rPr>
        <w:t>and, on the other, on renovation financial aid and support.</w:t>
      </w:r>
    </w:p>
    <w:p w14:paraId="6B58FBFD" w14:textId="77777777" w:rsidR="00FA1575" w:rsidRDefault="00FA1575" w:rsidP="00F31AF0">
      <w:pPr>
        <w:widowControl w:val="0"/>
        <w:overflowPunct/>
        <w:textAlignment w:val="auto"/>
        <w:rPr>
          <w:rFonts w:ascii="Verdana" w:hAnsi="Verdana" w:cs="Arial"/>
          <w:bCs/>
          <w:sz w:val="18"/>
          <w:szCs w:val="18"/>
          <w:lang w:eastAsia="fr-FR"/>
        </w:rPr>
      </w:pPr>
    </w:p>
    <w:p w14:paraId="73696932" w14:textId="5A40E672" w:rsidR="00BD2E7A" w:rsidRDefault="00597BA3" w:rsidP="0016238A">
      <w:pPr>
        <w:rPr>
          <w:rFonts w:ascii="Verdana" w:hAnsi="Verdana" w:cs="Arial"/>
          <w:bCs/>
          <w:sz w:val="18"/>
          <w:szCs w:val="18"/>
          <w:lang w:eastAsia="fr-FR"/>
        </w:rPr>
      </w:pPr>
      <w:r>
        <w:rPr>
          <w:rFonts w:ascii="Verdana" w:hAnsi="Verdana" w:cs="Arial"/>
          <w:bCs/>
          <w:sz w:val="18"/>
          <w:szCs w:val="18"/>
          <w:lang w:eastAsia="fr-FR"/>
        </w:rPr>
        <w:t>On the side of the EESC group presidents</w:t>
      </w:r>
      <w:r w:rsidR="000957B9">
        <w:rPr>
          <w:rFonts w:ascii="Verdana" w:hAnsi="Verdana"/>
          <w:bCs/>
          <w:sz w:val="18"/>
          <w:szCs w:val="18"/>
        </w:rPr>
        <w:t xml:space="preserve">, </w:t>
      </w:r>
      <w:r w:rsidR="00227EF2" w:rsidRPr="00227EF2">
        <w:rPr>
          <w:rFonts w:ascii="Verdana" w:hAnsi="Verdana" w:cs="Arial"/>
          <w:b/>
          <w:bCs/>
          <w:sz w:val="18"/>
          <w:szCs w:val="18"/>
          <w:lang w:eastAsia="fr-FR"/>
        </w:rPr>
        <w:t xml:space="preserve">Stefano </w:t>
      </w:r>
      <w:proofErr w:type="spellStart"/>
      <w:r w:rsidR="00227EF2" w:rsidRPr="00227EF2">
        <w:rPr>
          <w:rFonts w:ascii="Verdana" w:hAnsi="Verdana" w:cs="Arial"/>
          <w:b/>
          <w:bCs/>
          <w:sz w:val="18"/>
          <w:szCs w:val="18"/>
          <w:lang w:eastAsia="fr-FR"/>
        </w:rPr>
        <w:t>M</w:t>
      </w:r>
      <w:r w:rsidR="00227EF2">
        <w:rPr>
          <w:rFonts w:ascii="Verdana" w:hAnsi="Verdana" w:cs="Arial"/>
          <w:b/>
          <w:bCs/>
          <w:sz w:val="18"/>
          <w:szCs w:val="18"/>
          <w:lang w:eastAsia="fr-FR"/>
        </w:rPr>
        <w:t>allia</w:t>
      </w:r>
      <w:proofErr w:type="spellEnd"/>
      <w:r w:rsidR="00227EF2" w:rsidRPr="00227EF2">
        <w:rPr>
          <w:rFonts w:ascii="Verdana" w:hAnsi="Verdana" w:cs="Arial"/>
          <w:bCs/>
          <w:sz w:val="18"/>
          <w:szCs w:val="18"/>
          <w:lang w:eastAsia="fr-FR"/>
        </w:rPr>
        <w:t xml:space="preserve">, </w:t>
      </w:r>
      <w:r w:rsidR="00EF0D6E">
        <w:rPr>
          <w:rFonts w:ascii="Verdana" w:hAnsi="Verdana" w:cs="Arial"/>
          <w:bCs/>
          <w:sz w:val="18"/>
          <w:szCs w:val="18"/>
          <w:lang w:eastAsia="fr-FR"/>
        </w:rPr>
        <w:t>p</w:t>
      </w:r>
      <w:r w:rsidR="00227EF2" w:rsidRPr="00227EF2">
        <w:rPr>
          <w:rFonts w:ascii="Verdana" w:hAnsi="Verdana" w:cs="Arial"/>
          <w:bCs/>
          <w:sz w:val="18"/>
          <w:szCs w:val="18"/>
          <w:lang w:eastAsia="fr-FR"/>
        </w:rPr>
        <w:t xml:space="preserve">resident of </w:t>
      </w:r>
      <w:r w:rsidR="00227EF2">
        <w:rPr>
          <w:rFonts w:ascii="Verdana" w:hAnsi="Verdana" w:cs="Arial"/>
          <w:bCs/>
          <w:sz w:val="18"/>
          <w:szCs w:val="18"/>
          <w:lang w:eastAsia="fr-FR"/>
        </w:rPr>
        <w:t xml:space="preserve">the </w:t>
      </w:r>
      <w:r w:rsidR="00227EF2" w:rsidRPr="00227EF2">
        <w:rPr>
          <w:rFonts w:ascii="Verdana" w:hAnsi="Verdana" w:cs="Arial"/>
          <w:bCs/>
          <w:sz w:val="18"/>
          <w:szCs w:val="18"/>
          <w:lang w:eastAsia="fr-FR"/>
        </w:rPr>
        <w:t>Employers' Group</w:t>
      </w:r>
      <w:r w:rsidR="000957B9">
        <w:rPr>
          <w:rFonts w:ascii="Verdana" w:hAnsi="Verdana" w:cs="Arial"/>
          <w:bCs/>
          <w:sz w:val="18"/>
          <w:szCs w:val="18"/>
          <w:lang w:eastAsia="fr-FR"/>
        </w:rPr>
        <w:t xml:space="preserve">, </w:t>
      </w:r>
      <w:r w:rsidR="0016238A">
        <w:rPr>
          <w:rFonts w:ascii="Verdana" w:hAnsi="Verdana" w:cs="Arial"/>
          <w:bCs/>
          <w:sz w:val="18"/>
          <w:szCs w:val="18"/>
          <w:lang w:eastAsia="fr-FR"/>
        </w:rPr>
        <w:t>reaffirmed th</w:t>
      </w:r>
      <w:r w:rsidR="003D0FE9">
        <w:rPr>
          <w:rFonts w:ascii="Verdana" w:hAnsi="Verdana" w:cs="Arial"/>
          <w:bCs/>
          <w:sz w:val="18"/>
          <w:szCs w:val="18"/>
          <w:lang w:eastAsia="fr-FR"/>
        </w:rPr>
        <w:t>at</w:t>
      </w:r>
      <w:r w:rsidR="0016238A">
        <w:rPr>
          <w:rFonts w:ascii="Verdana" w:hAnsi="Verdana" w:cs="Arial"/>
          <w:bCs/>
          <w:sz w:val="18"/>
          <w:szCs w:val="18"/>
          <w:lang w:eastAsia="fr-FR"/>
        </w:rPr>
        <w:t xml:space="preserve"> </w:t>
      </w:r>
      <w:r w:rsidR="0013447E" w:rsidRPr="0013447E">
        <w:rPr>
          <w:rFonts w:ascii="Verdana" w:hAnsi="Verdana" w:cs="Arial"/>
          <w:bCs/>
          <w:sz w:val="18"/>
          <w:szCs w:val="18"/>
          <w:lang w:eastAsia="fr-FR"/>
        </w:rPr>
        <w:t>enterprises c</w:t>
      </w:r>
      <w:r w:rsidR="0013447E">
        <w:rPr>
          <w:rFonts w:ascii="Verdana" w:hAnsi="Verdana" w:cs="Arial"/>
          <w:bCs/>
          <w:sz w:val="18"/>
          <w:szCs w:val="18"/>
          <w:lang w:eastAsia="fr-FR"/>
        </w:rPr>
        <w:t>ould</w:t>
      </w:r>
      <w:r w:rsidR="0013447E" w:rsidRPr="0013447E">
        <w:rPr>
          <w:rFonts w:ascii="Verdana" w:hAnsi="Verdana" w:cs="Arial"/>
          <w:bCs/>
          <w:sz w:val="18"/>
          <w:szCs w:val="18"/>
          <w:lang w:eastAsia="fr-FR"/>
        </w:rPr>
        <w:t xml:space="preserve"> play an important role in addressing energy poverty by generating innovation and the </w:t>
      </w:r>
      <w:r w:rsidR="00F54FCE">
        <w:rPr>
          <w:rFonts w:ascii="Verdana" w:hAnsi="Verdana" w:cs="Arial"/>
          <w:bCs/>
          <w:sz w:val="18"/>
          <w:szCs w:val="18"/>
          <w:lang w:eastAsia="fr-FR"/>
        </w:rPr>
        <w:t xml:space="preserve">right </w:t>
      </w:r>
      <w:r w:rsidR="0013447E" w:rsidRPr="0013447E">
        <w:rPr>
          <w:rFonts w:ascii="Verdana" w:hAnsi="Verdana" w:cs="Arial"/>
          <w:bCs/>
          <w:sz w:val="18"/>
          <w:szCs w:val="18"/>
          <w:lang w:eastAsia="fr-FR"/>
        </w:rPr>
        <w:t>technologies</w:t>
      </w:r>
      <w:r w:rsidR="0013447E">
        <w:rPr>
          <w:rFonts w:ascii="Verdana" w:hAnsi="Verdana" w:cs="Arial"/>
          <w:bCs/>
          <w:sz w:val="18"/>
          <w:szCs w:val="18"/>
          <w:lang w:eastAsia="fr-FR"/>
        </w:rPr>
        <w:t xml:space="preserve"> and that </w:t>
      </w:r>
      <w:r w:rsidR="00AD13E5">
        <w:rPr>
          <w:rFonts w:ascii="Verdana" w:hAnsi="Verdana" w:cs="Arial"/>
          <w:bCs/>
          <w:sz w:val="18"/>
          <w:szCs w:val="18"/>
          <w:lang w:eastAsia="fr-FR"/>
        </w:rPr>
        <w:t>companies</w:t>
      </w:r>
      <w:r w:rsidR="0016238A" w:rsidRPr="0016238A">
        <w:rPr>
          <w:rFonts w:ascii="Verdana" w:hAnsi="Verdana" w:cs="Arial"/>
          <w:bCs/>
          <w:sz w:val="18"/>
          <w:szCs w:val="18"/>
          <w:lang w:eastAsia="fr-FR"/>
        </w:rPr>
        <w:t xml:space="preserve"> </w:t>
      </w:r>
      <w:r w:rsidR="003D0FE9">
        <w:rPr>
          <w:rFonts w:ascii="Verdana" w:hAnsi="Verdana" w:cs="Arial"/>
          <w:bCs/>
          <w:sz w:val="18"/>
          <w:szCs w:val="18"/>
          <w:lang w:eastAsia="fr-FR"/>
        </w:rPr>
        <w:t xml:space="preserve">were instrumental </w:t>
      </w:r>
      <w:r w:rsidR="0016238A">
        <w:rPr>
          <w:rFonts w:ascii="Verdana" w:hAnsi="Verdana" w:cs="Arial"/>
          <w:bCs/>
          <w:sz w:val="18"/>
          <w:szCs w:val="18"/>
          <w:lang w:eastAsia="fr-FR"/>
        </w:rPr>
        <w:t xml:space="preserve">in </w:t>
      </w:r>
      <w:r w:rsidR="00737330">
        <w:rPr>
          <w:rFonts w:ascii="Verdana" w:hAnsi="Verdana" w:cs="Arial"/>
          <w:bCs/>
          <w:sz w:val="18"/>
          <w:szCs w:val="18"/>
          <w:lang w:eastAsia="fr-FR"/>
        </w:rPr>
        <w:t xml:space="preserve">creating jobs and </w:t>
      </w:r>
      <w:r w:rsidR="00AD13E5">
        <w:rPr>
          <w:rFonts w:ascii="Verdana" w:hAnsi="Verdana" w:cs="Arial"/>
          <w:bCs/>
          <w:sz w:val="18"/>
          <w:szCs w:val="18"/>
          <w:lang w:eastAsia="fr-FR"/>
        </w:rPr>
        <w:t>for</w:t>
      </w:r>
      <w:r w:rsidR="00737330">
        <w:rPr>
          <w:rFonts w:ascii="Verdana" w:hAnsi="Verdana" w:cs="Arial"/>
          <w:bCs/>
          <w:sz w:val="18"/>
          <w:szCs w:val="18"/>
          <w:lang w:eastAsia="fr-FR"/>
        </w:rPr>
        <w:t xml:space="preserve"> a strong </w:t>
      </w:r>
      <w:r w:rsidR="00BD2E7A" w:rsidRPr="0016238A">
        <w:rPr>
          <w:rFonts w:ascii="Verdana" w:hAnsi="Verdana" w:cs="Arial"/>
          <w:bCs/>
          <w:sz w:val="18"/>
          <w:szCs w:val="18"/>
          <w:lang w:eastAsia="fr-FR"/>
        </w:rPr>
        <w:t>recovery</w:t>
      </w:r>
      <w:r w:rsidR="00F54FCE">
        <w:rPr>
          <w:rFonts w:ascii="Verdana" w:hAnsi="Verdana" w:cs="Arial"/>
          <w:bCs/>
          <w:sz w:val="18"/>
          <w:szCs w:val="18"/>
          <w:lang w:eastAsia="fr-FR"/>
        </w:rPr>
        <w:t xml:space="preserve">. He </w:t>
      </w:r>
      <w:r w:rsidR="00737330">
        <w:rPr>
          <w:rFonts w:ascii="Verdana" w:hAnsi="Verdana"/>
          <w:bCs/>
          <w:sz w:val="18"/>
          <w:szCs w:val="18"/>
        </w:rPr>
        <w:t>underlin</w:t>
      </w:r>
      <w:r w:rsidR="00F54FCE">
        <w:rPr>
          <w:rFonts w:ascii="Verdana" w:hAnsi="Verdana"/>
          <w:bCs/>
          <w:sz w:val="18"/>
          <w:szCs w:val="18"/>
        </w:rPr>
        <w:t xml:space="preserve">ed the fact </w:t>
      </w:r>
      <w:r w:rsidR="00BD2E7A">
        <w:rPr>
          <w:rFonts w:ascii="Verdana" w:hAnsi="Verdana" w:cs="Arial"/>
          <w:bCs/>
          <w:sz w:val="18"/>
          <w:szCs w:val="18"/>
          <w:lang w:eastAsia="fr-FR"/>
        </w:rPr>
        <w:t>that economic aspects</w:t>
      </w:r>
      <w:r w:rsidR="00737330">
        <w:rPr>
          <w:rFonts w:ascii="Verdana" w:hAnsi="Verdana" w:cs="Arial"/>
          <w:bCs/>
          <w:sz w:val="18"/>
          <w:szCs w:val="18"/>
          <w:lang w:eastAsia="fr-FR"/>
        </w:rPr>
        <w:t xml:space="preserve"> we</w:t>
      </w:r>
      <w:r w:rsidR="00BD2E7A">
        <w:rPr>
          <w:rFonts w:ascii="Verdana" w:hAnsi="Verdana" w:cs="Arial"/>
          <w:bCs/>
          <w:sz w:val="18"/>
          <w:szCs w:val="18"/>
          <w:lang w:eastAsia="fr-FR"/>
        </w:rPr>
        <w:t>re as important as s</w:t>
      </w:r>
      <w:r w:rsidR="00BD2E7A" w:rsidRPr="0016238A">
        <w:rPr>
          <w:rFonts w:ascii="Verdana" w:hAnsi="Verdana" w:cs="Arial"/>
          <w:bCs/>
          <w:sz w:val="18"/>
          <w:szCs w:val="18"/>
          <w:lang w:eastAsia="fr-FR"/>
        </w:rPr>
        <w:t xml:space="preserve">ocial </w:t>
      </w:r>
      <w:r w:rsidR="00BD2E7A">
        <w:rPr>
          <w:rFonts w:ascii="Verdana" w:hAnsi="Verdana" w:cs="Arial"/>
          <w:bCs/>
          <w:sz w:val="18"/>
          <w:szCs w:val="18"/>
          <w:lang w:eastAsia="fr-FR"/>
        </w:rPr>
        <w:t>ones and they must go together</w:t>
      </w:r>
      <w:r w:rsidR="00BD2E7A" w:rsidRPr="0016238A">
        <w:rPr>
          <w:rFonts w:ascii="Verdana" w:hAnsi="Verdana" w:cs="Arial"/>
          <w:bCs/>
          <w:sz w:val="18"/>
          <w:szCs w:val="18"/>
          <w:lang w:eastAsia="fr-FR"/>
        </w:rPr>
        <w:t>.</w:t>
      </w:r>
      <w:r w:rsidR="0013447E" w:rsidRPr="0013447E">
        <w:t xml:space="preserve"> </w:t>
      </w:r>
    </w:p>
    <w:p w14:paraId="2455E12B" w14:textId="0DABFCDA" w:rsidR="00FA1575" w:rsidRDefault="00FA1575" w:rsidP="00737330">
      <w:pPr>
        <w:widowControl w:val="0"/>
        <w:contextualSpacing/>
        <w:rPr>
          <w:rFonts w:ascii="Verdana" w:hAnsi="Verdana" w:cs="Arial"/>
          <w:bCs/>
          <w:sz w:val="18"/>
          <w:szCs w:val="18"/>
          <w:lang w:eastAsia="fr-FR"/>
        </w:rPr>
      </w:pPr>
    </w:p>
    <w:p w14:paraId="42BD0801" w14:textId="5EEFB9FF" w:rsidR="000D47F4" w:rsidRDefault="00227EF2" w:rsidP="00737330">
      <w:pPr>
        <w:widowControl w:val="0"/>
        <w:contextualSpacing/>
        <w:rPr>
          <w:rFonts w:ascii="Verdana" w:hAnsi="Verdana" w:cs="Arial"/>
          <w:bCs/>
          <w:sz w:val="18"/>
          <w:szCs w:val="18"/>
          <w:lang w:eastAsia="fr-FR"/>
        </w:rPr>
      </w:pPr>
      <w:r w:rsidRPr="00B84F6F">
        <w:rPr>
          <w:rFonts w:ascii="Verdana" w:hAnsi="Verdana" w:cs="Arial"/>
          <w:b/>
          <w:bCs/>
          <w:sz w:val="18"/>
          <w:szCs w:val="18"/>
          <w:lang w:eastAsia="fr-FR"/>
        </w:rPr>
        <w:t>Oliver Röpke</w:t>
      </w:r>
      <w:r w:rsidRPr="00B84F6F">
        <w:rPr>
          <w:rFonts w:ascii="Verdana" w:hAnsi="Verdana" w:cs="Arial"/>
          <w:bCs/>
          <w:sz w:val="18"/>
          <w:szCs w:val="18"/>
          <w:lang w:eastAsia="fr-FR"/>
        </w:rPr>
        <w:t xml:space="preserve">, </w:t>
      </w:r>
      <w:r w:rsidR="00EF0D6E">
        <w:rPr>
          <w:rFonts w:ascii="Verdana" w:hAnsi="Verdana" w:cs="Arial"/>
          <w:bCs/>
          <w:sz w:val="18"/>
          <w:szCs w:val="18"/>
          <w:lang w:eastAsia="fr-FR"/>
        </w:rPr>
        <w:t>p</w:t>
      </w:r>
      <w:r w:rsidRPr="00B84F6F">
        <w:rPr>
          <w:rFonts w:ascii="Verdana" w:hAnsi="Verdana" w:cs="Arial"/>
          <w:bCs/>
          <w:sz w:val="18"/>
          <w:szCs w:val="18"/>
          <w:lang w:eastAsia="fr-FR"/>
        </w:rPr>
        <w:t>resident</w:t>
      </w:r>
      <w:r>
        <w:rPr>
          <w:rFonts w:ascii="Verdana" w:hAnsi="Verdana" w:cs="Arial"/>
          <w:bCs/>
          <w:sz w:val="18"/>
          <w:szCs w:val="18"/>
          <w:lang w:eastAsia="fr-FR"/>
        </w:rPr>
        <w:t xml:space="preserve"> of the</w:t>
      </w:r>
      <w:r w:rsidR="000D47F4">
        <w:rPr>
          <w:rFonts w:ascii="Verdana" w:hAnsi="Verdana" w:cs="Arial"/>
          <w:bCs/>
          <w:sz w:val="18"/>
          <w:szCs w:val="18"/>
          <w:lang w:eastAsia="fr-FR"/>
        </w:rPr>
        <w:t xml:space="preserve"> Workers' Group,</w:t>
      </w:r>
      <w:r w:rsidR="000957B9">
        <w:rPr>
          <w:rFonts w:ascii="Verdana" w:hAnsi="Verdana" w:cs="Arial"/>
          <w:bCs/>
          <w:sz w:val="18"/>
          <w:szCs w:val="18"/>
          <w:lang w:eastAsia="fr-FR"/>
        </w:rPr>
        <w:t xml:space="preserve"> </w:t>
      </w:r>
      <w:r w:rsidR="001E75D5">
        <w:rPr>
          <w:rFonts w:ascii="Verdana" w:hAnsi="Verdana" w:cs="Arial"/>
          <w:bCs/>
          <w:sz w:val="18"/>
          <w:szCs w:val="18"/>
          <w:lang w:eastAsia="fr-FR"/>
        </w:rPr>
        <w:t>stressed</w:t>
      </w:r>
      <w:r w:rsidR="000957B9">
        <w:rPr>
          <w:rFonts w:ascii="Verdana" w:hAnsi="Verdana" w:cs="Arial"/>
          <w:bCs/>
          <w:sz w:val="18"/>
          <w:szCs w:val="18"/>
          <w:lang w:eastAsia="fr-FR"/>
        </w:rPr>
        <w:t xml:space="preserve"> th</w:t>
      </w:r>
      <w:r w:rsidR="002961EB">
        <w:rPr>
          <w:rFonts w:ascii="Verdana" w:hAnsi="Verdana" w:cs="Arial"/>
          <w:bCs/>
          <w:sz w:val="18"/>
          <w:szCs w:val="18"/>
          <w:lang w:eastAsia="fr-FR"/>
        </w:rPr>
        <w:t>at</w:t>
      </w:r>
      <w:r w:rsidR="000D47F4" w:rsidRPr="000D47F4">
        <w:rPr>
          <w:rFonts w:ascii="Verdana" w:hAnsi="Verdana" w:cs="Arial"/>
          <w:bCs/>
          <w:sz w:val="18"/>
          <w:szCs w:val="18"/>
          <w:lang w:eastAsia="fr-FR"/>
        </w:rPr>
        <w:t xml:space="preserve"> </w:t>
      </w:r>
      <w:r w:rsidR="000D47F4">
        <w:rPr>
          <w:rFonts w:ascii="Verdana" w:hAnsi="Verdana" w:cs="Arial"/>
          <w:bCs/>
          <w:sz w:val="18"/>
          <w:szCs w:val="18"/>
          <w:lang w:eastAsia="fr-FR"/>
        </w:rPr>
        <w:t>affordable access to energy wa</w:t>
      </w:r>
      <w:r w:rsidR="000D47F4" w:rsidRPr="000D47F4">
        <w:rPr>
          <w:rFonts w:ascii="Verdana" w:hAnsi="Verdana" w:cs="Arial"/>
          <w:bCs/>
          <w:sz w:val="18"/>
          <w:szCs w:val="18"/>
          <w:lang w:eastAsia="fr-FR"/>
        </w:rPr>
        <w:t>s enshrined in the Social Pillar</w:t>
      </w:r>
      <w:r w:rsidR="00720529">
        <w:rPr>
          <w:rFonts w:ascii="Verdana" w:hAnsi="Verdana" w:cs="Arial"/>
          <w:bCs/>
          <w:sz w:val="18"/>
          <w:szCs w:val="18"/>
          <w:lang w:eastAsia="fr-FR"/>
        </w:rPr>
        <w:t xml:space="preserve"> and </w:t>
      </w:r>
      <w:r w:rsidR="000D47F4" w:rsidRPr="000D47F4">
        <w:rPr>
          <w:rFonts w:ascii="Verdana" w:hAnsi="Verdana" w:cs="Arial"/>
          <w:bCs/>
          <w:sz w:val="18"/>
          <w:szCs w:val="18"/>
          <w:lang w:eastAsia="fr-FR"/>
        </w:rPr>
        <w:t xml:space="preserve">the renovation wave, </w:t>
      </w:r>
      <w:r w:rsidR="005D199A">
        <w:rPr>
          <w:rFonts w:ascii="Verdana" w:hAnsi="Verdana" w:cs="Arial"/>
          <w:bCs/>
          <w:sz w:val="18"/>
          <w:szCs w:val="18"/>
          <w:lang w:eastAsia="fr-FR"/>
        </w:rPr>
        <w:t>which envisaged</w:t>
      </w:r>
      <w:r w:rsidR="000D47F4" w:rsidRPr="000D47F4">
        <w:rPr>
          <w:rFonts w:ascii="Verdana" w:hAnsi="Verdana" w:cs="Arial"/>
          <w:bCs/>
          <w:sz w:val="18"/>
          <w:szCs w:val="18"/>
          <w:lang w:eastAsia="fr-FR"/>
        </w:rPr>
        <w:t xml:space="preserve"> the highest possible standards for workers, c</w:t>
      </w:r>
      <w:r w:rsidR="000D47F4">
        <w:rPr>
          <w:rFonts w:ascii="Verdana" w:hAnsi="Verdana" w:cs="Arial"/>
          <w:bCs/>
          <w:sz w:val="18"/>
          <w:szCs w:val="18"/>
          <w:lang w:eastAsia="fr-FR"/>
        </w:rPr>
        <w:t xml:space="preserve">ould </w:t>
      </w:r>
      <w:r w:rsidR="000D47F4" w:rsidRPr="000D47F4">
        <w:rPr>
          <w:rFonts w:ascii="Verdana" w:hAnsi="Verdana" w:cs="Arial"/>
          <w:bCs/>
          <w:sz w:val="18"/>
          <w:szCs w:val="18"/>
          <w:lang w:eastAsia="fr-FR"/>
        </w:rPr>
        <w:t>play a key role</w:t>
      </w:r>
      <w:r w:rsidR="000D47F4">
        <w:rPr>
          <w:rFonts w:ascii="Verdana" w:hAnsi="Verdana" w:cs="Arial"/>
          <w:bCs/>
          <w:sz w:val="18"/>
          <w:szCs w:val="18"/>
          <w:lang w:eastAsia="fr-FR"/>
        </w:rPr>
        <w:t xml:space="preserve">. </w:t>
      </w:r>
      <w:r w:rsidR="005D199A">
        <w:rPr>
          <w:rFonts w:ascii="Verdana" w:hAnsi="Verdana" w:cs="Arial"/>
          <w:bCs/>
          <w:sz w:val="18"/>
          <w:szCs w:val="18"/>
          <w:lang w:eastAsia="fr-FR"/>
        </w:rPr>
        <w:t>S</w:t>
      </w:r>
      <w:r w:rsidR="000D47F4" w:rsidRPr="000D47F4">
        <w:rPr>
          <w:rFonts w:ascii="Verdana" w:hAnsi="Verdana" w:cs="Arial"/>
          <w:bCs/>
          <w:sz w:val="18"/>
          <w:szCs w:val="18"/>
          <w:lang w:eastAsia="fr-FR"/>
        </w:rPr>
        <w:t>ocial dialogue, collective bargaining and workers' involvement w</w:t>
      </w:r>
      <w:r w:rsidR="000D47F4">
        <w:rPr>
          <w:rFonts w:ascii="Verdana" w:hAnsi="Verdana" w:cs="Arial"/>
          <w:bCs/>
          <w:sz w:val="18"/>
          <w:szCs w:val="18"/>
          <w:lang w:eastAsia="fr-FR"/>
        </w:rPr>
        <w:t>ould be essential</w:t>
      </w:r>
      <w:r w:rsidR="005D199A">
        <w:rPr>
          <w:rFonts w:ascii="Verdana" w:hAnsi="Verdana" w:cs="Arial"/>
          <w:bCs/>
          <w:sz w:val="18"/>
          <w:szCs w:val="18"/>
          <w:lang w:eastAsia="fr-FR"/>
        </w:rPr>
        <w:t xml:space="preserve"> in </w:t>
      </w:r>
      <w:r w:rsidR="005D199A" w:rsidRPr="000D47F4">
        <w:rPr>
          <w:rFonts w:ascii="Verdana" w:hAnsi="Verdana" w:cs="Arial"/>
          <w:bCs/>
          <w:sz w:val="18"/>
          <w:szCs w:val="18"/>
          <w:lang w:eastAsia="fr-FR"/>
        </w:rPr>
        <w:t>ensur</w:t>
      </w:r>
      <w:r w:rsidR="005D199A">
        <w:rPr>
          <w:rFonts w:ascii="Verdana" w:hAnsi="Verdana" w:cs="Arial"/>
          <w:bCs/>
          <w:sz w:val="18"/>
          <w:szCs w:val="18"/>
          <w:lang w:eastAsia="fr-FR"/>
        </w:rPr>
        <w:t>ing</w:t>
      </w:r>
      <w:r w:rsidR="005D199A" w:rsidRPr="000D47F4">
        <w:rPr>
          <w:rFonts w:ascii="Verdana" w:hAnsi="Verdana" w:cs="Arial"/>
          <w:bCs/>
          <w:sz w:val="18"/>
          <w:szCs w:val="18"/>
          <w:lang w:eastAsia="fr-FR"/>
        </w:rPr>
        <w:t xml:space="preserve"> its success</w:t>
      </w:r>
      <w:r w:rsidR="000D47F4">
        <w:rPr>
          <w:rFonts w:ascii="Verdana" w:hAnsi="Verdana" w:cs="Arial"/>
          <w:bCs/>
          <w:sz w:val="18"/>
          <w:szCs w:val="18"/>
          <w:lang w:eastAsia="fr-FR"/>
        </w:rPr>
        <w:t>.</w:t>
      </w:r>
    </w:p>
    <w:p w14:paraId="0EBDC53F" w14:textId="77777777" w:rsidR="00C4492B" w:rsidRDefault="00C4492B" w:rsidP="00737330">
      <w:pPr>
        <w:widowControl w:val="0"/>
        <w:contextualSpacing/>
        <w:rPr>
          <w:rFonts w:ascii="Verdana" w:hAnsi="Verdana" w:cs="Arial"/>
          <w:bCs/>
          <w:sz w:val="18"/>
          <w:szCs w:val="18"/>
          <w:lang w:eastAsia="fr-FR"/>
        </w:rPr>
      </w:pPr>
    </w:p>
    <w:p w14:paraId="2144ACAC" w14:textId="2DBF63C0" w:rsidR="00AA161D" w:rsidRPr="00AA161D" w:rsidRDefault="000957B9" w:rsidP="004B50F3">
      <w:pPr>
        <w:widowControl w:val="0"/>
        <w:contextualSpacing/>
        <w:rPr>
          <w:rFonts w:ascii="Verdana" w:hAnsi="Verdana"/>
          <w:bCs/>
          <w:sz w:val="18"/>
          <w:szCs w:val="18"/>
        </w:rPr>
      </w:pPr>
      <w:r>
        <w:rPr>
          <w:rFonts w:ascii="Verdana" w:hAnsi="Verdana" w:cs="Arial"/>
          <w:bCs/>
          <w:sz w:val="18"/>
          <w:szCs w:val="18"/>
          <w:lang w:eastAsia="fr-FR"/>
        </w:rPr>
        <w:t xml:space="preserve">Finally, </w:t>
      </w:r>
      <w:r w:rsidR="00227EF2" w:rsidRPr="00B84F6F">
        <w:rPr>
          <w:rFonts w:ascii="Verdana" w:hAnsi="Verdana" w:cs="Arial"/>
          <w:b/>
          <w:bCs/>
          <w:sz w:val="18"/>
          <w:szCs w:val="18"/>
          <w:lang w:eastAsia="fr-FR"/>
        </w:rPr>
        <w:t>Séamus Boland</w:t>
      </w:r>
      <w:r w:rsidR="00227EF2" w:rsidRPr="00B84F6F">
        <w:rPr>
          <w:rFonts w:ascii="Verdana" w:hAnsi="Verdana" w:cs="Arial"/>
          <w:bCs/>
          <w:sz w:val="18"/>
          <w:szCs w:val="18"/>
          <w:lang w:eastAsia="fr-FR"/>
        </w:rPr>
        <w:t xml:space="preserve">, </w:t>
      </w:r>
      <w:r w:rsidR="00EF0D6E">
        <w:rPr>
          <w:rFonts w:ascii="Verdana" w:hAnsi="Verdana" w:cs="Arial"/>
          <w:bCs/>
          <w:sz w:val="18"/>
          <w:szCs w:val="18"/>
          <w:lang w:eastAsia="fr-FR"/>
        </w:rPr>
        <w:t>p</w:t>
      </w:r>
      <w:r w:rsidR="00227EF2" w:rsidRPr="00B84F6F">
        <w:rPr>
          <w:rFonts w:ascii="Verdana" w:hAnsi="Verdana" w:cs="Arial"/>
          <w:bCs/>
          <w:sz w:val="18"/>
          <w:szCs w:val="18"/>
          <w:lang w:eastAsia="fr-FR"/>
        </w:rPr>
        <w:t xml:space="preserve">resident of </w:t>
      </w:r>
      <w:r w:rsidR="00227EF2">
        <w:rPr>
          <w:rFonts w:ascii="Verdana" w:hAnsi="Verdana" w:cs="Arial"/>
          <w:bCs/>
          <w:sz w:val="18"/>
          <w:szCs w:val="18"/>
          <w:lang w:eastAsia="fr-FR"/>
        </w:rPr>
        <w:t xml:space="preserve">the </w:t>
      </w:r>
      <w:r w:rsidR="00227EF2" w:rsidRPr="00B84F6F">
        <w:rPr>
          <w:rFonts w:ascii="Verdana" w:hAnsi="Verdana" w:cs="Arial"/>
          <w:bCs/>
          <w:sz w:val="18"/>
          <w:szCs w:val="18"/>
          <w:lang w:eastAsia="fr-FR"/>
        </w:rPr>
        <w:t>Diversity Europe Group</w:t>
      </w:r>
      <w:r w:rsidR="00227EF2">
        <w:rPr>
          <w:rFonts w:ascii="Verdana" w:hAnsi="Verdana" w:cs="Arial"/>
          <w:bCs/>
          <w:sz w:val="18"/>
          <w:szCs w:val="18"/>
          <w:lang w:eastAsia="fr-FR"/>
        </w:rPr>
        <w:t>,</w:t>
      </w:r>
      <w:r w:rsidR="00227EF2" w:rsidRPr="00B84F6F">
        <w:rPr>
          <w:rFonts w:ascii="Verdana" w:hAnsi="Verdana" w:cs="Arial"/>
          <w:bCs/>
          <w:sz w:val="18"/>
          <w:szCs w:val="18"/>
          <w:lang w:eastAsia="fr-FR"/>
        </w:rPr>
        <w:t xml:space="preserve"> </w:t>
      </w:r>
      <w:r w:rsidR="004B50F3">
        <w:rPr>
          <w:rFonts w:ascii="Verdana" w:hAnsi="Verdana" w:cs="Arial"/>
          <w:bCs/>
          <w:sz w:val="18"/>
          <w:szCs w:val="18"/>
          <w:lang w:eastAsia="fr-FR"/>
        </w:rPr>
        <w:t>stated that n</w:t>
      </w:r>
      <w:r w:rsidR="00AA161D" w:rsidRPr="00AA161D">
        <w:rPr>
          <w:rFonts w:ascii="Verdana" w:hAnsi="Verdana"/>
          <w:bCs/>
          <w:sz w:val="18"/>
          <w:szCs w:val="18"/>
        </w:rPr>
        <w:t xml:space="preserve">o one should have to choose between eating, </w:t>
      </w:r>
      <w:r w:rsidR="004B50F3">
        <w:rPr>
          <w:rFonts w:ascii="Verdana" w:hAnsi="Verdana"/>
          <w:bCs/>
          <w:sz w:val="18"/>
          <w:szCs w:val="18"/>
        </w:rPr>
        <w:t xml:space="preserve">turning on </w:t>
      </w:r>
      <w:r w:rsidR="00AA161D" w:rsidRPr="00AA161D">
        <w:rPr>
          <w:rFonts w:ascii="Verdana" w:hAnsi="Verdana"/>
          <w:bCs/>
          <w:sz w:val="18"/>
          <w:szCs w:val="18"/>
        </w:rPr>
        <w:t>lights or heating their home</w:t>
      </w:r>
      <w:r w:rsidR="004B50F3">
        <w:rPr>
          <w:rFonts w:ascii="Verdana" w:hAnsi="Verdana"/>
          <w:bCs/>
          <w:sz w:val="18"/>
          <w:szCs w:val="18"/>
        </w:rPr>
        <w:t xml:space="preserve"> and that e</w:t>
      </w:r>
      <w:r w:rsidR="00AA161D" w:rsidRPr="00AA161D">
        <w:rPr>
          <w:rFonts w:ascii="Verdana" w:hAnsi="Verdana"/>
          <w:bCs/>
          <w:sz w:val="18"/>
          <w:szCs w:val="18"/>
        </w:rPr>
        <w:t>ra</w:t>
      </w:r>
      <w:r w:rsidR="004B50F3">
        <w:rPr>
          <w:rFonts w:ascii="Verdana" w:hAnsi="Verdana"/>
          <w:bCs/>
          <w:sz w:val="18"/>
          <w:szCs w:val="18"/>
        </w:rPr>
        <w:t>dicating energy poverty by 2030</w:t>
      </w:r>
      <w:r w:rsidR="00AA161D" w:rsidRPr="00AA161D">
        <w:rPr>
          <w:rFonts w:ascii="Verdana" w:hAnsi="Verdana"/>
          <w:bCs/>
          <w:sz w:val="18"/>
          <w:szCs w:val="18"/>
        </w:rPr>
        <w:t xml:space="preserve"> must be Europe's responsibility</w:t>
      </w:r>
      <w:r w:rsidR="00E64768">
        <w:rPr>
          <w:rFonts w:ascii="Verdana" w:hAnsi="Verdana"/>
          <w:bCs/>
          <w:sz w:val="18"/>
          <w:szCs w:val="18"/>
        </w:rPr>
        <w:t xml:space="preserve"> and purpose</w:t>
      </w:r>
      <w:r w:rsidR="004B50F3">
        <w:rPr>
          <w:rFonts w:ascii="Verdana" w:hAnsi="Verdana"/>
          <w:bCs/>
          <w:sz w:val="18"/>
          <w:szCs w:val="18"/>
        </w:rPr>
        <w:t xml:space="preserve">, </w:t>
      </w:r>
      <w:r w:rsidR="0073489E" w:rsidRPr="0073489E">
        <w:rPr>
          <w:rFonts w:ascii="Verdana" w:hAnsi="Verdana"/>
          <w:bCs/>
          <w:sz w:val="18"/>
          <w:szCs w:val="18"/>
        </w:rPr>
        <w:t>throug</w:t>
      </w:r>
      <w:r w:rsidR="0073489E">
        <w:rPr>
          <w:rFonts w:ascii="Verdana" w:hAnsi="Verdana"/>
          <w:bCs/>
          <w:sz w:val="18"/>
          <w:szCs w:val="18"/>
        </w:rPr>
        <w:t xml:space="preserve">h </w:t>
      </w:r>
      <w:r w:rsidR="0073489E" w:rsidRPr="0073489E">
        <w:rPr>
          <w:rFonts w:ascii="Verdana" w:hAnsi="Verdana"/>
          <w:bCs/>
          <w:sz w:val="18"/>
          <w:szCs w:val="18"/>
        </w:rPr>
        <w:t>a</w:t>
      </w:r>
      <w:r w:rsidR="0073489E">
        <w:rPr>
          <w:rFonts w:ascii="Verdana" w:hAnsi="Verdana"/>
          <w:bCs/>
          <w:sz w:val="18"/>
          <w:szCs w:val="18"/>
        </w:rPr>
        <w:t xml:space="preserve"> dedicated "</w:t>
      </w:r>
      <w:r w:rsidR="0073489E" w:rsidRPr="0073489E">
        <w:rPr>
          <w:rFonts w:ascii="Verdana" w:hAnsi="Verdana"/>
          <w:bCs/>
          <w:sz w:val="18"/>
          <w:szCs w:val="18"/>
        </w:rPr>
        <w:t>coalition</w:t>
      </w:r>
      <w:r w:rsidR="0073489E">
        <w:rPr>
          <w:rFonts w:ascii="Verdana" w:hAnsi="Verdana"/>
          <w:bCs/>
          <w:sz w:val="18"/>
          <w:szCs w:val="18"/>
        </w:rPr>
        <w:t>"</w:t>
      </w:r>
      <w:r w:rsidR="00167853">
        <w:rPr>
          <w:rFonts w:ascii="Verdana" w:hAnsi="Verdana"/>
          <w:bCs/>
          <w:sz w:val="18"/>
          <w:szCs w:val="18"/>
        </w:rPr>
        <w:t>,</w:t>
      </w:r>
      <w:r w:rsidR="0073489E" w:rsidRPr="0073489E">
        <w:rPr>
          <w:rFonts w:ascii="Verdana" w:hAnsi="Verdana"/>
          <w:bCs/>
          <w:sz w:val="18"/>
          <w:szCs w:val="18"/>
        </w:rPr>
        <w:t xml:space="preserve"> </w:t>
      </w:r>
      <w:r w:rsidR="004B50F3">
        <w:rPr>
          <w:rFonts w:ascii="Verdana" w:hAnsi="Verdana"/>
          <w:bCs/>
          <w:sz w:val="18"/>
          <w:szCs w:val="18"/>
        </w:rPr>
        <w:t>with c</w:t>
      </w:r>
      <w:r w:rsidR="00AA161D" w:rsidRPr="00AA161D">
        <w:rPr>
          <w:rFonts w:ascii="Verdana" w:hAnsi="Verdana"/>
          <w:bCs/>
          <w:sz w:val="18"/>
          <w:szCs w:val="18"/>
        </w:rPr>
        <w:t>ivil society organisations bring</w:t>
      </w:r>
      <w:r w:rsidR="004B50F3">
        <w:rPr>
          <w:rFonts w:ascii="Verdana" w:hAnsi="Verdana"/>
          <w:bCs/>
          <w:sz w:val="18"/>
          <w:szCs w:val="18"/>
        </w:rPr>
        <w:t>ing in</w:t>
      </w:r>
      <w:r w:rsidR="00AA161D" w:rsidRPr="00AA161D">
        <w:rPr>
          <w:rFonts w:ascii="Verdana" w:hAnsi="Verdana"/>
          <w:bCs/>
          <w:sz w:val="18"/>
          <w:szCs w:val="18"/>
        </w:rPr>
        <w:t xml:space="preserve"> their expertise and knowledge on the ground</w:t>
      </w:r>
      <w:r w:rsidR="00FB5B02">
        <w:rPr>
          <w:rFonts w:ascii="Verdana" w:hAnsi="Verdana"/>
          <w:bCs/>
          <w:sz w:val="18"/>
          <w:szCs w:val="18"/>
        </w:rPr>
        <w:t>.</w:t>
      </w:r>
    </w:p>
    <w:p w14:paraId="62A11175" w14:textId="77777777" w:rsidR="009B7130" w:rsidRDefault="009B7130" w:rsidP="00D81615">
      <w:pPr>
        <w:widowControl w:val="0"/>
        <w:contextualSpacing/>
        <w:rPr>
          <w:rFonts w:ascii="Verdana" w:hAnsi="Verdana"/>
          <w:bCs/>
          <w:sz w:val="18"/>
          <w:szCs w:val="18"/>
        </w:rPr>
      </w:pPr>
    </w:p>
    <w:p w14:paraId="5827A093" w14:textId="6F90D210" w:rsidR="00D81615" w:rsidRDefault="00953687" w:rsidP="00D81615">
      <w:pPr>
        <w:widowControl w:val="0"/>
        <w:contextualSpacing/>
        <w:rPr>
          <w:rFonts w:ascii="Verdana" w:hAnsi="Verdana"/>
          <w:bCs/>
          <w:sz w:val="18"/>
          <w:szCs w:val="18"/>
        </w:rPr>
      </w:pPr>
      <w:r>
        <w:rPr>
          <w:rFonts w:ascii="Verdana" w:hAnsi="Verdana"/>
          <w:bCs/>
          <w:sz w:val="18"/>
          <w:szCs w:val="18"/>
        </w:rPr>
        <w:t xml:space="preserve">Concluding the web conference, </w:t>
      </w:r>
      <w:r w:rsidRPr="00B84F6F">
        <w:rPr>
          <w:rFonts w:ascii="Verdana" w:hAnsi="Verdana" w:cs="Arial"/>
          <w:b/>
          <w:bCs/>
          <w:sz w:val="18"/>
          <w:szCs w:val="18"/>
          <w:lang w:eastAsia="fr-FR"/>
        </w:rPr>
        <w:t>Cillian Lohan</w:t>
      </w:r>
      <w:r w:rsidRPr="00A964EF">
        <w:rPr>
          <w:rFonts w:ascii="Verdana" w:hAnsi="Verdana"/>
          <w:bCs/>
          <w:sz w:val="18"/>
          <w:szCs w:val="18"/>
        </w:rPr>
        <w:t xml:space="preserve">, </w:t>
      </w:r>
      <w:r w:rsidRPr="00D61FF8">
        <w:rPr>
          <w:rFonts w:ascii="Verdana" w:hAnsi="Verdana"/>
          <w:bCs/>
          <w:sz w:val="18"/>
          <w:szCs w:val="18"/>
        </w:rPr>
        <w:t xml:space="preserve">EESC vice-president in charge of </w:t>
      </w:r>
      <w:r w:rsidR="00D81615" w:rsidRPr="00D61FF8">
        <w:rPr>
          <w:rFonts w:ascii="Verdana" w:hAnsi="Verdana"/>
          <w:bCs/>
          <w:sz w:val="18"/>
          <w:szCs w:val="18"/>
        </w:rPr>
        <w:t xml:space="preserve">Communication, </w:t>
      </w:r>
      <w:r w:rsidR="00737330">
        <w:rPr>
          <w:rFonts w:ascii="Verdana" w:hAnsi="Verdana"/>
          <w:bCs/>
          <w:sz w:val="18"/>
          <w:szCs w:val="18"/>
        </w:rPr>
        <w:t>reiterated</w:t>
      </w:r>
      <w:r w:rsidR="00D81615" w:rsidRPr="00D61FF8">
        <w:rPr>
          <w:rFonts w:ascii="Verdana" w:hAnsi="Verdana"/>
          <w:bCs/>
          <w:sz w:val="18"/>
          <w:szCs w:val="18"/>
        </w:rPr>
        <w:t xml:space="preserve"> that the </w:t>
      </w:r>
      <w:r w:rsidR="00D81615" w:rsidRPr="00D81615">
        <w:rPr>
          <w:rFonts w:ascii="Verdana" w:hAnsi="Verdana"/>
          <w:bCs/>
          <w:sz w:val="18"/>
          <w:szCs w:val="18"/>
        </w:rPr>
        <w:t xml:space="preserve">EU now needed a </w:t>
      </w:r>
      <w:r w:rsidR="00B862F9" w:rsidRPr="00D81615">
        <w:rPr>
          <w:rFonts w:ascii="Verdana" w:hAnsi="Verdana"/>
          <w:bCs/>
          <w:sz w:val="18"/>
          <w:szCs w:val="18"/>
        </w:rPr>
        <w:t xml:space="preserve">comprehensive and consistent </w:t>
      </w:r>
      <w:r w:rsidR="004243D1">
        <w:rPr>
          <w:rFonts w:ascii="Verdana" w:hAnsi="Verdana"/>
          <w:bCs/>
          <w:sz w:val="18"/>
          <w:szCs w:val="18"/>
        </w:rPr>
        <w:t xml:space="preserve">European </w:t>
      </w:r>
      <w:r w:rsidR="0064049B">
        <w:rPr>
          <w:rFonts w:ascii="Verdana" w:hAnsi="Verdana"/>
          <w:bCs/>
          <w:sz w:val="18"/>
          <w:szCs w:val="18"/>
        </w:rPr>
        <w:t xml:space="preserve">political strategy, </w:t>
      </w:r>
      <w:r w:rsidR="00D81615">
        <w:rPr>
          <w:rFonts w:ascii="Verdana" w:hAnsi="Verdana"/>
          <w:bCs/>
          <w:sz w:val="18"/>
          <w:szCs w:val="18"/>
        </w:rPr>
        <w:t xml:space="preserve">led by </w:t>
      </w:r>
      <w:r w:rsidR="00D81615" w:rsidRPr="00D81615">
        <w:rPr>
          <w:rFonts w:ascii="Verdana" w:hAnsi="Verdana"/>
          <w:bCs/>
          <w:sz w:val="18"/>
          <w:szCs w:val="18"/>
        </w:rPr>
        <w:t xml:space="preserve">a </w:t>
      </w:r>
      <w:r w:rsidR="00DD48DD">
        <w:rPr>
          <w:rFonts w:ascii="Verdana" w:hAnsi="Verdana"/>
          <w:bCs/>
          <w:sz w:val="18"/>
          <w:szCs w:val="18"/>
        </w:rPr>
        <w:t>"</w:t>
      </w:r>
      <w:r w:rsidR="004243D1">
        <w:rPr>
          <w:rFonts w:ascii="Verdana" w:hAnsi="Verdana"/>
          <w:bCs/>
          <w:sz w:val="18"/>
          <w:szCs w:val="18"/>
        </w:rPr>
        <w:t>coalition" of</w:t>
      </w:r>
      <w:r w:rsidR="00D81615" w:rsidRPr="00D81615">
        <w:rPr>
          <w:rFonts w:ascii="Verdana" w:hAnsi="Verdana"/>
          <w:bCs/>
          <w:sz w:val="18"/>
          <w:szCs w:val="18"/>
        </w:rPr>
        <w:t xml:space="preserve"> all EU institutions and civil society organisations </w:t>
      </w:r>
      <w:r w:rsidR="00DD48DD">
        <w:rPr>
          <w:rFonts w:ascii="Verdana" w:hAnsi="Verdana"/>
          <w:bCs/>
          <w:sz w:val="18"/>
          <w:szCs w:val="18"/>
        </w:rPr>
        <w:t>and determined to</w:t>
      </w:r>
      <w:r w:rsidR="00D81615" w:rsidRPr="00D81615">
        <w:rPr>
          <w:rFonts w:ascii="Verdana" w:hAnsi="Verdana"/>
          <w:bCs/>
          <w:sz w:val="18"/>
          <w:szCs w:val="18"/>
        </w:rPr>
        <w:t xml:space="preserve"> maintain a firm commitment to end energy poverty in Europe</w:t>
      </w:r>
      <w:r w:rsidR="00D61FF8">
        <w:rPr>
          <w:rFonts w:ascii="Verdana" w:hAnsi="Verdana"/>
          <w:bCs/>
          <w:sz w:val="18"/>
          <w:szCs w:val="18"/>
        </w:rPr>
        <w:t xml:space="preserve">, with the objective of </w:t>
      </w:r>
      <w:r w:rsidR="00D81615" w:rsidRPr="00D81615">
        <w:rPr>
          <w:rFonts w:ascii="Verdana" w:hAnsi="Verdana"/>
          <w:bCs/>
          <w:sz w:val="18"/>
          <w:szCs w:val="18"/>
        </w:rPr>
        <w:t>mobilis</w:t>
      </w:r>
      <w:r w:rsidR="00D61FF8">
        <w:rPr>
          <w:rFonts w:ascii="Verdana" w:hAnsi="Verdana"/>
          <w:bCs/>
          <w:sz w:val="18"/>
          <w:szCs w:val="18"/>
        </w:rPr>
        <w:t>ing</w:t>
      </w:r>
      <w:r w:rsidR="00D81615" w:rsidRPr="00D81615">
        <w:rPr>
          <w:rFonts w:ascii="Verdana" w:hAnsi="Verdana"/>
          <w:bCs/>
          <w:sz w:val="18"/>
          <w:szCs w:val="18"/>
        </w:rPr>
        <w:t xml:space="preserve"> the necessary resources</w:t>
      </w:r>
      <w:r w:rsidR="00D61FF8">
        <w:rPr>
          <w:rFonts w:ascii="Verdana" w:hAnsi="Verdana"/>
          <w:bCs/>
          <w:sz w:val="18"/>
          <w:szCs w:val="18"/>
        </w:rPr>
        <w:t xml:space="preserve"> and </w:t>
      </w:r>
      <w:r w:rsidR="00D81615" w:rsidRPr="00D81615">
        <w:rPr>
          <w:rFonts w:ascii="Verdana" w:hAnsi="Verdana"/>
          <w:bCs/>
          <w:sz w:val="18"/>
          <w:szCs w:val="18"/>
        </w:rPr>
        <w:t>regularly analys</w:t>
      </w:r>
      <w:r w:rsidR="00D61FF8">
        <w:rPr>
          <w:rFonts w:ascii="Verdana" w:hAnsi="Verdana"/>
          <w:bCs/>
          <w:sz w:val="18"/>
          <w:szCs w:val="18"/>
        </w:rPr>
        <w:t>ing</w:t>
      </w:r>
      <w:r w:rsidR="00D81615" w:rsidRPr="00D81615">
        <w:rPr>
          <w:rFonts w:ascii="Verdana" w:hAnsi="Verdana"/>
          <w:bCs/>
          <w:sz w:val="18"/>
          <w:szCs w:val="18"/>
        </w:rPr>
        <w:t xml:space="preserve"> th</w:t>
      </w:r>
      <w:r w:rsidR="00D61FF8">
        <w:rPr>
          <w:rFonts w:ascii="Verdana" w:hAnsi="Verdana"/>
          <w:bCs/>
          <w:sz w:val="18"/>
          <w:szCs w:val="18"/>
        </w:rPr>
        <w:t>e state of play</w:t>
      </w:r>
      <w:r w:rsidR="00D81615">
        <w:rPr>
          <w:rFonts w:ascii="Verdana" w:hAnsi="Verdana"/>
          <w:bCs/>
          <w:sz w:val="18"/>
          <w:szCs w:val="18"/>
        </w:rPr>
        <w:t>.</w:t>
      </w:r>
    </w:p>
    <w:p w14:paraId="034816E6" w14:textId="77777777" w:rsidR="009B7130" w:rsidRDefault="009B7130" w:rsidP="0044029C">
      <w:pPr>
        <w:tabs>
          <w:tab w:val="left" w:pos="1232"/>
        </w:tabs>
        <w:rPr>
          <w:rFonts w:ascii="Verdana" w:hAnsi="Verdana" w:cs="Arial"/>
          <w:bCs/>
          <w:sz w:val="18"/>
          <w:szCs w:val="18"/>
          <w:lang w:eastAsia="fr-FR"/>
        </w:rPr>
      </w:pPr>
    </w:p>
    <w:p w14:paraId="7FA333D1" w14:textId="77777777" w:rsidR="0044029C" w:rsidRDefault="0044029C" w:rsidP="0044029C">
      <w:pPr>
        <w:tabs>
          <w:tab w:val="left" w:pos="1232"/>
        </w:tabs>
        <w:rPr>
          <w:rFonts w:ascii="Verdana" w:hAnsi="Verdana" w:cs="Arial"/>
          <w:bCs/>
          <w:sz w:val="18"/>
          <w:szCs w:val="18"/>
          <w:lang w:eastAsia="fr-FR"/>
        </w:rPr>
      </w:pPr>
    </w:p>
    <w:p w14:paraId="3307D6F5" w14:textId="226276BF" w:rsidR="00F31AF0" w:rsidRDefault="002E6FD0" w:rsidP="00F31AF0">
      <w:pPr>
        <w:rPr>
          <w:rFonts w:ascii="Verdana" w:hAnsi="Verdana" w:cs="Arial"/>
          <w:bCs/>
          <w:sz w:val="18"/>
          <w:szCs w:val="18"/>
          <w:lang w:eastAsia="fr-FR"/>
        </w:rPr>
      </w:pPr>
      <w:r>
        <w:rPr>
          <w:rFonts w:ascii="Verdana" w:hAnsi="Verdana" w:cs="Arial"/>
          <w:bCs/>
          <w:sz w:val="18"/>
          <w:szCs w:val="18"/>
          <w:lang w:eastAsia="fr-FR"/>
        </w:rPr>
        <w:t xml:space="preserve">For more information on the </w:t>
      </w:r>
      <w:hyperlink r:id="rId10" w:history="1">
        <w:r w:rsidRPr="00B23336">
          <w:rPr>
            <w:rStyle w:val="Hyperlink"/>
            <w:rFonts w:ascii="Verdana" w:hAnsi="Verdana" w:cs="Arial"/>
            <w:bCs/>
            <w:sz w:val="18"/>
            <w:szCs w:val="18"/>
            <w:lang w:eastAsia="fr-FR"/>
          </w:rPr>
          <w:t>event</w:t>
        </w:r>
      </w:hyperlink>
      <w:r>
        <w:rPr>
          <w:rFonts w:ascii="Verdana" w:hAnsi="Verdana" w:cs="Arial"/>
          <w:bCs/>
          <w:sz w:val="18"/>
          <w:szCs w:val="18"/>
          <w:lang w:eastAsia="fr-FR"/>
        </w:rPr>
        <w:t xml:space="preserve">, </w:t>
      </w:r>
      <w:r w:rsidR="007A552D">
        <w:rPr>
          <w:rFonts w:ascii="Verdana" w:hAnsi="Verdana" w:cs="Arial"/>
          <w:bCs/>
          <w:sz w:val="18"/>
          <w:szCs w:val="18"/>
          <w:lang w:eastAsia="fr-FR"/>
        </w:rPr>
        <w:t>its</w:t>
      </w:r>
      <w:r w:rsidR="00450907">
        <w:rPr>
          <w:rFonts w:ascii="Verdana" w:hAnsi="Verdana" w:cs="Arial"/>
          <w:bCs/>
          <w:sz w:val="18"/>
          <w:szCs w:val="18"/>
          <w:lang w:eastAsia="fr-FR"/>
        </w:rPr>
        <w:t xml:space="preserve"> conclusions and recommendations, </w:t>
      </w:r>
      <w:r>
        <w:rPr>
          <w:rFonts w:ascii="Verdana" w:hAnsi="Verdana" w:cs="Arial"/>
          <w:bCs/>
          <w:sz w:val="18"/>
          <w:szCs w:val="18"/>
          <w:lang w:eastAsia="fr-FR"/>
        </w:rPr>
        <w:t>please visit our website.</w:t>
      </w:r>
    </w:p>
    <w:p w14:paraId="4ECE537D" w14:textId="77777777" w:rsidR="00561B2C" w:rsidRDefault="00561B2C" w:rsidP="005176E8">
      <w:pPr>
        <w:rPr>
          <w:rFonts w:ascii="Verdana" w:hAnsi="Verdana"/>
          <w:sz w:val="18"/>
        </w:rPr>
      </w:pPr>
    </w:p>
    <w:p w14:paraId="5C65BE1F" w14:textId="77777777" w:rsidR="0044029C" w:rsidRDefault="0044029C" w:rsidP="005176E8">
      <w:pPr>
        <w:rPr>
          <w:rFonts w:ascii="Verdana" w:hAnsi="Verdana"/>
          <w:sz w:val="18"/>
        </w:rPr>
      </w:pPr>
    </w:p>
    <w:p w14:paraId="463B91B0" w14:textId="77777777" w:rsidR="00561B2C" w:rsidRPr="00F83083" w:rsidRDefault="00561B2C" w:rsidP="005176E8">
      <w:pPr>
        <w:rPr>
          <w:rFonts w:ascii="Verdana" w:hAnsi="Verdana"/>
          <w:sz w:val="18"/>
        </w:rPr>
      </w:pPr>
    </w:p>
    <w:p w14:paraId="7650F263" w14:textId="77777777" w:rsidR="00F83179" w:rsidRPr="00F83083" w:rsidRDefault="00F92DAC" w:rsidP="005176E8">
      <w:pPr>
        <w:jc w:val="center"/>
        <w:rPr>
          <w:rFonts w:ascii="Verdana" w:hAnsi="Verdana"/>
          <w:sz w:val="18"/>
          <w:szCs w:val="18"/>
        </w:rPr>
      </w:pPr>
      <w:r w:rsidRPr="00F83083">
        <w:rPr>
          <w:rFonts w:ascii="Verdana" w:hAnsi="Verdana"/>
          <w:b/>
          <w:sz w:val="18"/>
          <w:szCs w:val="18"/>
        </w:rPr>
        <w:t>For more information, please contact:</w:t>
      </w:r>
    </w:p>
    <w:p w14:paraId="1A6FBDEC" w14:textId="77777777" w:rsidR="00F843A3" w:rsidRPr="00F83083" w:rsidRDefault="00F843A3" w:rsidP="005176E8">
      <w:pPr>
        <w:pStyle w:val="Heading1"/>
        <w:numPr>
          <w:ilvl w:val="0"/>
          <w:numId w:val="0"/>
        </w:numPr>
        <w:ind w:left="360"/>
        <w:jc w:val="center"/>
        <w:rPr>
          <w:rFonts w:ascii="Verdana" w:hAnsi="Verdana"/>
          <w:sz w:val="18"/>
          <w:szCs w:val="18"/>
        </w:rPr>
      </w:pPr>
      <w:r w:rsidRPr="00F83083">
        <w:rPr>
          <w:rFonts w:ascii="Verdana" w:hAnsi="Verdana"/>
          <w:sz w:val="18"/>
          <w:szCs w:val="18"/>
        </w:rPr>
        <w:t>EESC Press Unit</w:t>
      </w:r>
      <w:r w:rsidR="00BA6BDB">
        <w:rPr>
          <w:rFonts w:ascii="Verdana" w:hAnsi="Verdana"/>
          <w:sz w:val="18"/>
          <w:szCs w:val="18"/>
        </w:rPr>
        <w:t xml:space="preserve"> - </w:t>
      </w:r>
      <w:r w:rsidR="005176E8" w:rsidRPr="00F83083">
        <w:rPr>
          <w:rFonts w:ascii="Verdana" w:hAnsi="Verdana"/>
          <w:sz w:val="18"/>
          <w:szCs w:val="18"/>
        </w:rPr>
        <w:t>Marco Pezzani</w:t>
      </w:r>
    </w:p>
    <w:p w14:paraId="4BD5C73F" w14:textId="77777777" w:rsidR="005176E8" w:rsidRPr="00F83083" w:rsidRDefault="005176E8" w:rsidP="005176E8">
      <w:pPr>
        <w:pStyle w:val="Heading1"/>
        <w:numPr>
          <w:ilvl w:val="0"/>
          <w:numId w:val="0"/>
        </w:numPr>
        <w:ind w:left="360"/>
        <w:jc w:val="center"/>
        <w:rPr>
          <w:rFonts w:ascii="Verdana" w:hAnsi="Verdana"/>
          <w:sz w:val="18"/>
          <w:szCs w:val="18"/>
        </w:rPr>
      </w:pPr>
      <w:r w:rsidRPr="00F83083">
        <w:rPr>
          <w:rFonts w:ascii="Verdana" w:hAnsi="Verdana"/>
          <w:sz w:val="18"/>
          <w:szCs w:val="18"/>
        </w:rPr>
        <w:t>+32 (0)2 546 97 93 · Mob. +32 (0)470 881 903</w:t>
      </w:r>
    </w:p>
    <w:p w14:paraId="6349A4C9" w14:textId="77777777" w:rsidR="005176E8" w:rsidRPr="007E5801" w:rsidRDefault="007C3261" w:rsidP="005176E8">
      <w:pPr>
        <w:jc w:val="center"/>
        <w:rPr>
          <w:rStyle w:val="Hyperlink"/>
          <w:rFonts w:ascii="Verdana" w:eastAsiaTheme="majorEastAsia" w:hAnsi="Verdana"/>
          <w:sz w:val="18"/>
          <w:szCs w:val="18"/>
        </w:rPr>
      </w:pPr>
      <w:hyperlink r:id="rId11" w:history="1">
        <w:r w:rsidR="005176E8" w:rsidRPr="007E5801">
          <w:rPr>
            <w:rStyle w:val="Hyperlink"/>
            <w:rFonts w:ascii="Verdana" w:eastAsiaTheme="majorEastAsia" w:hAnsi="Verdana"/>
            <w:sz w:val="18"/>
            <w:szCs w:val="18"/>
          </w:rPr>
          <w:t>marco.pezzani@eesc.europa.eu</w:t>
        </w:r>
      </w:hyperlink>
    </w:p>
    <w:p w14:paraId="1B439840" w14:textId="77777777" w:rsidR="005176E8" w:rsidRPr="00F83083" w:rsidRDefault="005176E8" w:rsidP="005176E8">
      <w:pPr>
        <w:pStyle w:val="Heading1"/>
        <w:numPr>
          <w:ilvl w:val="0"/>
          <w:numId w:val="0"/>
        </w:numPr>
        <w:jc w:val="center"/>
        <w:rPr>
          <w:rFonts w:ascii="Verdana" w:hAnsi="Verdana"/>
          <w:b/>
          <w:bCs/>
          <w:sz w:val="18"/>
          <w:szCs w:val="18"/>
        </w:rPr>
      </w:pPr>
      <w:r w:rsidRPr="00F83083">
        <w:rPr>
          <w:rFonts w:ascii="Verdana" w:hAnsi="Verdana"/>
          <w:b/>
          <w:bCs/>
          <w:sz w:val="18"/>
          <w:szCs w:val="18"/>
        </w:rPr>
        <w:t>@EESC_PRESS</w:t>
      </w:r>
    </w:p>
    <w:p w14:paraId="0B3491F1" w14:textId="77777777" w:rsidR="005176E8" w:rsidRDefault="007C3261" w:rsidP="005176E8">
      <w:pPr>
        <w:jc w:val="center"/>
        <w:rPr>
          <w:rStyle w:val="Hyperlink"/>
          <w:rFonts w:ascii="Verdana" w:hAnsi="Verdana"/>
          <w:sz w:val="18"/>
          <w:szCs w:val="18"/>
        </w:rPr>
      </w:pPr>
      <w:hyperlink r:id="rId12" w:history="1">
        <w:r w:rsidR="0080355B" w:rsidRPr="007E5801">
          <w:rPr>
            <w:rStyle w:val="Hyperlink"/>
            <w:rFonts w:ascii="Verdana" w:hAnsi="Verdana"/>
            <w:sz w:val="18"/>
            <w:szCs w:val="18"/>
          </w:rPr>
          <w:t>VIDEO: The EESC from the inside</w:t>
        </w:r>
      </w:hyperlink>
    </w:p>
    <w:p w14:paraId="7ACF70FC" w14:textId="77777777" w:rsidR="0044029C" w:rsidRPr="0044029C" w:rsidRDefault="0044029C" w:rsidP="0044029C">
      <w:pPr>
        <w:rPr>
          <w:rFonts w:ascii="Verdana" w:hAnsi="Verdana"/>
          <w:sz w:val="18"/>
        </w:rPr>
      </w:pPr>
    </w:p>
    <w:p w14:paraId="032E7AB9" w14:textId="77777777" w:rsidR="00F83179" w:rsidRPr="00F83083" w:rsidRDefault="00F83179" w:rsidP="00CE439D">
      <w:pPr>
        <w:rPr>
          <w:rFonts w:ascii="Verdana" w:hAnsi="Verdana"/>
          <w:b/>
          <w:bCs/>
          <w:i/>
          <w:sz w:val="16"/>
          <w:szCs w:val="16"/>
        </w:rPr>
      </w:pPr>
      <w:r w:rsidRPr="00F83083">
        <w:rPr>
          <w:rFonts w:ascii="Verdana" w:hAnsi="Verdana"/>
          <w:b/>
          <w:bCs/>
          <w:i/>
          <w:sz w:val="16"/>
          <w:szCs w:val="16"/>
        </w:rPr>
        <w:t>_______________________________________________________________________________</w:t>
      </w:r>
    </w:p>
    <w:p w14:paraId="2926B265" w14:textId="77777777" w:rsidR="00F83179" w:rsidRPr="00F83083" w:rsidRDefault="00F83179" w:rsidP="00CE439D">
      <w:pPr>
        <w:rPr>
          <w:rFonts w:ascii="Verdana" w:hAnsi="Verdana"/>
          <w:i/>
          <w:sz w:val="16"/>
          <w:szCs w:val="16"/>
        </w:rPr>
      </w:pPr>
      <w:r w:rsidRPr="00F83083">
        <w:rPr>
          <w:rFonts w:ascii="Verdana" w:hAnsi="Verdana"/>
          <w:i/>
          <w:sz w:val="16"/>
          <w:szCs w:val="16"/>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w:t>
      </w:r>
    </w:p>
    <w:p w14:paraId="4C96A675" w14:textId="77777777" w:rsidR="00F83179" w:rsidRPr="006A4CDA" w:rsidRDefault="00F83179" w:rsidP="00DC0404">
      <w:pPr>
        <w:rPr>
          <w:rFonts w:ascii="Verdana" w:hAnsi="Verdana"/>
          <w:sz w:val="18"/>
        </w:rPr>
      </w:pPr>
      <w:r w:rsidRPr="00F83083">
        <w:rPr>
          <w:rFonts w:ascii="Verdana" w:hAnsi="Verdana"/>
          <w:b/>
          <w:bCs/>
          <w:i/>
          <w:sz w:val="16"/>
          <w:szCs w:val="16"/>
        </w:rPr>
        <w:t>_____________________________________________________</w:t>
      </w:r>
      <w:r w:rsidRPr="006A4CDA">
        <w:rPr>
          <w:rFonts w:ascii="Verdana" w:hAnsi="Verdana"/>
          <w:b/>
          <w:bCs/>
          <w:i/>
          <w:sz w:val="16"/>
          <w:szCs w:val="16"/>
        </w:rPr>
        <w:t>__________________________</w:t>
      </w:r>
    </w:p>
    <w:sectPr w:rsidR="00F83179" w:rsidRPr="006A4CDA"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36035" w14:textId="77777777" w:rsidR="007C3261" w:rsidRDefault="007C3261">
      <w:r>
        <w:separator/>
      </w:r>
    </w:p>
  </w:endnote>
  <w:endnote w:type="continuationSeparator" w:id="0">
    <w:p w14:paraId="0A38CDAE" w14:textId="77777777" w:rsidR="007C3261" w:rsidRDefault="007C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6936" w14:textId="77777777"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14:paraId="3C37F111" w14:textId="77777777"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14:paraId="4927F8B6" w14:textId="77777777" w:rsidR="00F83179" w:rsidRDefault="00F83179"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14:paraId="1D7D284C" w14:textId="77777777" w:rsidR="00F83179" w:rsidRPr="0004715C" w:rsidRDefault="00F83179" w:rsidP="00F61167">
    <w:pPr>
      <w:spacing w:line="240" w:lineRule="auto"/>
      <w:jc w:val="center"/>
      <w:rPr>
        <w:rFonts w:ascii="Verdana" w:hAnsi="Verdana"/>
        <w:sz w:val="16"/>
        <w:szCs w:val="16"/>
      </w:rPr>
    </w:pPr>
    <w:r>
      <w:rPr>
        <w:rFonts w:ascii="Verdana" w:hAnsi="Verdana"/>
        <w:sz w:val="16"/>
        <w:szCs w:val="16"/>
      </w:rPr>
      <w:t>Follow the EESC on   </w:t>
    </w:r>
    <w:r w:rsidR="008133EA">
      <w:rPr>
        <w:noProof/>
        <w:lang w:eastAsia="en-GB"/>
      </w:rPr>
      <w:drawing>
        <wp:inline distT="0" distB="0" distL="0" distR="0" wp14:anchorId="26F84102" wp14:editId="1CE2BCAD">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rPr>
        <w:rFonts w:ascii="Verdana" w:hAnsi="Verdana"/>
        <w:sz w:val="16"/>
      </w:rPr>
      <w:t>  </w:t>
    </w:r>
    <w:r w:rsidR="008133EA">
      <w:rPr>
        <w:noProof/>
        <w:lang w:eastAsia="en-GB"/>
      </w:rPr>
      <w:drawing>
        <wp:inline distT="0" distB="0" distL="0" distR="0" wp14:anchorId="416CEF3F" wp14:editId="0B2318C9">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t>  </w:t>
    </w:r>
    <w:r w:rsidR="008133EA">
      <w:rPr>
        <w:noProof/>
        <w:lang w:eastAsia="en-GB"/>
      </w:rPr>
      <w:drawing>
        <wp:inline distT="0" distB="0" distL="0" distR="0" wp14:anchorId="5C7A82C7" wp14:editId="62F7E921">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4498" w14:textId="77777777" w:rsidR="007C3261" w:rsidRDefault="007C3261">
      <w:r>
        <w:separator/>
      </w:r>
    </w:p>
  </w:footnote>
  <w:footnote w:type="continuationSeparator" w:id="0">
    <w:p w14:paraId="5D6921E6" w14:textId="77777777" w:rsidR="007C3261" w:rsidRDefault="007C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620D5"/>
    <w:multiLevelType w:val="hybridMultilevel"/>
    <w:tmpl w:val="7CA42806"/>
    <w:lvl w:ilvl="0" w:tplc="AA2E3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A47F7"/>
    <w:multiLevelType w:val="hybridMultilevel"/>
    <w:tmpl w:val="3DE6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E4076"/>
    <w:multiLevelType w:val="multilevel"/>
    <w:tmpl w:val="70F8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0A6B"/>
    <w:rsid w:val="0002378E"/>
    <w:rsid w:val="00024190"/>
    <w:rsid w:val="00032709"/>
    <w:rsid w:val="000328E1"/>
    <w:rsid w:val="00033561"/>
    <w:rsid w:val="00033848"/>
    <w:rsid w:val="000357B1"/>
    <w:rsid w:val="00036D83"/>
    <w:rsid w:val="0004029C"/>
    <w:rsid w:val="00043CF6"/>
    <w:rsid w:val="0004715C"/>
    <w:rsid w:val="00047729"/>
    <w:rsid w:val="0004781E"/>
    <w:rsid w:val="00054AF7"/>
    <w:rsid w:val="00067140"/>
    <w:rsid w:val="00067F21"/>
    <w:rsid w:val="00071F79"/>
    <w:rsid w:val="00073C6C"/>
    <w:rsid w:val="00093EE8"/>
    <w:rsid w:val="000957B9"/>
    <w:rsid w:val="000973DF"/>
    <w:rsid w:val="000A557A"/>
    <w:rsid w:val="000B28CB"/>
    <w:rsid w:val="000C4216"/>
    <w:rsid w:val="000D17DD"/>
    <w:rsid w:val="000D3421"/>
    <w:rsid w:val="000D47F4"/>
    <w:rsid w:val="000D5EF0"/>
    <w:rsid w:val="000E4178"/>
    <w:rsid w:val="000E63D2"/>
    <w:rsid w:val="000E66CE"/>
    <w:rsid w:val="0010026A"/>
    <w:rsid w:val="00104DFA"/>
    <w:rsid w:val="00105E49"/>
    <w:rsid w:val="00106119"/>
    <w:rsid w:val="0013447E"/>
    <w:rsid w:val="00135A34"/>
    <w:rsid w:val="00140E66"/>
    <w:rsid w:val="00141BDD"/>
    <w:rsid w:val="00142677"/>
    <w:rsid w:val="00145C5A"/>
    <w:rsid w:val="00145CCD"/>
    <w:rsid w:val="0016238A"/>
    <w:rsid w:val="0016713C"/>
    <w:rsid w:val="00167853"/>
    <w:rsid w:val="001713BE"/>
    <w:rsid w:val="0018135D"/>
    <w:rsid w:val="0018610F"/>
    <w:rsid w:val="0018613F"/>
    <w:rsid w:val="00187617"/>
    <w:rsid w:val="00191674"/>
    <w:rsid w:val="001A1C9B"/>
    <w:rsid w:val="001A2690"/>
    <w:rsid w:val="001A276F"/>
    <w:rsid w:val="001B40EE"/>
    <w:rsid w:val="001B774C"/>
    <w:rsid w:val="001C6718"/>
    <w:rsid w:val="001C697F"/>
    <w:rsid w:val="001C71DF"/>
    <w:rsid w:val="001E42F1"/>
    <w:rsid w:val="001E6847"/>
    <w:rsid w:val="001E75D5"/>
    <w:rsid w:val="001F1D34"/>
    <w:rsid w:val="001F308E"/>
    <w:rsid w:val="00201731"/>
    <w:rsid w:val="00210079"/>
    <w:rsid w:val="002131AE"/>
    <w:rsid w:val="00213989"/>
    <w:rsid w:val="00222F06"/>
    <w:rsid w:val="00227A31"/>
    <w:rsid w:val="00227EF2"/>
    <w:rsid w:val="00234219"/>
    <w:rsid w:val="00235F4E"/>
    <w:rsid w:val="0023703E"/>
    <w:rsid w:val="00242433"/>
    <w:rsid w:val="0024270E"/>
    <w:rsid w:val="002454A8"/>
    <w:rsid w:val="00252F26"/>
    <w:rsid w:val="0025545B"/>
    <w:rsid w:val="00256E1F"/>
    <w:rsid w:val="00260DF2"/>
    <w:rsid w:val="00262A7D"/>
    <w:rsid w:val="00263128"/>
    <w:rsid w:val="00264F04"/>
    <w:rsid w:val="002734F3"/>
    <w:rsid w:val="00284872"/>
    <w:rsid w:val="002961EB"/>
    <w:rsid w:val="0029768D"/>
    <w:rsid w:val="002A2B31"/>
    <w:rsid w:val="002B0A5F"/>
    <w:rsid w:val="002B2F80"/>
    <w:rsid w:val="002B4130"/>
    <w:rsid w:val="002B4379"/>
    <w:rsid w:val="002B43E1"/>
    <w:rsid w:val="002B7C94"/>
    <w:rsid w:val="002B7FBD"/>
    <w:rsid w:val="002C4B6E"/>
    <w:rsid w:val="002C5E66"/>
    <w:rsid w:val="002D4090"/>
    <w:rsid w:val="002D56E6"/>
    <w:rsid w:val="002D5CC0"/>
    <w:rsid w:val="002D5FCA"/>
    <w:rsid w:val="002D63DD"/>
    <w:rsid w:val="002E22EF"/>
    <w:rsid w:val="002E4390"/>
    <w:rsid w:val="002E6032"/>
    <w:rsid w:val="002E60AE"/>
    <w:rsid w:val="002E6FD0"/>
    <w:rsid w:val="002F4E46"/>
    <w:rsid w:val="002F7479"/>
    <w:rsid w:val="002F79FD"/>
    <w:rsid w:val="0030541F"/>
    <w:rsid w:val="00305F7D"/>
    <w:rsid w:val="00310A06"/>
    <w:rsid w:val="00321382"/>
    <w:rsid w:val="0033183D"/>
    <w:rsid w:val="00335A22"/>
    <w:rsid w:val="00337F0A"/>
    <w:rsid w:val="003543CE"/>
    <w:rsid w:val="00357483"/>
    <w:rsid w:val="00360CC9"/>
    <w:rsid w:val="003761DC"/>
    <w:rsid w:val="00382353"/>
    <w:rsid w:val="003845B5"/>
    <w:rsid w:val="0038577F"/>
    <w:rsid w:val="00385823"/>
    <w:rsid w:val="003945AD"/>
    <w:rsid w:val="00394D81"/>
    <w:rsid w:val="003B714A"/>
    <w:rsid w:val="003C2229"/>
    <w:rsid w:val="003C6D90"/>
    <w:rsid w:val="003D0FE9"/>
    <w:rsid w:val="003E0C7B"/>
    <w:rsid w:val="003E18BF"/>
    <w:rsid w:val="003E2399"/>
    <w:rsid w:val="003F3E3E"/>
    <w:rsid w:val="003F4C64"/>
    <w:rsid w:val="003F58E0"/>
    <w:rsid w:val="003F6E1D"/>
    <w:rsid w:val="00402755"/>
    <w:rsid w:val="00404303"/>
    <w:rsid w:val="00410D47"/>
    <w:rsid w:val="00411272"/>
    <w:rsid w:val="00420238"/>
    <w:rsid w:val="004243D1"/>
    <w:rsid w:val="00424928"/>
    <w:rsid w:val="00427BF2"/>
    <w:rsid w:val="0043261F"/>
    <w:rsid w:val="004347A9"/>
    <w:rsid w:val="0043526F"/>
    <w:rsid w:val="0044029C"/>
    <w:rsid w:val="0044234E"/>
    <w:rsid w:val="00444DE6"/>
    <w:rsid w:val="004459E8"/>
    <w:rsid w:val="00450907"/>
    <w:rsid w:val="004605FD"/>
    <w:rsid w:val="004645FB"/>
    <w:rsid w:val="004647D8"/>
    <w:rsid w:val="004744F9"/>
    <w:rsid w:val="00474966"/>
    <w:rsid w:val="00487C6E"/>
    <w:rsid w:val="00494BBC"/>
    <w:rsid w:val="00494E57"/>
    <w:rsid w:val="004970F9"/>
    <w:rsid w:val="00497731"/>
    <w:rsid w:val="004979B7"/>
    <w:rsid w:val="004A028C"/>
    <w:rsid w:val="004A2A32"/>
    <w:rsid w:val="004B50F3"/>
    <w:rsid w:val="004B573A"/>
    <w:rsid w:val="004C042A"/>
    <w:rsid w:val="004C2C4A"/>
    <w:rsid w:val="004C38E1"/>
    <w:rsid w:val="004C3ADA"/>
    <w:rsid w:val="004C51BD"/>
    <w:rsid w:val="004D5298"/>
    <w:rsid w:val="004E1A46"/>
    <w:rsid w:val="004E6FB4"/>
    <w:rsid w:val="004F2160"/>
    <w:rsid w:val="004F7F25"/>
    <w:rsid w:val="0050143A"/>
    <w:rsid w:val="005061F2"/>
    <w:rsid w:val="005176E8"/>
    <w:rsid w:val="00525644"/>
    <w:rsid w:val="00526B63"/>
    <w:rsid w:val="005270ED"/>
    <w:rsid w:val="005356BF"/>
    <w:rsid w:val="00543896"/>
    <w:rsid w:val="00545319"/>
    <w:rsid w:val="00545A94"/>
    <w:rsid w:val="005462C8"/>
    <w:rsid w:val="00553BC0"/>
    <w:rsid w:val="005549A1"/>
    <w:rsid w:val="00556CD0"/>
    <w:rsid w:val="00561B2C"/>
    <w:rsid w:val="00562C45"/>
    <w:rsid w:val="00567B72"/>
    <w:rsid w:val="00570A42"/>
    <w:rsid w:val="00582826"/>
    <w:rsid w:val="00582BB8"/>
    <w:rsid w:val="005857D9"/>
    <w:rsid w:val="005934D8"/>
    <w:rsid w:val="005956FD"/>
    <w:rsid w:val="00597416"/>
    <w:rsid w:val="00597BA3"/>
    <w:rsid w:val="005A0E46"/>
    <w:rsid w:val="005A3197"/>
    <w:rsid w:val="005A5F91"/>
    <w:rsid w:val="005A67AC"/>
    <w:rsid w:val="005A6A12"/>
    <w:rsid w:val="005B3342"/>
    <w:rsid w:val="005B339D"/>
    <w:rsid w:val="005B3D2F"/>
    <w:rsid w:val="005B40BF"/>
    <w:rsid w:val="005C08F4"/>
    <w:rsid w:val="005C2258"/>
    <w:rsid w:val="005C3684"/>
    <w:rsid w:val="005C46DB"/>
    <w:rsid w:val="005C4A46"/>
    <w:rsid w:val="005D1672"/>
    <w:rsid w:val="005D199A"/>
    <w:rsid w:val="005D5882"/>
    <w:rsid w:val="005E0BC4"/>
    <w:rsid w:val="005F3FD3"/>
    <w:rsid w:val="005F7BCC"/>
    <w:rsid w:val="00605602"/>
    <w:rsid w:val="00606A5F"/>
    <w:rsid w:val="00606A6C"/>
    <w:rsid w:val="00616394"/>
    <w:rsid w:val="00626C38"/>
    <w:rsid w:val="00633C46"/>
    <w:rsid w:val="0064049B"/>
    <w:rsid w:val="006532FA"/>
    <w:rsid w:val="00662336"/>
    <w:rsid w:val="00662EE3"/>
    <w:rsid w:val="00664712"/>
    <w:rsid w:val="00686EC2"/>
    <w:rsid w:val="006875B2"/>
    <w:rsid w:val="00687B18"/>
    <w:rsid w:val="006928C2"/>
    <w:rsid w:val="00692A41"/>
    <w:rsid w:val="0069357C"/>
    <w:rsid w:val="006A0B22"/>
    <w:rsid w:val="006A4CDA"/>
    <w:rsid w:val="006A7493"/>
    <w:rsid w:val="006B4D96"/>
    <w:rsid w:val="006B4DBE"/>
    <w:rsid w:val="006C0005"/>
    <w:rsid w:val="006D5D1A"/>
    <w:rsid w:val="006D60CC"/>
    <w:rsid w:val="006E196A"/>
    <w:rsid w:val="006E2637"/>
    <w:rsid w:val="006F38BE"/>
    <w:rsid w:val="00701B43"/>
    <w:rsid w:val="00712EA3"/>
    <w:rsid w:val="00720529"/>
    <w:rsid w:val="007247AA"/>
    <w:rsid w:val="0073323C"/>
    <w:rsid w:val="0073489E"/>
    <w:rsid w:val="00737330"/>
    <w:rsid w:val="0074268A"/>
    <w:rsid w:val="00747231"/>
    <w:rsid w:val="0075405A"/>
    <w:rsid w:val="00755C78"/>
    <w:rsid w:val="00757DE5"/>
    <w:rsid w:val="00764C57"/>
    <w:rsid w:val="00770405"/>
    <w:rsid w:val="00772B52"/>
    <w:rsid w:val="00773E40"/>
    <w:rsid w:val="0078002E"/>
    <w:rsid w:val="007872AB"/>
    <w:rsid w:val="00787BD5"/>
    <w:rsid w:val="007929D4"/>
    <w:rsid w:val="007A2D3E"/>
    <w:rsid w:val="007A5486"/>
    <w:rsid w:val="007A552D"/>
    <w:rsid w:val="007B246A"/>
    <w:rsid w:val="007B46D3"/>
    <w:rsid w:val="007C3261"/>
    <w:rsid w:val="007C79FC"/>
    <w:rsid w:val="007D0407"/>
    <w:rsid w:val="007E2C56"/>
    <w:rsid w:val="007E5801"/>
    <w:rsid w:val="007E6B49"/>
    <w:rsid w:val="007F0D00"/>
    <w:rsid w:val="007F5EB9"/>
    <w:rsid w:val="007F7D16"/>
    <w:rsid w:val="00800A4B"/>
    <w:rsid w:val="0080355B"/>
    <w:rsid w:val="00803DB0"/>
    <w:rsid w:val="008077CF"/>
    <w:rsid w:val="008133EA"/>
    <w:rsid w:val="0082043F"/>
    <w:rsid w:val="008219A2"/>
    <w:rsid w:val="00821C31"/>
    <w:rsid w:val="00832E44"/>
    <w:rsid w:val="00832FD5"/>
    <w:rsid w:val="0083368A"/>
    <w:rsid w:val="00833881"/>
    <w:rsid w:val="00833EA2"/>
    <w:rsid w:val="008344E9"/>
    <w:rsid w:val="00834E7D"/>
    <w:rsid w:val="00837202"/>
    <w:rsid w:val="00837B82"/>
    <w:rsid w:val="00843DF3"/>
    <w:rsid w:val="0084627D"/>
    <w:rsid w:val="008466A3"/>
    <w:rsid w:val="00855ABB"/>
    <w:rsid w:val="00865124"/>
    <w:rsid w:val="008667F8"/>
    <w:rsid w:val="00874720"/>
    <w:rsid w:val="00874727"/>
    <w:rsid w:val="00877890"/>
    <w:rsid w:val="008820BE"/>
    <w:rsid w:val="008A7F47"/>
    <w:rsid w:val="008B05AB"/>
    <w:rsid w:val="008B1D9A"/>
    <w:rsid w:val="008C573E"/>
    <w:rsid w:val="008C5B22"/>
    <w:rsid w:val="008C5DB2"/>
    <w:rsid w:val="008D2BC6"/>
    <w:rsid w:val="008D2E9E"/>
    <w:rsid w:val="008E41F0"/>
    <w:rsid w:val="008F064D"/>
    <w:rsid w:val="008F1911"/>
    <w:rsid w:val="008F298F"/>
    <w:rsid w:val="008F4987"/>
    <w:rsid w:val="008F6DD2"/>
    <w:rsid w:val="00900E0D"/>
    <w:rsid w:val="0090349A"/>
    <w:rsid w:val="009149E6"/>
    <w:rsid w:val="00915159"/>
    <w:rsid w:val="00915936"/>
    <w:rsid w:val="009163E9"/>
    <w:rsid w:val="00917621"/>
    <w:rsid w:val="00917959"/>
    <w:rsid w:val="00917B36"/>
    <w:rsid w:val="00921F38"/>
    <w:rsid w:val="0092230B"/>
    <w:rsid w:val="0092648A"/>
    <w:rsid w:val="00927C90"/>
    <w:rsid w:val="009357DE"/>
    <w:rsid w:val="00944E9E"/>
    <w:rsid w:val="00953687"/>
    <w:rsid w:val="00963DC3"/>
    <w:rsid w:val="00982DC3"/>
    <w:rsid w:val="00994958"/>
    <w:rsid w:val="00996D68"/>
    <w:rsid w:val="009B7130"/>
    <w:rsid w:val="009C271F"/>
    <w:rsid w:val="009C2FCF"/>
    <w:rsid w:val="009C77DD"/>
    <w:rsid w:val="009D3245"/>
    <w:rsid w:val="009D7B87"/>
    <w:rsid w:val="009E796B"/>
    <w:rsid w:val="00A05287"/>
    <w:rsid w:val="00A17DE3"/>
    <w:rsid w:val="00A20D4C"/>
    <w:rsid w:val="00A22945"/>
    <w:rsid w:val="00A25BDD"/>
    <w:rsid w:val="00A268A0"/>
    <w:rsid w:val="00A356E0"/>
    <w:rsid w:val="00A37D17"/>
    <w:rsid w:val="00A50FDE"/>
    <w:rsid w:val="00A56AD4"/>
    <w:rsid w:val="00A56DB8"/>
    <w:rsid w:val="00A60F58"/>
    <w:rsid w:val="00A610B9"/>
    <w:rsid w:val="00A618E8"/>
    <w:rsid w:val="00A64AA9"/>
    <w:rsid w:val="00A74687"/>
    <w:rsid w:val="00A766A8"/>
    <w:rsid w:val="00A84F0B"/>
    <w:rsid w:val="00A85118"/>
    <w:rsid w:val="00A85254"/>
    <w:rsid w:val="00A86ACB"/>
    <w:rsid w:val="00A90014"/>
    <w:rsid w:val="00A964EF"/>
    <w:rsid w:val="00A96CE7"/>
    <w:rsid w:val="00AA161D"/>
    <w:rsid w:val="00AA61D9"/>
    <w:rsid w:val="00AB1E3F"/>
    <w:rsid w:val="00AC0BB5"/>
    <w:rsid w:val="00AD13E5"/>
    <w:rsid w:val="00AD2756"/>
    <w:rsid w:val="00AD3D31"/>
    <w:rsid w:val="00AD6AF1"/>
    <w:rsid w:val="00AD7989"/>
    <w:rsid w:val="00AE16AB"/>
    <w:rsid w:val="00AE44CE"/>
    <w:rsid w:val="00AF2692"/>
    <w:rsid w:val="00AF2765"/>
    <w:rsid w:val="00AF5E24"/>
    <w:rsid w:val="00AF5EF0"/>
    <w:rsid w:val="00AF7A9C"/>
    <w:rsid w:val="00B02AB1"/>
    <w:rsid w:val="00B210AC"/>
    <w:rsid w:val="00B21E13"/>
    <w:rsid w:val="00B23336"/>
    <w:rsid w:val="00B239E2"/>
    <w:rsid w:val="00B3145A"/>
    <w:rsid w:val="00B33A9B"/>
    <w:rsid w:val="00B41579"/>
    <w:rsid w:val="00B662C7"/>
    <w:rsid w:val="00B710AF"/>
    <w:rsid w:val="00B7576B"/>
    <w:rsid w:val="00B8271B"/>
    <w:rsid w:val="00B862F9"/>
    <w:rsid w:val="00B9349D"/>
    <w:rsid w:val="00B93B6D"/>
    <w:rsid w:val="00B96D77"/>
    <w:rsid w:val="00BA00AB"/>
    <w:rsid w:val="00BA6205"/>
    <w:rsid w:val="00BA6BDB"/>
    <w:rsid w:val="00BB36F5"/>
    <w:rsid w:val="00BB43EE"/>
    <w:rsid w:val="00BB7269"/>
    <w:rsid w:val="00BD2AA7"/>
    <w:rsid w:val="00BD2E7A"/>
    <w:rsid w:val="00BD7E3A"/>
    <w:rsid w:val="00BE3C0A"/>
    <w:rsid w:val="00BE40F6"/>
    <w:rsid w:val="00BE5522"/>
    <w:rsid w:val="00BF622B"/>
    <w:rsid w:val="00C04197"/>
    <w:rsid w:val="00C06520"/>
    <w:rsid w:val="00C121FA"/>
    <w:rsid w:val="00C13C33"/>
    <w:rsid w:val="00C34878"/>
    <w:rsid w:val="00C3696E"/>
    <w:rsid w:val="00C4492B"/>
    <w:rsid w:val="00C673E2"/>
    <w:rsid w:val="00C70322"/>
    <w:rsid w:val="00C808A8"/>
    <w:rsid w:val="00C9247A"/>
    <w:rsid w:val="00C93E55"/>
    <w:rsid w:val="00C97D1B"/>
    <w:rsid w:val="00CA224B"/>
    <w:rsid w:val="00CA520A"/>
    <w:rsid w:val="00CA5744"/>
    <w:rsid w:val="00CB5993"/>
    <w:rsid w:val="00CB63E8"/>
    <w:rsid w:val="00CC0366"/>
    <w:rsid w:val="00CC706A"/>
    <w:rsid w:val="00CC711C"/>
    <w:rsid w:val="00CD3AFE"/>
    <w:rsid w:val="00CD5C7C"/>
    <w:rsid w:val="00CE25B2"/>
    <w:rsid w:val="00CE439D"/>
    <w:rsid w:val="00CE525B"/>
    <w:rsid w:val="00D15833"/>
    <w:rsid w:val="00D17073"/>
    <w:rsid w:val="00D23911"/>
    <w:rsid w:val="00D26190"/>
    <w:rsid w:val="00D27AAA"/>
    <w:rsid w:val="00D34BFE"/>
    <w:rsid w:val="00D440AC"/>
    <w:rsid w:val="00D44F59"/>
    <w:rsid w:val="00D61FF8"/>
    <w:rsid w:val="00D7068A"/>
    <w:rsid w:val="00D7463D"/>
    <w:rsid w:val="00D800F4"/>
    <w:rsid w:val="00D81615"/>
    <w:rsid w:val="00D845A7"/>
    <w:rsid w:val="00D84A16"/>
    <w:rsid w:val="00D9016E"/>
    <w:rsid w:val="00DA14AB"/>
    <w:rsid w:val="00DA429A"/>
    <w:rsid w:val="00DA7F87"/>
    <w:rsid w:val="00DB41B0"/>
    <w:rsid w:val="00DB6257"/>
    <w:rsid w:val="00DB6DF9"/>
    <w:rsid w:val="00DC0404"/>
    <w:rsid w:val="00DC24C7"/>
    <w:rsid w:val="00DC3449"/>
    <w:rsid w:val="00DC396C"/>
    <w:rsid w:val="00DC66B3"/>
    <w:rsid w:val="00DD1FE6"/>
    <w:rsid w:val="00DD3372"/>
    <w:rsid w:val="00DD48DD"/>
    <w:rsid w:val="00DD79F3"/>
    <w:rsid w:val="00DD7FCA"/>
    <w:rsid w:val="00DE2B04"/>
    <w:rsid w:val="00DE67FB"/>
    <w:rsid w:val="00DE705E"/>
    <w:rsid w:val="00DF124F"/>
    <w:rsid w:val="00E0516A"/>
    <w:rsid w:val="00E05972"/>
    <w:rsid w:val="00E05D32"/>
    <w:rsid w:val="00E11EAD"/>
    <w:rsid w:val="00E13D74"/>
    <w:rsid w:val="00E21536"/>
    <w:rsid w:val="00E21B7A"/>
    <w:rsid w:val="00E2561C"/>
    <w:rsid w:val="00E3069A"/>
    <w:rsid w:val="00E321F4"/>
    <w:rsid w:val="00E35A3A"/>
    <w:rsid w:val="00E41AEE"/>
    <w:rsid w:val="00E42E84"/>
    <w:rsid w:val="00E51FB6"/>
    <w:rsid w:val="00E60600"/>
    <w:rsid w:val="00E64768"/>
    <w:rsid w:val="00E6633C"/>
    <w:rsid w:val="00E66B93"/>
    <w:rsid w:val="00E721DE"/>
    <w:rsid w:val="00E739BB"/>
    <w:rsid w:val="00E860D7"/>
    <w:rsid w:val="00E91089"/>
    <w:rsid w:val="00E949B3"/>
    <w:rsid w:val="00E968B0"/>
    <w:rsid w:val="00E96988"/>
    <w:rsid w:val="00EB2C43"/>
    <w:rsid w:val="00EB6C3B"/>
    <w:rsid w:val="00EC55A1"/>
    <w:rsid w:val="00EE0DB7"/>
    <w:rsid w:val="00EE1382"/>
    <w:rsid w:val="00EE5055"/>
    <w:rsid w:val="00EE60C8"/>
    <w:rsid w:val="00EF0D6E"/>
    <w:rsid w:val="00EF2AAB"/>
    <w:rsid w:val="00EF4AE0"/>
    <w:rsid w:val="00F01042"/>
    <w:rsid w:val="00F061E9"/>
    <w:rsid w:val="00F10635"/>
    <w:rsid w:val="00F12517"/>
    <w:rsid w:val="00F24A1F"/>
    <w:rsid w:val="00F2683F"/>
    <w:rsid w:val="00F31AF0"/>
    <w:rsid w:val="00F367C4"/>
    <w:rsid w:val="00F37276"/>
    <w:rsid w:val="00F4415A"/>
    <w:rsid w:val="00F44BAB"/>
    <w:rsid w:val="00F466DA"/>
    <w:rsid w:val="00F54F3E"/>
    <w:rsid w:val="00F54FCE"/>
    <w:rsid w:val="00F61167"/>
    <w:rsid w:val="00F660DC"/>
    <w:rsid w:val="00F75CA5"/>
    <w:rsid w:val="00F77C5F"/>
    <w:rsid w:val="00F83083"/>
    <w:rsid w:val="00F83179"/>
    <w:rsid w:val="00F843A3"/>
    <w:rsid w:val="00F92DAC"/>
    <w:rsid w:val="00F94639"/>
    <w:rsid w:val="00F94CB3"/>
    <w:rsid w:val="00FA152C"/>
    <w:rsid w:val="00FA1575"/>
    <w:rsid w:val="00FB23F9"/>
    <w:rsid w:val="00FB5B02"/>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F36EBD"/>
  <w15:docId w15:val="{7F206071-C15C-4DCE-8005-662878E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val="fr-BE"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A3197"/>
    <w:rPr>
      <w:sz w:val="16"/>
      <w:szCs w:val="16"/>
    </w:rPr>
  </w:style>
  <w:style w:type="paragraph" w:styleId="CommentText">
    <w:name w:val="annotation text"/>
    <w:basedOn w:val="Normal"/>
    <w:link w:val="CommentTextChar"/>
    <w:semiHidden/>
    <w:unhideWhenUsed/>
    <w:rsid w:val="005A3197"/>
    <w:pPr>
      <w:spacing w:line="240" w:lineRule="auto"/>
    </w:pPr>
    <w:rPr>
      <w:sz w:val="20"/>
    </w:rPr>
  </w:style>
  <w:style w:type="character" w:customStyle="1" w:styleId="CommentTextChar">
    <w:name w:val="Comment Text Char"/>
    <w:basedOn w:val="DefaultParagraphFont"/>
    <w:link w:val="CommentText"/>
    <w:semiHidden/>
    <w:rsid w:val="005A3197"/>
    <w:rPr>
      <w:lang w:val="en-GB"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en-GB" w:eastAsia="en-US"/>
    </w:rPr>
  </w:style>
  <w:style w:type="paragraph" w:styleId="Revision">
    <w:name w:val="Revision"/>
    <w:hidden/>
    <w:uiPriority w:val="99"/>
    <w:semiHidden/>
    <w:rsid w:val="00F83083"/>
    <w:rPr>
      <w:sz w:val="22"/>
      <w:lang w:val="en-GB" w:eastAsia="en-US"/>
    </w:rPr>
  </w:style>
  <w:style w:type="table" w:styleId="TableGrid">
    <w:name w:val="Table Grid"/>
    <w:basedOn w:val="TableNormal"/>
    <w:rsid w:val="00BA6BDB"/>
    <w:pPr>
      <w:spacing w:line="288" w:lineRule="auto"/>
      <w:jc w:val="both"/>
    </w:pPr>
    <w:rPr>
      <w:rFonts w:asciiTheme="minorHAnsi" w:eastAsiaTheme="minorHAnsi" w:hAnsiTheme="minorHAnsi" w:cstheme="minorBidi"/>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366951105">
      <w:bodyDiv w:val="1"/>
      <w:marLeft w:val="0"/>
      <w:marRight w:val="0"/>
      <w:marTop w:val="0"/>
      <w:marBottom w:val="0"/>
      <w:divBdr>
        <w:top w:val="none" w:sz="0" w:space="0" w:color="auto"/>
        <w:left w:val="none" w:sz="0" w:space="0" w:color="auto"/>
        <w:bottom w:val="none" w:sz="0" w:space="0" w:color="auto"/>
        <w:right w:val="none" w:sz="0" w:space="0" w:color="auto"/>
      </w:divBdr>
    </w:div>
    <w:div w:id="498353716">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725491339">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808477947">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9476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en/avdb/video/eesc-ins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o.pezzani@eesc.europa.eu" TargetMode="External"/><Relationship Id="rId5" Type="http://schemas.openxmlformats.org/officeDocument/2006/relationships/webSettings" Target="webSettings.xml"/><Relationship Id="rId10" Type="http://schemas.openxmlformats.org/officeDocument/2006/relationships/hyperlink" Target="https://www.eesc.europa.eu/en/agenda/our-events/events/conference-energy-poverty-crossroads-european-pillar-social-rights-and-european-green-de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1322-E2B6-45B0-B052-C79BD6A1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press release template</dc:title>
  <dc:subject>Press Release</dc:subject>
  <dc:creator>Emma Nieddu</dc:creator>
  <cp:keywords>CES1848-2013_00_00_TRA_CP_EN</cp:keywords>
  <dc:description>Rapporteur: -_x000d_
Original language: EN_x000d_
Date of document: 08/03/2013_x000d_
Date of meeting: _x000d_
External documents: -_x000d_
Administrator responsible: Berdys Agata, telephone: + 2 546 9476_x000d_
_x000d_
Abstract:</dc:description>
  <cp:lastModifiedBy>Marco Pezzani</cp:lastModifiedBy>
  <cp:revision>8</cp:revision>
  <cp:lastPrinted>2021-02-11T15:21:00Z</cp:lastPrinted>
  <dcterms:created xsi:type="dcterms:W3CDTF">2021-04-22T08:36:00Z</dcterms:created>
  <dcterms:modified xsi:type="dcterms:W3CDTF">2021-04-22T12:47:00Z</dcterms:modified>
</cp:coreProperties>
</file>