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4F2" w:rsidRDefault="00B50876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876" w:rsidRPr="00260E65" w:rsidRDefault="00B508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B50876" w:rsidRDefault="00B50876">
                      <w:pPr>
                        <w:jc w:val="center"/>
                        <w:rPr>
                          <w:b/>
                          <w:bCs/>
                          <w:sz w:val="48"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sz w:val="48"/>
                          <w:rFonts w:ascii="Arial" w:hAnsi="Arial"/>
                        </w:rPr>
                        <w:t xml:space="preserve">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0876" w:rsidRDefault="00B50876"/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Tähelepanuks komitee töövõtjatele:</w:t>
      </w:r>
    </w:p>
    <w:p w:rsidR="00B50876" w:rsidRPr="00CC6F6C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CC6F6C">
        <w:rPr>
          <w:rFonts w:asciiTheme="minorHAnsi" w:hAnsiTheme="minorHAnsi"/>
        </w:rPr>
        <w:t xml:space="preserve">Nagu on sätestatud direktiivis </w:t>
      </w:r>
      <w:hyperlink r:id="rId10" w:history="1">
        <w:r w:rsidRPr="00CC6F6C">
          <w:rPr>
            <w:rStyle w:val="Hyperlink"/>
            <w:rFonts w:asciiTheme="minorHAnsi" w:hAnsiTheme="minorHAnsi"/>
            <w:b/>
            <w:bCs/>
          </w:rPr>
          <w:t>2014/55/EL</w:t>
        </w:r>
      </w:hyperlink>
      <w:r w:rsidRPr="00CC6F6C">
        <w:rPr>
          <w:rFonts w:asciiTheme="minorHAnsi" w:hAnsiTheme="minorHAnsi"/>
        </w:rPr>
        <w:t xml:space="preserve">, aktsepteerib komitee selliseid e-arveid, mis vastavad </w:t>
      </w:r>
      <w:hyperlink r:id="rId11" w:history="1">
        <w:r w:rsidRPr="00CC6F6C">
          <w:rPr>
            <w:rStyle w:val="Hyperlink"/>
            <w:rFonts w:asciiTheme="minorHAnsi" w:hAnsiTheme="minorHAnsi"/>
            <w:b/>
            <w:bCs/>
          </w:rPr>
          <w:t>standardile EN 16931-1:2017</w:t>
        </w:r>
      </w:hyperlink>
      <w:r w:rsidRPr="00CC6F6C">
        <w:rPr>
          <w:rFonts w:asciiTheme="minorHAnsi" w:hAnsiTheme="minorHAnsi"/>
        </w:rPr>
        <w:t>.</w:t>
      </w:r>
    </w:p>
    <w:p w:rsidR="00B50876" w:rsidRPr="00CC6F6C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GB"/>
        </w:rPr>
      </w:pPr>
    </w:p>
    <w:p w:rsidR="00B50876" w:rsidRPr="00CC6F6C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C6F6C">
        <w:rPr>
          <w:rFonts w:asciiTheme="minorHAnsi" w:hAnsiTheme="minorHAnsi"/>
          <w:b/>
          <w:bCs/>
        </w:rPr>
        <w:t>Kui soovite saata komiteele e-arveid</w:t>
      </w:r>
      <w:r w:rsidRPr="00CC6F6C">
        <w:rPr>
          <w:rFonts w:asciiTheme="minorHAnsi" w:hAnsiTheme="minorHAnsi"/>
        </w:rPr>
        <w:t>, võtke palun ühendust komitee Teie lepingu eest vastutava finantsametnikuga, et muuta arveldamistingimusi, saada juurdepääs (Euroopa Komisjoni hallatavale) e-PRIORile ja tarnija portaali kasutajajuhend.</w:t>
      </w:r>
    </w:p>
    <w:p w:rsidR="00B50876" w:rsidRPr="00CC6F6C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n-GB"/>
        </w:rPr>
      </w:pPr>
    </w:p>
    <w:p w:rsidR="00B50876" w:rsidRPr="00B50876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C6F6C">
        <w:rPr>
          <w:rFonts w:asciiTheme="minorHAnsi" w:hAnsiTheme="minorHAnsi"/>
        </w:rPr>
        <w:t xml:space="preserve">E-PRIORis nähakse e-arvete edastamiseks ette kaks viisi: tarnija portaal on mõeldud peamiselt VKEdele, üksikisikutele või tarnijatele, kes teevad vähe tehinguid aastas. Teine võimalus on saata e-arved masinatevahelise ühenduse teel Teie </w:t>
      </w:r>
      <w:proofErr w:type="spellStart"/>
      <w:r w:rsidRPr="00CC6F6C">
        <w:rPr>
          <w:rFonts w:asciiTheme="minorHAnsi" w:hAnsiTheme="minorHAnsi"/>
          <w:i/>
          <w:iCs/>
        </w:rPr>
        <w:t>back</w:t>
      </w:r>
      <w:proofErr w:type="spellEnd"/>
      <w:r w:rsidRPr="00CC6F6C">
        <w:rPr>
          <w:rFonts w:asciiTheme="minorHAnsi" w:hAnsiTheme="minorHAnsi"/>
          <w:i/>
          <w:iCs/>
        </w:rPr>
        <w:t xml:space="preserve"> </w:t>
      </w:r>
      <w:proofErr w:type="spellStart"/>
      <w:r w:rsidRPr="00CC6F6C">
        <w:rPr>
          <w:rFonts w:asciiTheme="minorHAnsi" w:hAnsiTheme="minorHAnsi"/>
          <w:i/>
          <w:iCs/>
        </w:rPr>
        <w:t>office</w:t>
      </w:r>
      <w:r w:rsidRPr="00CC6F6C">
        <w:rPr>
          <w:rFonts w:asciiTheme="minorHAnsi" w:hAnsiTheme="minorHAnsi"/>
        </w:rPr>
        <w:t>'i</w:t>
      </w:r>
      <w:proofErr w:type="spellEnd"/>
      <w:r w:rsidRPr="00CC6F6C">
        <w:rPr>
          <w:rFonts w:asciiTheme="minorHAnsi" w:hAnsiTheme="minorHAnsi"/>
        </w:rPr>
        <w:t xml:space="preserve"> süsteemist e-PRIORisse ja komiteesse. Rohkema teabe saamiseks võtke palun ühendust komitee Teie lepingu eest vastutava finantsametnikuga.</w:t>
      </w:r>
    </w:p>
    <w:sectPr w:rsidR="00B50876" w:rsidRPr="00B50876" w:rsidSect="00B50876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76"/>
    <w:rsid w:val="00034A8B"/>
    <w:rsid w:val="00087D64"/>
    <w:rsid w:val="00236717"/>
    <w:rsid w:val="002F54B0"/>
    <w:rsid w:val="00303C17"/>
    <w:rsid w:val="003279DB"/>
    <w:rsid w:val="003935BB"/>
    <w:rsid w:val="004E5E9E"/>
    <w:rsid w:val="005645A6"/>
    <w:rsid w:val="005B506B"/>
    <w:rsid w:val="00677E7D"/>
    <w:rsid w:val="006A61FD"/>
    <w:rsid w:val="008A77B9"/>
    <w:rsid w:val="00A73E70"/>
    <w:rsid w:val="00B50876"/>
    <w:rsid w:val="00BC7054"/>
    <w:rsid w:val="00CA663F"/>
    <w:rsid w:val="00CC6F6C"/>
    <w:rsid w:val="00CF417C"/>
    <w:rsid w:val="00D046EB"/>
    <w:rsid w:val="00DC34CD"/>
    <w:rsid w:val="00DF3EDE"/>
    <w:rsid w:val="00E31240"/>
    <w:rsid w:val="00E93370"/>
    <w:rsid w:val="00EB254C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et-EE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et-EE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et-EE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et-EE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F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et-EE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et-EE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et-EE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et-EE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et-EE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T/TXT/?uri=CELEX:32017D187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-lex.europa.eu/legal-content/ET/TXT/?uri=CELEX:32014L005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CTJJHAUHWN5E-1741767729-3215</_dlc_DocId>
    <_dlc_DocIdUrl xmlns="bfc960a6-20da-4c94-8684-71380fca093b">
      <Url>http://dm2016/eesc/2019/_layouts/15/DocIdRedir.aspx?ID=CTJJHAUHWN5E-1741767729-3215</Url>
      <Description>CTJJHAUHWN5E-1741767729-3215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bfc960a6-20da-4c94-8684-71380fca093b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2019-04-12T12:00:00+00:00</ProductionDate>
    <FicheYear xmlns="bfc960a6-20da-4c94-8684-71380fca093b">2019</FicheYear>
    <DocumentNumber xmlns="6cbcf4cf-e730-47de-961e-b7987213c417">1689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25</Value>
      <Value>21</Value>
      <Value>17</Value>
      <Value>16</Value>
      <Value>14</Value>
      <Value>10</Value>
      <Value>7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3727</FicheNumber>
    <DocumentPart xmlns="bfc960a6-20da-4c94-8684-71380fca093b">0</DocumentPart>
    <AdoptionDate xmlns="bfc960a6-20da-4c94-8684-71380fca093b" xsi:nil="true"/>
    <RequestingService xmlns="bfc960a6-20da-4c94-8684-71380fca093b">Direction E - Ressources humaines et finances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CAE8F-E2BF-469C-A9B2-B3F23D41AAEA}">
  <ds:schemaRefs>
    <ds:schemaRef ds:uri="http://schemas.microsoft.com/office/2006/metadata/properties"/>
    <ds:schemaRef ds:uri="http://schemas.microsoft.com/office/infopath/2007/PartnerControls"/>
    <ds:schemaRef ds:uri="bfc960a6-20da-4c94-8684-71380fca093b"/>
    <ds:schemaRef ds:uri="http://schemas.microsoft.com/sharepoint/v3/fields"/>
    <ds:schemaRef ds:uri="6cbcf4cf-e730-47de-961e-b7987213c417"/>
  </ds:schemaRefs>
</ds:datastoreItem>
</file>

<file path=customXml/itemProps2.xml><?xml version="1.0" encoding="utf-8"?>
<ds:datastoreItem xmlns:ds="http://schemas.openxmlformats.org/officeDocument/2006/customXml" ds:itemID="{B79B53AB-5EF5-4682-BCEA-91C4734DB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B8A9-C010-45D0-990B-CF1D06A95A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1F16D1-0643-433F-A1B0-475D112D2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Tähelepanuks komitee töövõtjatele</vt:lpstr>
    </vt:vector>
  </TitlesOfParts>
  <Company>CESE-CdR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Tähelepanuks komitee töövõtjatele</dc:title>
  <dc:creator>amett</dc:creator>
  <cp:keywords>EESC-2019-01689-00-00-ADMIN-TRA-EN</cp:keywords>
  <dc:description>Rapporteur:  - Original language: EN - Date of document: 12/04/2019 - Date of meeting:  - External documents:  - Administrator: MME Gruia Livia</dc:description>
  <cp:lastModifiedBy>Christine Fidesser</cp:lastModifiedBy>
  <cp:revision>2</cp:revision>
  <dcterms:created xsi:type="dcterms:W3CDTF">2019-04-12T14:18:00Z</dcterms:created>
  <dcterms:modified xsi:type="dcterms:W3CDTF">2019-04-12T14:18:00Z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0x010100EA97B91038054C99906057A708A1480A007BD53362FFBC664E91C0C82BDF70E843</vt:lpwstr>
  </property>
  <property fmtid="{D5CDD505-2E9C-101B-9397-08002B2CF9AE}" pid="3" name="_dlc_DocIdItemGuid">
    <vt:lpwstr>aa9e347e-9a45-4d2f-b321-8c484b30ba4b</vt:lpwstr>
  </property>
  <property fmtid="{D5CDD505-2E9C-101B-9397-08002B2CF9AE}" pid="4" name="AvailableTranslations">
    <vt:lpwstr>63;#MT|7df99101-6854-4a26-b53a-b88c0da02c26;#49;#EL|6d4f4d51-af9b-4650-94b4-4276bee85c91;#46;#CS|72f9705b-0217-4fd3-bea2-cbc7ed80e26e;#64;#PT|50ccc04a-eadd-42ae-a0cb-acaf45f812ba;#58;#LV|46f7e311-5d9f-4663-b433-18aeccb7ace7;#38;#SV|c2ed69e7-a339-43d7-8f22</vt:lpwstr>
  </property>
  <property fmtid="{D5CDD505-2E9C-101B-9397-08002B2CF9AE}" pid="5" name="DocumentType_0">
    <vt:lpwstr>ADMIN|58d8ac89-e690-41f6-a5e8-508fa4a7c73c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1689</vt:i4>
  </property>
  <property fmtid="{D5CDD505-2E9C-101B-9397-08002B2CF9AE}" pid="9" name="FicheYear">
    <vt:i4>2019</vt:i4>
  </property>
  <property fmtid="{D5CDD505-2E9C-101B-9397-08002B2CF9AE}" pid="10" name="DocumentYear">
    <vt:i4>2019</vt:i4>
  </property>
  <property fmtid="{D5CDD505-2E9C-101B-9397-08002B2CF9AE}" pid="11" name="DocumentVersion">
    <vt:i4>0</vt:i4>
  </property>
  <property fmtid="{D5CDD505-2E9C-101B-9397-08002B2CF9AE}" pid="12" name="FicheNumber">
    <vt:i4>3727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0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3;#ADMIN|58d8ac89-e690-41f6-a5e8-508fa4a7c73c</vt:lpwstr>
  </property>
  <property fmtid="{D5CDD505-2E9C-101B-9397-08002B2CF9AE}" pid="18" name="RequestingService">
    <vt:lpwstr>Direction E - Ressources humaines et finances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MT|7df99101-6854-4a26-b53a-b88c0da02c26;CS|72f9705b-0217-4fd3-bea2-cbc7ed80e26e;PT|50ccc04a-eadd-42ae-a0cb-acaf45f812ba;SV|c2ed69e7-a339-43d7-8f22-d93680a92aa0;EN|f2175f21-25d7-44a3-96da-d6a61b075e1b;HR|2f555653-ed1a-4fe6-8362-9082d95989e5;FI|87606a43-d45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1;#EESC|422833ec-8d7e-4e65-8e4e-8bed07ffb729;#64;#PT|50ccc04a-eadd-42ae-a0cb-acaf45f812ba;#63;#MT|7df99101-6854-4a26-b53a-b88c0da02c26;#62;#FI|87606a43-d45f-42d6-b8c9-e1a3457db5b7;#59;#HR|2f555653-ed1a-4fe6-8362-9082d95989e5;#21;#IT|0774613c-01ed-4e5d-a25</vt:lpwstr>
  </property>
  <property fmtid="{D5CDD505-2E9C-101B-9397-08002B2CF9AE}" pid="28" name="VersionStatus_0">
    <vt:lpwstr>Final|ea5e6674-7b27-4bac-b091-73adbb394efe</vt:lpwstr>
  </property>
  <property fmtid="{D5CDD505-2E9C-101B-9397-08002B2CF9AE}" pid="29" name="VersionStatus">
    <vt:lpwstr>7;#Final|ea5e6674-7b27-4bac-b091-73adbb394efe</vt:lpwstr>
  </property>
  <property fmtid="{D5CDD505-2E9C-101B-9397-08002B2CF9AE}" pid="30" name="DocumentLanguage">
    <vt:lpwstr>65;#ET|ff6c3f4c-b02c-4c3c-ab07-2c37995a7a0a</vt:lpwstr>
  </property>
</Properties>
</file>