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16919" w:rsidR="008C414A" w:rsidP="00034C51" w:rsidRDefault="00352A25" w14:paraId="5B55F9ED" w14:textId="53D4D99D">
      <w:pPr>
        <w:rPr>
          <w:rFonts w:asciiTheme="majorHAnsi" w:hAnsiTheme="majorHAnsi" w:cstheme="majorHAnsi"/>
        </w:rPr>
      </w:pPr>
      <w:bookmarkStart w:name="_GoBack" w:id="0"/>
      <w:bookmarkEnd w:id="0"/>
      <w:r>
        <w:rPr>
          <w:rFonts w:asciiTheme="majorHAnsi" w:hAnsiTheme="majorHAnsi"/>
        </w:rPr>
        <w:t>YEYS!</w:t>
      </w:r>
      <w:r w:rsidR="00AF6F25">
        <w:rPr>
          <w:rFonts w:asciiTheme="majorHAnsi" w:hAnsiTheme="majorHAnsi"/>
        </w:rPr>
        <w:t xml:space="preserve"> 2023:</w:t>
      </w:r>
      <w:r>
        <w:rPr>
          <w:rFonts w:asciiTheme="majorHAnsi" w:hAnsiTheme="majorHAnsi"/>
        </w:rPr>
        <w:t xml:space="preserve"> Младите хора искат по-прозрачен, цифров и опростен ЕС</w:t>
      </w:r>
    </w:p>
    <w:p w:rsidRPr="00D16919" w:rsidR="00AD6A75" w:rsidP="00034C51" w:rsidRDefault="00276343" w14:paraId="5DE3CF7B" w14:textId="3AB5EC40">
      <w:p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 </w: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3F91A53F" wp14:anchorId="703515C9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D16919" w:rsidRDefault="00D16919" w14:paraId="65886052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03515C9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D16919" w:rsidRDefault="00D16919" w14:paraId="6588605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D16919" w:rsidR="00AD6A75" w:rsidP="00034C51" w:rsidRDefault="00AD6A75" w14:paraId="74852256" w14:textId="5195D6E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</w:rPr>
        <w:t>На 23 и 24 март Европейският икономически и социален комитет (ЕИСК) беше домакин на 14-ото издание на проявата „Твоята Европа, твоето мнение!“ (YEYS!), която събра в Брюксел 105 ученици от 35 училища от всички 27 държави — членки на ЕС, и от седемте страни кандидатки. Предвид многобройните обществени и икономически предизвикателства, свиващото се гражданско пространство и заплахите за мира и основните права, тазгодишната конференция беше посветена на „Диалози с младите хора относно демокрацията“ и имаше за цел да гарантира, че гласът на младите хора се чува при оформянето на бъдещето на Европа. Препоръките на учениците ще бъдат представени на европейските институции и на политиците, заемащи високи постове в ЕС, през юни 2023 г.</w:t>
      </w:r>
    </w:p>
    <w:p w:rsidRPr="00D16919" w:rsidR="00AD6A75" w:rsidP="00034C51" w:rsidRDefault="00AD6A75" w14:paraId="7409A901" w14:textId="31A57191">
      <w:pPr>
        <w:rPr>
          <w:rFonts w:asciiTheme="majorHAnsi" w:hAnsiTheme="majorHAnsi" w:cstheme="majorHAnsi"/>
          <w:lang w:val="en-GB"/>
        </w:rPr>
      </w:pPr>
    </w:p>
    <w:p w:rsidRPr="00D16919" w:rsidR="004C5A42" w:rsidP="00F03925" w:rsidRDefault="00AC6DEF" w14:paraId="25D22124" w14:textId="75431F65">
      <w:p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>Учениците отправиха към европейските институции следните препоръки:</w:t>
      </w:r>
    </w:p>
    <w:p w:rsidRPr="00D16919" w:rsidR="00F03925" w:rsidP="00F03925" w:rsidRDefault="00F03925" w14:paraId="5CC45C85" w14:textId="156075E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 xml:space="preserve">Опростен ЕС: приложение </w:t>
      </w:r>
      <w:proofErr w:type="spellStart"/>
      <w:r>
        <w:rPr>
          <w:rFonts w:asciiTheme="majorHAnsi" w:hAnsiTheme="majorHAnsi"/>
          <w:b/>
        </w:rPr>
        <w:t>eYou</w:t>
      </w:r>
      <w:proofErr w:type="spellEnd"/>
      <w:r>
        <w:rPr>
          <w:rFonts w:asciiTheme="majorHAnsi" w:hAnsiTheme="majorHAnsi"/>
        </w:rPr>
        <w:t>, което да дава възможност на младите хора да общуват пряко с политиците и гражданското общество, като посочват основните си интереси и проследяват последните събития на местно равнище</w:t>
      </w:r>
    </w:p>
    <w:p w:rsidRPr="00D16919" w:rsidR="00EF5CFA" w:rsidP="004C5A42" w:rsidRDefault="00D61E60" w14:paraId="4A669278" w14:textId="5D91BE6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Платформа </w:t>
      </w:r>
      <w:r>
        <w:rPr>
          <w:rFonts w:asciiTheme="majorHAnsi" w:hAnsiTheme="majorHAnsi"/>
          <w:b/>
        </w:rPr>
        <w:t>E-</w:t>
      </w:r>
      <w:proofErr w:type="spellStart"/>
      <w:r>
        <w:rPr>
          <w:rFonts w:asciiTheme="majorHAnsi" w:hAnsiTheme="majorHAnsi"/>
          <w:b/>
        </w:rPr>
        <w:t>Youth</w:t>
      </w:r>
      <w:proofErr w:type="spellEnd"/>
      <w:r>
        <w:rPr>
          <w:rFonts w:asciiTheme="majorHAnsi" w:hAnsiTheme="majorHAnsi"/>
        </w:rPr>
        <w:t xml:space="preserve"> за информация относно Европейския съюз като начин за по-опростено представяне на политиката за по-младите поколения, която да им предоставя форум, на който гласът им може да бъде чут</w:t>
      </w:r>
    </w:p>
    <w:p w:rsidRPr="00D16919" w:rsidR="00F03925" w:rsidP="00F03925" w:rsidRDefault="00D61E60" w14:paraId="46640A79" w14:textId="485AB7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Платформа </w:t>
      </w:r>
      <w:proofErr w:type="spellStart"/>
      <w:r>
        <w:rPr>
          <w:rFonts w:asciiTheme="majorHAnsi" w:hAnsiTheme="majorHAnsi"/>
          <w:b/>
        </w:rPr>
        <w:t>Eyout</w:t>
      </w:r>
      <w:proofErr w:type="spellEnd"/>
      <w:r>
        <w:rPr>
          <w:rFonts w:asciiTheme="majorHAnsi" w:hAnsiTheme="majorHAnsi"/>
          <w:b/>
        </w:rPr>
        <w:t>(h)</w:t>
      </w:r>
      <w:proofErr w:type="spellStart"/>
      <w:r>
        <w:rPr>
          <w:rFonts w:asciiTheme="majorHAnsi" w:hAnsiTheme="majorHAnsi"/>
          <w:b/>
        </w:rPr>
        <w:t>rust</w:t>
      </w:r>
      <w:proofErr w:type="spellEnd"/>
      <w:r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</w:rPr>
        <w:t>която ще увеличи прозрачността в политиката на местно, национално и европейско равнище</w:t>
      </w:r>
    </w:p>
    <w:p w:rsidRPr="00D16919" w:rsidR="00F03925" w:rsidP="00EF5CFA" w:rsidRDefault="00F03925" w14:paraId="681BE4C2" w14:textId="21E295B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Проектът </w:t>
      </w:r>
      <w:r>
        <w:rPr>
          <w:rFonts w:asciiTheme="majorHAnsi" w:hAnsiTheme="majorHAnsi"/>
          <w:b/>
        </w:rPr>
        <w:t>„Младежко демократично мнение“ (YDO)</w:t>
      </w:r>
      <w:r>
        <w:rPr>
          <w:rFonts w:asciiTheme="majorHAnsi" w:hAnsiTheme="majorHAnsi"/>
        </w:rPr>
        <w:t>, който ще подобри качеството на гражданското образование и ангажираността в Европа чрез създаване на програма за посланици на ЕС, която да събира мненията на младите хора и да предлага препоръки на създателите на политики</w:t>
      </w:r>
    </w:p>
    <w:p w:rsidRPr="00D16919" w:rsidR="004B5077" w:rsidP="00034C51" w:rsidRDefault="00F03925" w14:paraId="715E41D5" w14:textId="0C960F3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Повече </w:t>
      </w:r>
      <w:r>
        <w:rPr>
          <w:rFonts w:asciiTheme="majorHAnsi" w:hAnsiTheme="majorHAnsi"/>
          <w:b/>
        </w:rPr>
        <w:t>финансирани от ЕС инициативи, ръководени ОТ млади хора и предназначени ЗА млади хора.</w:t>
      </w:r>
    </w:p>
    <w:p w:rsidRPr="00D16919" w:rsidR="00CC3D04" w:rsidP="00034C51" w:rsidRDefault="00CC3D04" w14:paraId="00FEEDB4" w14:textId="77777777">
      <w:pPr>
        <w:rPr>
          <w:rFonts w:asciiTheme="minorHAnsi" w:hAnsiTheme="minorHAnsi" w:cstheme="minorHAnsi"/>
          <w:lang w:val="en-GB"/>
        </w:rPr>
      </w:pPr>
    </w:p>
    <w:p w:rsidRPr="00D16919" w:rsidR="003D40FB" w:rsidP="00034C51" w:rsidRDefault="004B5077" w14:paraId="0D7EBCF8" w14:textId="1DAF2A0E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/>
          <w:i/>
        </w:rPr>
        <w:t>„Кажете ни какви са Вашите очаквания и надежди за бъдещето на Европа. Какво бихте искали да се промени? Продължавайте напред, изразявайте мнението си, да бъдеш творчески и спонтанни</w:t>
      </w:r>
      <w:r>
        <w:rPr>
          <w:rFonts w:asciiTheme="majorHAnsi" w:hAnsiTheme="majorHAnsi"/>
        </w:rPr>
        <w:t xml:space="preserve">“, с тези думи председателят на ЕИСК </w:t>
      </w:r>
      <w:proofErr w:type="spellStart"/>
      <w:r>
        <w:rPr>
          <w:rFonts w:asciiTheme="majorHAnsi" w:hAnsiTheme="majorHAnsi"/>
          <w:b/>
        </w:rPr>
        <w:t>Криста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Швенг</w:t>
      </w:r>
      <w:proofErr w:type="spellEnd"/>
      <w:r>
        <w:rPr>
          <w:rFonts w:asciiTheme="majorHAnsi" w:hAnsiTheme="majorHAnsi"/>
        </w:rPr>
        <w:t xml:space="preserve"> се обърна към учениците, събрали се за проявата. </w:t>
      </w:r>
      <w:r>
        <w:rPr>
          <w:rFonts w:asciiTheme="majorHAnsi" w:hAnsiTheme="majorHAnsi"/>
          <w:i/>
        </w:rPr>
        <w:t>„Това е решаващ момент за доверието в Европа като място на мир, демокрация и просперитет. За да се справи с новите предизвикателства, ЕС трябва да се вслушва в младите хора и да възприема нови идеи. Ще предприемем действия, основаващи се на резултатите от Вашата работа днес.“</w:t>
      </w:r>
    </w:p>
    <w:p w:rsidRPr="00D16919" w:rsidR="006739F1" w:rsidP="00034C51" w:rsidRDefault="004B5077" w14:paraId="043494DF" w14:textId="7330CBCF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/>
          <w:i/>
        </w:rPr>
        <w:t xml:space="preserve"> </w:t>
      </w:r>
    </w:p>
    <w:p w:rsidRPr="00D16919" w:rsidR="008C414A" w:rsidP="00034C51" w:rsidRDefault="006739F1" w14:paraId="40689F6A" w14:textId="3A9D8884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/>
        </w:rPr>
        <w:t xml:space="preserve">Заместник-председателят на ЕИСК, отговарящ за комуникацията, </w:t>
      </w:r>
      <w:proofErr w:type="spellStart"/>
      <w:r>
        <w:rPr>
          <w:rFonts w:asciiTheme="majorHAnsi" w:hAnsiTheme="majorHAnsi"/>
          <w:b/>
        </w:rPr>
        <w:t>Килиан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Лохан</w:t>
      </w:r>
      <w:proofErr w:type="spellEnd"/>
      <w:r>
        <w:rPr>
          <w:rFonts w:asciiTheme="majorHAnsi" w:hAnsiTheme="majorHAnsi"/>
        </w:rPr>
        <w:t xml:space="preserve"> съобщи на учениците, че ЕИСК ще представи техните препоръки на Срещата на европейската младеж (EYE), организирана от Европейския парламент в Страсбург през юни.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Гласът на младите хора има значение, защото те трябва да ръководят промяната към Европа на утрешния ден.</w:t>
      </w:r>
      <w:r>
        <w:rPr>
          <w:rFonts w:asciiTheme="majorHAnsi" w:hAnsiTheme="majorHAnsi"/>
          <w:i/>
        </w:rPr>
        <w:t xml:space="preserve"> За заместник-председателя </w:t>
      </w:r>
      <w:proofErr w:type="spellStart"/>
      <w:r>
        <w:rPr>
          <w:rFonts w:asciiTheme="majorHAnsi" w:hAnsiTheme="majorHAnsi"/>
          <w:i/>
        </w:rPr>
        <w:t>Лохан</w:t>
      </w:r>
      <w:proofErr w:type="spellEnd"/>
      <w:r>
        <w:rPr>
          <w:rFonts w:asciiTheme="majorHAnsi" w:hAnsiTheme="majorHAnsi"/>
          <w:i/>
        </w:rPr>
        <w:t xml:space="preserve"> „това, което ще промени нещата в тези кризисни времена, е нашата активност. Когато в системата започнат да се появяват пукнатини или когато </w:t>
      </w:r>
      <w:r>
        <w:rPr>
          <w:rFonts w:asciiTheme="majorHAnsi" w:hAnsiTheme="majorHAnsi"/>
          <w:i/>
        </w:rPr>
        <w:lastRenderedPageBreak/>
        <w:t xml:space="preserve">тя е изложена на риск, всички ние трябва да действаме по-енергично и да станем активни. Днес Вие предприехте тази стъпка: благодаря Ви. </w:t>
      </w:r>
    </w:p>
    <w:p w:rsidRPr="00D16919" w:rsidR="008C414A" w:rsidP="00034C51" w:rsidRDefault="008C414A" w14:paraId="0894473B" w14:textId="77777777">
      <w:pPr>
        <w:rPr>
          <w:rFonts w:asciiTheme="majorHAnsi" w:hAnsiTheme="majorHAnsi" w:cstheme="majorHAnsi"/>
          <w:i/>
          <w:iCs/>
          <w:lang w:val="en-GB"/>
        </w:rPr>
      </w:pPr>
    </w:p>
    <w:p w:rsidRPr="00D16919" w:rsidR="00C81C5E" w:rsidP="00034C51" w:rsidRDefault="00C02861" w14:paraId="4E44FC7F" w14:textId="23B7A20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</w:rPr>
        <w:t>Биляна Сиракова</w:t>
      </w:r>
      <w:r>
        <w:rPr>
          <w:rFonts w:asciiTheme="majorHAnsi" w:hAnsiTheme="majorHAnsi"/>
        </w:rPr>
        <w:t>, координатор на ЕС по въпросите на младежта в Европейската комисия, ни напомни, че „</w:t>
      </w:r>
      <w:r>
        <w:rPr>
          <w:rFonts w:asciiTheme="majorHAnsi" w:hAnsiTheme="majorHAnsi"/>
          <w:i/>
        </w:rPr>
        <w:t>Тези инициативи имат за цел да ангажират младите хора да станат активни граждани. Без активни граждани няма функционираща демокрация. Това, което тези млади хора направиха днес, показва какво представлява демокрацията: това е силата на хората, които се обединяват, за да предизвикат промяна и да окажат въздействие.“</w:t>
      </w:r>
    </w:p>
    <w:p w:rsidRPr="00D16919" w:rsidR="00BC6DDC" w:rsidP="00034C51" w:rsidRDefault="00BC6DDC" w14:paraId="1DBC14DD" w14:textId="684BC0F4">
      <w:pPr>
        <w:rPr>
          <w:rFonts w:asciiTheme="majorHAnsi" w:hAnsiTheme="majorHAnsi" w:cstheme="majorHAnsi"/>
          <w:lang w:val="en-GB"/>
        </w:rPr>
      </w:pPr>
    </w:p>
    <w:p w:rsidR="006953D5" w:rsidP="00034C51" w:rsidRDefault="006953D5" w14:paraId="54659EFA" w14:textId="2FE349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Обсъжданията показаха, че според младите хора в момента няма място, където гласът им да се чува в Европейския съюз. Те изразиха чувство за разочарование и </w:t>
      </w:r>
      <w:proofErr w:type="spellStart"/>
      <w:r>
        <w:rPr>
          <w:rFonts w:asciiTheme="majorHAnsi" w:hAnsiTheme="majorHAnsi"/>
        </w:rPr>
        <w:t>фрустрация</w:t>
      </w:r>
      <w:proofErr w:type="spellEnd"/>
      <w:r>
        <w:rPr>
          <w:rFonts w:asciiTheme="majorHAnsi" w:hAnsiTheme="majorHAnsi"/>
        </w:rPr>
        <w:t xml:space="preserve">, тъй като не вярват, че разполагат с всички инструменти и информация, необходими за предприемане на действия и осъществяване на промени в обществото. </w:t>
      </w:r>
    </w:p>
    <w:p w:rsidRPr="00D16919" w:rsidR="00F83AF8" w:rsidP="00034C51" w:rsidRDefault="00F83AF8" w14:paraId="3D84BB8E" w14:textId="77777777">
      <w:pPr>
        <w:rPr>
          <w:rFonts w:asciiTheme="majorHAnsi" w:hAnsiTheme="majorHAnsi" w:cstheme="majorHAnsi"/>
        </w:rPr>
      </w:pPr>
    </w:p>
    <w:p w:rsidRPr="00D16919" w:rsidR="00BC6DDC" w:rsidP="00034C51" w:rsidRDefault="00E473F9" w14:paraId="271C7407" w14:textId="3B016CBD">
      <w:p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>Членът на ЕИСК</w:t>
      </w:r>
      <w:r>
        <w:rPr>
          <w:rFonts w:asciiTheme="majorHAnsi" w:hAnsiTheme="majorHAnsi"/>
          <w:b/>
        </w:rPr>
        <w:t xml:space="preserve"> Нежа </w:t>
      </w:r>
      <w:proofErr w:type="spellStart"/>
      <w:r>
        <w:rPr>
          <w:rFonts w:asciiTheme="majorHAnsi" w:hAnsiTheme="majorHAnsi"/>
          <w:b/>
        </w:rPr>
        <w:t>Репаншек</w:t>
      </w:r>
      <w:proofErr w:type="spellEnd"/>
      <w:r>
        <w:rPr>
          <w:rFonts w:asciiTheme="majorHAnsi" w:hAnsiTheme="majorHAnsi"/>
        </w:rPr>
        <w:t xml:space="preserve"> ги увери, че това разочарование е добра отправна точка за промяна, като се позова на личния си опит: </w:t>
      </w:r>
      <w:r>
        <w:rPr>
          <w:rFonts w:asciiTheme="majorHAnsi" w:hAnsiTheme="majorHAnsi"/>
          <w:i/>
        </w:rPr>
        <w:t xml:space="preserve">„При мен мотивацията да започна да участвам активно възникна в резултат от </w:t>
      </w:r>
      <w:proofErr w:type="spellStart"/>
      <w:r>
        <w:rPr>
          <w:rFonts w:asciiTheme="majorHAnsi" w:hAnsiTheme="majorHAnsi"/>
          <w:i/>
        </w:rPr>
        <w:t>фрустрация</w:t>
      </w:r>
      <w:proofErr w:type="spellEnd"/>
      <w:r>
        <w:rPr>
          <w:rFonts w:asciiTheme="majorHAnsi" w:hAnsiTheme="majorHAnsi"/>
          <w:i/>
        </w:rPr>
        <w:t xml:space="preserve">. Видях, че когато младите хора се обединяват, можем да бъдем много мощна сила. Никога не сте твърде млади, за да промените нещо в света.“ </w:t>
      </w:r>
    </w:p>
    <w:p w:rsidRPr="00D16919" w:rsidR="002E7A84" w:rsidP="00C02861" w:rsidRDefault="00881380" w14:paraId="35228215" w14:textId="60F24B18">
      <w:pPr>
        <w:rPr>
          <w:rFonts w:asciiTheme="majorHAnsi" w:hAnsiTheme="majorHAnsi" w:cstheme="majorHAnsi"/>
          <w:lang w:val="en-GB"/>
        </w:rPr>
      </w:pPr>
    </w:p>
    <w:p w:rsidRPr="00D16919" w:rsidR="00F7175D" w:rsidP="00C02861" w:rsidRDefault="00C81C5E" w14:paraId="233F626B" w14:textId="45191094">
      <w:pPr>
        <w:rPr>
          <w:rFonts w:asciiTheme="majorHAnsi" w:hAnsiTheme="majorHAnsi" w:cstheme="majorHAnsi"/>
          <w:i/>
          <w:iCs/>
        </w:rPr>
      </w:pPr>
      <w:proofErr w:type="spellStart"/>
      <w:r>
        <w:rPr>
          <w:rFonts w:asciiTheme="majorHAnsi" w:hAnsiTheme="majorHAnsi"/>
          <w:b/>
        </w:rPr>
        <w:t>Измаел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Паес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Сивико</w:t>
      </w:r>
      <w:proofErr w:type="spellEnd"/>
      <w:r>
        <w:rPr>
          <w:rFonts w:asciiTheme="majorHAnsi" w:hAnsiTheme="majorHAnsi"/>
        </w:rPr>
        <w:t xml:space="preserve">, член на Управителния съвет на Европейския младежки форум, обясни: </w:t>
      </w:r>
      <w:r>
        <w:rPr>
          <w:rFonts w:asciiTheme="majorHAnsi" w:hAnsiTheme="majorHAnsi"/>
          <w:i/>
        </w:rPr>
        <w:t>„Няма да видите бързи промени; те искат време. Но, моля Ви, не губете надежда! Продължете да работим за промяната, защото това, което казвате, в крайна сметка достига до лицата, отговорни за вземането на решения.“</w:t>
      </w:r>
    </w:p>
    <w:p w:rsidRPr="00D16919" w:rsidR="00E473F9" w:rsidP="00C02861" w:rsidRDefault="00E473F9" w14:paraId="6D9DCD90" w14:textId="59E3F84F">
      <w:pPr>
        <w:rPr>
          <w:rFonts w:asciiTheme="majorHAnsi" w:hAnsiTheme="majorHAnsi" w:cstheme="majorHAnsi"/>
          <w:i/>
          <w:iCs/>
          <w:lang w:val="en-GB"/>
        </w:rPr>
      </w:pPr>
    </w:p>
    <w:p w:rsidRPr="00D16919" w:rsidR="00E473F9" w:rsidP="00C02861" w:rsidRDefault="00E473F9" w14:paraId="19B9D73A" w14:textId="18BBA949">
      <w:p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Участниците присъстваха на представление на театър </w:t>
      </w:r>
      <w:proofErr w:type="spellStart"/>
      <w:r>
        <w:rPr>
          <w:rFonts w:asciiTheme="majorHAnsi" w:hAnsiTheme="majorHAnsi"/>
        </w:rPr>
        <w:t>Навпаки</w:t>
      </w:r>
      <w:proofErr w:type="spellEnd"/>
      <w:r>
        <w:rPr>
          <w:rFonts w:asciiTheme="majorHAnsi" w:hAnsiTheme="majorHAnsi"/>
        </w:rPr>
        <w:t xml:space="preserve"> по време на заключителната сесия на „Твоята Европа, твоето мнение!“, което включваше 9 сценични песни на украински език, разказващи историите на млади хора, изправени пред различни житейски ситуации в контекст, който отразява настоящите събития в Украйна. Целта на представлението беше да покаже героите на ежедневието, които се борят за свободата си, не големи бронзови статуи, а обикновени хора.</w:t>
      </w:r>
    </w:p>
    <w:sectPr w:rsidRPr="00D16919" w:rsidR="00E473F9" w:rsidSect="00D16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0EE8" w14:textId="77777777" w:rsidR="00D16919" w:rsidRDefault="00D16919" w:rsidP="00D16919">
      <w:pPr>
        <w:spacing w:line="240" w:lineRule="auto"/>
      </w:pPr>
      <w:r>
        <w:separator/>
      </w:r>
    </w:p>
  </w:endnote>
  <w:endnote w:type="continuationSeparator" w:id="0">
    <w:p w14:paraId="0FC6DA2E" w14:textId="77777777" w:rsidR="00D16919" w:rsidRDefault="00D16919" w:rsidP="00D16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5FE4" w14:textId="77777777" w:rsidR="00D16919" w:rsidRPr="00D16919" w:rsidRDefault="00D16919" w:rsidP="00D16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5DF7" w14:textId="1850274E" w:rsidR="00D16919" w:rsidRPr="00D16919" w:rsidRDefault="00D16919" w:rsidP="00D16919">
    <w:pPr>
      <w:pStyle w:val="Footer"/>
    </w:pPr>
    <w:r>
      <w:t xml:space="preserve">EESC-2023-01696-00-00-CP-TRA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1653F">
      <w:rPr>
        <w:noProof/>
      </w:rPr>
      <w:t>1</w:t>
    </w:r>
    <w:r>
      <w:fldChar w:fldCharType="end"/>
    </w:r>
    <w:r>
      <w:t>/</w:t>
    </w:r>
    <w:r w:rsidR="00881380">
      <w:fldChar w:fldCharType="begin"/>
    </w:r>
    <w:r w:rsidR="00881380">
      <w:instrText xml:space="preserve"> NUMPAGES </w:instrText>
    </w:r>
    <w:r w:rsidR="00881380">
      <w:fldChar w:fldCharType="separate"/>
    </w:r>
    <w:r w:rsidR="0091653F">
      <w:rPr>
        <w:noProof/>
      </w:rPr>
      <w:t>2</w:t>
    </w:r>
    <w:r w:rsidR="008813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187D" w14:textId="77777777" w:rsidR="00D16919" w:rsidRPr="00D16919" w:rsidRDefault="00D16919" w:rsidP="00D16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DC6F" w14:textId="77777777" w:rsidR="00D16919" w:rsidRDefault="00D16919" w:rsidP="00D16919">
      <w:pPr>
        <w:spacing w:line="240" w:lineRule="auto"/>
      </w:pPr>
      <w:r>
        <w:separator/>
      </w:r>
    </w:p>
  </w:footnote>
  <w:footnote w:type="continuationSeparator" w:id="0">
    <w:p w14:paraId="7E24588C" w14:textId="77777777" w:rsidR="00D16919" w:rsidRDefault="00D16919" w:rsidP="00D16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25F1" w14:textId="77777777" w:rsidR="00D16919" w:rsidRPr="00D16919" w:rsidRDefault="00D16919" w:rsidP="00D16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2F68" w14:textId="4A9D4276" w:rsidR="00D16919" w:rsidRPr="00D16919" w:rsidRDefault="00D16919" w:rsidP="00D16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E078" w14:textId="77777777" w:rsidR="00D16919" w:rsidRPr="00D16919" w:rsidRDefault="00D16919" w:rsidP="00D16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0A3"/>
    <w:multiLevelType w:val="hybridMultilevel"/>
    <w:tmpl w:val="C5CCE13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4D3C"/>
    <w:multiLevelType w:val="hybridMultilevel"/>
    <w:tmpl w:val="73F042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D5B"/>
    <w:multiLevelType w:val="hybridMultilevel"/>
    <w:tmpl w:val="5126950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068B"/>
    <w:multiLevelType w:val="hybridMultilevel"/>
    <w:tmpl w:val="4CD261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4861"/>
    <w:multiLevelType w:val="hybridMultilevel"/>
    <w:tmpl w:val="034E19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E"/>
    <w:rsid w:val="00034C51"/>
    <w:rsid w:val="0007168D"/>
    <w:rsid w:val="001011F0"/>
    <w:rsid w:val="0016117F"/>
    <w:rsid w:val="001C43F7"/>
    <w:rsid w:val="001C5D1F"/>
    <w:rsid w:val="00204801"/>
    <w:rsid w:val="00216C28"/>
    <w:rsid w:val="00243EFF"/>
    <w:rsid w:val="002621C2"/>
    <w:rsid w:val="00276343"/>
    <w:rsid w:val="00301B27"/>
    <w:rsid w:val="003350E6"/>
    <w:rsid w:val="00352A25"/>
    <w:rsid w:val="00370D84"/>
    <w:rsid w:val="003A4DF9"/>
    <w:rsid w:val="003D40FB"/>
    <w:rsid w:val="0041554C"/>
    <w:rsid w:val="004259E7"/>
    <w:rsid w:val="00434926"/>
    <w:rsid w:val="00456E3F"/>
    <w:rsid w:val="00483F1E"/>
    <w:rsid w:val="004B5077"/>
    <w:rsid w:val="004C5A42"/>
    <w:rsid w:val="004E7946"/>
    <w:rsid w:val="0050204B"/>
    <w:rsid w:val="00565DFA"/>
    <w:rsid w:val="00594D5F"/>
    <w:rsid w:val="005E6E82"/>
    <w:rsid w:val="006577B7"/>
    <w:rsid w:val="00673084"/>
    <w:rsid w:val="006739F1"/>
    <w:rsid w:val="006953D5"/>
    <w:rsid w:val="006B56FC"/>
    <w:rsid w:val="00703F70"/>
    <w:rsid w:val="00766BAF"/>
    <w:rsid w:val="00794FD4"/>
    <w:rsid w:val="00837960"/>
    <w:rsid w:val="00841E27"/>
    <w:rsid w:val="00866B52"/>
    <w:rsid w:val="00881380"/>
    <w:rsid w:val="008C414A"/>
    <w:rsid w:val="0090565E"/>
    <w:rsid w:val="0091653F"/>
    <w:rsid w:val="00950994"/>
    <w:rsid w:val="00A72505"/>
    <w:rsid w:val="00AC6DEF"/>
    <w:rsid w:val="00AD6A75"/>
    <w:rsid w:val="00AF55F1"/>
    <w:rsid w:val="00AF6F25"/>
    <w:rsid w:val="00AF7CAB"/>
    <w:rsid w:val="00BA253C"/>
    <w:rsid w:val="00BB1004"/>
    <w:rsid w:val="00BC6DDC"/>
    <w:rsid w:val="00C02861"/>
    <w:rsid w:val="00C62F36"/>
    <w:rsid w:val="00C81C5E"/>
    <w:rsid w:val="00CC3D04"/>
    <w:rsid w:val="00D16919"/>
    <w:rsid w:val="00D61E60"/>
    <w:rsid w:val="00D80804"/>
    <w:rsid w:val="00D960E8"/>
    <w:rsid w:val="00DA4974"/>
    <w:rsid w:val="00DF117D"/>
    <w:rsid w:val="00E05C7E"/>
    <w:rsid w:val="00E473F9"/>
    <w:rsid w:val="00E57F1E"/>
    <w:rsid w:val="00EA4284"/>
    <w:rsid w:val="00EF5CFA"/>
    <w:rsid w:val="00F03925"/>
    <w:rsid w:val="00F335E2"/>
    <w:rsid w:val="00F37B54"/>
    <w:rsid w:val="00F7175D"/>
    <w:rsid w:val="00F83AF8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6D1F"/>
  <w15:chartTrackingRefBased/>
  <w15:docId w15:val="{60FC0081-2FC4-4D85-B0D6-1FD73B37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861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4974"/>
    <w:pPr>
      <w:spacing w:before="100" w:beforeAutospacing="1" w:after="100" w:afterAutospacing="1" w:line="240" w:lineRule="auto"/>
      <w:jc w:val="left"/>
    </w:pPr>
    <w:rPr>
      <w:sz w:val="24"/>
      <w:szCs w:val="24"/>
      <w:lang w:eastAsia="fr-BE" w:bidi="ne-NP"/>
    </w:rPr>
  </w:style>
  <w:style w:type="character" w:styleId="Hyperlink">
    <w:name w:val="Hyperlink"/>
    <w:basedOn w:val="DefaultParagraphFont"/>
    <w:uiPriority w:val="99"/>
    <w:semiHidden/>
    <w:unhideWhenUsed/>
    <w:rsid w:val="00DA49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919"/>
  </w:style>
  <w:style w:type="character" w:customStyle="1" w:styleId="HeaderChar">
    <w:name w:val="Header Char"/>
    <w:basedOn w:val="DefaultParagraphFont"/>
    <w:link w:val="Header"/>
    <w:uiPriority w:val="99"/>
    <w:rsid w:val="00D16919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16919"/>
  </w:style>
  <w:style w:type="character" w:customStyle="1" w:styleId="FooterChar">
    <w:name w:val="Footer Char"/>
    <w:basedOn w:val="DefaultParagraphFont"/>
    <w:link w:val="Footer"/>
    <w:uiPriority w:val="99"/>
    <w:rsid w:val="00D16919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B0B8D40B797884EA0DC4175FDD89B23" ma:contentTypeVersion="4" ma:contentTypeDescription="Defines the documents for Document Manager V2" ma:contentTypeScope="" ma:versionID="952cba59bcf1b7f38c1a6b8007e27c88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5e8f28df-38cd-4f6e-b090-faa878e96575" targetNamespace="http://schemas.microsoft.com/office/2006/metadata/properties" ma:root="true" ma:fieldsID="ec80a07d03044182adc026ce7d9a8928" ns2:_="" ns3:_="" ns4:_="">
    <xsd:import namespace="56a5413d-c261-4a00-870c-a20d3379ae6d"/>
    <xsd:import namespace="http://schemas.microsoft.com/sharepoint/v3/fields"/>
    <xsd:import namespace="5e8f28df-38cd-4f6e-b090-faa878e965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28df-38cd-4f6e-b090-faa878e96575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XMKEDVFMMJCW-1587818345-2515</_dlc_DocId>
    <_dlc_DocIdUrl xmlns="56a5413d-c261-4a00-870c-a20d3379ae6d">
      <Url>http://dm2016/eesc/2023/_layouts/15/DocIdRedir.aspx?ID=XMKEDVFMMJCW-1587818345-2515</Url>
      <Description>XMKEDVFMMJCW-1587818345-2515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2023-03-30T12:00:00+00:00</ProductionDate>
    <DocumentNumber xmlns="5e8f28df-38cd-4f6e-b090-faa878e96575">1696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6a5413d-c261-4a00-870c-a20d3379ae6d" xsi:nil="true"/>
    <TaxCatchAll xmlns="56a5413d-c261-4a00-870c-a20d3379ae6d">
      <Value>73</Value>
      <Value>35</Value>
      <Value>33</Value>
      <Value>32</Value>
      <Value>7</Value>
      <Value>30</Value>
      <Value>31</Value>
      <Value>25</Value>
      <Value>24</Value>
      <Value>21</Value>
      <Value>39</Value>
      <Value>16</Value>
      <Value>40</Value>
      <Value>10</Value>
      <Value>9</Value>
      <Value>44</Value>
      <Value>43</Value>
      <Value>5</Value>
      <Value>41</Value>
      <Value>3</Value>
      <Value>36</Value>
      <Value>1</Value>
      <Value>37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4025</FicheNumber>
    <OriginalSender xmlns="56a5413d-c261-4a00-870c-a20d3379ae6d">
      <UserInfo>
        <DisplayName>Toskov Ventsislav</DisplayName>
        <AccountId>1615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5e8f28df-38cd-4f6e-b090-faa878e96575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0DE43DCB-51B8-44A4-9B44-A314924F05C3}"/>
</file>

<file path=customXml/itemProps2.xml><?xml version="1.0" encoding="utf-8"?>
<ds:datastoreItem xmlns:ds="http://schemas.openxmlformats.org/officeDocument/2006/customXml" ds:itemID="{53607827-4C10-4177-82D0-88992ADF828E}"/>
</file>

<file path=customXml/itemProps3.xml><?xml version="1.0" encoding="utf-8"?>
<ds:datastoreItem xmlns:ds="http://schemas.openxmlformats.org/officeDocument/2006/customXml" ds:itemID="{4C3FFA73-295E-403C-ACF2-1C0BBC8D8BCA}"/>
</file>

<file path=customXml/itemProps4.xml><?xml version="1.0" encoding="utf-8"?>
<ds:datastoreItem xmlns:ds="http://schemas.openxmlformats.org/officeDocument/2006/customXml" ds:itemID="{6DC0BD75-69E8-436D-AFC6-CA027EEB4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2023 - Съобщение за медиите</dc:title>
  <dc:subject>CP</dc:subject>
  <dc:creator>Battiato Giorgia</dc:creator>
  <cp:keywords>EESC-2023-01696-00-00-CP-TRA-EN</cp:keywords>
  <dc:description>Rapporteur:  - Original language: EN - Date of document: 30/03/2023 - Date of meeting:  - External documents:  - Administrator:  KERSTEN THOMAS</dc:description>
  <cp:lastModifiedBy>Toskov Ventsislav</cp:lastModifiedBy>
  <cp:revision>7</cp:revision>
  <cp:lastPrinted>2023-03-24T18:42:00Z</cp:lastPrinted>
  <dcterms:created xsi:type="dcterms:W3CDTF">2023-03-29T12:48:00Z</dcterms:created>
  <dcterms:modified xsi:type="dcterms:W3CDTF">2023-03-30T08:39:00Z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27/03/2023</vt:lpwstr>
  </property>
  <property fmtid="{D5CDD505-2E9C-101B-9397-08002B2CF9AE}" pid="4" name="Pref_Time">
    <vt:lpwstr>08:49:13</vt:lpwstr>
  </property>
  <property fmtid="{D5CDD505-2E9C-101B-9397-08002B2CF9AE}" pid="5" name="Pref_User">
    <vt:lpwstr>pacup</vt:lpwstr>
  </property>
  <property fmtid="{D5CDD505-2E9C-101B-9397-08002B2CF9AE}" pid="6" name="Pref_FileName">
    <vt:lpwstr>EESC-2023-01696-00-00-CP-TRA.docx</vt:lpwstr>
  </property>
  <property fmtid="{D5CDD505-2E9C-101B-9397-08002B2CF9AE}" pid="7" name="ContentTypeId">
    <vt:lpwstr>0x010100EA97B91038054C99906057A708A1480A002B0B8D40B797884EA0DC4175FDD89B23</vt:lpwstr>
  </property>
  <property fmtid="{D5CDD505-2E9C-101B-9397-08002B2CF9AE}" pid="8" name="_dlc_DocIdItemGuid">
    <vt:lpwstr>22fb388b-88f9-4a64-8e78-4ea89c406242</vt:lpwstr>
  </property>
  <property fmtid="{D5CDD505-2E9C-101B-9397-08002B2CF9AE}" pid="9" name="AvailableTranslations">
    <vt:lpwstr>24;#PL|1e03da61-4678-4e07-b136-b5024ca9197b;#10;#FR|d2afafd3-4c81-4f60-8f52-ee33f2f54ff3;#35;#SL|98a412ae-eb01-49e9-ae3d-585a81724cfc;#30;#IT|0774613c-01ed-4e5d-a25d-11d2388de825;#31;#NL|55c6556c-b4f4-441d-9acf-c498d4f838bd;#44;#BG|1a1b3951-7821-4e6a-85f5-5673fc08bd2c;#40;#RO|feb747a2-64cd-4299-af12-4833ddc30497;#37;#CS|72f9705b-0217-4fd3-bea2-cbc7ed80e26e;#36;#MT|7df99101-6854-4a26-b53a-b88c0da02c26;#21;#SV|c2ed69e7-a339-43d7-8f22-d93680a92aa0;#41;#HU|6b229040-c589-4408-b4c1-4285663d20a8;#25;#ES|e7a6b05b-ae16-40c8-add9-68b64b03aeba;#39;#LT|a7ff5ce7-6123-4f68-865a-a57c31810414;#16;#DE|f6b31e5a-26fa-4935-b661-318e46daf27e;#33;#LV|46f7e311-5d9f-4663-b433-18aeccb7ace7;#32;#PT|50ccc04a-eadd-42ae-a0cb-acaf45f812ba;#5;#EN|f2175f21-25d7-44a3-96da-d6a61b075e1b;#43;#DA|5d49c027-8956-412b-aa16-e85a0f96ad0e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1696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4025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73;#CP|de8ad211-9e8d-408b-8324-674d21bb7d18</vt:lpwstr>
  </property>
  <property fmtid="{D5CDD505-2E9C-101B-9397-08002B2CF9AE}" pid="23" name="RequestingService">
    <vt:lpwstr>Presse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5;#EN|f2175f21-25d7-44a3-96da-d6a61b075e1b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PL|1e03da61-4678-4e07-b136-b5024ca9197b;FR|d2afafd3-4c81-4f60-8f52-ee33f2f54ff3;SL|98a412ae-eb01-49e9-ae3d-585a81724cfc;IT|0774613c-01ed-4e5d-a25d-11d2388de825;RO|feb747a2-64cd-4299-af12-4833ddc30497;CS|72f9705b-0217-4fd3-bea2-cbc7ed80e26e;MT|7df99101-6854-4a26-b53a-b88c0da02c26;SV|c2ed69e7-a339-43d7-8f22-d93680a92aa0;HU|6b229040-c589-4408-b4c1-4285663d20a8;ES|e7a6b05b-ae16-40c8-add9-68b64b03aeba;LT|a7ff5ce7-6123-4f68-865a-a57c31810414;DE|f6b31e5a-26fa-4935-b661-318e46daf27e;LV|46f7e311-5d9f-4663-b433-18aeccb7ace7;PT|50ccc04a-eadd-42ae-a0cb-acaf45f812ba;EN|f2175f21-25d7-44a3-96da-d6a61b075e1b;DA|5d49c027-8956-412b-aa16-e85a0f96ad0e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73;#CP|de8ad211-9e8d-408b-8324-674d21bb7d18;#35;#SL|98a412ae-eb01-49e9-ae3d-585a81724cfc;#33;#LV|46f7e311-5d9f-4663-b433-18aeccb7ace7;#32;#PT|50ccc04a-eadd-42ae-a0cb-acaf45f812ba;#30;#IT|0774613c-01ed-4e5d-a25d-11d2388de825;#25;#ES|e7a6b05b-ae16-40c8-add9-68b64b03aeba;#24;#PL|1e03da61-4678-4e07-b136-b5024ca9197b;#21;#SV|c2ed69e7-a339-43d7-8f22-d93680a92aa0;#39;#LT|a7ff5ce7-6123-4f68-865a-a57c31810414;#16;#DE|f6b31e5a-26fa-4935-b661-318e46daf27e;#40;#RO|feb747a2-64cd-4299-af12-4833ddc30497;#10;#FR|d2afafd3-4c81-4f60-8f52-ee33f2f54ff3;#9;#Unrestricted|826e22d7-d029-4ec0-a450-0c28ff673572;#7;#Final|ea5e6674-7b27-4bac-b091-73adbb394efe;#43;#DA|5d49c027-8956-412b-aa16-e85a0f96ad0e;#5;#EN|f2175f21-25d7-44a3-96da-d6a61b075e1b;#41;#HU|6b229040-c589-4408-b4c1-4285663d20a8;#3;#TRA|150d2a88-1431-44e6-a8ca-0bb753ab8672;#36;#MT|7df99101-6854-4a26-b53a-b88c0da02c26;#1;#EESC|422833ec-8d7e-4e65-8e4e-8bed07ffb729;#37;#CS|72f9705b-0217-4fd3-bea2-cbc7ed80e26e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Language">
    <vt:lpwstr>44;#BG|1a1b3951-7821-4e6a-85f5-5673fc08bd2c</vt:lpwstr>
  </property>
</Properties>
</file>