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EA" w:rsidRDefault="00E17CC9" w:rsidP="006C3C4A">
      <w:pPr>
        <w:spacing w:line="276" w:lineRule="auto"/>
        <w:rPr>
          <w:rFonts w:ascii="Verdana" w:hAnsi="Verdana"/>
          <w:sz w:val="20"/>
        </w:rPr>
        <w:sectPr w:rsidR="003350EA" w:rsidSect="00D93A6F">
          <w:footerReference w:type="default" r:id="rId11"/>
          <w:pgSz w:w="11907" w:h="16839" w:code="9"/>
          <w:pgMar w:top="426" w:right="1418" w:bottom="1418" w:left="1418" w:header="3062" w:footer="118" w:gutter="0"/>
          <w:cols w:space="720"/>
          <w:docGrid w:linePitch="299"/>
        </w:sectPr>
      </w:pPr>
      <w:bookmarkStart w:id="0" w:name="_GoBack"/>
      <w:bookmarkEnd w:id="0"/>
      <w:r>
        <w:rPr>
          <w:noProof/>
          <w:lang w:val="en-US"/>
        </w:rPr>
        <mc:AlternateContent>
          <mc:Choice Requires="wps">
            <w:drawing>
              <wp:anchor distT="0" distB="0" distL="114300" distR="114300" simplePos="0" relativeHeight="251660800" behindDoc="1" locked="0" layoutInCell="0" allowOverlap="1" wp14:anchorId="26534D22" wp14:editId="64C2D9A8">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34D22"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SK</w:t>
                      </w:r>
                    </w:p>
                  </w:txbxContent>
                </v:textbox>
                <w10:wrap anchorx="page" anchory="page"/>
              </v:shape>
            </w:pict>
          </mc:Fallback>
        </mc:AlternateContent>
      </w:r>
    </w:p>
    <w:p w:rsidR="00BB296B" w:rsidRDefault="00BB296B" w:rsidP="006C3C4A">
      <w:pPr>
        <w:spacing w:line="276" w:lineRule="auto"/>
        <w:jc w:val="center"/>
        <w:rPr>
          <w:rFonts w:ascii="Verdana" w:hAnsi="Verdana"/>
          <w:b/>
          <w:bCs/>
          <w:sz w:val="24"/>
          <w:szCs w:val="24"/>
        </w:rPr>
      </w:pPr>
    </w:p>
    <w:p w:rsidR="00032599" w:rsidRPr="00590C36" w:rsidRDefault="00032599" w:rsidP="006C3C4A">
      <w:pPr>
        <w:spacing w:line="276" w:lineRule="auto"/>
        <w:jc w:val="center"/>
        <w:rPr>
          <w:rFonts w:ascii="Verdana" w:hAnsi="Verdana"/>
          <w:b/>
          <w:bCs/>
          <w:sz w:val="24"/>
          <w:szCs w:val="24"/>
        </w:rPr>
      </w:pPr>
    </w:p>
    <w:p w:rsidR="006E5645" w:rsidRDefault="006931E8" w:rsidP="006C3C4A">
      <w:pPr>
        <w:spacing w:line="276" w:lineRule="auto"/>
        <w:jc w:val="center"/>
        <w:rPr>
          <w:rFonts w:ascii="Verdana" w:hAnsi="Verdana"/>
          <w:b/>
          <w:bCs/>
          <w:sz w:val="24"/>
          <w:szCs w:val="24"/>
        </w:rPr>
      </w:pPr>
      <w:r>
        <w:rPr>
          <w:rFonts w:ascii="Verdana" w:hAnsi="Verdana"/>
          <w:b/>
          <w:sz w:val="24"/>
        </w:rPr>
        <w:t>Podujatie #YEYS20</w:t>
      </w:r>
      <w:r w:rsidR="003A4B55">
        <w:rPr>
          <w:rFonts w:ascii="Verdana" w:hAnsi="Verdana"/>
          <w:b/>
          <w:sz w:val="24"/>
        </w:rPr>
        <w:t>22: mladí Európania diskutujú o dezinformáciách</w:t>
      </w:r>
      <w:r w:rsidR="003A4B55">
        <w:rPr>
          <w:rFonts w:ascii="Verdana" w:hAnsi="Verdana"/>
          <w:b/>
          <w:sz w:val="24"/>
        </w:rPr>
        <w:br/>
        <w:t>a </w:t>
      </w:r>
      <w:r>
        <w:rPr>
          <w:rFonts w:ascii="Verdana" w:hAnsi="Verdana"/>
          <w:b/>
          <w:sz w:val="24"/>
        </w:rPr>
        <w:t xml:space="preserve">informujú podpredsedníčku Komisie </w:t>
      </w:r>
      <w:proofErr w:type="spellStart"/>
      <w:r>
        <w:rPr>
          <w:rFonts w:ascii="Verdana" w:hAnsi="Verdana"/>
          <w:b/>
          <w:sz w:val="24"/>
        </w:rPr>
        <w:t>Věru</w:t>
      </w:r>
      <w:proofErr w:type="spellEnd"/>
      <w:r>
        <w:rPr>
          <w:rFonts w:ascii="Verdana" w:hAnsi="Verdana"/>
          <w:b/>
          <w:sz w:val="24"/>
        </w:rPr>
        <w:t xml:space="preserve"> </w:t>
      </w:r>
      <w:proofErr w:type="spellStart"/>
      <w:r>
        <w:rPr>
          <w:rFonts w:ascii="Verdana" w:hAnsi="Verdana"/>
          <w:b/>
          <w:sz w:val="24"/>
        </w:rPr>
        <w:t>Jourovú</w:t>
      </w:r>
      <w:proofErr w:type="spellEnd"/>
      <w:r>
        <w:rPr>
          <w:rFonts w:ascii="Verdana" w:hAnsi="Verdana"/>
          <w:b/>
          <w:sz w:val="24"/>
        </w:rPr>
        <w:t xml:space="preserve"> o svojich názoroch </w:t>
      </w:r>
    </w:p>
    <w:p w:rsidR="00C41885" w:rsidRPr="00590C36" w:rsidRDefault="00C41885" w:rsidP="006C3C4A">
      <w:pPr>
        <w:spacing w:line="276" w:lineRule="auto"/>
        <w:jc w:val="center"/>
        <w:rPr>
          <w:rFonts w:ascii="Verdana" w:hAnsi="Verdana"/>
        </w:rPr>
      </w:pPr>
    </w:p>
    <w:p w:rsidR="00BA5185" w:rsidRPr="00590C36" w:rsidRDefault="00C41885" w:rsidP="006C3C4A">
      <w:pPr>
        <w:spacing w:line="276" w:lineRule="auto"/>
        <w:rPr>
          <w:rFonts w:ascii="Verdana" w:hAnsi="Verdana"/>
          <w:b/>
          <w:bCs/>
          <w:sz w:val="18"/>
          <w:szCs w:val="18"/>
        </w:rPr>
      </w:pPr>
      <w:r>
        <w:rPr>
          <w:rFonts w:ascii="Verdana" w:hAnsi="Verdana"/>
          <w:b/>
          <w:sz w:val="18"/>
        </w:rPr>
        <w:t xml:space="preserve">Stredoškoláci z celej Európy odovzdali podpredsedníčke </w:t>
      </w:r>
      <w:r w:rsidR="003A4B55">
        <w:rPr>
          <w:rFonts w:ascii="Verdana" w:hAnsi="Verdana"/>
          <w:b/>
          <w:sz w:val="18"/>
        </w:rPr>
        <w:t>Európskej komisie pre hodnoty a </w:t>
      </w:r>
      <w:r>
        <w:rPr>
          <w:rFonts w:ascii="Verdana" w:hAnsi="Verdana"/>
          <w:b/>
          <w:sz w:val="18"/>
        </w:rPr>
        <w:t xml:space="preserve">transparentnosť </w:t>
      </w:r>
      <w:proofErr w:type="spellStart"/>
      <w:r>
        <w:rPr>
          <w:rFonts w:ascii="Verdana" w:hAnsi="Verdana"/>
          <w:b/>
          <w:sz w:val="18"/>
        </w:rPr>
        <w:t>Věre</w:t>
      </w:r>
      <w:proofErr w:type="spellEnd"/>
      <w:r>
        <w:rPr>
          <w:rFonts w:ascii="Verdana" w:hAnsi="Verdana"/>
          <w:b/>
          <w:sz w:val="18"/>
        </w:rPr>
        <w:t xml:space="preserve"> </w:t>
      </w:r>
      <w:proofErr w:type="spellStart"/>
      <w:r>
        <w:rPr>
          <w:rFonts w:ascii="Verdana" w:hAnsi="Verdana"/>
          <w:b/>
          <w:sz w:val="18"/>
        </w:rPr>
        <w:t>Jourovej</w:t>
      </w:r>
      <w:proofErr w:type="spellEnd"/>
      <w:r>
        <w:rPr>
          <w:rFonts w:ascii="Verdana" w:hAnsi="Verdana"/>
          <w:b/>
          <w:sz w:val="18"/>
        </w:rPr>
        <w:t xml:space="preserve"> osem konkrétnych návrhov. Študenti sa zúčastnili na virtuálnom mládežníckom podujatí Vaša Európa, váš názor (YEYS2022) na tému </w:t>
      </w:r>
      <w:r w:rsidR="003A4B55">
        <w:rPr>
          <w:rFonts w:ascii="Verdana" w:hAnsi="Verdana"/>
          <w:b/>
          <w:i/>
          <w:iCs/>
          <w:sz w:val="18"/>
        </w:rPr>
        <w:t>Pravda o </w:t>
      </w:r>
      <w:r>
        <w:rPr>
          <w:rFonts w:ascii="Verdana" w:hAnsi="Verdana"/>
          <w:b/>
          <w:i/>
          <w:iCs/>
          <w:sz w:val="18"/>
        </w:rPr>
        <w:t>klamstvách</w:t>
      </w:r>
      <w:r>
        <w:rPr>
          <w:rFonts w:ascii="Verdana" w:hAnsi="Verdana"/>
          <w:b/>
          <w:sz w:val="18"/>
        </w:rPr>
        <w:t xml:space="preserve">. </w:t>
      </w:r>
      <w:r>
        <w:rPr>
          <w:rFonts w:ascii="Verdana" w:hAnsi="Verdana"/>
          <w:b/>
          <w:i/>
          <w:iCs/>
          <w:sz w:val="18"/>
        </w:rPr>
        <w:t>Mládež vzdoruje dezinformáciám.</w:t>
      </w:r>
      <w:r>
        <w:rPr>
          <w:rFonts w:ascii="Verdana" w:hAnsi="Verdana"/>
          <w:b/>
          <w:sz w:val="18"/>
        </w:rPr>
        <w:t xml:space="preserve"> Podujatie usporiadal Európsky hospodár</w:t>
      </w:r>
      <w:r w:rsidR="003A4B55">
        <w:rPr>
          <w:rFonts w:ascii="Verdana" w:hAnsi="Verdana"/>
          <w:b/>
          <w:sz w:val="18"/>
        </w:rPr>
        <w:t>sky a sociálny výbor (EHSV) 31. marca a 1. apríla </w:t>
      </w:r>
      <w:r>
        <w:rPr>
          <w:rFonts w:ascii="Verdana" w:hAnsi="Verdana"/>
          <w:b/>
          <w:sz w:val="18"/>
        </w:rPr>
        <w:t xml:space="preserve">2022. </w:t>
      </w:r>
    </w:p>
    <w:p w:rsidR="006C3C4A" w:rsidRDefault="006C3C4A" w:rsidP="006C3C4A">
      <w:pPr>
        <w:spacing w:line="276" w:lineRule="auto"/>
        <w:rPr>
          <w:rFonts w:ascii="Verdana" w:hAnsi="Verdana"/>
          <w:bCs/>
          <w:sz w:val="18"/>
          <w:szCs w:val="18"/>
        </w:rPr>
      </w:pPr>
    </w:p>
    <w:p w:rsidR="00BA5185" w:rsidRDefault="006C3C4A" w:rsidP="006C3C4A">
      <w:pPr>
        <w:spacing w:line="276" w:lineRule="auto"/>
        <w:rPr>
          <w:rFonts w:ascii="Verdana" w:hAnsi="Verdana"/>
          <w:bCs/>
          <w:sz w:val="18"/>
          <w:szCs w:val="18"/>
        </w:rPr>
      </w:pPr>
      <w:r>
        <w:rPr>
          <w:rFonts w:ascii="Verdana" w:hAnsi="Verdana"/>
          <w:sz w:val="18"/>
        </w:rPr>
        <w:t>Po dvoch dňoch živých virtuál</w:t>
      </w:r>
      <w:r w:rsidR="003A4B55">
        <w:rPr>
          <w:rFonts w:ascii="Verdana" w:hAnsi="Verdana"/>
          <w:sz w:val="18"/>
        </w:rPr>
        <w:t>nych diskusií a debát prišlo 99 </w:t>
      </w:r>
      <w:r w:rsidR="005151F4">
        <w:rPr>
          <w:rFonts w:ascii="Verdana" w:hAnsi="Verdana"/>
          <w:sz w:val="18"/>
        </w:rPr>
        <w:t>študentov vo veku 16 až 18 </w:t>
      </w:r>
      <w:r>
        <w:rPr>
          <w:rFonts w:ascii="Verdana" w:hAnsi="Verdana"/>
          <w:sz w:val="18"/>
        </w:rPr>
        <w:t xml:space="preserve">rokov zapojených do podujatia #YEYS2022 so súborom konkrétnych odporúčaní, ktoré prediskutovali </w:t>
      </w:r>
      <w:r w:rsidR="003A4B55">
        <w:rPr>
          <w:rFonts w:ascii="Verdana" w:hAnsi="Verdana"/>
          <w:b/>
          <w:bCs/>
          <w:sz w:val="18"/>
        </w:rPr>
        <w:t>s </w:t>
      </w:r>
      <w:r>
        <w:rPr>
          <w:rFonts w:ascii="Verdana" w:hAnsi="Verdana"/>
          <w:b/>
          <w:bCs/>
          <w:sz w:val="18"/>
        </w:rPr>
        <w:t xml:space="preserve">podpredsedníčkou </w:t>
      </w:r>
      <w:proofErr w:type="spellStart"/>
      <w:r>
        <w:rPr>
          <w:rFonts w:ascii="Verdana" w:hAnsi="Verdana"/>
          <w:b/>
          <w:bCs/>
          <w:sz w:val="18"/>
        </w:rPr>
        <w:t>Věrou</w:t>
      </w:r>
      <w:proofErr w:type="spellEnd"/>
      <w:r>
        <w:rPr>
          <w:rFonts w:ascii="Verdana" w:hAnsi="Verdana"/>
          <w:b/>
          <w:bCs/>
          <w:sz w:val="18"/>
        </w:rPr>
        <w:t xml:space="preserve"> </w:t>
      </w:r>
      <w:proofErr w:type="spellStart"/>
      <w:r>
        <w:rPr>
          <w:rFonts w:ascii="Verdana" w:hAnsi="Verdana"/>
          <w:b/>
          <w:bCs/>
          <w:sz w:val="18"/>
        </w:rPr>
        <w:t>Jourovou</w:t>
      </w:r>
      <w:proofErr w:type="spellEnd"/>
      <w:r>
        <w:rPr>
          <w:rFonts w:ascii="Verdana" w:hAnsi="Verdana"/>
          <w:sz w:val="18"/>
        </w:rPr>
        <w:t xml:space="preserve"> na záverečnom plenárnom zasadnutí.</w:t>
      </w:r>
    </w:p>
    <w:p w:rsidR="006C3C4A" w:rsidRPr="00590C36" w:rsidRDefault="006C3C4A" w:rsidP="006C3C4A">
      <w:pPr>
        <w:spacing w:line="276" w:lineRule="auto"/>
        <w:rPr>
          <w:rFonts w:ascii="Verdana" w:hAnsi="Verdana"/>
          <w:b/>
          <w:bCs/>
          <w:sz w:val="18"/>
          <w:szCs w:val="18"/>
        </w:rPr>
      </w:pPr>
    </w:p>
    <w:p w:rsidR="00FE231E" w:rsidRPr="006C3C4A" w:rsidRDefault="00295483" w:rsidP="006C3C4A">
      <w:pPr>
        <w:spacing w:line="276" w:lineRule="auto"/>
        <w:rPr>
          <w:rFonts w:ascii="Verdana" w:hAnsi="Verdana"/>
          <w:bCs/>
          <w:sz w:val="18"/>
          <w:szCs w:val="18"/>
        </w:rPr>
      </w:pPr>
      <w:r>
        <w:rPr>
          <w:rFonts w:ascii="Verdana" w:hAnsi="Verdana"/>
          <w:i/>
          <w:sz w:val="18"/>
        </w:rPr>
        <w:t xml:space="preserve">„Vzdelávanie je kľúčom k zvýšeniu odolnosti našej spoločnosti proti </w:t>
      </w:r>
      <w:hyperlink r:id="rId12" w:history="1">
        <w:r>
          <w:rPr>
            <w:rFonts w:ascii="Verdana" w:hAnsi="Verdana"/>
            <w:i/>
            <w:sz w:val="18"/>
          </w:rPr>
          <w:t>dezinformáciám</w:t>
        </w:r>
      </w:hyperlink>
      <w:r>
        <w:rPr>
          <w:rFonts w:ascii="Verdana" w:hAnsi="Verdana"/>
          <w:i/>
          <w:sz w:val="18"/>
        </w:rPr>
        <w:t xml:space="preserve"> a falošným správam,“</w:t>
      </w:r>
      <w:r>
        <w:rPr>
          <w:rFonts w:ascii="Verdana" w:hAnsi="Verdana"/>
          <w:b/>
          <w:sz w:val="18"/>
        </w:rPr>
        <w:t xml:space="preserve"> </w:t>
      </w:r>
      <w:r>
        <w:rPr>
          <w:rFonts w:ascii="Verdana" w:hAnsi="Verdana"/>
          <w:sz w:val="18"/>
        </w:rPr>
        <w:t>uviedla</w:t>
      </w:r>
      <w:r>
        <w:rPr>
          <w:rFonts w:ascii="Verdana" w:hAnsi="Verdana"/>
          <w:b/>
          <w:sz w:val="18"/>
        </w:rPr>
        <w:t xml:space="preserve"> </w:t>
      </w:r>
      <w:proofErr w:type="spellStart"/>
      <w:r>
        <w:rPr>
          <w:rFonts w:ascii="Verdana" w:hAnsi="Verdana"/>
          <w:b/>
          <w:sz w:val="18"/>
        </w:rPr>
        <w:t>Věra</w:t>
      </w:r>
      <w:proofErr w:type="spellEnd"/>
      <w:r>
        <w:rPr>
          <w:rFonts w:ascii="Verdana" w:hAnsi="Verdana"/>
          <w:b/>
          <w:sz w:val="18"/>
        </w:rPr>
        <w:t xml:space="preserve"> </w:t>
      </w:r>
      <w:proofErr w:type="spellStart"/>
      <w:r>
        <w:rPr>
          <w:rFonts w:ascii="Verdana" w:hAnsi="Verdana"/>
          <w:b/>
          <w:sz w:val="18"/>
        </w:rPr>
        <w:t>Jourová</w:t>
      </w:r>
      <w:proofErr w:type="spellEnd"/>
      <w:r>
        <w:rPr>
          <w:rFonts w:ascii="Verdana" w:hAnsi="Verdana"/>
          <w:sz w:val="18"/>
        </w:rPr>
        <w:t xml:space="preserve"> na záver podujatia </w:t>
      </w:r>
      <w:hyperlink r:id="rId13" w:history="1">
        <w:r>
          <w:rPr>
            <w:rStyle w:val="Hyperlink"/>
            <w:rFonts w:ascii="Verdana" w:hAnsi="Verdana"/>
            <w:sz w:val="18"/>
          </w:rPr>
          <w:t>Vaša Európa, váš názor 2022</w:t>
        </w:r>
      </w:hyperlink>
      <w:r w:rsidR="003A4B55">
        <w:rPr>
          <w:rFonts w:ascii="Verdana" w:hAnsi="Verdana"/>
          <w:sz w:val="18"/>
        </w:rPr>
        <w:t>, keď sa vyjadrila k </w:t>
      </w:r>
      <w:hyperlink r:id="rId14" w:history="1">
        <w:r>
          <w:rPr>
            <w:rStyle w:val="Hyperlink"/>
            <w:rFonts w:ascii="Verdana" w:hAnsi="Verdana"/>
            <w:sz w:val="18"/>
          </w:rPr>
          <w:t>odporúčaniam</w:t>
        </w:r>
      </w:hyperlink>
      <w:r>
        <w:t xml:space="preserve"> </w:t>
      </w:r>
      <w:r>
        <w:rPr>
          <w:rFonts w:ascii="Verdana" w:hAnsi="Verdana"/>
          <w:sz w:val="18"/>
        </w:rPr>
        <w:t>študentov.</w:t>
      </w:r>
      <w:r>
        <w:rPr>
          <w:rFonts w:ascii="Verdana" w:hAnsi="Verdana"/>
          <w:sz w:val="24"/>
        </w:rPr>
        <w:t xml:space="preserve"> </w:t>
      </w:r>
      <w:r>
        <w:rPr>
          <w:rFonts w:ascii="Verdana" w:hAnsi="Verdana"/>
          <w:sz w:val="18"/>
        </w:rPr>
        <w:t>Podrobne sa venovala všetkými návrhom a po jednom ich prediskutovala so študentmi.</w:t>
      </w:r>
      <w:r>
        <w:rPr>
          <w:rFonts w:ascii="Verdana" w:hAnsi="Verdana"/>
          <w:b/>
          <w:sz w:val="18"/>
        </w:rPr>
        <w:t xml:space="preserve"> </w:t>
      </w:r>
      <w:r>
        <w:rPr>
          <w:rFonts w:ascii="Verdana" w:hAnsi="Verdana"/>
          <w:i/>
          <w:iCs/>
          <w:sz w:val="18"/>
        </w:rPr>
        <w:t>„Dezinformácie ohrozujú našu spoločnosť, najmä v čase vojny.</w:t>
      </w:r>
      <w:r>
        <w:rPr>
          <w:rFonts w:ascii="Verdana" w:hAnsi="Verdana"/>
          <w:i/>
          <w:sz w:val="18"/>
        </w:rPr>
        <w:t xml:space="preserve"> </w:t>
      </w:r>
      <w:r>
        <w:rPr>
          <w:rFonts w:ascii="Verdana" w:hAnsi="Verdana"/>
          <w:i/>
          <w:iCs/>
          <w:sz w:val="18"/>
        </w:rPr>
        <w:t>„Tento problém je potrebné riešiť, no zároveň sa musí zachovať sloboda slova,“ dodala na záver</w:t>
      </w:r>
      <w:r>
        <w:rPr>
          <w:rFonts w:ascii="Verdana" w:hAnsi="Verdana"/>
          <w:sz w:val="18"/>
        </w:rPr>
        <w:t xml:space="preserve"> </w:t>
      </w:r>
    </w:p>
    <w:p w:rsidR="00FE231E" w:rsidRPr="00FE231E" w:rsidRDefault="00FE231E" w:rsidP="006C3C4A">
      <w:pPr>
        <w:pStyle w:val="NormalWeb"/>
        <w:shd w:val="clear" w:color="auto" w:fill="FFFFFF"/>
        <w:spacing w:line="276" w:lineRule="auto"/>
        <w:jc w:val="both"/>
        <w:rPr>
          <w:rFonts w:asciiTheme="minorHAnsi" w:hAnsiTheme="minorHAnsi" w:cstheme="minorHAnsi"/>
          <w:bCs/>
          <w:sz w:val="22"/>
          <w:szCs w:val="22"/>
        </w:rPr>
      </w:pPr>
      <w:r>
        <w:rPr>
          <w:rFonts w:asciiTheme="minorHAnsi" w:hAnsiTheme="minorHAnsi"/>
          <w:b/>
          <w:color w:val="424242"/>
        </w:rPr>
        <w:t>Študenti predložili tieto odporúčania:</w:t>
      </w:r>
    </w:p>
    <w:p w:rsidR="00FE231E" w:rsidRPr="00D54103" w:rsidRDefault="00FE231E" w:rsidP="006C3C4A">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Členské štáty EÚ by mali iniciovať verejné kampane na vnútroštátnej a európskej úrovni upozorňujúce na nebezpečenstvá dezinformácií a na to, ako ľahko môžu falošné správy polarizovať ľudí a napomáhať šíriť nenávistné prejavy.</w:t>
      </w:r>
    </w:p>
    <w:p w:rsidR="006C3C4A" w:rsidRDefault="00FE231E" w:rsidP="00651343">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 xml:space="preserve">Mali by sa vypracovať vzdelávacie programy. Je veľmi dôležité, aby vnútroštátne orgány vytvorili a podporovali vzdelávacie kurzy o dezinformáciách a investovali do činností zameraných na odhaľovanie falošných správ a boj proti nim. </w:t>
      </w:r>
    </w:p>
    <w:p w:rsidR="00FE231E" w:rsidRPr="006C3C4A" w:rsidRDefault="00FE231E" w:rsidP="00651343">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Na vnútroštátnej a/alebo európskej úrovni by sa mali zriadiť informačné platformy, na ktorých by sa dali vysledovať a vystopovať zdroje informácií s tým zámerom, aby šíritelia falošných správ museli niesť zodpovednosť za to, čo zverejňujú online.</w:t>
      </w:r>
    </w:p>
    <w:p w:rsidR="00FE231E" w:rsidRPr="00D54103" w:rsidRDefault="00FE231E" w:rsidP="006C3C4A">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Zlepšiť by sa mala dostupnosť spoľahlivých zdrojov a mal by sa zaviesť mechanizmus overovania faktov. Technológia by mala byť prostriedkom na zaručenie transparentnosti, čo by sa mohlo dosiahnuť tvorivým spôsobom pomoc</w:t>
      </w:r>
      <w:r w:rsidR="003A4B55">
        <w:rPr>
          <w:rFonts w:ascii="Verdana" w:hAnsi="Verdana"/>
          <w:color w:val="424242"/>
          <w:sz w:val="18"/>
        </w:rPr>
        <w:t>ou moderných online nástrojov a </w:t>
      </w:r>
      <w:r>
        <w:rPr>
          <w:rFonts w:ascii="Verdana" w:hAnsi="Verdana"/>
          <w:color w:val="424242"/>
          <w:sz w:val="18"/>
        </w:rPr>
        <w:t>aplikácií, ako sú videá alebo hry.</w:t>
      </w:r>
    </w:p>
    <w:p w:rsidR="00FE231E" w:rsidRPr="00D54103" w:rsidRDefault="00C475FB" w:rsidP="006C3C4A">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Je tiež veľmi dôležité, aby sme sa vyvarovali cenzúry! Kľúčovým prvkom musí byť vždy vzdelávanie a cenzúre sa treba vyhnúť. Vnútroštátne orgány a vlády by nemali zakazovať ani obmedzovať slobodu prejavu, pričom pravdivosť a dôveryhodnosť sú piliermi, ktoré by sa mali zdôrazňovať a zachovať ako základné kompetencie demokratických participatívnych spoločností.</w:t>
      </w:r>
    </w:p>
    <w:p w:rsidR="00FE231E" w:rsidRPr="00D54103" w:rsidRDefault="00FE231E" w:rsidP="006C3C4A">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Mal by sa posilniť systematický dohľad nad obsahom a pôvodom zdrojov. Zraniteľné cieľové skupiny by mali byť chránené obmedzením dostupnosti pre šíriteľov falošných správ. Mohlo by sa to dosiahnuť dôslednejšou kontrolou totožnosti vydavateľov, pričom by sa mali automaticky vyžadovať potvrdenia a osvedčenia.</w:t>
      </w:r>
    </w:p>
    <w:p w:rsidR="00FE231E" w:rsidRPr="00D54103" w:rsidRDefault="00FE231E" w:rsidP="006C3C4A">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Mali by sa vypracovať nové nariadenia a prísnejšie právne predpisy stanovujúce možné sankcie za neúctivý alebo falošný obsah. Rozpočet by sa mal primerane zvýšiť.</w:t>
      </w:r>
    </w:p>
    <w:p w:rsidR="006C3C4A" w:rsidRDefault="00FE231E" w:rsidP="006C3C4A">
      <w:pPr>
        <w:pStyle w:val="NormalWeb"/>
        <w:numPr>
          <w:ilvl w:val="0"/>
          <w:numId w:val="25"/>
        </w:numPr>
        <w:shd w:val="clear" w:color="auto" w:fill="FFFFFF"/>
        <w:spacing w:line="276" w:lineRule="auto"/>
        <w:jc w:val="both"/>
        <w:rPr>
          <w:rFonts w:ascii="Verdana" w:hAnsi="Verdana" w:cstheme="minorHAnsi"/>
          <w:color w:val="424242"/>
          <w:sz w:val="18"/>
          <w:szCs w:val="18"/>
        </w:rPr>
      </w:pPr>
      <w:r>
        <w:rPr>
          <w:rFonts w:ascii="Verdana" w:hAnsi="Verdana"/>
          <w:color w:val="424242"/>
          <w:sz w:val="18"/>
        </w:rPr>
        <w:t>Mali by sa začať organizovať kampane v spolupráci s</w:t>
      </w:r>
      <w:r w:rsidR="003A4B55">
        <w:rPr>
          <w:rFonts w:ascii="Verdana" w:hAnsi="Verdana"/>
          <w:color w:val="424242"/>
          <w:sz w:val="18"/>
        </w:rPr>
        <w:t xml:space="preserve"> platformami sociálnych médií a </w:t>
      </w:r>
      <w:r>
        <w:rPr>
          <w:rFonts w:ascii="Verdana" w:hAnsi="Verdana"/>
          <w:color w:val="424242"/>
          <w:sz w:val="18"/>
        </w:rPr>
        <w:t xml:space="preserve">spoločnosťami, ktoré vyrábajú aplikácie pre sociálne médiá </w:t>
      </w:r>
      <w:r w:rsidR="003A4B55">
        <w:rPr>
          <w:rFonts w:ascii="Verdana" w:hAnsi="Verdana"/>
          <w:color w:val="424242"/>
          <w:sz w:val="18"/>
        </w:rPr>
        <w:t>s cieľom zobrazovať varovania a </w:t>
      </w:r>
      <w:r>
        <w:rPr>
          <w:rFonts w:ascii="Verdana" w:hAnsi="Verdana"/>
          <w:color w:val="424242"/>
          <w:sz w:val="18"/>
        </w:rPr>
        <w:t>informačné správy a zavádzať algoritmy na odhaľovanie falošných správ.</w:t>
      </w:r>
    </w:p>
    <w:p w:rsidR="00181830" w:rsidRPr="006C3C4A" w:rsidRDefault="006C3C4A" w:rsidP="006C3C4A">
      <w:pPr>
        <w:pStyle w:val="NormalWeb"/>
        <w:shd w:val="clear" w:color="auto" w:fill="FFFFFF"/>
        <w:spacing w:line="276" w:lineRule="auto"/>
        <w:jc w:val="both"/>
        <w:rPr>
          <w:rFonts w:ascii="Verdana" w:hAnsi="Verdana" w:cstheme="minorHAnsi"/>
          <w:color w:val="424242"/>
          <w:sz w:val="18"/>
          <w:szCs w:val="18"/>
        </w:rPr>
      </w:pPr>
      <w:r>
        <w:rPr>
          <w:rFonts w:ascii="Verdana" w:hAnsi="Verdana"/>
          <w:color w:val="424242"/>
          <w:sz w:val="18"/>
        </w:rPr>
        <w:t>Cieľom podujatia #YEYS2022 bolo zvýšiť informovanosť o</w:t>
      </w:r>
      <w:r w:rsidR="003A4B55">
        <w:rPr>
          <w:rFonts w:ascii="Verdana" w:hAnsi="Verdana"/>
          <w:color w:val="424242"/>
          <w:sz w:val="18"/>
        </w:rPr>
        <w:t xml:space="preserve"> nebezpečenstve dezinformácií a </w:t>
      </w:r>
      <w:r>
        <w:rPr>
          <w:rFonts w:ascii="Verdana" w:hAnsi="Verdana"/>
          <w:color w:val="424242"/>
          <w:sz w:val="18"/>
        </w:rPr>
        <w:t xml:space="preserve">povzbudiť účastníkov, aby sa aktívnejšie zapájali do boja proti falošným správam. Počas podujatia boli mladí </w:t>
      </w:r>
      <w:r>
        <w:rPr>
          <w:rFonts w:ascii="Verdana" w:hAnsi="Verdana"/>
          <w:color w:val="424242"/>
          <w:sz w:val="18"/>
        </w:rPr>
        <w:lastRenderedPageBreak/>
        <w:t>ľudia vyškolení, aby dokázali ľahko odhaliť dezinformácie a zakročiť proti nim. Pracovali v malých skupinách a v rámci rôznych seminárov a vytvorili dezinformačnú kampaň, voči ktorej museli potom zasiahnuť prostredníctvom silnej informačnej protikampane.</w:t>
      </w:r>
    </w:p>
    <w:p w:rsidR="00D54103" w:rsidRPr="00FF63B6" w:rsidRDefault="008F331C" w:rsidP="006C3C4A">
      <w:pPr>
        <w:spacing w:line="276" w:lineRule="auto"/>
        <w:rPr>
          <w:rFonts w:ascii="Verdana" w:hAnsi="Verdana"/>
          <w:i/>
          <w:sz w:val="18"/>
          <w:szCs w:val="18"/>
        </w:rPr>
      </w:pPr>
      <w:r>
        <w:rPr>
          <w:rFonts w:ascii="Verdana" w:hAnsi="Verdana"/>
          <w:sz w:val="18"/>
        </w:rPr>
        <w:t xml:space="preserve">Študentov privítala predsedníčka EHSV </w:t>
      </w:r>
      <w:proofErr w:type="spellStart"/>
      <w:r>
        <w:rPr>
          <w:rFonts w:ascii="Verdana" w:hAnsi="Verdana"/>
          <w:b/>
          <w:bCs/>
          <w:sz w:val="18"/>
        </w:rPr>
        <w:t>Christa</w:t>
      </w:r>
      <w:proofErr w:type="spellEnd"/>
      <w:r>
        <w:rPr>
          <w:rFonts w:ascii="Verdana" w:hAnsi="Verdana"/>
          <w:b/>
          <w:bCs/>
          <w:sz w:val="18"/>
        </w:rPr>
        <w:t xml:space="preserve"> </w:t>
      </w:r>
      <w:proofErr w:type="spellStart"/>
      <w:r>
        <w:rPr>
          <w:rFonts w:ascii="Verdana" w:hAnsi="Verdana"/>
          <w:b/>
          <w:bCs/>
          <w:sz w:val="18"/>
        </w:rPr>
        <w:t>Schweng</w:t>
      </w:r>
      <w:proofErr w:type="spellEnd"/>
      <w:r>
        <w:rPr>
          <w:rFonts w:ascii="Verdana" w:hAnsi="Verdana"/>
          <w:sz w:val="18"/>
        </w:rPr>
        <w:t xml:space="preserve">, ktorá uviedla, že </w:t>
      </w:r>
      <w:r>
        <w:rPr>
          <w:rFonts w:ascii="Verdana" w:hAnsi="Verdana"/>
          <w:i/>
          <w:iCs/>
          <w:sz w:val="18"/>
        </w:rPr>
        <w:t>„neustále sa šíria falošné správy v snahe podkopať európske hodnoty a demokraciu.</w:t>
      </w:r>
      <w:r>
        <w:rPr>
          <w:rFonts w:ascii="Verdana" w:hAnsi="Verdana"/>
          <w:i/>
          <w:sz w:val="18"/>
        </w:rPr>
        <w:t xml:space="preserve"> Podujatie #YEYS2022 je príležitosťou pre mládež rozvíjať kritické myslenie a dozvedieť sa o nástrojoch na boj proti dezinformáciám. </w:t>
      </w:r>
      <w:r>
        <w:rPr>
          <w:rFonts w:ascii="Verdana" w:hAnsi="Verdana"/>
          <w:i/>
          <w:iCs/>
          <w:sz w:val="18"/>
        </w:rPr>
        <w:t>Mladí ľudia sú kľúčom k formovaniu lepšej budúcnosti Európy.“</w:t>
      </w:r>
    </w:p>
    <w:p w:rsidR="00D54103" w:rsidRDefault="00D54103" w:rsidP="006C3C4A">
      <w:pPr>
        <w:spacing w:line="276" w:lineRule="auto"/>
        <w:rPr>
          <w:rFonts w:ascii="Verdana" w:hAnsi="Verdana"/>
          <w:bCs/>
          <w:sz w:val="18"/>
          <w:szCs w:val="18"/>
        </w:rPr>
      </w:pPr>
    </w:p>
    <w:p w:rsidR="003D26AC" w:rsidRDefault="00B6444F" w:rsidP="006C3C4A">
      <w:pPr>
        <w:spacing w:line="276" w:lineRule="auto"/>
        <w:rPr>
          <w:rFonts w:ascii="Verdana" w:hAnsi="Verdana"/>
          <w:bCs/>
          <w:sz w:val="18"/>
          <w:szCs w:val="18"/>
        </w:rPr>
      </w:pPr>
      <w:r>
        <w:rPr>
          <w:rFonts w:ascii="Verdana" w:hAnsi="Verdana"/>
          <w:sz w:val="18"/>
        </w:rPr>
        <w:t xml:space="preserve">Podujatie ukončil podpredseda EHSV zodpovedný za komunikáciu </w:t>
      </w:r>
      <w:r>
        <w:rPr>
          <w:rFonts w:ascii="Verdana" w:hAnsi="Verdana"/>
          <w:b/>
          <w:bCs/>
          <w:sz w:val="18"/>
        </w:rPr>
        <w:t>Cillian Lohan</w:t>
      </w:r>
      <w:r>
        <w:rPr>
          <w:rFonts w:ascii="Verdana" w:hAnsi="Verdana"/>
          <w:sz w:val="18"/>
        </w:rPr>
        <w:t xml:space="preserve">, ktorý na záver vyslovil želanie: </w:t>
      </w:r>
      <w:r>
        <w:rPr>
          <w:rFonts w:ascii="Verdana" w:hAnsi="Verdana"/>
          <w:i/>
          <w:iCs/>
          <w:sz w:val="18"/>
        </w:rPr>
        <w:t>„Ako zástupcovia občianskej spoločnosti by sme sa chceli viac stretávať s našimi mladými ľuďmi, vypočuť si ich otvorené postoje a spojiť naše obavy s ich predstavivosťou a víziou do budúcnosti.“</w:t>
      </w:r>
      <w:r>
        <w:rPr>
          <w:rFonts w:ascii="Verdana" w:hAnsi="Verdana"/>
          <w:sz w:val="18"/>
        </w:rPr>
        <w:t xml:space="preserve"> </w:t>
      </w:r>
    </w:p>
    <w:p w:rsidR="006C3C4A" w:rsidRPr="00590C36" w:rsidRDefault="006C3C4A" w:rsidP="006C3C4A">
      <w:pPr>
        <w:spacing w:line="276" w:lineRule="auto"/>
        <w:rPr>
          <w:rFonts w:ascii="Verdana" w:hAnsi="Verdana"/>
          <w:bCs/>
          <w:sz w:val="18"/>
          <w:szCs w:val="18"/>
        </w:rPr>
      </w:pPr>
    </w:p>
    <w:p w:rsidR="00032599" w:rsidRPr="007D5977" w:rsidRDefault="005151F4" w:rsidP="006C3C4A">
      <w:pPr>
        <w:spacing w:line="276" w:lineRule="auto"/>
        <w:rPr>
          <w:rFonts w:ascii="Verdana" w:hAnsi="Verdana"/>
          <w:bCs/>
          <w:sz w:val="18"/>
          <w:szCs w:val="18"/>
        </w:rPr>
      </w:pPr>
      <w:r>
        <w:rPr>
          <w:rFonts w:ascii="Verdana" w:hAnsi="Verdana"/>
          <w:color w:val="424242"/>
          <w:sz w:val="18"/>
          <w:szCs w:val="18"/>
        </w:rPr>
        <w:t>Vaša Európa, váš názor </w:t>
      </w:r>
      <w:r w:rsidR="006C3C4A" w:rsidRPr="0081660E">
        <w:rPr>
          <w:rFonts w:ascii="Verdana" w:hAnsi="Verdana"/>
          <w:color w:val="424242"/>
          <w:sz w:val="18"/>
          <w:szCs w:val="18"/>
        </w:rPr>
        <w:t xml:space="preserve">2022. </w:t>
      </w:r>
      <w:r w:rsidR="006C3C4A" w:rsidRPr="0081660E">
        <w:rPr>
          <w:rFonts w:ascii="Verdana" w:hAnsi="Verdana"/>
          <w:sz w:val="18"/>
          <w:szCs w:val="18"/>
        </w:rPr>
        <w:t>Podujatie YEYS2022 bolo označené</w:t>
      </w:r>
      <w:r w:rsidR="003A4B55" w:rsidRPr="0081660E">
        <w:rPr>
          <w:rFonts w:ascii="Verdana" w:hAnsi="Verdana"/>
          <w:sz w:val="18"/>
          <w:szCs w:val="18"/>
        </w:rPr>
        <w:t xml:space="preserve"> za jedno z hlavných podujatí v </w:t>
      </w:r>
      <w:r w:rsidR="006C3C4A" w:rsidRPr="0081660E">
        <w:rPr>
          <w:rFonts w:ascii="Verdana" w:hAnsi="Verdana"/>
          <w:sz w:val="18"/>
          <w:szCs w:val="18"/>
        </w:rPr>
        <w:t>rámci</w:t>
      </w:r>
      <w:r w:rsidR="006C3C4A">
        <w:t xml:space="preserve"> </w:t>
      </w:r>
      <w:hyperlink r:id="rId15" w:tgtFrame="_blank" w:tooltip="Európsky rok mládeže 2022 – odkaz sa otvorí v novom okne" w:history="1">
        <w:r w:rsidR="006C3C4A" w:rsidRPr="0081660E">
          <w:rPr>
            <w:rStyle w:val="Hyperlink"/>
            <w:rFonts w:ascii="Verdana" w:hAnsi="Verdana"/>
            <w:sz w:val="18"/>
            <w:szCs w:val="18"/>
          </w:rPr>
          <w:t>Európskeho roka mládeže 2022</w:t>
        </w:r>
      </w:hyperlink>
      <w:r w:rsidR="006C3C4A">
        <w:t>.</w:t>
      </w:r>
    </w:p>
    <w:p w:rsidR="00ED5AAF" w:rsidRDefault="00ED5AAF" w:rsidP="006C3C4A">
      <w:pPr>
        <w:spacing w:line="276" w:lineRule="auto"/>
        <w:rPr>
          <w:rFonts w:ascii="Verdana" w:hAnsi="Verdana"/>
          <w:b/>
          <w:bCs/>
          <w:sz w:val="18"/>
          <w:szCs w:val="18"/>
        </w:rPr>
      </w:pPr>
    </w:p>
    <w:p w:rsidR="00E93E73" w:rsidRDefault="002D5E44" w:rsidP="006C3C4A">
      <w:pPr>
        <w:spacing w:line="276" w:lineRule="auto"/>
        <w:rPr>
          <w:rFonts w:ascii="Verdana" w:hAnsi="Verdana"/>
          <w:b/>
          <w:bCs/>
          <w:sz w:val="18"/>
          <w:szCs w:val="18"/>
        </w:rPr>
      </w:pPr>
      <w:r>
        <w:rPr>
          <w:rFonts w:ascii="Verdana" w:hAnsi="Verdana"/>
          <w:b/>
          <w:sz w:val="18"/>
        </w:rPr>
        <w:t>Súvislosti</w:t>
      </w:r>
    </w:p>
    <w:p w:rsidR="003D72DB" w:rsidRPr="00590C36" w:rsidRDefault="00C52EAD" w:rsidP="006C3C4A">
      <w:pPr>
        <w:spacing w:line="276" w:lineRule="auto"/>
        <w:rPr>
          <w:rFonts w:ascii="Verdana" w:hAnsi="Verdana"/>
          <w:b/>
          <w:bCs/>
          <w:sz w:val="18"/>
          <w:szCs w:val="18"/>
        </w:rPr>
      </w:pPr>
      <w:r>
        <w:rPr>
          <w:rFonts w:ascii="Verdana" w:hAnsi="Verdana"/>
          <w:sz w:val="18"/>
        </w:rPr>
        <w:t>Na hlavnom podujatí výboru pre mladých ľudí sa zúčastnilo 33</w:t>
      </w:r>
      <w:r w:rsidR="003A4B55">
        <w:rPr>
          <w:rFonts w:ascii="Verdana" w:hAnsi="Verdana"/>
          <w:sz w:val="18"/>
        </w:rPr>
        <w:t> škôl, po jednej z každého z 27 </w:t>
      </w:r>
      <w:r>
        <w:rPr>
          <w:rFonts w:ascii="Verdana" w:hAnsi="Verdana"/>
          <w:sz w:val="18"/>
        </w:rPr>
        <w:t>členských štátov EÚ a piatich kandidátskych krajín (Albánsko, Severné Macedónsko, Čierna Hora, Srbsko a Turecko) a tiež jedna európska škola so sídlom v Bruseli.</w:t>
      </w:r>
    </w:p>
    <w:p w:rsidR="003D72DB" w:rsidRPr="00590C36" w:rsidRDefault="00020304" w:rsidP="006C3C4A">
      <w:pPr>
        <w:spacing w:line="276" w:lineRule="auto"/>
        <w:rPr>
          <w:rFonts w:ascii="Verdana" w:hAnsi="Verdana"/>
          <w:bCs/>
          <w:sz w:val="18"/>
          <w:szCs w:val="18"/>
        </w:rPr>
      </w:pPr>
      <w:r>
        <w:rPr>
          <w:rFonts w:ascii="Verdana" w:hAnsi="Verdana"/>
          <w:sz w:val="18"/>
        </w:rPr>
        <w:t xml:space="preserve">EHSV chce prostredníctvom tejto iniciatívy zabezpečiť, aby sa pri tvorbe politiky EÚ zohľadnili názory, skúsenosti a nápady mladej generácie. </w:t>
      </w:r>
    </w:p>
    <w:p w:rsidR="003D72DB" w:rsidRPr="00590C36" w:rsidRDefault="003D72DB" w:rsidP="006C3C4A">
      <w:pPr>
        <w:spacing w:line="276" w:lineRule="auto"/>
        <w:rPr>
          <w:rStyle w:val="Hyperlink"/>
          <w:rFonts w:ascii="Verdana" w:hAnsi="Verdana"/>
          <w:color w:val="auto"/>
          <w:sz w:val="18"/>
          <w:szCs w:val="18"/>
          <w:u w:val="none"/>
        </w:rPr>
      </w:pPr>
      <w:r>
        <w:rPr>
          <w:rFonts w:ascii="Verdana" w:hAnsi="Verdana"/>
          <w:sz w:val="18"/>
        </w:rPr>
        <w:t>Podrobne</w:t>
      </w:r>
      <w:r w:rsidR="005151F4">
        <w:rPr>
          <w:rFonts w:ascii="Verdana" w:hAnsi="Verdana"/>
          <w:sz w:val="18"/>
        </w:rPr>
        <w:t>jšie informácie o podujatí YEYS </w:t>
      </w:r>
      <w:r>
        <w:rPr>
          <w:rFonts w:ascii="Verdana" w:hAnsi="Verdana"/>
          <w:sz w:val="18"/>
        </w:rPr>
        <w:t>2022 sú k dispozícii na</w:t>
      </w:r>
      <w:r>
        <w:t xml:space="preserve"> </w:t>
      </w:r>
      <w:hyperlink r:id="rId16" w:history="1">
        <w:r>
          <w:rPr>
            <w:rStyle w:val="Hyperlink"/>
            <w:rFonts w:ascii="Verdana" w:hAnsi="Verdana"/>
            <w:sz w:val="18"/>
          </w:rPr>
          <w:t>oficiálnej internetovej stránke podujatia</w:t>
        </w:r>
      </w:hyperlink>
      <w:r>
        <w:t>.</w:t>
      </w:r>
    </w:p>
    <w:p w:rsidR="003D72DB" w:rsidRPr="00590C36" w:rsidRDefault="003D72DB" w:rsidP="006C3C4A">
      <w:pPr>
        <w:spacing w:line="276" w:lineRule="auto"/>
        <w:jc w:val="center"/>
        <w:rPr>
          <w:rFonts w:ascii="Verdana" w:hAnsi="Verdana"/>
          <w:b/>
          <w:sz w:val="17"/>
          <w:szCs w:val="17"/>
        </w:rPr>
      </w:pPr>
    </w:p>
    <w:p w:rsidR="003D72DB" w:rsidRPr="00590C36" w:rsidRDefault="003D72DB" w:rsidP="006C3C4A">
      <w:pPr>
        <w:spacing w:line="276" w:lineRule="auto"/>
        <w:jc w:val="center"/>
        <w:rPr>
          <w:rFonts w:ascii="Verdana" w:hAnsi="Verdana"/>
          <w:b/>
          <w:sz w:val="17"/>
          <w:szCs w:val="17"/>
        </w:rPr>
      </w:pPr>
    </w:p>
    <w:p w:rsidR="003D72DB" w:rsidRPr="00590C36" w:rsidRDefault="003D72DB" w:rsidP="006C3C4A">
      <w:pPr>
        <w:spacing w:line="276" w:lineRule="auto"/>
        <w:jc w:val="center"/>
        <w:rPr>
          <w:rFonts w:ascii="Verdana" w:hAnsi="Verdana"/>
          <w:color w:val="0000FF"/>
          <w:sz w:val="18"/>
          <w:szCs w:val="18"/>
          <w:u w:val="single"/>
        </w:rPr>
      </w:pPr>
      <w:r>
        <w:rPr>
          <w:rFonts w:ascii="Verdana" w:hAnsi="Verdana"/>
          <w:b/>
          <w:sz w:val="17"/>
        </w:rPr>
        <w:t>Bližšie informácie Vám poskytne:</w:t>
      </w:r>
    </w:p>
    <w:p w:rsidR="003D72DB" w:rsidRPr="004C4DCA" w:rsidRDefault="003A4B55" w:rsidP="006C3C4A">
      <w:pPr>
        <w:pStyle w:val="Heading1"/>
        <w:numPr>
          <w:ilvl w:val="0"/>
          <w:numId w:val="0"/>
        </w:numPr>
        <w:spacing w:line="276" w:lineRule="auto"/>
        <w:ind w:left="360"/>
        <w:jc w:val="center"/>
        <w:rPr>
          <w:rFonts w:ascii="Verdana" w:hAnsi="Verdana"/>
          <w:sz w:val="18"/>
          <w:szCs w:val="18"/>
        </w:rPr>
      </w:pPr>
      <w:r>
        <w:rPr>
          <w:rFonts w:ascii="Verdana" w:hAnsi="Verdana"/>
          <w:sz w:val="18"/>
        </w:rPr>
        <w:t>Tlačové oddelenie EHSV – </w:t>
      </w:r>
      <w:r w:rsidR="0081660E">
        <w:rPr>
          <w:rFonts w:ascii="Verdana" w:hAnsi="Verdana"/>
          <w:sz w:val="18"/>
        </w:rPr>
        <w:t>Katerina Serifi</w:t>
      </w:r>
      <w:r w:rsidR="0081660E">
        <w:rPr>
          <w:rFonts w:ascii="Verdana" w:hAnsi="Verdana"/>
          <w:sz w:val="18"/>
        </w:rPr>
        <w:br/>
        <w:t>+ 32 </w:t>
      </w:r>
      <w:r w:rsidR="003D72DB">
        <w:rPr>
          <w:rFonts w:ascii="Verdana" w:hAnsi="Verdana"/>
          <w:sz w:val="18"/>
        </w:rPr>
        <w:t>25469175</w:t>
      </w:r>
    </w:p>
    <w:p w:rsidR="003D72DB" w:rsidRPr="004C4DCA" w:rsidRDefault="00D923F0" w:rsidP="006C3C4A">
      <w:pPr>
        <w:spacing w:line="276" w:lineRule="auto"/>
        <w:jc w:val="center"/>
        <w:rPr>
          <w:rFonts w:ascii="Verdana" w:hAnsi="Verdana"/>
          <w:sz w:val="18"/>
          <w:szCs w:val="18"/>
        </w:rPr>
      </w:pPr>
      <w:hyperlink r:id="rId17" w:history="1">
        <w:r w:rsidR="002A6F36">
          <w:rPr>
            <w:rStyle w:val="Hyperlink"/>
            <w:rFonts w:ascii="Verdana" w:hAnsi="Verdana"/>
            <w:sz w:val="18"/>
          </w:rPr>
          <w:t>aikaterini.serifi@eesc.europa.eu</w:t>
        </w:r>
      </w:hyperlink>
    </w:p>
    <w:p w:rsidR="003D72DB" w:rsidRPr="004C4DCA" w:rsidRDefault="003D72DB" w:rsidP="006C3C4A">
      <w:pPr>
        <w:spacing w:line="276" w:lineRule="auto"/>
        <w:jc w:val="center"/>
        <w:rPr>
          <w:rFonts w:ascii="Verdana" w:hAnsi="Verdana"/>
          <w:b/>
          <w:bCs/>
          <w:sz w:val="16"/>
          <w:szCs w:val="16"/>
        </w:rPr>
      </w:pPr>
      <w:r>
        <w:rPr>
          <w:rFonts w:ascii="Verdana" w:hAnsi="Verdana"/>
          <w:b/>
          <w:sz w:val="16"/>
        </w:rPr>
        <w:t>@</w:t>
      </w:r>
      <w:proofErr w:type="spellStart"/>
      <w:r>
        <w:rPr>
          <w:rFonts w:ascii="Verdana" w:hAnsi="Verdana"/>
          <w:b/>
          <w:sz w:val="16"/>
        </w:rPr>
        <w:t>EESC_PRESS</w:t>
      </w:r>
      <w:hyperlink r:id="rId18" w:history="1">
        <w:r>
          <w:rPr>
            <w:rFonts w:ascii="Verdana" w:hAnsi="Verdana"/>
            <w:b/>
            <w:sz w:val="16"/>
          </w:rPr>
          <w:t>@youreurope</w:t>
        </w:r>
        <w:proofErr w:type="spellEnd"/>
        <w:r>
          <w:rPr>
            <w:rFonts w:ascii="Verdana" w:hAnsi="Verdana"/>
            <w:b/>
            <w:sz w:val="16"/>
          </w:rPr>
          <w:t xml:space="preserve"> </w:t>
        </w:r>
      </w:hyperlink>
    </w:p>
    <w:p w:rsidR="003D72DB" w:rsidRPr="004C4DCA" w:rsidRDefault="003D72DB" w:rsidP="006C3C4A">
      <w:pPr>
        <w:spacing w:line="276" w:lineRule="auto"/>
        <w:jc w:val="center"/>
        <w:rPr>
          <w:rStyle w:val="Hyperlink"/>
          <w:rFonts w:ascii="Verdana" w:hAnsi="Verdana"/>
          <w:sz w:val="18"/>
          <w:szCs w:val="18"/>
          <w:lang w:val="fi-FI" w:eastAsia="fr-BE"/>
        </w:rPr>
      </w:pPr>
    </w:p>
    <w:p w:rsidR="003D72DB" w:rsidRPr="004C4DCA" w:rsidRDefault="003D72DB" w:rsidP="006C3C4A">
      <w:pPr>
        <w:spacing w:line="276" w:lineRule="auto"/>
        <w:jc w:val="center"/>
        <w:rPr>
          <w:rFonts w:ascii="Verdana" w:eastAsia="PMingLiU" w:hAnsi="Verdana"/>
          <w:sz w:val="16"/>
          <w:szCs w:val="16"/>
          <w:lang w:val="fi-FI"/>
        </w:rPr>
      </w:pPr>
    </w:p>
    <w:p w:rsidR="003D72DB" w:rsidRPr="00590C36" w:rsidRDefault="003D72DB" w:rsidP="006C3C4A">
      <w:pPr>
        <w:spacing w:line="276" w:lineRule="auto"/>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w:t>
      </w:r>
    </w:p>
    <w:p w:rsidR="003D72DB" w:rsidRPr="00F2367D" w:rsidRDefault="003D72DB" w:rsidP="006C3C4A">
      <w:pPr>
        <w:spacing w:line="276" w:lineRule="auto"/>
        <w:rPr>
          <w:rFonts w:ascii="Verdana" w:hAnsi="Verdana"/>
          <w:i/>
          <w:sz w:val="16"/>
          <w:szCs w:val="16"/>
        </w:rPr>
      </w:pPr>
      <w:r>
        <w:rPr>
          <w:rFonts w:ascii="Verdana" w:hAnsi="Verdana"/>
          <w:i/>
          <w:sz w:val="16"/>
        </w:rPr>
        <w:t>Európsky hospodársky a sociálny výbor zastupuje rôzne hospodárske a sociálne zložky organizovanej občianskej spoločnosti. Je poradným inštitucionálnym orgánom a bol založený Rímsk</w:t>
      </w:r>
      <w:r w:rsidR="003A4B55">
        <w:rPr>
          <w:rFonts w:ascii="Verdana" w:hAnsi="Verdana"/>
          <w:i/>
          <w:sz w:val="16"/>
        </w:rPr>
        <w:t>ou zmluvou v roku </w:t>
      </w:r>
      <w:r>
        <w:rPr>
          <w:rFonts w:ascii="Verdana" w:hAnsi="Verdana"/>
          <w:i/>
          <w:sz w:val="16"/>
        </w:rPr>
        <w:t>1957. Táto poradná úloha umožňuje jeho členom, a tým aj organizáciám, ktoré zastupujú, zúčastňovať sa na rozhod</w:t>
      </w:r>
      <w:r w:rsidR="0081660E">
        <w:rPr>
          <w:rFonts w:ascii="Verdana" w:hAnsi="Verdana"/>
          <w:i/>
          <w:sz w:val="16"/>
        </w:rPr>
        <w:t>ovacom procese EÚ. Výbor má 329 </w:t>
      </w:r>
      <w:r>
        <w:rPr>
          <w:rFonts w:ascii="Verdana" w:hAnsi="Verdana"/>
          <w:i/>
          <w:sz w:val="16"/>
        </w:rPr>
        <w:t>členov z celej Európy, ktorých vymenúva Rada Európskej únie.</w:t>
      </w:r>
    </w:p>
    <w:p w:rsidR="003D72DB" w:rsidRPr="00590C36" w:rsidRDefault="003D72DB" w:rsidP="006C3C4A">
      <w:pPr>
        <w:spacing w:line="276" w:lineRule="auto"/>
        <w:rPr>
          <w:rFonts w:ascii="Verdana" w:hAnsi="Verdana"/>
          <w:b/>
          <w:i/>
          <w:sz w:val="16"/>
        </w:rPr>
      </w:pPr>
      <w:r>
        <w:rPr>
          <w:rFonts w:ascii="Verdana" w:hAnsi="Verdana"/>
          <w:i/>
          <w:sz w:val="16"/>
        </w:rPr>
        <w:t>__</w:t>
      </w:r>
      <w:r>
        <w:rPr>
          <w:rFonts w:ascii="Verdana" w:hAnsi="Verdana"/>
          <w:b/>
          <w:i/>
          <w:sz w:val="16"/>
        </w:rPr>
        <w:t>_____________________________________________________________________________</w:t>
      </w:r>
    </w:p>
    <w:p w:rsidR="003C403B" w:rsidRPr="00590C36" w:rsidRDefault="003C403B" w:rsidP="006C3C4A">
      <w:pPr>
        <w:spacing w:before="240" w:after="240" w:line="276" w:lineRule="auto"/>
        <w:contextualSpacing/>
        <w:rPr>
          <w:rFonts w:ascii="Verdana" w:hAnsi="Verdana"/>
          <w:bCs/>
          <w:sz w:val="18"/>
          <w:szCs w:val="18"/>
        </w:rPr>
      </w:pPr>
    </w:p>
    <w:p w:rsidR="00B730D5" w:rsidRPr="00590C36" w:rsidRDefault="00B730D5" w:rsidP="006C3C4A">
      <w:pPr>
        <w:spacing w:before="240" w:after="240" w:line="276" w:lineRule="auto"/>
        <w:contextualSpacing/>
        <w:rPr>
          <w:rFonts w:ascii="Verdana" w:hAnsi="Verdana"/>
          <w:bCs/>
          <w:sz w:val="18"/>
          <w:szCs w:val="18"/>
        </w:rPr>
      </w:pPr>
    </w:p>
    <w:sectPr w:rsidR="00B730D5" w:rsidRPr="00590C36" w:rsidSect="008132E9">
      <w:type w:val="continuous"/>
      <w:pgSz w:w="11907" w:h="16839" w:code="9"/>
      <w:pgMar w:top="426" w:right="1418" w:bottom="709" w:left="1418" w:header="3062" w:footer="11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27D2" w16cex:dateUtc="2021-03-19T12:38:00Z"/>
  <w16cex:commentExtensible w16cex:durableId="23FF27F6" w16cex:dateUtc="2021-03-19T12:39:00Z"/>
  <w16cex:commentExtensible w16cex:durableId="23FF2B5E" w16cex:dateUtc="2021-03-19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0F7CAC" w16cid:durableId="23FF27D2"/>
  <w16cid:commentId w16cid:paraId="7929BD1D" w16cid:durableId="23FF27F6"/>
  <w16cid:commentId w16cid:paraId="1BFBA686" w16cid:durableId="23FF2B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D6D" w:rsidRDefault="00822D6D">
      <w:r>
        <w:separator/>
      </w:r>
    </w:p>
  </w:endnote>
  <w:endnote w:type="continuationSeparator" w:id="0">
    <w:p w:rsidR="00822D6D" w:rsidRDefault="0082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D6D" w:rsidRDefault="00822D6D">
      <w:r>
        <w:separator/>
      </w:r>
    </w:p>
  </w:footnote>
  <w:footnote w:type="continuationSeparator" w:id="0">
    <w:p w:rsidR="00822D6D" w:rsidRDefault="00822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BD0ACD"/>
    <w:multiLevelType w:val="multilevel"/>
    <w:tmpl w:val="1DF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36D11"/>
    <w:multiLevelType w:val="hybridMultilevel"/>
    <w:tmpl w:val="DCC0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50763"/>
    <w:multiLevelType w:val="hybridMultilevel"/>
    <w:tmpl w:val="1EE6B20E"/>
    <w:lvl w:ilvl="0" w:tplc="2E3034BA">
      <w:start w:val="3"/>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D569A0"/>
    <w:multiLevelType w:val="hybridMultilevel"/>
    <w:tmpl w:val="EC42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E156F"/>
    <w:multiLevelType w:val="hybridMultilevel"/>
    <w:tmpl w:val="77F6A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30237E"/>
    <w:multiLevelType w:val="multilevel"/>
    <w:tmpl w:val="9DA8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069CF"/>
    <w:multiLevelType w:val="hybridMultilevel"/>
    <w:tmpl w:val="4950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308D5"/>
    <w:multiLevelType w:val="hybridMultilevel"/>
    <w:tmpl w:val="FBCE9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A3568"/>
    <w:multiLevelType w:val="hybridMultilevel"/>
    <w:tmpl w:val="90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11C26"/>
    <w:multiLevelType w:val="hybridMultilevel"/>
    <w:tmpl w:val="230CD6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51EB6256"/>
    <w:multiLevelType w:val="hybridMultilevel"/>
    <w:tmpl w:val="AE3E0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DC51FFA"/>
    <w:multiLevelType w:val="hybridMultilevel"/>
    <w:tmpl w:val="E57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72B1416D"/>
    <w:multiLevelType w:val="hybridMultilevel"/>
    <w:tmpl w:val="5B90236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8"/>
  </w:num>
  <w:num w:numId="4">
    <w:abstractNumId w:val="0"/>
  </w:num>
  <w:num w:numId="5">
    <w:abstractNumId w:val="14"/>
  </w:num>
  <w:num w:numId="6">
    <w:abstractNumId w:val="19"/>
  </w:num>
  <w:num w:numId="7">
    <w:abstractNumId w:val="5"/>
  </w:num>
  <w:num w:numId="8">
    <w:abstractNumId w:val="24"/>
  </w:num>
  <w:num w:numId="9">
    <w:abstractNumId w:val="23"/>
  </w:num>
  <w:num w:numId="10">
    <w:abstractNumId w:val="20"/>
  </w:num>
  <w:num w:numId="11">
    <w:abstractNumId w:val="22"/>
  </w:num>
  <w:num w:numId="12">
    <w:abstractNumId w:val="9"/>
  </w:num>
  <w:num w:numId="13">
    <w:abstractNumId w:val="2"/>
  </w:num>
  <w:num w:numId="14">
    <w:abstractNumId w:val="12"/>
  </w:num>
  <w:num w:numId="15">
    <w:abstractNumId w:val="17"/>
  </w:num>
  <w:num w:numId="16">
    <w:abstractNumId w:val="13"/>
  </w:num>
  <w:num w:numId="17">
    <w:abstractNumId w:val="21"/>
  </w:num>
  <w:num w:numId="18">
    <w:abstractNumId w:val="10"/>
  </w:num>
  <w:num w:numId="19">
    <w:abstractNumId w:val="15"/>
  </w:num>
  <w:num w:numId="20">
    <w:abstractNumId w:val="3"/>
  </w:num>
  <w:num w:numId="21">
    <w:abstractNumId w:val="4"/>
  </w:num>
  <w:num w:numId="22">
    <w:abstractNumId w:val="7"/>
  </w:num>
  <w:num w:numId="23">
    <w:abstractNumId w:val="11"/>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00AE6"/>
    <w:rsid w:val="00003C4D"/>
    <w:rsid w:val="000043FE"/>
    <w:rsid w:val="00007F5E"/>
    <w:rsid w:val="00015733"/>
    <w:rsid w:val="00020304"/>
    <w:rsid w:val="0002038E"/>
    <w:rsid w:val="00032159"/>
    <w:rsid w:val="00032599"/>
    <w:rsid w:val="0003364B"/>
    <w:rsid w:val="00033D7E"/>
    <w:rsid w:val="0003423E"/>
    <w:rsid w:val="00034390"/>
    <w:rsid w:val="00034652"/>
    <w:rsid w:val="00034AD4"/>
    <w:rsid w:val="0004647E"/>
    <w:rsid w:val="0004715C"/>
    <w:rsid w:val="00052678"/>
    <w:rsid w:val="00054007"/>
    <w:rsid w:val="0005593F"/>
    <w:rsid w:val="00060A4A"/>
    <w:rsid w:val="00062E2F"/>
    <w:rsid w:val="00064EF7"/>
    <w:rsid w:val="00064F28"/>
    <w:rsid w:val="00066E4E"/>
    <w:rsid w:val="00067F21"/>
    <w:rsid w:val="00070AF6"/>
    <w:rsid w:val="00071FC9"/>
    <w:rsid w:val="00073F61"/>
    <w:rsid w:val="000758BB"/>
    <w:rsid w:val="00077FE9"/>
    <w:rsid w:val="000830E1"/>
    <w:rsid w:val="00084AD6"/>
    <w:rsid w:val="00086050"/>
    <w:rsid w:val="000879CA"/>
    <w:rsid w:val="00096046"/>
    <w:rsid w:val="000A00F4"/>
    <w:rsid w:val="000A270E"/>
    <w:rsid w:val="000C2F3F"/>
    <w:rsid w:val="000C309E"/>
    <w:rsid w:val="000D5B36"/>
    <w:rsid w:val="000D7326"/>
    <w:rsid w:val="000E05AC"/>
    <w:rsid w:val="000E7175"/>
    <w:rsid w:val="000F3A6F"/>
    <w:rsid w:val="000F5238"/>
    <w:rsid w:val="000F56F6"/>
    <w:rsid w:val="00104DFA"/>
    <w:rsid w:val="00111E4B"/>
    <w:rsid w:val="001162E1"/>
    <w:rsid w:val="0011753F"/>
    <w:rsid w:val="00127046"/>
    <w:rsid w:val="0013137C"/>
    <w:rsid w:val="001332A3"/>
    <w:rsid w:val="001332DA"/>
    <w:rsid w:val="00134081"/>
    <w:rsid w:val="001347D4"/>
    <w:rsid w:val="00135319"/>
    <w:rsid w:val="00135916"/>
    <w:rsid w:val="00140B6A"/>
    <w:rsid w:val="00142677"/>
    <w:rsid w:val="001434FA"/>
    <w:rsid w:val="00150E62"/>
    <w:rsid w:val="00161E2C"/>
    <w:rsid w:val="00162513"/>
    <w:rsid w:val="00166961"/>
    <w:rsid w:val="00167D89"/>
    <w:rsid w:val="0017165C"/>
    <w:rsid w:val="001718EB"/>
    <w:rsid w:val="001719C4"/>
    <w:rsid w:val="00175643"/>
    <w:rsid w:val="00175E42"/>
    <w:rsid w:val="00176318"/>
    <w:rsid w:val="00181830"/>
    <w:rsid w:val="00184FF0"/>
    <w:rsid w:val="0018613F"/>
    <w:rsid w:val="00193F76"/>
    <w:rsid w:val="001B1390"/>
    <w:rsid w:val="001B4C80"/>
    <w:rsid w:val="001B5975"/>
    <w:rsid w:val="001B6910"/>
    <w:rsid w:val="001C0AA9"/>
    <w:rsid w:val="001C25D5"/>
    <w:rsid w:val="001C346C"/>
    <w:rsid w:val="001C3A32"/>
    <w:rsid w:val="001C3FBA"/>
    <w:rsid w:val="001C63C3"/>
    <w:rsid w:val="001D48D4"/>
    <w:rsid w:val="001D6468"/>
    <w:rsid w:val="001D742E"/>
    <w:rsid w:val="001E0762"/>
    <w:rsid w:val="001E6444"/>
    <w:rsid w:val="001F2FF0"/>
    <w:rsid w:val="001F4D1A"/>
    <w:rsid w:val="001F571D"/>
    <w:rsid w:val="00203251"/>
    <w:rsid w:val="00204106"/>
    <w:rsid w:val="0020436C"/>
    <w:rsid w:val="002043A4"/>
    <w:rsid w:val="002069F7"/>
    <w:rsid w:val="0020739D"/>
    <w:rsid w:val="00211710"/>
    <w:rsid w:val="00212376"/>
    <w:rsid w:val="00221D30"/>
    <w:rsid w:val="00223F1C"/>
    <w:rsid w:val="002240FF"/>
    <w:rsid w:val="0022628B"/>
    <w:rsid w:val="00227A31"/>
    <w:rsid w:val="0023316F"/>
    <w:rsid w:val="00241937"/>
    <w:rsid w:val="00244B53"/>
    <w:rsid w:val="0024520B"/>
    <w:rsid w:val="0025123E"/>
    <w:rsid w:val="00252D25"/>
    <w:rsid w:val="002562CD"/>
    <w:rsid w:val="00256B7A"/>
    <w:rsid w:val="00261D33"/>
    <w:rsid w:val="00273102"/>
    <w:rsid w:val="002734F3"/>
    <w:rsid w:val="00283BAD"/>
    <w:rsid w:val="00283CCA"/>
    <w:rsid w:val="002846FA"/>
    <w:rsid w:val="00284F0A"/>
    <w:rsid w:val="002866DC"/>
    <w:rsid w:val="00292FB3"/>
    <w:rsid w:val="00295483"/>
    <w:rsid w:val="002A1DC5"/>
    <w:rsid w:val="002A2433"/>
    <w:rsid w:val="002A6F36"/>
    <w:rsid w:val="002B04A8"/>
    <w:rsid w:val="002B6234"/>
    <w:rsid w:val="002C0224"/>
    <w:rsid w:val="002C5CBB"/>
    <w:rsid w:val="002C769F"/>
    <w:rsid w:val="002D08ED"/>
    <w:rsid w:val="002D5E44"/>
    <w:rsid w:val="002D6898"/>
    <w:rsid w:val="002D7A8C"/>
    <w:rsid w:val="002E0122"/>
    <w:rsid w:val="002E14FC"/>
    <w:rsid w:val="002E1924"/>
    <w:rsid w:val="002E1E73"/>
    <w:rsid w:val="002E3BD1"/>
    <w:rsid w:val="002E4874"/>
    <w:rsid w:val="002E7189"/>
    <w:rsid w:val="002F1FC2"/>
    <w:rsid w:val="002F3534"/>
    <w:rsid w:val="002F6F36"/>
    <w:rsid w:val="002F7233"/>
    <w:rsid w:val="00303740"/>
    <w:rsid w:val="00304E7A"/>
    <w:rsid w:val="003054B2"/>
    <w:rsid w:val="00306E88"/>
    <w:rsid w:val="003148CD"/>
    <w:rsid w:val="0032153D"/>
    <w:rsid w:val="00323AE1"/>
    <w:rsid w:val="00325F72"/>
    <w:rsid w:val="003272C1"/>
    <w:rsid w:val="003305C3"/>
    <w:rsid w:val="00330BF8"/>
    <w:rsid w:val="003327CC"/>
    <w:rsid w:val="003350EA"/>
    <w:rsid w:val="00335A37"/>
    <w:rsid w:val="00337F0A"/>
    <w:rsid w:val="00364ED2"/>
    <w:rsid w:val="003658D5"/>
    <w:rsid w:val="00365D48"/>
    <w:rsid w:val="0036712F"/>
    <w:rsid w:val="00370239"/>
    <w:rsid w:val="00373F6F"/>
    <w:rsid w:val="00374C88"/>
    <w:rsid w:val="00376637"/>
    <w:rsid w:val="00386F1F"/>
    <w:rsid w:val="00392CB8"/>
    <w:rsid w:val="00394D81"/>
    <w:rsid w:val="003A4B55"/>
    <w:rsid w:val="003B2616"/>
    <w:rsid w:val="003B323C"/>
    <w:rsid w:val="003B62F4"/>
    <w:rsid w:val="003B714A"/>
    <w:rsid w:val="003B74A0"/>
    <w:rsid w:val="003C21F5"/>
    <w:rsid w:val="003C403B"/>
    <w:rsid w:val="003C6FAF"/>
    <w:rsid w:val="003C7BF9"/>
    <w:rsid w:val="003D2255"/>
    <w:rsid w:val="003D26AC"/>
    <w:rsid w:val="003D3EB2"/>
    <w:rsid w:val="003D3F81"/>
    <w:rsid w:val="003D72DB"/>
    <w:rsid w:val="003E23F2"/>
    <w:rsid w:val="003F1EC8"/>
    <w:rsid w:val="003F3296"/>
    <w:rsid w:val="003F32EA"/>
    <w:rsid w:val="003F5C5E"/>
    <w:rsid w:val="0040099B"/>
    <w:rsid w:val="00402807"/>
    <w:rsid w:val="00404BFF"/>
    <w:rsid w:val="00410723"/>
    <w:rsid w:val="00414A53"/>
    <w:rsid w:val="00415166"/>
    <w:rsid w:val="00415811"/>
    <w:rsid w:val="004161B8"/>
    <w:rsid w:val="00420EC4"/>
    <w:rsid w:val="00422525"/>
    <w:rsid w:val="004258C4"/>
    <w:rsid w:val="00430A45"/>
    <w:rsid w:val="00441BE1"/>
    <w:rsid w:val="00443F78"/>
    <w:rsid w:val="004443A5"/>
    <w:rsid w:val="00445F73"/>
    <w:rsid w:val="0045424F"/>
    <w:rsid w:val="00455119"/>
    <w:rsid w:val="004605FD"/>
    <w:rsid w:val="00470B59"/>
    <w:rsid w:val="00471720"/>
    <w:rsid w:val="00473B13"/>
    <w:rsid w:val="00473E94"/>
    <w:rsid w:val="00474419"/>
    <w:rsid w:val="00477F27"/>
    <w:rsid w:val="00481852"/>
    <w:rsid w:val="00484B8C"/>
    <w:rsid w:val="00485B34"/>
    <w:rsid w:val="0048741E"/>
    <w:rsid w:val="00491A12"/>
    <w:rsid w:val="00492D0F"/>
    <w:rsid w:val="00494BBC"/>
    <w:rsid w:val="004969A2"/>
    <w:rsid w:val="004A34BF"/>
    <w:rsid w:val="004A7342"/>
    <w:rsid w:val="004B12DD"/>
    <w:rsid w:val="004B4608"/>
    <w:rsid w:val="004C44EE"/>
    <w:rsid w:val="004C4DCA"/>
    <w:rsid w:val="004D2798"/>
    <w:rsid w:val="004D47BD"/>
    <w:rsid w:val="004E0E3E"/>
    <w:rsid w:val="004E1858"/>
    <w:rsid w:val="004E5000"/>
    <w:rsid w:val="004E546A"/>
    <w:rsid w:val="004E6068"/>
    <w:rsid w:val="004F3E26"/>
    <w:rsid w:val="004F4806"/>
    <w:rsid w:val="00504101"/>
    <w:rsid w:val="0050638B"/>
    <w:rsid w:val="005070FA"/>
    <w:rsid w:val="00510A96"/>
    <w:rsid w:val="005130D0"/>
    <w:rsid w:val="005134D3"/>
    <w:rsid w:val="005151F4"/>
    <w:rsid w:val="00521032"/>
    <w:rsid w:val="00523358"/>
    <w:rsid w:val="00525AF5"/>
    <w:rsid w:val="005269FE"/>
    <w:rsid w:val="005270ED"/>
    <w:rsid w:val="00531BCD"/>
    <w:rsid w:val="005360A2"/>
    <w:rsid w:val="005407F1"/>
    <w:rsid w:val="0055255F"/>
    <w:rsid w:val="0055294F"/>
    <w:rsid w:val="00553B5B"/>
    <w:rsid w:val="00553E7C"/>
    <w:rsid w:val="005549A1"/>
    <w:rsid w:val="00556CD0"/>
    <w:rsid w:val="0056215A"/>
    <w:rsid w:val="005658B4"/>
    <w:rsid w:val="00572C40"/>
    <w:rsid w:val="00575DF5"/>
    <w:rsid w:val="00585DFE"/>
    <w:rsid w:val="00590C36"/>
    <w:rsid w:val="00594C5F"/>
    <w:rsid w:val="005A5F88"/>
    <w:rsid w:val="005B0466"/>
    <w:rsid w:val="005B203C"/>
    <w:rsid w:val="005B3342"/>
    <w:rsid w:val="005B4ECF"/>
    <w:rsid w:val="005B53B3"/>
    <w:rsid w:val="005B69E8"/>
    <w:rsid w:val="005B6D32"/>
    <w:rsid w:val="005C08F4"/>
    <w:rsid w:val="005C0DE6"/>
    <w:rsid w:val="005C27AB"/>
    <w:rsid w:val="005C27F1"/>
    <w:rsid w:val="005C46DB"/>
    <w:rsid w:val="005D03CA"/>
    <w:rsid w:val="005D1289"/>
    <w:rsid w:val="005D1C0D"/>
    <w:rsid w:val="005D756C"/>
    <w:rsid w:val="005E1514"/>
    <w:rsid w:val="005E1BBF"/>
    <w:rsid w:val="005E3566"/>
    <w:rsid w:val="005F369B"/>
    <w:rsid w:val="005F42C5"/>
    <w:rsid w:val="0060485D"/>
    <w:rsid w:val="00604FB8"/>
    <w:rsid w:val="0060528C"/>
    <w:rsid w:val="0060771D"/>
    <w:rsid w:val="00613ECF"/>
    <w:rsid w:val="006143BF"/>
    <w:rsid w:val="006143C2"/>
    <w:rsid w:val="006148A6"/>
    <w:rsid w:val="006171F3"/>
    <w:rsid w:val="0062052A"/>
    <w:rsid w:val="00626C38"/>
    <w:rsid w:val="00626D79"/>
    <w:rsid w:val="00627902"/>
    <w:rsid w:val="00635A3E"/>
    <w:rsid w:val="006371D8"/>
    <w:rsid w:val="00637A99"/>
    <w:rsid w:val="00643B6D"/>
    <w:rsid w:val="00647E74"/>
    <w:rsid w:val="00650F45"/>
    <w:rsid w:val="00653376"/>
    <w:rsid w:val="0065599D"/>
    <w:rsid w:val="00661B63"/>
    <w:rsid w:val="00662EE3"/>
    <w:rsid w:val="00663F9C"/>
    <w:rsid w:val="00664630"/>
    <w:rsid w:val="006722B1"/>
    <w:rsid w:val="00672CA1"/>
    <w:rsid w:val="00677C62"/>
    <w:rsid w:val="006849A9"/>
    <w:rsid w:val="00686EC2"/>
    <w:rsid w:val="006931E8"/>
    <w:rsid w:val="006A2BF2"/>
    <w:rsid w:val="006A432F"/>
    <w:rsid w:val="006A7CB6"/>
    <w:rsid w:val="006C07A6"/>
    <w:rsid w:val="006C10F6"/>
    <w:rsid w:val="006C15A4"/>
    <w:rsid w:val="006C3C4A"/>
    <w:rsid w:val="006D0D46"/>
    <w:rsid w:val="006D2EDD"/>
    <w:rsid w:val="006D2F3C"/>
    <w:rsid w:val="006D3B07"/>
    <w:rsid w:val="006D50ED"/>
    <w:rsid w:val="006D6889"/>
    <w:rsid w:val="006D7231"/>
    <w:rsid w:val="006E089C"/>
    <w:rsid w:val="006E1765"/>
    <w:rsid w:val="006E40E3"/>
    <w:rsid w:val="006E5645"/>
    <w:rsid w:val="006F5431"/>
    <w:rsid w:val="00700E98"/>
    <w:rsid w:val="00701473"/>
    <w:rsid w:val="00704A52"/>
    <w:rsid w:val="0071010B"/>
    <w:rsid w:val="0071072C"/>
    <w:rsid w:val="007109DC"/>
    <w:rsid w:val="00712EA3"/>
    <w:rsid w:val="00714F5F"/>
    <w:rsid w:val="0071617F"/>
    <w:rsid w:val="00725FEE"/>
    <w:rsid w:val="00726590"/>
    <w:rsid w:val="00726E73"/>
    <w:rsid w:val="00732E78"/>
    <w:rsid w:val="00734330"/>
    <w:rsid w:val="007431FC"/>
    <w:rsid w:val="00745D90"/>
    <w:rsid w:val="00745ECE"/>
    <w:rsid w:val="007506DD"/>
    <w:rsid w:val="00753DCE"/>
    <w:rsid w:val="0075747C"/>
    <w:rsid w:val="00763531"/>
    <w:rsid w:val="00763ABB"/>
    <w:rsid w:val="007644DA"/>
    <w:rsid w:val="007729A0"/>
    <w:rsid w:val="00773E4E"/>
    <w:rsid w:val="0078065F"/>
    <w:rsid w:val="00783FE8"/>
    <w:rsid w:val="00790C12"/>
    <w:rsid w:val="0079370C"/>
    <w:rsid w:val="0079480D"/>
    <w:rsid w:val="00794F1B"/>
    <w:rsid w:val="0079610E"/>
    <w:rsid w:val="0079639D"/>
    <w:rsid w:val="007965B7"/>
    <w:rsid w:val="007A036E"/>
    <w:rsid w:val="007A1010"/>
    <w:rsid w:val="007A28F9"/>
    <w:rsid w:val="007A5486"/>
    <w:rsid w:val="007B0A5A"/>
    <w:rsid w:val="007B177E"/>
    <w:rsid w:val="007B245C"/>
    <w:rsid w:val="007C07B7"/>
    <w:rsid w:val="007C1DDE"/>
    <w:rsid w:val="007D21F2"/>
    <w:rsid w:val="007D5977"/>
    <w:rsid w:val="007D5A41"/>
    <w:rsid w:val="007D708F"/>
    <w:rsid w:val="007E636E"/>
    <w:rsid w:val="007E645B"/>
    <w:rsid w:val="007F0D33"/>
    <w:rsid w:val="007F36B6"/>
    <w:rsid w:val="007F385B"/>
    <w:rsid w:val="007F3D7D"/>
    <w:rsid w:val="007F5085"/>
    <w:rsid w:val="007F647B"/>
    <w:rsid w:val="007F69C0"/>
    <w:rsid w:val="00804624"/>
    <w:rsid w:val="00804F2C"/>
    <w:rsid w:val="00811FCE"/>
    <w:rsid w:val="008132E9"/>
    <w:rsid w:val="00814120"/>
    <w:rsid w:val="0081660E"/>
    <w:rsid w:val="00822D6D"/>
    <w:rsid w:val="00822FAC"/>
    <w:rsid w:val="00825E10"/>
    <w:rsid w:val="0082783D"/>
    <w:rsid w:val="00831D12"/>
    <w:rsid w:val="008331BA"/>
    <w:rsid w:val="008363E6"/>
    <w:rsid w:val="008408FC"/>
    <w:rsid w:val="00851319"/>
    <w:rsid w:val="0085464F"/>
    <w:rsid w:val="00862C04"/>
    <w:rsid w:val="00864B17"/>
    <w:rsid w:val="00864B9E"/>
    <w:rsid w:val="00871F95"/>
    <w:rsid w:val="0087205A"/>
    <w:rsid w:val="0088006D"/>
    <w:rsid w:val="008820BE"/>
    <w:rsid w:val="00883B34"/>
    <w:rsid w:val="00892AC3"/>
    <w:rsid w:val="008A05AA"/>
    <w:rsid w:val="008A0E9A"/>
    <w:rsid w:val="008A556E"/>
    <w:rsid w:val="008A7BC8"/>
    <w:rsid w:val="008B335D"/>
    <w:rsid w:val="008B46B0"/>
    <w:rsid w:val="008C3D7F"/>
    <w:rsid w:val="008C573E"/>
    <w:rsid w:val="008C6814"/>
    <w:rsid w:val="008C705E"/>
    <w:rsid w:val="008D3853"/>
    <w:rsid w:val="008D45B3"/>
    <w:rsid w:val="008D58F4"/>
    <w:rsid w:val="008D64BA"/>
    <w:rsid w:val="008D6B82"/>
    <w:rsid w:val="008E1812"/>
    <w:rsid w:val="008E5B09"/>
    <w:rsid w:val="008E7512"/>
    <w:rsid w:val="008F0C85"/>
    <w:rsid w:val="008F331C"/>
    <w:rsid w:val="00900134"/>
    <w:rsid w:val="00906538"/>
    <w:rsid w:val="0091006B"/>
    <w:rsid w:val="00910443"/>
    <w:rsid w:val="00910EE7"/>
    <w:rsid w:val="009164D9"/>
    <w:rsid w:val="009243BD"/>
    <w:rsid w:val="00927D51"/>
    <w:rsid w:val="009439D7"/>
    <w:rsid w:val="00946DF1"/>
    <w:rsid w:val="009507B5"/>
    <w:rsid w:val="009522AA"/>
    <w:rsid w:val="009533B3"/>
    <w:rsid w:val="00957455"/>
    <w:rsid w:val="00961216"/>
    <w:rsid w:val="0096658E"/>
    <w:rsid w:val="00967B54"/>
    <w:rsid w:val="0097280B"/>
    <w:rsid w:val="00974E75"/>
    <w:rsid w:val="00976592"/>
    <w:rsid w:val="00986C86"/>
    <w:rsid w:val="00990350"/>
    <w:rsid w:val="00993A38"/>
    <w:rsid w:val="00996D8C"/>
    <w:rsid w:val="009A0A51"/>
    <w:rsid w:val="009A0D29"/>
    <w:rsid w:val="009A348E"/>
    <w:rsid w:val="009A722A"/>
    <w:rsid w:val="009A781D"/>
    <w:rsid w:val="009B00D5"/>
    <w:rsid w:val="009B3F5F"/>
    <w:rsid w:val="009B6E9A"/>
    <w:rsid w:val="009C2FCF"/>
    <w:rsid w:val="009C74DB"/>
    <w:rsid w:val="009D2C42"/>
    <w:rsid w:val="009D3988"/>
    <w:rsid w:val="009D4A82"/>
    <w:rsid w:val="009D5A7C"/>
    <w:rsid w:val="009D663A"/>
    <w:rsid w:val="009E095D"/>
    <w:rsid w:val="009E133D"/>
    <w:rsid w:val="009E6DD9"/>
    <w:rsid w:val="009F5812"/>
    <w:rsid w:val="009F7751"/>
    <w:rsid w:val="00A00B19"/>
    <w:rsid w:val="00A01512"/>
    <w:rsid w:val="00A022FA"/>
    <w:rsid w:val="00A12EC1"/>
    <w:rsid w:val="00A14889"/>
    <w:rsid w:val="00A21AF7"/>
    <w:rsid w:val="00A30C79"/>
    <w:rsid w:val="00A3291F"/>
    <w:rsid w:val="00A4350B"/>
    <w:rsid w:val="00A43B68"/>
    <w:rsid w:val="00A44B6C"/>
    <w:rsid w:val="00A463F8"/>
    <w:rsid w:val="00A618B2"/>
    <w:rsid w:val="00A67056"/>
    <w:rsid w:val="00A700CA"/>
    <w:rsid w:val="00A70831"/>
    <w:rsid w:val="00A72EC9"/>
    <w:rsid w:val="00A75B47"/>
    <w:rsid w:val="00A75E62"/>
    <w:rsid w:val="00A801B4"/>
    <w:rsid w:val="00A866CB"/>
    <w:rsid w:val="00A86F97"/>
    <w:rsid w:val="00A87BBD"/>
    <w:rsid w:val="00A9124D"/>
    <w:rsid w:val="00A94C10"/>
    <w:rsid w:val="00A959B3"/>
    <w:rsid w:val="00AA0C32"/>
    <w:rsid w:val="00AA223D"/>
    <w:rsid w:val="00AA4F6C"/>
    <w:rsid w:val="00AA5315"/>
    <w:rsid w:val="00AA61D9"/>
    <w:rsid w:val="00AA7D3F"/>
    <w:rsid w:val="00AB4558"/>
    <w:rsid w:val="00AB4F4B"/>
    <w:rsid w:val="00AB730B"/>
    <w:rsid w:val="00AC22B8"/>
    <w:rsid w:val="00AD1CA6"/>
    <w:rsid w:val="00AE2304"/>
    <w:rsid w:val="00AE3B79"/>
    <w:rsid w:val="00AE6C58"/>
    <w:rsid w:val="00AF12B8"/>
    <w:rsid w:val="00AF2692"/>
    <w:rsid w:val="00AF4687"/>
    <w:rsid w:val="00B005B7"/>
    <w:rsid w:val="00B03F1A"/>
    <w:rsid w:val="00B05B15"/>
    <w:rsid w:val="00B068AD"/>
    <w:rsid w:val="00B11AD6"/>
    <w:rsid w:val="00B12944"/>
    <w:rsid w:val="00B14944"/>
    <w:rsid w:val="00B172A0"/>
    <w:rsid w:val="00B204CD"/>
    <w:rsid w:val="00B239E2"/>
    <w:rsid w:val="00B25F76"/>
    <w:rsid w:val="00B31D91"/>
    <w:rsid w:val="00B33636"/>
    <w:rsid w:val="00B33867"/>
    <w:rsid w:val="00B3603E"/>
    <w:rsid w:val="00B403EA"/>
    <w:rsid w:val="00B43024"/>
    <w:rsid w:val="00B43F58"/>
    <w:rsid w:val="00B46927"/>
    <w:rsid w:val="00B46943"/>
    <w:rsid w:val="00B56053"/>
    <w:rsid w:val="00B56056"/>
    <w:rsid w:val="00B573B7"/>
    <w:rsid w:val="00B57680"/>
    <w:rsid w:val="00B62063"/>
    <w:rsid w:val="00B6223C"/>
    <w:rsid w:val="00B6444F"/>
    <w:rsid w:val="00B649E5"/>
    <w:rsid w:val="00B70056"/>
    <w:rsid w:val="00B71203"/>
    <w:rsid w:val="00B730D5"/>
    <w:rsid w:val="00B73294"/>
    <w:rsid w:val="00B738CE"/>
    <w:rsid w:val="00B828BB"/>
    <w:rsid w:val="00B87414"/>
    <w:rsid w:val="00B91CD1"/>
    <w:rsid w:val="00B9349D"/>
    <w:rsid w:val="00B96D77"/>
    <w:rsid w:val="00B96EB7"/>
    <w:rsid w:val="00B97CC4"/>
    <w:rsid w:val="00BA5185"/>
    <w:rsid w:val="00BB24F8"/>
    <w:rsid w:val="00BB296B"/>
    <w:rsid w:val="00BB36F5"/>
    <w:rsid w:val="00BB7C11"/>
    <w:rsid w:val="00BC044C"/>
    <w:rsid w:val="00BC1747"/>
    <w:rsid w:val="00BC60C2"/>
    <w:rsid w:val="00BD329A"/>
    <w:rsid w:val="00BE1AD1"/>
    <w:rsid w:val="00BE1DAF"/>
    <w:rsid w:val="00BF0385"/>
    <w:rsid w:val="00BF2497"/>
    <w:rsid w:val="00BF3CA8"/>
    <w:rsid w:val="00BF3F8B"/>
    <w:rsid w:val="00C00263"/>
    <w:rsid w:val="00C036EB"/>
    <w:rsid w:val="00C12A8E"/>
    <w:rsid w:val="00C139D3"/>
    <w:rsid w:val="00C33E20"/>
    <w:rsid w:val="00C36609"/>
    <w:rsid w:val="00C3679D"/>
    <w:rsid w:val="00C41885"/>
    <w:rsid w:val="00C475FB"/>
    <w:rsid w:val="00C51AC3"/>
    <w:rsid w:val="00C51AD9"/>
    <w:rsid w:val="00C52EAD"/>
    <w:rsid w:val="00C5484A"/>
    <w:rsid w:val="00C54C1A"/>
    <w:rsid w:val="00C56D06"/>
    <w:rsid w:val="00C63A1F"/>
    <w:rsid w:val="00C6779D"/>
    <w:rsid w:val="00C73A17"/>
    <w:rsid w:val="00C7727E"/>
    <w:rsid w:val="00C801D6"/>
    <w:rsid w:val="00C80363"/>
    <w:rsid w:val="00C82094"/>
    <w:rsid w:val="00C92538"/>
    <w:rsid w:val="00C92697"/>
    <w:rsid w:val="00C9778F"/>
    <w:rsid w:val="00C97D1B"/>
    <w:rsid w:val="00CA087C"/>
    <w:rsid w:val="00CA54F3"/>
    <w:rsid w:val="00CA5846"/>
    <w:rsid w:val="00CB38B5"/>
    <w:rsid w:val="00CB3AEC"/>
    <w:rsid w:val="00CB4310"/>
    <w:rsid w:val="00CB5993"/>
    <w:rsid w:val="00CC1036"/>
    <w:rsid w:val="00CC2EEE"/>
    <w:rsid w:val="00CC51C7"/>
    <w:rsid w:val="00CC66BE"/>
    <w:rsid w:val="00CC7194"/>
    <w:rsid w:val="00CC7378"/>
    <w:rsid w:val="00CC79A7"/>
    <w:rsid w:val="00CD0945"/>
    <w:rsid w:val="00CD4788"/>
    <w:rsid w:val="00CE439D"/>
    <w:rsid w:val="00CE48F9"/>
    <w:rsid w:val="00CE6CC8"/>
    <w:rsid w:val="00CF25A1"/>
    <w:rsid w:val="00CF3A7A"/>
    <w:rsid w:val="00D000D0"/>
    <w:rsid w:val="00D04716"/>
    <w:rsid w:val="00D0488D"/>
    <w:rsid w:val="00D107B7"/>
    <w:rsid w:val="00D12BAF"/>
    <w:rsid w:val="00D15E24"/>
    <w:rsid w:val="00D1634B"/>
    <w:rsid w:val="00D169E7"/>
    <w:rsid w:val="00D3432F"/>
    <w:rsid w:val="00D37A25"/>
    <w:rsid w:val="00D513E8"/>
    <w:rsid w:val="00D54103"/>
    <w:rsid w:val="00D55A2F"/>
    <w:rsid w:val="00D6198E"/>
    <w:rsid w:val="00D73916"/>
    <w:rsid w:val="00D756D2"/>
    <w:rsid w:val="00D8566C"/>
    <w:rsid w:val="00D923F0"/>
    <w:rsid w:val="00D93913"/>
    <w:rsid w:val="00D93A6F"/>
    <w:rsid w:val="00D966FB"/>
    <w:rsid w:val="00D96DD8"/>
    <w:rsid w:val="00D97D8E"/>
    <w:rsid w:val="00DA396F"/>
    <w:rsid w:val="00DA4492"/>
    <w:rsid w:val="00DA4DCC"/>
    <w:rsid w:val="00DA7ACD"/>
    <w:rsid w:val="00DB72FB"/>
    <w:rsid w:val="00DC00A2"/>
    <w:rsid w:val="00DC5ECF"/>
    <w:rsid w:val="00DC66B3"/>
    <w:rsid w:val="00DC7864"/>
    <w:rsid w:val="00DE1D9B"/>
    <w:rsid w:val="00DE24B2"/>
    <w:rsid w:val="00DE4CA0"/>
    <w:rsid w:val="00DF09BA"/>
    <w:rsid w:val="00DF1F30"/>
    <w:rsid w:val="00DF4F75"/>
    <w:rsid w:val="00E013AE"/>
    <w:rsid w:val="00E03629"/>
    <w:rsid w:val="00E042D0"/>
    <w:rsid w:val="00E04388"/>
    <w:rsid w:val="00E06827"/>
    <w:rsid w:val="00E17467"/>
    <w:rsid w:val="00E17CC9"/>
    <w:rsid w:val="00E24B01"/>
    <w:rsid w:val="00E274BC"/>
    <w:rsid w:val="00E318A5"/>
    <w:rsid w:val="00E32EC6"/>
    <w:rsid w:val="00E33B7A"/>
    <w:rsid w:val="00E376FE"/>
    <w:rsid w:val="00E42560"/>
    <w:rsid w:val="00E45500"/>
    <w:rsid w:val="00E55ACD"/>
    <w:rsid w:val="00E71274"/>
    <w:rsid w:val="00E73B85"/>
    <w:rsid w:val="00E7670C"/>
    <w:rsid w:val="00E80744"/>
    <w:rsid w:val="00E843F6"/>
    <w:rsid w:val="00E87EAF"/>
    <w:rsid w:val="00E93AB0"/>
    <w:rsid w:val="00E93E73"/>
    <w:rsid w:val="00EA27AD"/>
    <w:rsid w:val="00EA5546"/>
    <w:rsid w:val="00EB163E"/>
    <w:rsid w:val="00EC04FE"/>
    <w:rsid w:val="00EC1969"/>
    <w:rsid w:val="00EC2BA3"/>
    <w:rsid w:val="00EC68D3"/>
    <w:rsid w:val="00ED5AAF"/>
    <w:rsid w:val="00EE684E"/>
    <w:rsid w:val="00EF77B2"/>
    <w:rsid w:val="00F001AE"/>
    <w:rsid w:val="00F00B46"/>
    <w:rsid w:val="00F02081"/>
    <w:rsid w:val="00F0538E"/>
    <w:rsid w:val="00F06109"/>
    <w:rsid w:val="00F13A4E"/>
    <w:rsid w:val="00F2001D"/>
    <w:rsid w:val="00F2367D"/>
    <w:rsid w:val="00F23A9A"/>
    <w:rsid w:val="00F273AB"/>
    <w:rsid w:val="00F5199C"/>
    <w:rsid w:val="00F534F3"/>
    <w:rsid w:val="00F54B43"/>
    <w:rsid w:val="00F606C3"/>
    <w:rsid w:val="00F61167"/>
    <w:rsid w:val="00F64F9B"/>
    <w:rsid w:val="00F740B7"/>
    <w:rsid w:val="00F77DCA"/>
    <w:rsid w:val="00F80546"/>
    <w:rsid w:val="00F81042"/>
    <w:rsid w:val="00F92628"/>
    <w:rsid w:val="00F9643D"/>
    <w:rsid w:val="00F96906"/>
    <w:rsid w:val="00FA1B53"/>
    <w:rsid w:val="00FA33EE"/>
    <w:rsid w:val="00FA5E7A"/>
    <w:rsid w:val="00FA629B"/>
    <w:rsid w:val="00FB068A"/>
    <w:rsid w:val="00FB59C4"/>
    <w:rsid w:val="00FB5BF4"/>
    <w:rsid w:val="00FC24F2"/>
    <w:rsid w:val="00FD7050"/>
    <w:rsid w:val="00FD7CDB"/>
    <w:rsid w:val="00FE05E2"/>
    <w:rsid w:val="00FE1538"/>
    <w:rsid w:val="00FE231E"/>
    <w:rsid w:val="00FE48C1"/>
    <w:rsid w:val="00FF532A"/>
    <w:rsid w:val="00FF63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9758C7BF-B4DB-4F29-B940-CAF4B8B7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sk-SK"/>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sk-SK"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sk-SK" w:eastAsia="en-U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lang w:eastAsia="fr-BE"/>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lang w:eastAsia="sk-SK"/>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n-US"/>
    </w:rPr>
  </w:style>
  <w:style w:type="paragraph" w:styleId="Revision">
    <w:name w:val="Revision"/>
    <w:hidden/>
    <w:uiPriority w:val="99"/>
    <w:semiHidden/>
    <w:rsid w:val="00C6779D"/>
    <w:rPr>
      <w:sz w:val="22"/>
      <w:lang w:eastAsia="en-US"/>
    </w:rPr>
  </w:style>
  <w:style w:type="character" w:customStyle="1" w:styleId="HeaderChar">
    <w:name w:val="Header Char"/>
    <w:basedOn w:val="DefaultParagraphFont"/>
    <w:link w:val="Header"/>
    <w:uiPriority w:val="99"/>
    <w:rsid w:val="00484B8C"/>
    <w:rPr>
      <w:sz w:val="22"/>
      <w:lang w:val="sk-SK" w:eastAsia="en-US"/>
    </w:rPr>
  </w:style>
  <w:style w:type="character" w:customStyle="1" w:styleId="FooterChar">
    <w:name w:val="Footer Char"/>
    <w:basedOn w:val="DefaultParagraphFont"/>
    <w:link w:val="Footer"/>
    <w:uiPriority w:val="99"/>
    <w:rsid w:val="00402807"/>
    <w:rPr>
      <w:sz w:val="22"/>
      <w:lang w:val="sk-SK" w:eastAsia="en-US"/>
    </w:rPr>
  </w:style>
  <w:style w:type="character" w:styleId="Emphasis">
    <w:name w:val="Emphasis"/>
    <w:basedOn w:val="DefaultParagraphFont"/>
    <w:uiPriority w:val="20"/>
    <w:qFormat/>
    <w:rsid w:val="00F64F9B"/>
    <w:rPr>
      <w:i/>
      <w:iCs/>
    </w:rPr>
  </w:style>
  <w:style w:type="character" w:customStyle="1" w:styleId="username">
    <w:name w:val="username"/>
    <w:basedOn w:val="DefaultParagraphFont"/>
    <w:rsid w:val="001F571D"/>
  </w:style>
  <w:style w:type="character" w:customStyle="1" w:styleId="css-901oao">
    <w:name w:val="css-901oao"/>
    <w:basedOn w:val="DefaultParagraphFont"/>
    <w:rsid w:val="006D3B07"/>
  </w:style>
  <w:style w:type="character" w:customStyle="1" w:styleId="r-18u37iz">
    <w:name w:val="r-18u37iz"/>
    <w:basedOn w:val="DefaultParagraphFont"/>
    <w:rsid w:val="006D3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6">
      <w:bodyDiv w:val="1"/>
      <w:marLeft w:val="0"/>
      <w:marRight w:val="0"/>
      <w:marTop w:val="0"/>
      <w:marBottom w:val="0"/>
      <w:divBdr>
        <w:top w:val="none" w:sz="0" w:space="0" w:color="auto"/>
        <w:left w:val="none" w:sz="0" w:space="0" w:color="auto"/>
        <w:bottom w:val="none" w:sz="0" w:space="0" w:color="auto"/>
        <w:right w:val="none" w:sz="0" w:space="0" w:color="auto"/>
      </w:divBdr>
    </w:div>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09994993">
      <w:bodyDiv w:val="1"/>
      <w:marLeft w:val="0"/>
      <w:marRight w:val="0"/>
      <w:marTop w:val="0"/>
      <w:marBottom w:val="0"/>
      <w:divBdr>
        <w:top w:val="none" w:sz="0" w:space="0" w:color="auto"/>
        <w:left w:val="none" w:sz="0" w:space="0" w:color="auto"/>
        <w:bottom w:val="none" w:sz="0" w:space="0" w:color="auto"/>
        <w:right w:val="none" w:sz="0" w:space="0" w:color="auto"/>
      </w:divBdr>
    </w:div>
    <w:div w:id="223027212">
      <w:bodyDiv w:val="1"/>
      <w:marLeft w:val="0"/>
      <w:marRight w:val="0"/>
      <w:marTop w:val="0"/>
      <w:marBottom w:val="0"/>
      <w:divBdr>
        <w:top w:val="none" w:sz="0" w:space="0" w:color="auto"/>
        <w:left w:val="none" w:sz="0" w:space="0" w:color="auto"/>
        <w:bottom w:val="none" w:sz="0" w:space="0" w:color="auto"/>
        <w:right w:val="none" w:sz="0" w:space="0" w:color="auto"/>
      </w:divBdr>
    </w:div>
    <w:div w:id="234096277">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2791111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1861095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6557597">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902107963">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074817115">
      <w:bodyDiv w:val="1"/>
      <w:marLeft w:val="0"/>
      <w:marRight w:val="0"/>
      <w:marTop w:val="0"/>
      <w:marBottom w:val="0"/>
      <w:divBdr>
        <w:top w:val="none" w:sz="0" w:space="0" w:color="auto"/>
        <w:left w:val="none" w:sz="0" w:space="0" w:color="auto"/>
        <w:bottom w:val="none" w:sz="0" w:space="0" w:color="auto"/>
        <w:right w:val="none" w:sz="0" w:space="0" w:color="auto"/>
      </w:divBdr>
      <w:divsChild>
        <w:div w:id="2019575641">
          <w:marLeft w:val="0"/>
          <w:marRight w:val="0"/>
          <w:marTop w:val="0"/>
          <w:marBottom w:val="0"/>
          <w:divBdr>
            <w:top w:val="none" w:sz="0" w:space="0" w:color="auto"/>
            <w:left w:val="none" w:sz="0" w:space="0" w:color="auto"/>
            <w:bottom w:val="none" w:sz="0" w:space="0" w:color="auto"/>
            <w:right w:val="none" w:sz="0" w:space="0" w:color="auto"/>
          </w:divBdr>
        </w:div>
      </w:divsChild>
    </w:div>
    <w:div w:id="1145851141">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0137635">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324499">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24586647">
      <w:bodyDiv w:val="1"/>
      <w:marLeft w:val="0"/>
      <w:marRight w:val="0"/>
      <w:marTop w:val="0"/>
      <w:marBottom w:val="0"/>
      <w:divBdr>
        <w:top w:val="none" w:sz="0" w:space="0" w:color="auto"/>
        <w:left w:val="none" w:sz="0" w:space="0" w:color="auto"/>
        <w:bottom w:val="none" w:sz="0" w:space="0" w:color="auto"/>
        <w:right w:val="none" w:sz="0" w:space="0" w:color="auto"/>
      </w:divBdr>
    </w:div>
    <w:div w:id="1561404631">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783919019">
      <w:bodyDiv w:val="1"/>
      <w:marLeft w:val="0"/>
      <w:marRight w:val="0"/>
      <w:marTop w:val="0"/>
      <w:marBottom w:val="0"/>
      <w:divBdr>
        <w:top w:val="none" w:sz="0" w:space="0" w:color="auto"/>
        <w:left w:val="none" w:sz="0" w:space="0" w:color="auto"/>
        <w:bottom w:val="none" w:sz="0" w:space="0" w:color="auto"/>
        <w:right w:val="none" w:sz="0" w:space="0" w:color="auto"/>
      </w:divBdr>
    </w:div>
    <w:div w:id="1786999010">
      <w:bodyDiv w:val="1"/>
      <w:marLeft w:val="0"/>
      <w:marRight w:val="0"/>
      <w:marTop w:val="0"/>
      <w:marBottom w:val="0"/>
      <w:divBdr>
        <w:top w:val="none" w:sz="0" w:space="0" w:color="auto"/>
        <w:left w:val="none" w:sz="0" w:space="0" w:color="auto"/>
        <w:bottom w:val="none" w:sz="0" w:space="0" w:color="auto"/>
        <w:right w:val="none" w:sz="0" w:space="0" w:color="auto"/>
      </w:divBdr>
    </w:div>
    <w:div w:id="1806578119">
      <w:bodyDiv w:val="1"/>
      <w:marLeft w:val="0"/>
      <w:marRight w:val="0"/>
      <w:marTop w:val="0"/>
      <w:marBottom w:val="0"/>
      <w:divBdr>
        <w:top w:val="none" w:sz="0" w:space="0" w:color="auto"/>
        <w:left w:val="none" w:sz="0" w:space="0" w:color="auto"/>
        <w:bottom w:val="none" w:sz="0" w:space="0" w:color="auto"/>
        <w:right w:val="none" w:sz="0" w:space="0" w:color="auto"/>
      </w:divBdr>
      <w:divsChild>
        <w:div w:id="1264873289">
          <w:marLeft w:val="0"/>
          <w:marRight w:val="0"/>
          <w:marTop w:val="0"/>
          <w:marBottom w:val="0"/>
          <w:divBdr>
            <w:top w:val="none" w:sz="0" w:space="0" w:color="auto"/>
            <w:left w:val="none" w:sz="0" w:space="0" w:color="auto"/>
            <w:bottom w:val="none" w:sz="0" w:space="0" w:color="auto"/>
            <w:right w:val="none" w:sz="0" w:space="0" w:color="auto"/>
          </w:divBdr>
          <w:divsChild>
            <w:div w:id="776801383">
              <w:marLeft w:val="0"/>
              <w:marRight w:val="0"/>
              <w:marTop w:val="0"/>
              <w:marBottom w:val="0"/>
              <w:divBdr>
                <w:top w:val="none" w:sz="0" w:space="0" w:color="auto"/>
                <w:left w:val="none" w:sz="0" w:space="0" w:color="auto"/>
                <w:bottom w:val="none" w:sz="0" w:space="0" w:color="auto"/>
                <w:right w:val="none" w:sz="0" w:space="0" w:color="auto"/>
              </w:divBdr>
              <w:divsChild>
                <w:div w:id="489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45192100">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sk/agenda/our-events/events/your-europe-your-say-2022" TargetMode="External"/><Relationship Id="rId18" Type="http://schemas.openxmlformats.org/officeDocument/2006/relationships/hyperlink" Target="https://twitter.com/youreuro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hashtag/disinformation?src=hashtag_click" TargetMode="External"/><Relationship Id="rId17" Type="http://schemas.openxmlformats.org/officeDocument/2006/relationships/hyperlink" Target="mailto:aikaterini.serifi@eesc.europa.eu" TargetMode="External"/><Relationship Id="rId2" Type="http://schemas.openxmlformats.org/officeDocument/2006/relationships/customXml" Target="../customXml/item2.xml"/><Relationship Id="rId16" Type="http://schemas.openxmlformats.org/officeDocument/2006/relationships/hyperlink" Target="https://www.eesc.europa.eu/sk/agenda/our-events/events/your-europe-your-say-20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uropa.eu/youth/year-of-youth_sk"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sk/conclusions-event"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P6FJPSUHKDC2-1211003791-4118</_dlc_DocId>
    <_dlc_DocIdUrl xmlns="1299d781-265f-4ceb-999e-e1eca3df2c90">
      <Url>http://dm2016/eesc/2022/_layouts/15/DocIdRedir.aspx?ID=P6FJPSUHKDC2-1211003791-4118</Url>
      <Description>P6FJPSUHKDC2-1211003791-4118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2022-04-08T12:00:00+00:00</ProductionDate>
    <DocumentNumber xmlns="d51dc14e-0c05-44bd-9dff-3ae522c33107">1927</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18</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4508</FicheNumber>
    <OriginalSender xmlns="1299d781-265f-4ceb-999e-e1eca3df2c90">
      <UserInfo>
        <DisplayName>Gavlakova Katarina</DisplayName>
        <AccountId>1666</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F139A8-106F-404D-9028-F9CCA702E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AAEC5-0AD2-4307-A5C3-E3DA00EAF919}">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d51dc14e-0c05-44bd-9dff-3ae522c33107"/>
    <ds:schemaRef ds:uri="http://schemas.microsoft.com/sharepoint/v3/fields"/>
    <ds:schemaRef ds:uri="1299d781-265f-4ceb-999e-e1eca3df2c90"/>
    <ds:schemaRef ds:uri="http://www.w3.org/XML/1998/namespace"/>
  </ds:schemaRefs>
</ds:datastoreItem>
</file>

<file path=customXml/itemProps3.xml><?xml version="1.0" encoding="utf-8"?>
<ds:datastoreItem xmlns:ds="http://schemas.openxmlformats.org/officeDocument/2006/customXml" ds:itemID="{2C77B340-F65D-468A-839E-5086635278D1}">
  <ds:schemaRefs>
    <ds:schemaRef ds:uri="http://schemas.microsoft.com/sharepoint/v3/contenttype/forms"/>
  </ds:schemaRefs>
</ds:datastoreItem>
</file>

<file path=customXml/itemProps4.xml><?xml version="1.0" encoding="utf-8"?>
<ds:datastoreItem xmlns:ds="http://schemas.openxmlformats.org/officeDocument/2006/customXml" ds:itemID="{C9109CAC-B520-4BA3-BD38-D48F7F0C73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Podujatie YEYS2022: mladí Európania diskutujú o dezinformáciách a informujú predsedníčku Komisie Věru Jourovú o svojich názoroch </vt:lpstr>
    </vt:vector>
  </TitlesOfParts>
  <Company>CESE-CdR</Company>
  <LinksUpToDate>false</LinksUpToDate>
  <CharactersWithSpaces>6369</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Podujatie YEYS2022: mladí Európania diskutujú o dezinformáciách a informujú predsedníčku Komisie Věru Jourovú o svojich názoroch</dc:title>
  <dc:subject>CP</dc:subject>
  <dc:creator>Agata Berdys</dc:creator>
  <cp:keywords>EESC-2022-01927-00-00-CP-TRA-EN</cp:keywords>
  <dc:description>Rapporteur:  - Original language: EN - Date of document: 08-04-2022 - Date of meeting:  - External documents:  - Administrator:  SERIFI Aikaterini</dc:description>
  <cp:lastModifiedBy>Tsoumani Amalia</cp:lastModifiedBy>
  <cp:revision>2</cp:revision>
  <cp:lastPrinted>2019-03-22T18:45:00Z</cp:lastPrinted>
  <dcterms:created xsi:type="dcterms:W3CDTF">2022-04-08T14:54:00Z</dcterms:created>
  <dcterms:modified xsi:type="dcterms:W3CDTF">2022-04-08T14:54:00Z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07/04/2022, 22/03/2021, 25/03/2019, 25/03/2019</vt:lpwstr>
  </property>
  <property fmtid="{D5CDD505-2E9C-101B-9397-08002B2CF9AE}" pid="4" name="Pref_Time">
    <vt:lpwstr>08:22:47, 09:32:34, 13:27:23, 08:27:21</vt:lpwstr>
  </property>
  <property fmtid="{D5CDD505-2E9C-101B-9397-08002B2CF9AE}" pid="5" name="Pref_User">
    <vt:lpwstr>enied, hnic, jhvi, enied</vt:lpwstr>
  </property>
  <property fmtid="{D5CDD505-2E9C-101B-9397-08002B2CF9AE}" pid="6" name="Pref_FileName">
    <vt:lpwstr>EESC-2022-01927-00-00-CP-ORI.docx, EESC-2021-01613-00-00-CP-ORI.docx, EESC-2019-01544-00-01-CP-ORI.docx, EESC-2019-01544-00-00-CP-ORI.docx</vt:lpwstr>
  </property>
  <property fmtid="{D5CDD505-2E9C-101B-9397-08002B2CF9AE}" pid="7" name="ContentTypeId">
    <vt:lpwstr>0x010100EA97B91038054C99906057A708A1480A000A67E7817F567C48B0FF98918A0B8F68</vt:lpwstr>
  </property>
  <property fmtid="{D5CDD505-2E9C-101B-9397-08002B2CF9AE}" pid="8" name="_dlc_DocIdItemGuid">
    <vt:lpwstr>384376e2-281e-4b49-b9c9-4491c8e1a8a0</vt:lpwstr>
  </property>
  <property fmtid="{D5CDD505-2E9C-101B-9397-08002B2CF9AE}" pid="9" name="AvailableTranslations">
    <vt:lpwstr>44;#LT|a7ff5ce7-6123-4f68-865a-a57c31810414;#46;#EL|6d4f4d51-af9b-4650-94b4-4276bee85c91;#40;#BG|1a1b3951-7821-4e6a-85f5-5673fc08bd2c;#31;#ES|e7a6b05b-ae16-40c8-add9-68b64b03aeba;#37;#PT|50ccc04a-eadd-42ae-a0cb-acaf45f812ba;#45;#RO|feb747a2-64cd-4299-af12</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1927</vt:i4>
  </property>
  <property fmtid="{D5CDD505-2E9C-101B-9397-08002B2CF9AE}" pid="14" name="DocumentYear">
    <vt:i4>2022</vt:i4>
  </property>
  <property fmtid="{D5CDD505-2E9C-101B-9397-08002B2CF9AE}" pid="15" name="DocumentVersion">
    <vt:i4>0</vt:i4>
  </property>
  <property fmtid="{D5CDD505-2E9C-101B-9397-08002B2CF9AE}" pid="16" name="FicheNumber">
    <vt:i4>4508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18;#CP|de8ad211-9e8d-408b-8324-674d21bb7d18</vt:lpwstr>
  </property>
  <property fmtid="{D5CDD505-2E9C-101B-9397-08002B2CF9AE}" pid="22" name="RequestingService">
    <vt:lpwstr>Presse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EL|6d4f4d51-af9b-4650-94b4-4276bee85c91;BG|1a1b3951-7821-4e6a-85f5-5673fc08bd2c;ES|e7a6b05b-ae16-40c8-add9-68b64b03aeba;RO|feb747a2-64cd-4299-af12-4833ddc30497;CS|72f9705b-0217-4fd3-bea2-cbc7ed80e26e;NL|55c6556c-b4f4-441d-9acf-c498d4f838bd;EN|f2175f21-25d</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36;#HU|6b229040-c589-4408-b4c1-4285663d20a8;#35;#MT|7df99101-6854-4a26-b53a-b88c0da02c26;#33;#IT|0774613c-01ed-4e5d-a25d-11d2388de825;#31;#ES|e7a6b05b-ae16-40c8-add9-68b64b03aeba;#30;#PL|1e03da61-4678-4e07-b136-b5024ca9197b;#29;#SV|c2ed69e7-a339-43d7-8f22</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34;#SK|46d9fce0-ef79-4f71-b89b-cd6aa82426b8</vt:lpwstr>
  </property>
</Properties>
</file>