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86" w:rsidRPr="008C513F" w:rsidRDefault="005C3CAD" w:rsidP="00F8360B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/>
          <w:b/>
        </w:rPr>
        <w:t>Nowa strategia UE na rzecz walki z rakiem jest ogromną szansą na ochronę zdrowia Europejczyków</w:t>
      </w:r>
    </w:p>
    <w:p w:rsidR="005C3CAD" w:rsidRPr="008C513F" w:rsidRDefault="00763086">
      <w:pPr>
        <w:rPr>
          <w:rFonts w:ascii="Arial" w:hAnsi="Arial" w:cs="Arial"/>
          <w:lang w:val="en-GB"/>
        </w:rPr>
      </w:pPr>
      <w:r w:rsidRPr="00763086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086" w:rsidRPr="00260E65" w:rsidRDefault="007630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gA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PJ/4ALYCAAC5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763086" w:rsidRPr="00260E65" w:rsidRDefault="007630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3CAD" w:rsidRPr="008C513F" w:rsidRDefault="00C41EAA" w:rsidP="00042D5E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Ze względu na to, że rak ma stać się główną przyczyną zgonów w UE, europejski plan walki z rakiem to z pewnością kwestia bardzo aktualna. EKES z</w:t>
      </w:r>
      <w:r w:rsidR="00AD23D7">
        <w:rPr>
          <w:rFonts w:ascii="Arial" w:hAnsi="Arial"/>
          <w:b/>
        </w:rPr>
        <w:t> </w:t>
      </w:r>
      <w:r>
        <w:rPr>
          <w:rFonts w:ascii="Arial" w:hAnsi="Arial"/>
          <w:b/>
        </w:rPr>
        <w:t xml:space="preserve">zadowoleniem przyjmuje plan, który jest kamieniem milowym w walce z tą chorobą oraz jej społecznym, finansowym i psychologicznym wpływem na obywateli UE. Nierozwiązane formy nierówności regionalnych i społecznych oznaczają jednak, że nadal istnieje pole do poprawy. </w:t>
      </w:r>
    </w:p>
    <w:p w:rsidR="00DC76B6" w:rsidRPr="008C513F" w:rsidRDefault="00DC76B6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25% światowego obciążenia chorobami nowotworowymi przypada na Europejczyków, dlatego najwyższy czas, abyśmy wspólnie poradzili sobie z tą chorobą. EKES zdecydowanie popiera nowy plan Komisji o wartości 4 mld EUR mający na celu finansowanie działań na rzecz walki z rakiem – pierwszy od 1990 r. dokument strategiczny skupiający się na takich działaniach. </w:t>
      </w:r>
    </w:p>
    <w:p w:rsidR="00AC7CB4" w:rsidRPr="008C513F" w:rsidRDefault="00DC76B6" w:rsidP="00042D5E">
      <w:pPr>
        <w:jc w:val="both"/>
        <w:rPr>
          <w:rFonts w:ascii="Arial" w:hAnsi="Arial" w:cs="Arial"/>
        </w:rPr>
      </w:pPr>
      <w:r>
        <w:rPr>
          <w:rFonts w:ascii="Arial" w:hAnsi="Arial"/>
          <w:i/>
          <w:iCs/>
        </w:rPr>
        <w:t>UE potrzebuje nowego planu Marshalla na rzecz onkologii, a to jest krok we właściwym kierunku.</w:t>
      </w:r>
      <w:r>
        <w:rPr>
          <w:rFonts w:ascii="Arial" w:hAnsi="Arial"/>
        </w:rPr>
        <w:t xml:space="preserve"> </w:t>
      </w:r>
      <w:r>
        <w:rPr>
          <w:i/>
          <w:iCs/>
        </w:rPr>
        <w:t>Nie możemy zmarnować tej szansy</w:t>
      </w:r>
      <w:r>
        <w:t xml:space="preserve"> – podkreśliła </w:t>
      </w:r>
      <w:r>
        <w:rPr>
          <w:b/>
        </w:rPr>
        <w:t>Małgorzata Anna Bogusz</w:t>
      </w:r>
      <w:r>
        <w:t xml:space="preserve">, sprawozdawczyni opinii EKES-u w sprawie </w:t>
      </w:r>
      <w:hyperlink r:id="rId11" w:history="1">
        <w:r>
          <w:rPr>
            <w:rStyle w:val="Hyperlink"/>
            <w:rFonts w:ascii="Arial" w:hAnsi="Arial"/>
          </w:rPr>
          <w:t>europejskiego planu walki z rakiem</w:t>
        </w:r>
      </w:hyperlink>
      <w:r>
        <w:t>.</w:t>
      </w:r>
    </w:p>
    <w:p w:rsidR="00B819EA" w:rsidRPr="008C513F" w:rsidRDefault="00851158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t>Pandemia COVID-19 zwiększyła zapotrzebowanie na skuteczny i innowacyjny plan walki z rakiem. Ponieważ systemy opieki zdrowotnej koncentrowały się na COVID</w:t>
      </w:r>
      <w:r w:rsidR="00AD23D7">
        <w:rPr>
          <w:rFonts w:ascii="Arial" w:hAnsi="Arial"/>
        </w:rPr>
        <w:noBreakHyphen/>
      </w:r>
      <w:r>
        <w:rPr>
          <w:rFonts w:ascii="Arial" w:hAnsi="Arial"/>
        </w:rPr>
        <w:t xml:space="preserve">19, nieuchronnie nastąpiły ogromne opóźnienia w diagnozowaniu i leczeniu nowotworów. Jak zauważyła Małgorzata Anna Bogusz, </w:t>
      </w:r>
      <w:r>
        <w:rPr>
          <w:rFonts w:ascii="Arial" w:hAnsi="Arial"/>
          <w:i/>
          <w:iCs/>
        </w:rPr>
        <w:t>Musimy zająć się zakłóceniami wywołanymi przez COVID, aby zapobiec tsunami raka</w:t>
      </w:r>
      <w:r>
        <w:rPr>
          <w:rFonts w:ascii="Arial" w:hAnsi="Arial"/>
        </w:rPr>
        <w:t>.</w:t>
      </w:r>
    </w:p>
    <w:p w:rsidR="00446D7C" w:rsidRPr="008C513F" w:rsidRDefault="00C73351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t>Plan zasługuje na uznanie za wielowymiarowe i innowacyjne podejście do walki z</w:t>
      </w:r>
      <w:r w:rsidR="00AD23D7">
        <w:rPr>
          <w:rFonts w:ascii="Arial" w:hAnsi="Arial"/>
        </w:rPr>
        <w:t> </w:t>
      </w:r>
      <w:r>
        <w:rPr>
          <w:rFonts w:ascii="Arial" w:hAnsi="Arial"/>
        </w:rPr>
        <w:t xml:space="preserve">rakiem oraz nacisk na badania naukowe, najnowocześniejsze technologie i równy dostęp do możliwie najlepszej opieki dla wszystkich Europejczyków. </w:t>
      </w:r>
      <w:r>
        <w:rPr>
          <w:rFonts w:ascii="Arial" w:hAnsi="Arial"/>
          <w:i/>
          <w:iCs/>
        </w:rPr>
        <w:t>Jest adekwatny do zakładanych celów, ponieważ obejmuje wiele kluczowych aspektów walki z</w:t>
      </w:r>
      <w:r w:rsidR="00AD23D7">
        <w:rPr>
          <w:rFonts w:ascii="Arial" w:hAnsi="Arial"/>
          <w:i/>
          <w:iCs/>
        </w:rPr>
        <w:t> </w:t>
      </w:r>
      <w:r>
        <w:rPr>
          <w:rFonts w:ascii="Arial" w:hAnsi="Arial"/>
          <w:i/>
          <w:iCs/>
        </w:rPr>
        <w:t>rakiem</w:t>
      </w:r>
      <w:r>
        <w:rPr>
          <w:rFonts w:ascii="Arial" w:hAnsi="Arial"/>
        </w:rPr>
        <w:t xml:space="preserve"> – stwierdziła </w:t>
      </w:r>
      <w:r>
        <w:rPr>
          <w:rFonts w:ascii="Arial" w:hAnsi="Arial"/>
          <w:b/>
        </w:rPr>
        <w:t>Milena Angełowa</w:t>
      </w:r>
      <w:r>
        <w:rPr>
          <w:rFonts w:ascii="Arial" w:hAnsi="Arial"/>
        </w:rPr>
        <w:t xml:space="preserve">, współsprawozdawczyni opinii. </w:t>
      </w:r>
    </w:p>
    <w:p w:rsidR="006F4815" w:rsidRPr="008C513F" w:rsidRDefault="00A5591F" w:rsidP="006F4815">
      <w:pPr>
        <w:jc w:val="both"/>
        <w:rPr>
          <w:rFonts w:ascii="Arial" w:hAnsi="Arial" w:cs="Arial"/>
        </w:rPr>
      </w:pPr>
      <w:r>
        <w:rPr>
          <w:rFonts w:ascii="Arial" w:hAnsi="Arial"/>
        </w:rPr>
        <w:t>EKES uważa jednak, że potrzebny jest plan działania obejmujący wskaźniki wydajności, realistyczne ramy czasowe oraz silną rolę partnerów społecznych i</w:t>
      </w:r>
      <w:r w:rsidR="00AD23D7">
        <w:rPr>
          <w:rFonts w:ascii="Arial" w:hAnsi="Arial"/>
        </w:rPr>
        <w:t> </w:t>
      </w:r>
      <w:r>
        <w:rPr>
          <w:rFonts w:ascii="Arial" w:hAnsi="Arial"/>
        </w:rPr>
        <w:t>organizacji społeczeństwa obywatelskiego. Kluczowe znaczenie mają również dostępna infrastruktura opieki zdrowotnej wysokiej jakości, jak również skuteczne systemy wspierania dobrego samopoczucia fizycznego i psychicznego pacjentów.</w:t>
      </w:r>
    </w:p>
    <w:p w:rsidR="006F4815" w:rsidRPr="008C513F" w:rsidRDefault="006F4815" w:rsidP="00042D5E">
      <w:pPr>
        <w:jc w:val="both"/>
        <w:rPr>
          <w:rFonts w:ascii="Arial" w:hAnsi="Arial" w:cs="Arial"/>
          <w:lang w:val="en-GB"/>
        </w:rPr>
      </w:pPr>
    </w:p>
    <w:p w:rsidR="006F4815" w:rsidRPr="008C513F" w:rsidRDefault="006F4815" w:rsidP="00042D5E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Rak – choroba wielu nierówności</w:t>
      </w:r>
    </w:p>
    <w:p w:rsidR="00B04B60" w:rsidRPr="008C513F" w:rsidRDefault="00B04B60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Umieralność i zachorowalność na raka są skorelowane z rodzajem nowotworu oraz miejscem zamieszkania i gradientem społecznym pacjenta. Musimy zatem skupić się na dysproporcjach w infrastrukturze regionalnej i nierównościach społecznych pod względem zatrudnienia i płci. </w:t>
      </w:r>
    </w:p>
    <w:p w:rsidR="00802B3D" w:rsidRPr="008C513F" w:rsidRDefault="00802B3D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EKES zachęca państwa członkowskie do proaktywnej walki z rakiem poprzez organizowanie krajowych programów badań przesiewowych i szczepień, a także systemów wsparcia. </w:t>
      </w:r>
    </w:p>
    <w:p w:rsidR="00C73351" w:rsidRPr="008C513F" w:rsidRDefault="00161221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Podkreśla także potrzebę skutecznego zapobiegania nowotworom pochodzenia zawodowego, wzywając do prowadzenia dalszych badań nad narażeniem na substancje rakotwórcze, mutagenne i zaburzające gospodarkę hormonalną oraz do badań nad przyczynami nowotworów pochodzenia zawodowego, zwłaszcza u kobiet. </w:t>
      </w:r>
    </w:p>
    <w:p w:rsidR="006D4195" w:rsidRPr="008C513F" w:rsidRDefault="00CC7EE2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Nie można pokonać raka, jeśli część tego procesu jest pomijana, a powodzenie planu działania zależy od wysokiej jakości leczenia i jednakowej opieki nad wszystkimi Europejczykami. </w:t>
      </w:r>
    </w:p>
    <w:p w:rsidR="006D4195" w:rsidRPr="008C513F" w:rsidRDefault="00F762E2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Główne przesłanie Małgorzaty Anny Bogusz: </w:t>
      </w:r>
      <w:r>
        <w:rPr>
          <w:rFonts w:ascii="Arial" w:hAnsi="Arial"/>
          <w:i/>
          <w:iCs/>
        </w:rPr>
        <w:t>Fragmentaryczne podejście do raka po prostu nie zda egzaminu. Należy jednolicie traktować wszystkie regiony i grupy społeczne oraz wszystkie rodzaje nowotworów.</w:t>
      </w:r>
      <w:r>
        <w:rPr>
          <w:rFonts w:ascii="Arial" w:hAnsi="Arial"/>
        </w:rPr>
        <w:t xml:space="preserve"> </w:t>
      </w:r>
    </w:p>
    <w:p w:rsidR="00AC7CB4" w:rsidRPr="008C513F" w:rsidRDefault="00AC7CB4" w:rsidP="00042D5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Ponadto partnerzy społeczni i organizacje społeczeństwa obywatelskiego odgrywają kluczową rolę w podnoszeniu świadomości i promowaniu kampanii na rzecz zdrowego stylu życia. Należy ludziom stale przypominać, że muszą działać na rzecz profilaktyki i jak najwcześniejszego wykrywania nowotworów. </w:t>
      </w:r>
    </w:p>
    <w:p w:rsidR="00E7635C" w:rsidRPr="008C513F" w:rsidRDefault="00AD6D4E" w:rsidP="00AD6D4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Europejski plan walki z rakiem jest doskonałą okazją do wydłużenia średniej długości życia i udzielenia pomocy osobom, u których zdiagnozowano tę chorobę. </w:t>
      </w:r>
    </w:p>
    <w:sectPr w:rsidR="00E7635C" w:rsidRPr="008C513F" w:rsidSect="007630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EB" w:rsidRDefault="008D6EEB" w:rsidP="00763086">
      <w:pPr>
        <w:spacing w:after="0" w:line="240" w:lineRule="auto"/>
      </w:pPr>
      <w:r>
        <w:separator/>
      </w:r>
    </w:p>
  </w:endnote>
  <w:endnote w:type="continuationSeparator" w:id="0">
    <w:p w:rsidR="008D6EEB" w:rsidRDefault="008D6EEB" w:rsidP="0076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6" w:rsidRPr="00763086" w:rsidRDefault="00763086" w:rsidP="00763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6" w:rsidRPr="00763086" w:rsidRDefault="00763086" w:rsidP="00763086">
    <w:pPr>
      <w:pStyle w:val="Footer"/>
    </w:pPr>
    <w:r>
      <w:t xml:space="preserve">EESC-2021-03242-00-00-CP-TRA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82A2B">
      <w:rPr>
        <w:noProof/>
      </w:rPr>
      <w:t>1</w:t>
    </w:r>
    <w:r>
      <w:fldChar w:fldCharType="end"/>
    </w:r>
    <w:r>
      <w:t>/</w:t>
    </w:r>
    <w:r w:rsidR="008D6EEB">
      <w:fldChar w:fldCharType="begin"/>
    </w:r>
    <w:r w:rsidR="008D6EEB">
      <w:instrText xml:space="preserve"> NUMPAGES </w:instrText>
    </w:r>
    <w:r w:rsidR="008D6EEB">
      <w:fldChar w:fldCharType="separate"/>
    </w:r>
    <w:r w:rsidR="00682A2B">
      <w:rPr>
        <w:noProof/>
      </w:rPr>
      <w:t>2</w:t>
    </w:r>
    <w:r w:rsidR="008D6EE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6" w:rsidRPr="00763086" w:rsidRDefault="00763086" w:rsidP="0076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EB" w:rsidRDefault="008D6EEB" w:rsidP="00763086">
      <w:pPr>
        <w:spacing w:after="0" w:line="240" w:lineRule="auto"/>
      </w:pPr>
      <w:r>
        <w:separator/>
      </w:r>
    </w:p>
  </w:footnote>
  <w:footnote w:type="continuationSeparator" w:id="0">
    <w:p w:rsidR="008D6EEB" w:rsidRDefault="008D6EEB" w:rsidP="0076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6" w:rsidRPr="00763086" w:rsidRDefault="00763086" w:rsidP="00763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6" w:rsidRPr="00763086" w:rsidRDefault="00763086" w:rsidP="00763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6" w:rsidRPr="00763086" w:rsidRDefault="00763086" w:rsidP="00763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A1E"/>
    <w:multiLevelType w:val="multilevel"/>
    <w:tmpl w:val="A96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D4469"/>
    <w:multiLevelType w:val="multilevel"/>
    <w:tmpl w:val="62F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40DB0"/>
    <w:multiLevelType w:val="multilevel"/>
    <w:tmpl w:val="71D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80068"/>
    <w:multiLevelType w:val="multilevel"/>
    <w:tmpl w:val="648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01656"/>
    <w:multiLevelType w:val="multilevel"/>
    <w:tmpl w:val="0F4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77874"/>
    <w:multiLevelType w:val="multilevel"/>
    <w:tmpl w:val="AA3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60"/>
    <w:rsid w:val="00016EBF"/>
    <w:rsid w:val="00042D5E"/>
    <w:rsid w:val="000544BA"/>
    <w:rsid w:val="000C2C26"/>
    <w:rsid w:val="000C43DC"/>
    <w:rsid w:val="000E24DD"/>
    <w:rsid w:val="00120918"/>
    <w:rsid w:val="00121242"/>
    <w:rsid w:val="00161221"/>
    <w:rsid w:val="001A62DE"/>
    <w:rsid w:val="00261ED8"/>
    <w:rsid w:val="002A7B6A"/>
    <w:rsid w:val="002F79A4"/>
    <w:rsid w:val="003C3554"/>
    <w:rsid w:val="00402A60"/>
    <w:rsid w:val="00446D7C"/>
    <w:rsid w:val="00497A2C"/>
    <w:rsid w:val="004B5F24"/>
    <w:rsid w:val="004D69E2"/>
    <w:rsid w:val="005106FE"/>
    <w:rsid w:val="00562351"/>
    <w:rsid w:val="005B5000"/>
    <w:rsid w:val="005C3CAD"/>
    <w:rsid w:val="00625CE7"/>
    <w:rsid w:val="00632CAB"/>
    <w:rsid w:val="00682A2B"/>
    <w:rsid w:val="006D4195"/>
    <w:rsid w:val="006F4815"/>
    <w:rsid w:val="00700189"/>
    <w:rsid w:val="00751364"/>
    <w:rsid w:val="00763086"/>
    <w:rsid w:val="00797FDC"/>
    <w:rsid w:val="007D1BB5"/>
    <w:rsid w:val="007F5B93"/>
    <w:rsid w:val="00802B3D"/>
    <w:rsid w:val="0081629C"/>
    <w:rsid w:val="00835304"/>
    <w:rsid w:val="00837495"/>
    <w:rsid w:val="00850123"/>
    <w:rsid w:val="00851158"/>
    <w:rsid w:val="008558F5"/>
    <w:rsid w:val="00856E1B"/>
    <w:rsid w:val="008C513F"/>
    <w:rsid w:val="008D0135"/>
    <w:rsid w:val="008D6EEB"/>
    <w:rsid w:val="008E0912"/>
    <w:rsid w:val="00925552"/>
    <w:rsid w:val="00936503"/>
    <w:rsid w:val="009B051A"/>
    <w:rsid w:val="009B7756"/>
    <w:rsid w:val="009E2C66"/>
    <w:rsid w:val="00A13FCF"/>
    <w:rsid w:val="00A16D52"/>
    <w:rsid w:val="00A3245E"/>
    <w:rsid w:val="00A34C74"/>
    <w:rsid w:val="00A35B19"/>
    <w:rsid w:val="00A443A7"/>
    <w:rsid w:val="00A5591F"/>
    <w:rsid w:val="00A82A68"/>
    <w:rsid w:val="00A8796B"/>
    <w:rsid w:val="00AC7CB4"/>
    <w:rsid w:val="00AD23D7"/>
    <w:rsid w:val="00AD6D4E"/>
    <w:rsid w:val="00B04B60"/>
    <w:rsid w:val="00B06961"/>
    <w:rsid w:val="00B65E06"/>
    <w:rsid w:val="00B819EA"/>
    <w:rsid w:val="00B90EF0"/>
    <w:rsid w:val="00BF0E9E"/>
    <w:rsid w:val="00C41EAA"/>
    <w:rsid w:val="00C73351"/>
    <w:rsid w:val="00CC7EE2"/>
    <w:rsid w:val="00D50F64"/>
    <w:rsid w:val="00D83C24"/>
    <w:rsid w:val="00DC76B6"/>
    <w:rsid w:val="00DE1AAE"/>
    <w:rsid w:val="00DE5F81"/>
    <w:rsid w:val="00E021E7"/>
    <w:rsid w:val="00E16D30"/>
    <w:rsid w:val="00E538A6"/>
    <w:rsid w:val="00E663FE"/>
    <w:rsid w:val="00E7635C"/>
    <w:rsid w:val="00EC6DA8"/>
    <w:rsid w:val="00F02686"/>
    <w:rsid w:val="00F3186B"/>
    <w:rsid w:val="00F762E2"/>
    <w:rsid w:val="00F8360B"/>
    <w:rsid w:val="00FF4448"/>
    <w:rsid w:val="00FF63D3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346C-E502-4CD8-A61E-01BBB4B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86"/>
  </w:style>
  <w:style w:type="paragraph" w:styleId="Heading2">
    <w:name w:val="heading 2"/>
    <w:basedOn w:val="Normal"/>
    <w:link w:val="Heading2Char"/>
    <w:uiPriority w:val="9"/>
    <w:qFormat/>
    <w:rsid w:val="0040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A6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4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402A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B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1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1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086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308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3086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30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7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sc.europa.eu/en/our-work/opinions-information-reports/opinions/europes-beating-cancer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V63NAVDT5PV3-2061234257-405</_dlc_DocId>
    <_dlc_DocIdUrl xmlns="01cfe264-354f-4f3f-acd0-cf26eb309336">
      <Url>http://dm2016/eesc/2021/_layouts/15/DocIdRedir.aspx?ID=V63NAVDT5PV3-2061234257-405</Url>
      <Description>V63NAVDT5PV3-2061234257-405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2021-06-14T12:00:00+00:00</ProductionDate>
    <DocumentNumber xmlns="1eb28f05-efcf-4f02-889b-96f78dd4c3d8">3242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41</Value>
      <Value>46</Value>
      <Value>9</Value>
      <Value>7</Value>
      <Value>6</Value>
      <Value>5</Value>
      <Value>4</Value>
      <Value>37</Value>
      <Value>1</Value>
      <Value>35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8040</FicheNumber>
    <OriginalSender xmlns="01cfe264-354f-4f3f-acd0-cf26eb309336">
      <UserInfo>
        <DisplayName>Kosim-Basimoglu Anna</DisplayName>
        <AccountId>1997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eb28f05-efcf-4f02-889b-96f78dd4c3d8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E9054091908E7418A13E6B7F4C7F906" ma:contentTypeVersion="6" ma:contentTypeDescription="Defines the documents for Document Manager V2" ma:contentTypeScope="" ma:versionID="6fe2e626d70d988f338529c679602eaf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eb28f05-efcf-4f02-889b-96f78dd4c3d8" targetNamespace="http://schemas.microsoft.com/office/2006/metadata/properties" ma:root="true" ma:fieldsID="578dd7a37f0a1fdd8a876b53899407f4" ns2:_="" ns3:_="" ns4:_="">
    <xsd:import namespace="01cfe264-354f-4f3f-acd0-cf26eb309336"/>
    <xsd:import namespace="http://schemas.microsoft.com/sharepoint/v3/fields"/>
    <xsd:import namespace="1eb28f05-efcf-4f02-889b-96f78dd4c3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28f05-efcf-4f02-889b-96f78dd4c3d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DCC13-740E-4D91-9F24-4B1E414BD332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1eb28f05-efcf-4f02-889b-96f78dd4c3d8"/>
  </ds:schemaRefs>
</ds:datastoreItem>
</file>

<file path=customXml/itemProps2.xml><?xml version="1.0" encoding="utf-8"?>
<ds:datastoreItem xmlns:ds="http://schemas.openxmlformats.org/officeDocument/2006/customXml" ds:itemID="{D445B9A8-9AFD-478E-8E5A-0B9469335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E0F37-6842-4259-81D5-6FD093CB72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39BE82-F2B1-46B4-A58F-EDC95A09C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1eb28f05-efcf-4f02-889b-96f78dd4c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Nowa strategia UE na rzecz walki z rakiem</vt:lpstr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strategia UE na rzecz walki z rakiem</dc:title>
  <dc:subject>CP</dc:subject>
  <dc:creator>HP</dc:creator>
  <cp:keywords>EESC-2021-03242-00-00-CP-TRA-EN</cp:keywords>
  <dc:description>Rapporteur:  - Original language: EN - Date of document: 14/06/2021 - Date of meeting:  - External documents:  - Administrator:  TSOUMANI AMALIA</dc:description>
  <cp:lastModifiedBy>Tsoumani Amalia</cp:lastModifiedBy>
  <cp:revision>2</cp:revision>
  <dcterms:created xsi:type="dcterms:W3CDTF">2021-06-15T11:58:00Z</dcterms:created>
  <dcterms:modified xsi:type="dcterms:W3CDTF">2021-06-15T11:58:00Z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11/06/2021</vt:lpwstr>
  </property>
  <property fmtid="{D5CDD505-2E9C-101B-9397-08002B2CF9AE}" pid="4" name="Pref_Time">
    <vt:lpwstr>17:23:07</vt:lpwstr>
  </property>
  <property fmtid="{D5CDD505-2E9C-101B-9397-08002B2CF9AE}" pid="5" name="Pref_User">
    <vt:lpwstr>enied</vt:lpwstr>
  </property>
  <property fmtid="{D5CDD505-2E9C-101B-9397-08002B2CF9AE}" pid="6" name="Pref_FileName">
    <vt:lpwstr>EESC-2021-03242-00-00-CP-ORI.docx</vt:lpwstr>
  </property>
  <property fmtid="{D5CDD505-2E9C-101B-9397-08002B2CF9AE}" pid="7" name="ContentTypeId">
    <vt:lpwstr>0x010100EA97B91038054C99906057A708A1480A005E9054091908E7418A13E6B7F4C7F906</vt:lpwstr>
  </property>
  <property fmtid="{D5CDD505-2E9C-101B-9397-08002B2CF9AE}" pid="8" name="_dlc_DocIdItemGuid">
    <vt:lpwstr>7ad6325e-a92f-4295-8a71-62271588531d</vt:lpwstr>
  </property>
  <property fmtid="{D5CDD505-2E9C-101B-9397-08002B2CF9AE}" pid="9" name="AvailableTranslations">
    <vt:lpwstr>37;#EL|6d4f4d51-af9b-4650-94b4-4276bee85c91;#35;#PL|1e03da61-4678-4e07-b136-b5024ca9197b;#4;#FR|d2afafd3-4c81-4f60-8f52-ee33f2f54ff3;#9;#EN|f2175f21-25d7-44a3-96da-d6a61b075e1b;#41;#BG|1a1b3951-7821-4e6a-85f5-5673fc08bd2c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3242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8040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46;#CP|de8ad211-9e8d-408b-8324-674d21bb7d18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EL|6d4f4d51-af9b-4650-94b4-4276bee85c91;EN|f2175f21-25d7-44a3-96da-d6a61b075e1b;BG|1a1b3951-7821-4e6a-85f5-5673fc08bd2c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46;#CP|de8ad211-9e8d-408b-8324-674d21bb7d18;#9;#EN|f2175f21-25d7-44a3-96da-d6a61b075e1b;#7;#TRA|150d2a88-1431-44e6-a8ca-0bb753ab8672;#6;#Final|ea5e6674-7b27-4bac-b091-73adbb394efe;#5;#Unrestricted|826e22d7-d029-4ec0-a450-0c28ff673572;#41;#BG|1a1b3951-7821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35;#PL|1e03da61-4678-4e07-b136-b5024ca9197b</vt:lpwstr>
  </property>
  <property fmtid="{D5CDD505-2E9C-101B-9397-08002B2CF9AE}" pid="35" name="_docset_NoMedatataSyncRequired">
    <vt:lpwstr>False</vt:lpwstr>
  </property>
</Properties>
</file>