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F1532" w:rsidR="00AD5AAC" w:rsidP="00064AB4" w:rsidRDefault="00121C8D">
      <w:pPr>
        <w:jc w:val="center"/>
      </w:pPr>
      <w:bookmarkStart w:name="_GoBack" w:id="0"/>
      <w:bookmarkEnd w:id="0"/>
      <w:r>
        <w:rPr>
          <w:noProof/>
          <w:lang w:val="en-US"/>
        </w:rPr>
        <w:drawing>
          <wp:inline distT="0" distB="0" distL="0" distR="0">
            <wp:extent cx="1792605" cy="1239520"/>
            <wp:effectExtent l="0" t="0" r="0" b="0"/>
            <wp:docPr id="1" name="Picture 1" title="EESCLogo_M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64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BA3C8B" w:rsidRDefault="00BA3C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BA3C8B" w:rsidRDefault="00BA3C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F1532" w:rsidR="00AD5AAC" w:rsidP="00064AB4" w:rsidRDefault="00AD5AAC">
      <w:pPr>
        <w:rPr>
          <w:lang w:val="en-GB"/>
        </w:rPr>
      </w:pPr>
    </w:p>
    <w:p w:rsidRPr="005F1532" w:rsidR="00AD5AAC" w:rsidP="00064AB4" w:rsidRDefault="00AD5AAC">
      <w:pPr>
        <w:rPr>
          <w:lang w:val="en-GB"/>
        </w:rPr>
      </w:pPr>
    </w:p>
    <w:p w:rsidRPr="005F1532" w:rsidR="00B8563A" w:rsidP="00064AB4" w:rsidRDefault="00B8563A">
      <w:pPr>
        <w:rPr>
          <w:lang w:val="en-GB"/>
        </w:rPr>
      </w:pPr>
    </w:p>
    <w:p w:rsidRPr="005F1532" w:rsidR="00B8563A" w:rsidP="00064AB4" w:rsidRDefault="00B8563A">
      <w:pPr>
        <w:rPr>
          <w:lang w:val="en-GB"/>
        </w:rPr>
      </w:pPr>
    </w:p>
    <w:p w:rsidRPr="005F1532" w:rsidR="00AD5AAC" w:rsidP="00064AB4" w:rsidRDefault="00AD5AAC">
      <w:pPr>
        <w:rPr>
          <w:lang w:val="en-GB"/>
        </w:rPr>
      </w:pPr>
    </w:p>
    <w:p w:rsidRPr="005F1532" w:rsidR="00856067" w:rsidP="00064AB4" w:rsidRDefault="00AD5AAC">
      <w:pPr>
        <w:jc w:val="center"/>
      </w:pPr>
      <w:r>
        <w:rPr>
          <w:b/>
        </w:rPr>
        <w:t>RIŻOLUZZJONI</w:t>
      </w:r>
      <w:r>
        <w:rPr>
          <w:b/>
        </w:rPr>
        <w:br/>
      </w:r>
      <w:r>
        <w:rPr>
          <w:b/>
        </w:rPr>
        <w:br/>
        <w:t>Il-kontribut tal-</w:t>
      </w:r>
      <w:r>
        <w:rPr>
          <w:b/>
          <w:bCs/>
          <w:iCs/>
        </w:rPr>
        <w:t>Kumitat Ekonomiku u Soċjali Ewropew</w:t>
      </w:r>
      <w:r>
        <w:rPr>
          <w:b/>
          <w:bCs/>
          <w:iCs/>
        </w:rPr>
        <w:br/>
        <w:t>għall-programm ta' ħidma tal-Kummissjoni Ewropea għall-2022</w:t>
      </w:r>
      <w:r>
        <w:rPr>
          <w:b/>
          <w:bCs/>
          <w:iCs/>
        </w:rPr>
        <w:br/>
      </w:r>
      <w:r>
        <w:rPr>
          <w:b/>
          <w:bCs/>
          <w:iCs/>
        </w:rPr>
        <w:br/>
      </w:r>
      <w:r>
        <w:rPr>
          <w:b/>
          <w:bCs/>
          <w:iCs/>
        </w:rPr>
        <w:br/>
      </w:r>
      <w:r>
        <w:rPr>
          <w:b/>
        </w:rPr>
        <w:t>ibbażat fuq il-ħidma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tal-Grupp ad hoc dwar "Il-kontribut tal-KESE għall-programm ta' ħidma tal-Kummissjoni Ewropea għall-2022"</w:t>
      </w:r>
    </w:p>
    <w:p w:rsidRPr="005F1532" w:rsidR="0056313A" w:rsidRDefault="0056313A">
      <w:pPr>
        <w:jc w:val="center"/>
        <w:rPr>
          <w:lang w:val="en-GB"/>
        </w:rPr>
      </w:pPr>
    </w:p>
    <w:p w:rsidRPr="005F1532" w:rsidR="0056313A" w:rsidRDefault="0056313A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:rsidRPr="005F1532" w:rsidR="0056313A" w:rsidRDefault="0056313A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GB"/>
        </w:rPr>
      </w:pPr>
    </w:p>
    <w:p w:rsidRPr="005F1532" w:rsidR="0056313A" w:rsidRDefault="0056313A">
      <w:pPr>
        <w:jc w:val="center"/>
        <w:rPr>
          <w:b/>
        </w:rPr>
      </w:pPr>
      <w:r>
        <w:t>Relaturi:</w:t>
      </w:r>
      <w:r>
        <w:tab/>
      </w:r>
      <w:r>
        <w:rPr>
          <w:b/>
        </w:rPr>
        <w:t>Mariya MINCHEVA (Gr. I)</w:t>
      </w:r>
    </w:p>
    <w:p w:rsidRPr="005F1532" w:rsidR="0056313A" w:rsidRDefault="0056313A">
      <w:pPr>
        <w:ind w:left="3884"/>
        <w:rPr>
          <w:b/>
        </w:rPr>
      </w:pPr>
      <w:r>
        <w:rPr>
          <w:b/>
        </w:rPr>
        <w:t>Stefano PALMIERI (Gr. II)</w:t>
      </w:r>
    </w:p>
    <w:p w:rsidRPr="005F1532" w:rsidR="0056313A" w:rsidRDefault="0056313A">
      <w:pPr>
        <w:ind w:left="3884"/>
      </w:pPr>
      <w:r>
        <w:rPr>
          <w:b/>
        </w:rPr>
        <w:t>Jan DIRX (Gr. III)</w:t>
      </w:r>
    </w:p>
    <w:p w:rsidRPr="005F1532" w:rsidR="0056313A" w:rsidRDefault="0056313A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:rsidRPr="005F1532" w:rsidR="0056313A" w:rsidRDefault="0056313A">
      <w:pPr>
        <w:rPr>
          <w:lang w:val="en-GB"/>
        </w:rPr>
      </w:pPr>
    </w:p>
    <w:p w:rsidRPr="005F1532" w:rsidR="0056313A" w:rsidRDefault="0056313A">
      <w:pPr>
        <w:jc w:val="center"/>
      </w:pPr>
      <w:r>
        <w:t>adottata mill-Kumitat Ekonomiku u Soċjali Ewropew</w:t>
      </w:r>
      <w:r>
        <w:br/>
        <w:t>fid-9 ta’ Ġunju 2021</w:t>
      </w:r>
    </w:p>
    <w:p w:rsidRPr="005F1532" w:rsidR="0056313A" w:rsidRDefault="0056313A">
      <w:pPr>
        <w:jc w:val="center"/>
        <w:rPr>
          <w:lang w:val="en-GB"/>
        </w:rPr>
      </w:pPr>
    </w:p>
    <w:p w:rsidRPr="005F1532" w:rsidR="0056313A" w:rsidRDefault="0056313A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:rsidRPr="005F1532" w:rsidR="0056313A" w:rsidRDefault="0056313A">
      <w:pPr>
        <w:rPr>
          <w:lang w:val="en-GB"/>
        </w:rPr>
      </w:pPr>
    </w:p>
    <w:p w:rsidRPr="005F1532" w:rsidR="000C5650" w:rsidRDefault="000C5650">
      <w:pPr>
        <w:jc w:val="center"/>
        <w:rPr>
          <w:i/>
          <w:lang w:val="en-GB"/>
        </w:rPr>
      </w:pPr>
    </w:p>
    <w:p w:rsidRPr="005F1532" w:rsidR="002A368F" w:rsidRDefault="002A368F">
      <w:pPr>
        <w:jc w:val="center"/>
        <w:rPr>
          <w:i/>
          <w:lang w:val="en-GB"/>
        </w:rPr>
      </w:pPr>
    </w:p>
    <w:p w:rsidRPr="005F1532" w:rsidR="002A368F" w:rsidRDefault="002A368F">
      <w:pPr>
        <w:jc w:val="center"/>
        <w:rPr>
          <w:i/>
          <w:lang w:val="en-GB"/>
        </w:rPr>
      </w:pPr>
    </w:p>
    <w:p w:rsidRPr="005F1532" w:rsidR="002A368F" w:rsidRDefault="002A368F">
      <w:pPr>
        <w:jc w:val="center"/>
        <w:rPr>
          <w:i/>
          <w:lang w:val="en-GB"/>
        </w:rPr>
      </w:pPr>
    </w:p>
    <w:p w:rsidRPr="005F1532" w:rsidR="002A368F" w:rsidRDefault="002A368F">
      <w:pPr>
        <w:jc w:val="center"/>
        <w:rPr>
          <w:i/>
          <w:lang w:val="en-GB"/>
        </w:rPr>
      </w:pPr>
    </w:p>
    <w:p w:rsidRPr="005F1532" w:rsidR="002A368F" w:rsidRDefault="002A368F">
      <w:pPr>
        <w:jc w:val="center"/>
        <w:rPr>
          <w:i/>
          <w:lang w:val="en-GB"/>
        </w:rPr>
      </w:pPr>
    </w:p>
    <w:p w:rsidRPr="005F1532" w:rsidR="002A368F" w:rsidRDefault="002A368F">
      <w:pPr>
        <w:jc w:val="center"/>
        <w:rPr>
          <w:i/>
          <w:lang w:val="en-GB"/>
        </w:rPr>
      </w:pPr>
    </w:p>
    <w:p w:rsidRPr="005F1532" w:rsidR="002A368F" w:rsidRDefault="002A368F">
      <w:pPr>
        <w:jc w:val="center"/>
        <w:rPr>
          <w:i/>
          <w:lang w:val="en-GB"/>
        </w:rPr>
      </w:pPr>
    </w:p>
    <w:p w:rsidRPr="005F1532" w:rsidR="002A368F" w:rsidRDefault="002A368F">
      <w:pPr>
        <w:jc w:val="center"/>
        <w:rPr>
          <w:i/>
          <w:lang w:val="en-GB"/>
        </w:rPr>
      </w:pPr>
    </w:p>
    <w:p w:rsidRPr="005F1532" w:rsidR="002A368F" w:rsidRDefault="002A368F">
      <w:pPr>
        <w:jc w:val="center"/>
        <w:rPr>
          <w:i/>
          <w:lang w:val="en-GB"/>
        </w:rPr>
        <w:sectPr w:rsidRPr="005F1532" w:rsidR="002A368F" w:rsidSect="000F5C5E">
          <w:footerReference w:type="default" r:id="rId12"/>
          <w:pgSz w:w="11900" w:h="16840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5F1532" w:rsidR="002A368F" w:rsidRDefault="002A368F">
      <w:pPr>
        <w:pStyle w:val="Heading1"/>
        <w:numPr>
          <w:ilvl w:val="0"/>
          <w:numId w:val="0"/>
        </w:numPr>
      </w:pPr>
      <w:r>
        <w:lastRenderedPageBreak/>
        <w:t>Matul is-sessjoni plenarja tiegħu tad-9 u l-10 ta’ Ġunju 2021 (laqgħa tad-9 ta’ Ġunju), il-Kumitat Ekonomiku u Soċjali Ewropew adotta r-Riżoluzzjoni li ġejja b’175 vot favur u 2 astensjonijiet.</w:t>
      </w:r>
    </w:p>
    <w:p w:rsidRPr="0035129D" w:rsidR="002A368F" w:rsidRDefault="002A368F">
      <w:pPr>
        <w:rPr>
          <w:lang w:val="en-GB"/>
        </w:rPr>
      </w:pPr>
    </w:p>
    <w:p w:rsidRPr="005F1532" w:rsidR="000E7B1E" w:rsidRDefault="000E7B1E">
      <w:pPr>
        <w:pStyle w:val="Heading1"/>
      </w:pPr>
      <w:r>
        <w:rPr>
          <w:b/>
        </w:rPr>
        <w:t>Introduzzjoni</w:t>
      </w:r>
    </w:p>
    <w:p w:rsidRPr="005F1532" w:rsidR="000E7B1E" w:rsidRDefault="000E7B1E">
      <w:pPr>
        <w:pStyle w:val="Heading2"/>
        <w:numPr>
          <w:ilvl w:val="0"/>
          <w:numId w:val="0"/>
        </w:numPr>
        <w:rPr>
          <w:lang w:val="en-GB"/>
        </w:rPr>
      </w:pPr>
    </w:p>
    <w:p w:rsidRPr="005F1532" w:rsidR="009A0B23" w:rsidRDefault="000A09B5">
      <w:pPr>
        <w:pStyle w:val="Heading2"/>
      </w:pPr>
      <w:r>
        <w:t>Il-KESE nnota li l-programm ta' ħidma tal-Kummissjoni Ewropea għall-2021 juri li s-sitt ambizzjonijiet ewlenin magħżula mill-Kummissjoni (Patt Ekoloġiku Ewropew, Ewropa lesta għall-era diġitali, Ekonomija għas-servizz tan-nies, Ewropa aktar b'saħħitha fid-dinja, Promozzjoni tal-istil ta' ħajja Ewropew tagħna u Spinta ġdida għad-demokrazija Ewropea) jipprovdu qafas b'saħħtu għat-twettiq tal-programmi ta' ħidma. Huwa għalhekk li l-KESE reġa' fassal din ir-riżoluzzjoni bil-kontribut tiegħu għall-programm ta' ħidma tal-Kummissjoni għall-2022 madwar dawn is-sitt ambizzjonijiet ewlenin.</w:t>
      </w:r>
    </w:p>
    <w:p w:rsidRPr="005F1532" w:rsidR="009614BA" w:rsidRDefault="009614BA">
      <w:pPr>
        <w:rPr>
          <w:lang w:val="en-GB"/>
        </w:rPr>
      </w:pPr>
    </w:p>
    <w:p w:rsidRPr="005F1532" w:rsidR="00B50AA4" w:rsidRDefault="00DD4561">
      <w:pPr>
        <w:pStyle w:val="Heading2"/>
        <w:rPr>
          <w:rFonts w:eastAsia="MS Mincho"/>
        </w:rPr>
      </w:pPr>
      <w:r>
        <w:t>Il-Kumitat jassumi li, minħabba t-tul tal-pandemija tal-COVID-19, it-tqegħid tal-ekonomija Ewropea fit-triq it-tajba għat-tranżizzjoni sostenibbli, it-tkabbir u l-impjieg, u l-prosperità għall-Ewropej u l-organizzazzjonijiet u l-kumpaniji Ewropej, għandhom jibqgħu l-ogħla prijoritajiet tal-politika ekonomika tal-UE matul is-snin li ġejjin. Għalhekk, il-ħtieġa ta' rkupru u rikostruzzjoni wara l-pandemija għandha terġa' tiġi estiża b'mod sħiħ u konkret fil-programm ta' ħidma tal-Kummissjoni għall-2022.</w:t>
      </w:r>
    </w:p>
    <w:p w:rsidRPr="005F1532" w:rsidR="00B50AA4" w:rsidRDefault="00B50AA4">
      <w:pPr>
        <w:rPr>
          <w:lang w:val="en-GB"/>
        </w:rPr>
      </w:pPr>
    </w:p>
    <w:p w:rsidRPr="005F1532" w:rsidR="00DD4561" w:rsidRDefault="00B50AA4">
      <w:pPr>
        <w:pStyle w:val="Heading2"/>
        <w:rPr>
          <w:rFonts w:eastAsia="MS Mincho"/>
        </w:rPr>
      </w:pPr>
      <w:r>
        <w:t>Is-sitwazzjoni attwali fl-Ewropa bil-pandemija qed iżżid il-faqar u l-inugwaljanza, u r-riżorsi għandhom jiġu diretti fejn huma l-aktar meħtieġa sabiex jiġu żgurati l-opportunitajiet, jinħolqu impjiegi ta' kwalità, jitnaqqsu l-faqar u l-esklużjoni, jiġu promossi l-intraprenditorija u t-titjib tal-ħiliet u t-taħriġ mill-ġdid, u jiġi żgurat aċċess għal servizzi ta' kwalità. Kif iddikjarat mill-istituzzjonijiet tal-UE, mill-imsieħba soċjali, mill-organizzazzjonijiet tas-soċjetà ċivili u mill-Istati Membri fis-Summit Soċjali f'Porto f'Mejju 2021, kemm l-investiment kif ukoll ir-riformi għandhom jintużaw biex noħorġu mill-kriżi ekonomika u soċjali, filwaqt li tissaħħaħ ir-reżiljenza tal-Ewropa għal skossi futuri, abbażi ta' tkabbir inklużiv u sostenibbli, xogħol deċenti u ġustizzja soċjali.</w:t>
      </w:r>
    </w:p>
    <w:p w:rsidRPr="005F1532" w:rsidR="001B4BA2" w:rsidRDefault="001B4BA2">
      <w:pPr>
        <w:pStyle w:val="Heading2"/>
        <w:numPr>
          <w:ilvl w:val="0"/>
          <w:numId w:val="0"/>
        </w:numPr>
        <w:rPr>
          <w:lang w:val="en-GB"/>
        </w:rPr>
      </w:pPr>
    </w:p>
    <w:p w:rsidRPr="005F1532" w:rsidR="00383ADD" w:rsidRDefault="00383ADD">
      <w:pPr>
        <w:pStyle w:val="Heading2"/>
      </w:pPr>
      <w:r>
        <w:t>Huwa preċiżament f’dan iż-żmien li l-Kumitat jixtieq jenfasizza li l-UE, u għalhekk il-politika kollha tal-UE, hija u għandha tkun ibbażata fuq l-għanijiet u l-valuri tal-UE stipulati fit-Trattat ta’ Lisbona u fil-Karta tad-Drittijiet Fundamentali tal-UE. Dan jikkonċerna l-valuri li ġejjin: id-dinjità tal-bniedem, il-libertà, id-demokrazija, l-ugwaljanza, l-istat tad-dritt u d-drittijiet tal-bniedem. Għall-KESE, il-programm ta’ ħidma għandu jiffoka fuq ir-ristrutturar u t-titjib tal-ekonomija u s-soċjetà tagħna, abbażi ta’ dawn il-valuri: l-isfruttar tal-potenzjal sħiħ tas-Suq Uniku; it-tilħiq tal-Għanijiet ta’ Żvilupp Sostenibbli (SDGs); il-ħolqien ta’ ekonomija ċirkolari u l-kisba tan-newtralità klimatika fl-UE sa mhux aktar tard mill-2050; u l-iżgurar ta’ governanza tajba u responsabbiltà demokratika.</w:t>
      </w:r>
    </w:p>
    <w:p w:rsidRPr="005F1532" w:rsidR="00105A71" w:rsidRDefault="00105A71">
      <w:pPr>
        <w:rPr>
          <w:sz w:val="24"/>
          <w:lang w:val="en-GB"/>
        </w:rPr>
      </w:pPr>
    </w:p>
    <w:p w:rsidRPr="005F1532" w:rsidR="001B4BA2" w:rsidRDefault="001B4BA2">
      <w:pPr>
        <w:pStyle w:val="Heading2"/>
      </w:pPr>
      <w:r>
        <w:t>Il-Kumitat huwa konvint li l-isfidi l-kbar li lkoll qed niffaċċjaw u t-tranżizzjonijiet profondi fl-ekonomija tagħna, fil-mod kif nittrattaw in-natura u l-ambjent u fil-ħajja tagħna stess, li huma meħtieġa għal dinja verament sostenibbli, se jirnexxu biss jekk iċ-ċittadini u l-organizzazzjonijiet tagħhom ikunu involuti b’mod attiv.</w:t>
      </w:r>
    </w:p>
    <w:p w:rsidRPr="005F1532" w:rsidR="001B4BA2" w:rsidRDefault="001B4BA2">
      <w:pPr>
        <w:rPr>
          <w:lang w:val="en-GB"/>
        </w:rPr>
      </w:pPr>
    </w:p>
    <w:p w:rsidRPr="005F1532" w:rsidR="00224DC0" w:rsidRDefault="00BE5C91">
      <w:pPr>
        <w:pStyle w:val="Heading2"/>
        <w:rPr>
          <w:strike/>
        </w:rPr>
      </w:pPr>
      <w:r>
        <w:lastRenderedPageBreak/>
        <w:t>Il-KESE jinnota b'dispjaċir fir-Riżoluzzjoni tiegħu dwar l-involviment tas-soċjetà ċivili organizzata fil-Pjani Nazzjonali għall-Irkupru u r-Reżiljenza (NRRPs) li l-amministrazzjonijiet nazzjonali ftit li xejn involvew lis-soċjetà ċivili organizzata fit-tfassil tal-NRRPs tagħhom. L-importanza u s-siwi tal-involviment attiv tal-organizzazzjonijiet tas-soċjetà ċivili fil-politika u fl-implimentazzjoni tal-politika huma evidenti wkoll mill-istudju ppubblikat mill-KESE dwar "Ir-rispons tal-organizzazzjonijiet tas-soċjetà ċivili biex jiffaċċjaw il-pandemija tal-COVID-19 u l-miżuri restrittivi konsegwenti adottati fl-Ewropa", li ppreżentajna din ir-rebbiegħa</w:t>
      </w:r>
      <w:r w:rsidRPr="005F1532" w:rsidR="000F6DCF">
        <w:rPr>
          <w:rStyle w:val="FootnoteReference"/>
          <w:szCs w:val="24"/>
          <w:lang w:val="en-GB"/>
        </w:rPr>
        <w:footnoteReference w:id="2"/>
      </w:r>
      <w:r>
        <w:t>, u mill-Premju tas-Soċjetà Ċivili</w:t>
      </w:r>
      <w:r w:rsidRPr="005F1532" w:rsidR="003B1DB8">
        <w:rPr>
          <w:rStyle w:val="FootnoteReference"/>
          <w:szCs w:val="24"/>
          <w:lang w:val="en-GB"/>
        </w:rPr>
        <w:footnoteReference w:id="3"/>
      </w:r>
      <w:r>
        <w:t xml:space="preserve"> għall-iskjerament ta' atturi soċjali matul il-pandemija.</w:t>
      </w:r>
    </w:p>
    <w:p w:rsidRPr="005F1532" w:rsidR="001B4BA2" w:rsidRDefault="001B4BA2">
      <w:pPr>
        <w:rPr>
          <w:lang w:val="en-GB"/>
        </w:rPr>
      </w:pPr>
    </w:p>
    <w:p w:rsidRPr="005F1532" w:rsidR="00BE5C91" w:rsidRDefault="00BE5C91">
      <w:pPr>
        <w:pStyle w:val="Heading2"/>
        <w:rPr>
          <w:rFonts w:eastAsia="MS Mincho"/>
        </w:rPr>
      </w:pPr>
      <w:r>
        <w:t>Għalhekk, intennu s-sejħa lill-Kummissjoni sabiex dawn in-nuqqasijiet jiġu kkoreġuti fil-fażijiet ta' implimentazzjoni u evalwazzjoni tal-NRRPs billi jiġu stabbiliti proċeduri aktar formali li jiffaċilitaw skambji reali. Għalhekk il-Kumitat jistenna li fil-programm ta' ħidma tagħha tas-sena d-dieħla, il-Kummissjoni tirrikonoxxi r-rwol ewlieni tan-negozju, tal-ħaddiema u tal-organizzazzjonijiet tas-soċjetà ċivili fl-implimentazzjoni tal-Pjani Nazzjonali għall-Irkupru u r-Reżiljenza, il-proċess ta' rieżami tagħhom u l-monitoraġġ tagħhom. F'dan il-proċess, aħna nassumu li l-20 prinċipju tal-Pilastru Ewropew tad-Drittijiet Soċjali (EPSR) li jiggwidaw il-politika soċjali tal-UE se jkunu wkoll fil-qalba tal-istrateġija ta' rkupru biex jiġi żgurat li t-tranżizzjonijiet diġitali u ekoloġiċi jkunu ġusti u ekwi. Ir-rwol ewlieni tal-imsieħba soċjali u tal-organizzazzjonijiet tas-soċjetà ċivili bħala kodisinjaturi tal-futur tal-Ewropa fil-Konferenza dwar il-Futur tal-Ewropa jeħtieġ li jiġi rifless ukoll fl-attivitajiet tal-Kummissjoni.</w:t>
      </w:r>
    </w:p>
    <w:p w:rsidRPr="005F1532" w:rsidR="00BE5C91" w:rsidRDefault="00BE5C91">
      <w:pPr>
        <w:rPr>
          <w:lang w:val="en-GB"/>
        </w:rPr>
      </w:pPr>
    </w:p>
    <w:p w:rsidRPr="005F1532" w:rsidR="00224DC0" w:rsidRDefault="00224DC0">
      <w:pPr>
        <w:pStyle w:val="Heading2"/>
        <w:rPr>
          <w:rFonts w:eastAsia="MS Mincho"/>
        </w:rPr>
      </w:pPr>
      <w:r>
        <w:t>Is-</w:t>
      </w:r>
      <w:r>
        <w:rPr>
          <w:b/>
        </w:rPr>
        <w:t>Suq Uniku</w:t>
      </w:r>
      <w:r>
        <w:t xml:space="preserve"> jibqa’ l-mutur ewlieni ta’ ekonomija tal-UE kompetittiva u bħala tali huwa fattur abilitanti essenzjali li jippermetti l-irkupru u l-bini mill-ġdid tal-ekonomiji kemm tal-IStati Membri individwali kif ukoll tal-UE kollha. Il-KESE jirrimarka li kwalunkwe ostaklu għandu jitneħħa u għandu jkun żgurat fluss mingħajr interruzzjoni ta' prodotti, servizzi, kapital, data u persuni bejn il-fruntieri. Huwa kruċjali li l-libertajiet tal-moviment fis-Suq Uniku jerġgħu jiġu rrestawrati għall-kundizzjonijiet ta' qabel il-COVID mill-aktar fis possibbli, li dan jiġi approfondit fl-oqsma kollha, u li ssir enfasi fuq kif ir-robustezza tal-ktajjen tal-provvista u tal-valur għandha tkompli tittejjeb permezz ta' diversifikazzjoni mmexxija min</w:t>
      </w:r>
      <w:r>
        <w:noBreakHyphen/>
        <w:t>negozju.</w:t>
      </w:r>
    </w:p>
    <w:p w:rsidRPr="005F1532" w:rsidR="00334428" w:rsidRDefault="00334428">
      <w:pPr>
        <w:rPr>
          <w:lang w:val="en-GB"/>
        </w:rPr>
      </w:pPr>
    </w:p>
    <w:p w:rsidRPr="005F1532" w:rsidR="00334428" w:rsidRDefault="00BF7FA7">
      <w:pPr>
        <w:pStyle w:val="Heading2"/>
        <w:rPr>
          <w:rFonts w:eastAsia="MS Mincho"/>
        </w:rPr>
      </w:pPr>
      <w:r>
        <w:t>Il-KESE jilqa' l-adozzjoni tal-Faċilità għall-Ikupru u r-Reżiljenza. Madankollu, l-implimentazzjoni prattika tagħha hija assoċjata ma' ċertii riskji. Diġà hemm dewmien fil-proċedura ta' ratifika għad-Deċiżjoni dwar ir-riżorsi proprji</w:t>
      </w:r>
      <w:r w:rsidRPr="005F1532" w:rsidR="00E2316F">
        <w:rPr>
          <w:rStyle w:val="FootnoteReference"/>
          <w:rFonts w:eastAsia="MS Mincho"/>
          <w:szCs w:val="24"/>
          <w:lang w:val="en-GB"/>
        </w:rPr>
        <w:footnoteReference w:id="4"/>
      </w:r>
      <w:r>
        <w:t xml:space="preserve"> li se tippermetti lill-UE tissellef il-fondi meħtieġa fuq is-swieq tal-kapital. Il-KESE jinsab imħasseb dwar in-nuqqas ta’ informazzjoni adegwata dwar l-arranġamenti prattiċi għall-ħruġ tal-bonds meħtieġa li se jiffinanzjaw dan il-mekkaniżmu</w:t>
      </w:r>
      <w:r w:rsidRPr="005F1532" w:rsidR="008764EC">
        <w:rPr>
          <w:rStyle w:val="FootnoteReference"/>
          <w:rFonts w:eastAsia="MS Mincho"/>
          <w:szCs w:val="24"/>
          <w:lang w:val="en-GB"/>
        </w:rPr>
        <w:footnoteReference w:id="5"/>
      </w:r>
      <w:r>
        <w:t xml:space="preserve">. Il-koerenza bejn l-oqsma ewlenin rakkomandati maħruġa mill-Kummissjoni Ewropea (KE) u l-kontenut tematiku reali tal-Pjani Nazzjonali għall-Irkupru u r-Reżiljenza għandhom ukoll jiġu mmonitorjati mill-qrib. Hemm l-isfida li mhux l-Istati Membri kollha se jirkupraw bl-istess pass. Il-Kummissjoni għandha tiżgura approvazzjoni </w:t>
      </w:r>
      <w:r>
        <w:lastRenderedPageBreak/>
        <w:t xml:space="preserve">rapida tal-pjani ippreżentati, bil-prudenza li kwalunkwe dewmien jista' jirriżulta fi twessigħ tad-distakk bejn l-Istati Membri u fi ħdan is-segmenti ta' kull ekonomija nazzjonali. </w:t>
      </w:r>
    </w:p>
    <w:p w:rsidRPr="005F1532" w:rsidR="008510EF" w:rsidRDefault="008510EF">
      <w:pPr>
        <w:rPr>
          <w:lang w:val="en-GB"/>
        </w:rPr>
      </w:pPr>
    </w:p>
    <w:p w:rsidRPr="005F1532" w:rsidR="00BF7FA7" w:rsidRDefault="00BF7FA7">
      <w:pPr>
        <w:pStyle w:val="Heading2"/>
        <w:rPr>
          <w:rFonts w:eastAsia="MS Mincho"/>
        </w:rPr>
      </w:pPr>
      <w:r>
        <w:t>Il-KESE jappoġġja l-Komunikazzjoni tal-Kummissjoni dwar ir-rispons tal-politika fiskali għall-pandemija tal-COVID-19</w:t>
      </w:r>
      <w:r w:rsidRPr="005F1532" w:rsidR="008510EF">
        <w:rPr>
          <w:rStyle w:val="FootnoteReference"/>
          <w:rFonts w:eastAsia="MS Mincho"/>
          <w:szCs w:val="24"/>
          <w:lang w:val="en-GB"/>
        </w:rPr>
        <w:footnoteReference w:id="6"/>
      </w:r>
      <w:r>
        <w:t>, fejn il-KE tistabbilixxi l-intenzjoni tagħha li tiddeċiedi dwar diżattivazzjoni futura tal-klawsola liberatorja ġenerali tal-Patt ta’ Stabbiltà u Tkabbir wara valutazzjoni ġenerali tal-istat tal-ekonomija abbażi ta’ kriterji kwantitattivi, b'mod partikolari l-livell ta’ attività ekonomika fl-UE jew fiż-żona tal-euro meta mqabbel mal-livelli ta’ qabel il-kriżi (2019). Il-KESE jaqbel mal-ħtieġa li l-klawżola liberatorja ġenerali tibqa’ tiġi applikata fl-2022 kif ukoll mal-ħtieġa li jiġi evitat l-irtirar prematur tal-appoġġ fiskali.</w:t>
      </w:r>
    </w:p>
    <w:p w:rsidRPr="005F1532" w:rsidR="00297EE1" w:rsidRDefault="00297EE1">
      <w:pPr>
        <w:pStyle w:val="Heading2"/>
        <w:numPr>
          <w:ilvl w:val="0"/>
          <w:numId w:val="0"/>
        </w:numPr>
        <w:rPr>
          <w:rFonts w:eastAsia="MS Mincho"/>
          <w:lang w:val="en-GB"/>
        </w:rPr>
      </w:pPr>
    </w:p>
    <w:p w:rsidRPr="005F1532" w:rsidR="00297EE1" w:rsidRDefault="00297EE1">
      <w:pPr>
        <w:pStyle w:val="Heading2"/>
        <w:rPr>
          <w:rFonts w:eastAsia="MS Mincho"/>
        </w:rPr>
      </w:pPr>
      <w:r>
        <w:t>Sabiex jissaħħu l-benefiċċji fit-tul tal-pjan ta' rkupru tal-UE, il-KESE jħeġġeġ li l-proċess ta' rieżami tal-qafas ta' governanza ekonomika tal-UE jerġa' jinbeda mill-aktar fis possibbli. Minflok “ritorn għan-normal”, aħna nitolbu “bidla fid-direzzjoni” lejn qafas ta’ governanza ekonomika orjentat lejn il-prosperità rivedut u bbilanċjat mill-ġdid, li jagħti l-istess piż lil firxa ta’ għanijiet ta’ politika ewlenin, bħal tkabbir sostenibbli u inklużiv, impjieg sħiħ u xogħol deċenti, ekonomija tas-suq soċjali u kompetittiva u finanzi pubbliċi stabbli. Qafas bħal dan għandu jevita wkoll effetti asimmetriċi fl-Istati Membri u jistimola l-investiment produttiv billi jimplimenta, pereżempju, regola tad-deheb ibbilanċjata tajjeb.</w:t>
      </w:r>
    </w:p>
    <w:p w:rsidRPr="005F1532" w:rsidR="00297EE1" w:rsidRDefault="00297EE1">
      <w:pPr>
        <w:rPr>
          <w:lang w:val="en-GB"/>
        </w:rPr>
      </w:pPr>
    </w:p>
    <w:p w:rsidRPr="005F1532" w:rsidR="008510EF" w:rsidRDefault="005955A3">
      <w:pPr>
        <w:pStyle w:val="Heading2"/>
        <w:rPr>
          <w:rFonts w:eastAsia="MS Mincho"/>
        </w:rPr>
      </w:pPr>
      <w:r>
        <w:t>Il-Kummissjoni għandha tqis ukoll estensjoni tal-Qafas Temporanju dwar l-għajnuna mill-Istat sal-aħħar tal-2022. B’hekk. tippermetti lill-Istati Membri jkomplu jużaw il-flessibbiltà sħiħa prevista skont ir-regoli tal-għajnuna mill-Istat biex jappoġġjaw l-ekonomija fil-kuntest tat-tifqigħa tal-COVID-19, filwaqt li jirrispettaw ir-regoli tal-kompetizzjoni, sabiex jiġu evitati distorsjonijiet fis-Suq Uniku. Madankollu, il-KESE jqis li din is-sistema hija straordinarja u temporanja, u jeħtieġ li tiġi segwita minn proċess ta’ konsolidazzjoni fiskali sabiex jittejjeb l-istat tal-finanzi pubbliċi fl-Istati Membri.</w:t>
      </w:r>
    </w:p>
    <w:p w:rsidRPr="005F1532" w:rsidR="00DB5941" w:rsidRDefault="00DB5941">
      <w:pPr>
        <w:rPr>
          <w:lang w:val="en-GB"/>
        </w:rPr>
      </w:pPr>
    </w:p>
    <w:p w:rsidRPr="005F1532" w:rsidR="004E30F3" w:rsidRDefault="00EF0F68">
      <w:pPr>
        <w:pStyle w:val="Heading2"/>
        <w:rPr>
          <w:rFonts w:eastAsia="MS Mincho"/>
        </w:rPr>
      </w:pPr>
      <w:r>
        <w:t>Il-KESE jinnota li l-investiment ma jirrappreżentax għan ta' politika tal-Kummissjoni għat-terminu tagħha sal-2024. Sabiex niżguraw li nagħmlu l-aħjar użu minn sforz finanzjarju storiku tal-UE u noħorġu minn din il-kriżi unika, għandna bżonn b'mod urġenti aġenda ekonomika Ewropea artikolata sew u politiki ta' regolamentazzjoni aħjar effettivi, kif ukoll aċċelerazzjoni fid-distribuzzjoni tat-tilqim u inqas restrizzjonijiet fil-fruntieri interni tal-UE. Il-KESE jirrakkomanda li fil-programm ta' ħidma għall-2022 jiġu inklużi inizjattivi bbażati fuq l-investiment, inkluż l-isforz biex jiġi mmobilizzat l-investiment privat favur l-iżvilupp ekonomiku sostenibbli futur tal-UE</w:t>
      </w:r>
      <w:r w:rsidRPr="005F1532">
        <w:rPr>
          <w:rStyle w:val="FootnoteReference"/>
          <w:rFonts w:eastAsia="MS Mincho"/>
          <w:szCs w:val="24"/>
          <w:lang w:val="en-GB"/>
        </w:rPr>
        <w:footnoteReference w:id="7"/>
      </w:r>
      <w:r>
        <w:t xml:space="preserve">. </w:t>
      </w:r>
    </w:p>
    <w:p w:rsidRPr="005F1532" w:rsidR="000F6C09" w:rsidRDefault="000F6C09">
      <w:pPr>
        <w:rPr>
          <w:lang w:val="en-GB"/>
        </w:rPr>
      </w:pPr>
    </w:p>
    <w:p w:rsidRPr="005F1532" w:rsidR="00ED6658" w:rsidRDefault="00DF25C9">
      <w:pPr>
        <w:pStyle w:val="Heading2"/>
      </w:pPr>
      <w:bookmarkStart w:name="_Hlk70579640" w:id="1"/>
      <w:r>
        <w:t xml:space="preserve">Il-KESE japprova l-proposta tal-Kummissjoni biex tiġi riveduta t-Tabella ta' Valutazzjoni Soċjali biex tkopri l-Pilastru b'mod aktar estensiv bħala għodda ewlenija ta' monitoraġġ użata fis-Semestru Ewropew. Għal dan il-għan, il-Kumitat jirrakkomanda li jiżdiedu indikaturi soċjali, </w:t>
      </w:r>
      <w:r>
        <w:lastRenderedPageBreak/>
        <w:t xml:space="preserve">ekonomiċi u ambjentali ġodda, imtejba, li jistgħu jitkejlu u komplementari. Dawn se jikkontribwixxu biex jiġi ntraċċat il-progress lejn il-prinċipji tal-Pilastru b'mod aktar komprensiv u biex tiġi mmonitorjata l-implimentazzjoni tal-azzjonijiet ta' politika. </w:t>
      </w:r>
      <w:bookmarkEnd w:id="1"/>
    </w:p>
    <w:p w:rsidRPr="005F1532" w:rsidR="00ED6658" w:rsidRDefault="00ED6658">
      <w:pPr>
        <w:rPr>
          <w:lang w:val="en-GB"/>
        </w:rPr>
      </w:pPr>
    </w:p>
    <w:p w:rsidRPr="005F1532" w:rsidR="002F48AB" w:rsidRDefault="00ED6658">
      <w:pPr>
        <w:pStyle w:val="Heading2"/>
      </w:pPr>
      <w:r>
        <w:t>Ix-xogħol deċenti għandu jkun l-għażla prestabbilita. L-isfida tal-COVID-19 uriet id-dgħufija tas-sistema soċjali tagħna, aggravat l-inugwaljanzi u l-faqar, u poġġiet is-sistemi tas-saħħa u soċjali tagħna fix-xifer tal-kollass. Sabiex jinħoloq futur aħjar għall-Ewropa, il-KESE jirrakkomanda li tingħata għajnuna biex tiġi indirizzata l-kriżi attwali, jiġu kkoreġuti l-kwistjonijiet sistemiċi li aggravaw l-effetti tal-pandemija, tittieħed azzjoni deċiżiva biex jiġi miġġieled il-faqar, u jiġi promoss ix-xogħol deċenti. Jekk l-opportunità tiġi sfruttata kif suppost, it-tranżizzjonijiet diġitali u ekoloġiċi joffru opportunità għal aktar impjiegi u impjiegi aħjar, dment li l-imsieħba soċjali jkunu involuti, in-negozjar kollettiv jiġi rrispettat u msaħħaħ, u l-fehmiet tal-ħaddiema (informazzjoni, konsultazzjoni u parteċipazzjoni) jiġu involuti fil-proċess.</w:t>
      </w:r>
    </w:p>
    <w:p w:rsidRPr="005F1532" w:rsidR="00FD0896" w:rsidP="00044187" w:rsidRDefault="00FD0896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Pr="005F1532" w:rsidR="00FD0896" w:rsidRDefault="00B003E9">
      <w:pPr>
        <w:pStyle w:val="Heading2"/>
      </w:pPr>
      <w:r>
        <w:t>Il-KESE jemmen li huwa wkoll il-mument opportun biex jittieħdu t-tagħlimiet mill-pandemija u biex jiġi żgurat li l-politiki jiġu stabbiliti għall-preparazzjoni għal skossi komparabbli fil-futur, kif ukoll biex jinħatfu opportunitajiet ġodda għall-appoġġ tat-tiġdid tal-industrija. Il-kriżi wriet b'mod ċar l-importanza tal-industriji tal-Ewropa, inkluż settur tal-manifattura b'saħħtu, għat-tisħiħ tal-pedamenti ekonomiċi tal-UE u t-tnaqqis tad-dipendenza eċċessiva u kritika tagħha fuq fornituri esterni. Għalhekk, strateġija industrijali effettiva trid tibqa’ fil-qalba tal-programm ta’ rkupru tal-UE. Għandha tingħata wkoll attenzjoni rilevanti għall-protezzjoni tal-assi strateġiċi u l-investiment tal-UE (fir-rigward ta' xi pajjiżi terzi), peress li huma mistennija bidliet robusti fl-istrutturi tas-sjieda wara l-kriżi tal-COVID.</w:t>
      </w:r>
    </w:p>
    <w:p w:rsidRPr="005F1532" w:rsidR="00DD4561" w:rsidRDefault="00DD4561">
      <w:pPr>
        <w:rPr>
          <w:lang w:val="en-GB"/>
        </w:rPr>
      </w:pPr>
    </w:p>
    <w:p w:rsidRPr="005F1532" w:rsidR="00F80FD8" w:rsidRDefault="00552EB1">
      <w:pPr>
        <w:pStyle w:val="Heading1"/>
        <w:rPr>
          <w:b/>
        </w:rPr>
      </w:pPr>
      <w:r>
        <w:rPr>
          <w:b/>
        </w:rPr>
        <w:t>Il-Patt Ekoloġiku Ewropew</w:t>
      </w:r>
    </w:p>
    <w:p w:rsidRPr="005F1532" w:rsidR="004E2633" w:rsidRDefault="004E2633">
      <w:pPr>
        <w:pStyle w:val="Heading2"/>
        <w:keepNext/>
        <w:numPr>
          <w:ilvl w:val="0"/>
          <w:numId w:val="0"/>
        </w:numPr>
        <w:rPr>
          <w:lang w:val="en-GB"/>
        </w:rPr>
      </w:pPr>
    </w:p>
    <w:p w:rsidRPr="005F1532" w:rsidR="00FE38F4" w:rsidRDefault="00831719">
      <w:pPr>
        <w:pStyle w:val="Heading2"/>
      </w:pPr>
      <w:r>
        <w:t>Minkejja t-taqlib marbut mal-isfida globali tal-COVID-19, se jissoktaw u jinħtieġ jissoktaw l-isforzi għal mudell ekonomiku aktar sostenibbli u soċjalment inklużiv, l-Għanijiet ta' Żvilupp Sostenibbli u, b'mod partikolari, għat-tranżizzjoni għal mudell ta' tkabbir ekoloġiku. It-tranżizzjoni lejn il-Patt Ekoloġiku Ewropew toħloq opportunità partikolari għall-iżvilupp tan-negozji abbażi tal-mudell tal-ekonomija soċjali. In-negozji innovattivi u intraprenditorjali huma essenzjali għall-ħolqien ta' soluzzjonijiet ta' suċċess u intelliġenti għall-isfida eżistenzjali tat-tibdil fil-klima.</w:t>
      </w:r>
      <w:r>
        <w:rPr>
          <w:rFonts w:asciiTheme="minorHAnsi" w:hAnsiTheme="minorHAnsi"/>
        </w:rPr>
        <w:t xml:space="preserve"> </w:t>
      </w:r>
    </w:p>
    <w:p w:rsidRPr="005F1532" w:rsidR="00D03CB3" w:rsidRDefault="00D03CB3">
      <w:pPr>
        <w:rPr>
          <w:lang w:val="en-GB"/>
        </w:rPr>
      </w:pPr>
    </w:p>
    <w:p w:rsidRPr="005F1532" w:rsidR="001B50A9" w:rsidRDefault="00DB4DF0">
      <w:pPr>
        <w:pStyle w:val="Heading2"/>
      </w:pPr>
      <w:r>
        <w:t>Filwaqt li l-promozzjoni tal-impjiegi u l-ħiliet, it-tranżizzjonijiet bla xkiel u d-djalogu soċjali dinamiku huma wkoll elementi importanti, il-Patt Soċjali bħala parti essenzjali ta' Patt Ekoloġiku ġdid ċertament mhuwiex marbut biss max-"xogħol". Dan jikkonċerna l-introjtu, is-sigurtà soċjali u l-appoġġ fiskali għal dawk kollha li jkollhom bżonnu, inklużi dawk mingħajr l-ebda aċċess għax-xogħol. Għalhekk, l-inklużjoni tal-atturi kollha tas-soċjetà ċivili għandha tkun kwistjoni ta' tħassib komuni għall-partijiet kollha (jiġifieri għandha titqies l-inklużjoni tal-gruppi l-aktar vulnerabbli).</w:t>
      </w:r>
    </w:p>
    <w:p w:rsidRPr="005F1532" w:rsidR="001B50A9" w:rsidP="00044187" w:rsidRDefault="001B50A9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Pr="005F1532" w:rsidR="00FE38F4" w:rsidRDefault="001B50A9">
      <w:pPr>
        <w:pStyle w:val="Heading2"/>
      </w:pPr>
      <w:r>
        <w:t xml:space="preserve">L-UE tista' tmexxi biss bħala mudell eżemplari globali tal-ħarsien tal-klima jekk nimmaniġġjaw it-tranżizzjoni ekoloġika filwaqt li nżommu ktajjen tal-valur kompetittivi, l-impjiegi u l-kumpaniji. Il-kumpaniji għandhom jiġu appoġġati fit-trasformazzjoni tagħhom, mhux biss bi strumenti finanzjarji, iżda wkoll billi jiġu ffaċilitati mudelli ġodda ta' negozju sostenibbli – </w:t>
      </w:r>
      <w:r>
        <w:lastRenderedPageBreak/>
        <w:t>inkella jitilfu l-kompetittività tagħhom. Għandu jintlaħaq bilanċ bejn il-libertà intraprenditorjali u regolamentazzjoni aktar stretta sabiex tiġi inċentivata l-innovazzjoni, jiġi mminimizzat il-piż amministrattiv addizzjonali u tiġi evitata distorsjoni potenzjali tas-suq.</w:t>
      </w:r>
    </w:p>
    <w:p w:rsidRPr="005F1532" w:rsidR="0094209D" w:rsidP="00044187" w:rsidRDefault="0094209D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Pr="005F1532" w:rsidR="007F61C2" w:rsidRDefault="0094209D">
      <w:pPr>
        <w:pStyle w:val="Heading2"/>
      </w:pPr>
      <w:r>
        <w:t>It-tranżizzjoni lejn ekonomija aktar sostenibbli u reżiljenti hija aktar importanti minn qatt qabel. Ir-riżorsi finanzjarji meħtieġa jeħtieġ li jiġu diretti mill-ġdid lejn l-investiment sostenibbli b'approċċ fit-tul, li jqis l-aspetti ekonomiċi, ambjentali, soċjali u ta' governanza. Fuq il-bażi tal-ħidma li diġà saret u l-istrateġija mġedda għall-finanzi sostenibbli, imħabbra mill-Kummissjoni fil-kuntest tal-Patt Ekoloġiku Ewropew u li għandha tiġi adottata fl-ewwel nofs tal-2021, jeħtieġ li jitkomplew l-isforzi biex il-qafas ta' finanzjament sostenibbli tal-UE jiġi stabbilit u rinforzat b'mod armonizzat li jkollu l-appoġġ tal-atturi kollha, inklużi l-istituzzjonijiet finanzjarji, il-kumpaniji, iċ-ċittadini u l-awtoritajiet. Il-KESE jisħaq fuq l-importanza li tiġi ffinanzjata wkoll it-"trasformazzjoni sostenibbli" tal-ekonomija tagħna. Approċċ pożittiv li jipprovdi inċentivi se jippermetti lis-setturi u lill-industriji kollha jgħaddu minn trasformazzjoni u jikkontribwixxu għat-tranżizzjoni. Għandhom jitqiesu wkoll il-punti tat-tluq u l-isfidi differenti fir-rigward tat-trasformazzjoni li jiffaċċjaw il-kumpaniji, is-setturi u r-reġjuni.</w:t>
      </w:r>
    </w:p>
    <w:p w:rsidRPr="005F1532" w:rsidR="0094209D" w:rsidRDefault="0094209D">
      <w:pPr>
        <w:rPr>
          <w:lang w:val="en-GB"/>
        </w:rPr>
      </w:pPr>
    </w:p>
    <w:p w:rsidRPr="005F1532" w:rsidR="00C13888" w:rsidRDefault="007F61C2">
      <w:pPr>
        <w:pStyle w:val="Heading2"/>
        <w:keepNext/>
      </w:pPr>
      <w:r>
        <w:t>Sabiex jintlaħqu l-għanijiet tal-produzzjoni u l-konsum tal-Patt Ekoloġiku, fl-2022 il-Kummissjoni għandha tkompli bil-ħidma siewja tagħha dwar it-tranżizzjoni lejn ekonomija ċirkolari permezz tal-Pjan ta' Azzjoni tagħha għall-2020, b'mod partikolari dwar:</w:t>
      </w:r>
    </w:p>
    <w:p w:rsidRPr="005F1532" w:rsidR="0081661B" w:rsidRDefault="0081661B">
      <w:pPr>
        <w:keepNext/>
        <w:ind w:left="567"/>
        <w:rPr>
          <w:lang w:val="en-GB"/>
        </w:rPr>
      </w:pPr>
    </w:p>
    <w:p w:rsidRPr="005F1532" w:rsidR="00D52009" w:rsidRDefault="007F61C2">
      <w:pPr>
        <w:keepNext/>
        <w:numPr>
          <w:ilvl w:val="1"/>
          <w:numId w:val="2"/>
        </w:numPr>
        <w:ind w:left="992" w:hanging="425"/>
      </w:pPr>
      <w:r>
        <w:t>it-tfassil ta' prodotti sostenibbli, bil-ħsieb li l-Ewropa terġa' tiġi industrijalizzata;</w:t>
      </w:r>
    </w:p>
    <w:p w:rsidRPr="005F1532" w:rsidR="007F61C2" w:rsidRDefault="00D52009">
      <w:pPr>
        <w:numPr>
          <w:ilvl w:val="1"/>
          <w:numId w:val="2"/>
        </w:numPr>
        <w:ind w:left="992" w:hanging="425"/>
      </w:pPr>
      <w:r>
        <w:t xml:space="preserve"> l-appoġġ għal ambjent abilitanti għall-kumpaniji biex jadattaw il-mudelli tan-negozju tagħhom u jtejbu l-prevedibbiltà tal-investiment;</w:t>
      </w:r>
    </w:p>
    <w:p w:rsidRPr="005F1532" w:rsidR="007F61C2" w:rsidRDefault="007F61C2">
      <w:pPr>
        <w:numPr>
          <w:ilvl w:val="1"/>
          <w:numId w:val="2"/>
        </w:numPr>
        <w:ind w:left="992" w:hanging="425"/>
      </w:pPr>
      <w:r>
        <w:t>l-awtonomizzazzjoni tal-konsumaturi u tax-xerrejja pubbliċi, speċjalment permezz tat-tisħiħ tal-akkwist ċirkolari;</w:t>
      </w:r>
    </w:p>
    <w:p w:rsidRPr="005F1532" w:rsidR="007F61C2" w:rsidRDefault="007F61C2">
      <w:pPr>
        <w:numPr>
          <w:ilvl w:val="1"/>
          <w:numId w:val="2"/>
        </w:numPr>
        <w:ind w:left="992" w:hanging="425"/>
      </w:pPr>
      <w:r>
        <w:t>li l-ktajjen tal-prodotti ewlenin isiru ċirkolari;</w:t>
      </w:r>
    </w:p>
    <w:p w:rsidRPr="005F1532" w:rsidR="007F61C2" w:rsidRDefault="007F61C2">
      <w:pPr>
        <w:numPr>
          <w:ilvl w:val="1"/>
          <w:numId w:val="2"/>
        </w:numPr>
        <w:ind w:left="992" w:hanging="425"/>
      </w:pPr>
      <w:r>
        <w:t>it-tkomplija tal-iżvilupp ta' suq tal-UE għall-materja prima sekondarja;</w:t>
      </w:r>
    </w:p>
    <w:p w:rsidRPr="005F1532" w:rsidR="005B29D2" w:rsidRDefault="007F61C2">
      <w:pPr>
        <w:numPr>
          <w:ilvl w:val="1"/>
          <w:numId w:val="2"/>
        </w:numPr>
        <w:ind w:left="992" w:hanging="425"/>
      </w:pPr>
      <w:r>
        <w:t>it-tkomplija tal-monitoraġġ tal-ekonomija ċirkolari permezz tas-Semestru Ewropew u l-Qafas ta' Monitoraġġ, u l-valutazzjoni mill-ġdid tal-indikaturi dwar l-użu tar-riżorsi;</w:t>
      </w:r>
    </w:p>
    <w:p w:rsidRPr="005F1532" w:rsidR="007F61C2" w:rsidRDefault="005B29D2">
      <w:pPr>
        <w:numPr>
          <w:ilvl w:val="1"/>
          <w:numId w:val="2"/>
        </w:numPr>
        <w:ind w:left="992" w:hanging="425"/>
      </w:pPr>
      <w:r>
        <w:t>it-titjib tal-infurzar tal-leġiżlazzjoni tal-UE dwar l-iskart mill-Istati Membri.</w:t>
      </w:r>
    </w:p>
    <w:p w:rsidRPr="005F1532" w:rsidR="00C13888" w:rsidRDefault="00C13888">
      <w:pPr>
        <w:ind w:left="567"/>
        <w:rPr>
          <w:lang w:val="en-GB"/>
        </w:rPr>
      </w:pPr>
    </w:p>
    <w:p w:rsidRPr="005F1532" w:rsidR="007F61C2" w:rsidRDefault="007F61C2">
      <w:pPr>
        <w:ind w:left="567"/>
      </w:pPr>
      <w:r>
        <w:t>Il-KESE u l-Kummissjoni għandhom ikomplu jibnu fuq is-suċċess tal-ħidma konġunta tagħhom dwar il-Pjattaforma Ewropea tal-Partijiet Interessati tal-Ekonomija Ċirkolari, li tlaqqa' flimkien il-prattiki tajbin tal-partijiet interessati, it-tagħlimiet meħuda, u r-riċerka u l-istrateġiji għal tranżizzjoni ekwa u ġusta.</w:t>
      </w:r>
    </w:p>
    <w:p w:rsidRPr="005F1532" w:rsidR="007F61C2" w:rsidRDefault="007F61C2">
      <w:pPr>
        <w:ind w:left="567"/>
        <w:rPr>
          <w:lang w:val="en-GB"/>
        </w:rPr>
      </w:pPr>
    </w:p>
    <w:p w:rsidRPr="005F1532" w:rsidR="00D52009" w:rsidRDefault="007F61C2">
      <w:pPr>
        <w:ind w:left="567"/>
      </w:pPr>
      <w:r>
        <w:t xml:space="preserve">Fl-2022, il-Kummissjoni għandha tkompli tiżviluppa l-Patt Klimatiku Ewropew biex tiżgura li l-Patt ikun ibbażat fuq parteċipazzjoni ġenwina u sjieda mill-atturi lokali tal-klima u li jkun mezz biex jintlaħqu l-ambizzjonijiet tal-UE dwar il-klima. Il-KESE appella wkoll għall-ħolqien ta' Pjattaforma Ewropea tal-Partijiet Interessati tal-Patt Klimatiku, ibbażata fuq il-prinċipji tal-inklużività, it-trasparenza u l-parteċipazzjoni ġenwina u s-sjieda minn atturi klimatiċi fil-livelli kollha. L-istabbiliment ta' Forum tal-UE dwar il-Finanzjament għall-Klima bħala parti mill-Patt jistimola proċessi ta' tagħlim li huma tassew reċiproċi u l-aċċess għall-finanzjament, u jneħħi l-ostakli. </w:t>
      </w:r>
    </w:p>
    <w:p w:rsidRPr="005F1532" w:rsidR="00D03CB3" w:rsidRDefault="00D03CB3">
      <w:pPr>
        <w:rPr>
          <w:lang w:val="en-GB"/>
        </w:rPr>
      </w:pPr>
    </w:p>
    <w:p w:rsidRPr="005F1532" w:rsidR="007F61C2" w:rsidRDefault="007F61C2">
      <w:pPr>
        <w:pStyle w:val="Heading2"/>
      </w:pPr>
      <w:r>
        <w:t>Barra minn hekk, il-mekkaniżmu għall-involviment taż-żgħażagħ dwar il-klima u s-sostenibbiltà, bħar-Round Tables taż-Żgħażagħ dwar il-Klima u s-Sostenibbiltà proposti mill-KESE, għandu jkun parti integrali ta' dan il-patt, iffaċilitat mill-organizzazzjonijiet taż-żgħażagħ.</w:t>
      </w:r>
    </w:p>
    <w:p w:rsidRPr="005F1532" w:rsidR="007F61C2" w:rsidRDefault="007F61C2">
      <w:pPr>
        <w:rPr>
          <w:lang w:val="en-GB"/>
        </w:rPr>
      </w:pPr>
    </w:p>
    <w:p w:rsidRPr="005F1532" w:rsidR="007F61C2" w:rsidRDefault="007F61C2">
      <w:pPr>
        <w:pStyle w:val="Heading2"/>
      </w:pPr>
      <w:r>
        <w:t>L-għażla tal-Kummissjoni li żżid il-mira tat-tnaqqis tal-emissjonijiet tal-gassijiet serra għall-2030 għal 55% hija fil-biċċa l-kbira tagħha konformi mal-opinjonijiet tal-Kumitat. Il-ħidma mill-miri intermedji lejn in-newtralità karbonika hija possibbli biss dment li l-integrità tas-sistema, inkluż il-kalkolu preċiż tal-emissjonijiet u l-assorbiment tal-karbonju, tkun iggarantita. Il-KESE jemmen li huwa importanti ħafna li ċ-ċittadini u l-imsieħba soċjali jkunu jafu kif jistgħu jintlaħqu l-għanijiet dwar il-miri tal-emissjonijiet u xi jfissru għax-xogħol u l-ħajja tagħhom. Dan huwa essenzjali b'rabta mal-appoġġ għall-miżuri kollha li għandhom jittieħdu. Għalhekk għandhom jittieħdu miżuri biex jiggarantixxu li r-riskji u l-opportunitajiet jinqasmu b'mod ugwali biex jiġu żgurati ċ-ċertezza u l-istabbiltà. L-UE għandha tiżgura li l-politika kummerċjali tagħha u l-ftehimiet kummerċjali tagħha jkunu konsistenti mal-ambizzjonijiet klimatiċi tagħha; għalhekk il-Kummissjoni għandha tagħti attenzjoni speċjali lill-konsegwenzi possibbli għal ċittadini ta' pajjiżi terzi bi dħul baxx.</w:t>
      </w:r>
    </w:p>
    <w:p w:rsidRPr="005F1532" w:rsidR="00FE4D5B" w:rsidRDefault="00FE4D5B">
      <w:pPr>
        <w:rPr>
          <w:lang w:val="en-GB"/>
        </w:rPr>
      </w:pPr>
    </w:p>
    <w:p w:rsidRPr="005F1532" w:rsidR="0094209D" w:rsidRDefault="0094209D">
      <w:pPr>
        <w:pStyle w:val="Heading2"/>
      </w:pPr>
      <w:r>
        <w:t xml:space="preserve">L-Istrateġiji Mill-Għalqa sal-Platt u għall-Bijodiversità tal-Kummissjoni jinsabu fil-qalba tal-Patt Ekoloġiku Ewropew. Issa huwa kruċjali li dawn l-istrateġiji jinbidlu f'azzjonijiet sinifikanti u f'waqthom. Għandha tiġi żgurata parteċipazzjoni strutturata u wiesgħa tas-soċjetà ċivili fl-implimentazzjoni ta' dawn l-istrateġiji, pereżempju permezz ta' Kunsill Ewropew għall-Politika tal-Ikel, kif qed jintalab mill-KESE. </w:t>
      </w:r>
    </w:p>
    <w:p w:rsidRPr="005F1532" w:rsidR="0094209D" w:rsidRDefault="0094209D">
      <w:pPr>
        <w:rPr>
          <w:lang w:val="en-GB"/>
        </w:rPr>
      </w:pPr>
    </w:p>
    <w:p w:rsidRPr="005F1532" w:rsidR="0094209D" w:rsidRDefault="0094209D">
      <w:pPr>
        <w:pStyle w:val="Heading2"/>
      </w:pPr>
      <w:r>
        <w:t xml:space="preserve">Fl-2022, il-Kummissjoni għandha tibda t-tħejjijiet għall-proposta tagħha għal qafas leġiżlattiv għal sistemi tal-ikel sostenibbli, prevista li tiġi ppubblikata fl-2023. Il-qafas leġiżlattiv għandu jiżgura approċċ komprensiv u jinkludi miri ċari, indikaturi u mekkaniżmu robust ta' monitoraġġ. Il-KESE diġà rrakkomanda li tiġi żviluppata tabella ta' valutazzjoni tal-ikel sostenibbli tal-UE, li tippermetti li l-isfidi tas-sistema tal-ikel jiġu indirizzati permezz ta' approċċ pluriennali, u b'hekk jiġi promoss l-allinjament tal-politiki f'livelli differenti ta' governanza. It-tabella ta' valutazzjoni tipprovdi indikaturi u b'hekk tinkoraġġixxi u tissorvelja l-progress lejn l-ilħuq tal-miri li ġew stabbiliti. </w:t>
      </w:r>
    </w:p>
    <w:p w:rsidRPr="005F1532" w:rsidR="0094209D" w:rsidRDefault="0094209D">
      <w:pPr>
        <w:rPr>
          <w:lang w:val="en-GB"/>
        </w:rPr>
      </w:pPr>
    </w:p>
    <w:p w:rsidRPr="005F1532" w:rsidR="002D2BD6" w:rsidRDefault="0094209D">
      <w:pPr>
        <w:pStyle w:val="Heading2"/>
      </w:pPr>
      <w:r>
        <w:t>Il-Politika Agrikola Komuni (PAK) u l-Politika Komuni tas-Sajd (PKS) għandhom ukoll jagħtu kontribut sinifikanti għall-Patt Ekoloġiku Ewropew, speċjalment fir-rigward tal-Istrateġiji Mill-Għalqa sal-Platt u għall-Bijodiversità, filwaqt li jistabbilixxu ambizzjonijiet ogħla għall-azzjoni ambjentali u klimatika, jistinkaw għal sistemi tal-ikel aktar sostenibbli u reżiljenti u jiżguraw li d-dimensjoni soċjali titqies kif dovut. Globalment, għandhom jiġu żgurati kundizzjonijiet ekwi għall-industriji kollha tal-agrikoltura, tas-sajd u tal-ikel sabiex il-produzzjoni sostenibbli tal-UE la tiġi esternalizzata u lanqas affettwata b'mod negattiv mill-importazzjonijiet minn pajjiżi bi standards ambjentali, soċjali, tas-saħħa u tal-kwalità aktar baxxi, b'mod partikolari fid-dawl tat-tfixkil ekonomiku u kummerċjali li nħoloq mill-kriżi tal-COVID-19. Bl-istess mod, is-sostenibbiltà soċjali għandu jkollha rwol ewlieni wkoll fil-PAK, u għandha tiġi kkunsidrata sistema ta' kundizzjonalità soċjali biex jiġi żgurat li l-fondi Ewropej ma jintużawx meta jkun hemm abbużi ta' xogħol u drittijiet tal-bniedem u li l-ħaddiema agrikoli jgawdu mill-ogħla standards ta' protezzjoni tax-xogħol u soċjali.</w:t>
      </w:r>
    </w:p>
    <w:p w:rsidRPr="005F1532" w:rsidR="0094209D" w:rsidRDefault="0094209D">
      <w:pPr>
        <w:rPr>
          <w:lang w:val="en-GB"/>
        </w:rPr>
      </w:pPr>
    </w:p>
    <w:p w:rsidRPr="005F1532" w:rsidR="0094209D" w:rsidRDefault="0033577E">
      <w:pPr>
        <w:pStyle w:val="Heading2"/>
      </w:pPr>
      <w:r>
        <w:t xml:space="preserve">Il-Kumitat jappoġġja l-ambizzjoni tal-UE ta' tniġġis żero biex tiżgura ekosistemi b'saħħithom u ambjent ta' għajxien b'saħħtu għall-Ewropej. Għal dan il-għan, fl-2021 il-Kummissjoni se tadotta l-pjan ta' azzjoni bit-titolu "Lejn Ambizzjoni ta' Tniġġis Żero għall-arja, l-ilma u l-ħamrija – nibnu Pjaneta aktar b'Saħħitha għal Persuni aktar b'Saħħithom". Il-KESE qed jistenna bil-ħerqa li jesplora l-istrumenti proposti u l-iskeda ta' żmien għall-implimentazzjoni ta' dan il-pjan ta' azzjoni. </w:t>
      </w:r>
    </w:p>
    <w:p w:rsidRPr="005F1532" w:rsidR="0094209D" w:rsidRDefault="0094209D">
      <w:pPr>
        <w:rPr>
          <w:lang w:val="en-GB"/>
        </w:rPr>
      </w:pPr>
    </w:p>
    <w:p w:rsidRPr="005F1532" w:rsidR="00D07882" w:rsidRDefault="0094209D">
      <w:pPr>
        <w:pStyle w:val="Heading2"/>
      </w:pPr>
      <w:r>
        <w:t>Il-KESE jistieden lill-Kummissjoni tistabbilixxi miżuri ta' appoġġ konkreti għal tranżizzjoni ta' suċċess, fil-forma ta' swieq pilota għall-azzar prodott b'mod ekoloġiku, appoġġ finanzjarju temporanju għall-proċessi b'livell baxx ta' emissjonijiet tal-karbonju, u investimenti fl-idroġenu u fl-infrastruttura tal-qbid, il-ħażna u l-użu tal-karbonju, kif ukoll riflessjoni mill-ġdid kumplessiva dwar ir-regoli dwar l-għajnuna mill-Istat u l-kompetizzjoni kif xieraq. Jeħtieġ ukoll li tiġi promossa t-tranżizzjoni tas-settur bankarju u finanzjarju biex l-appoġ ikompli jiffoka fuq proġetti sostenibbli u innovattivi.</w:t>
      </w:r>
    </w:p>
    <w:p w:rsidRPr="005F1532" w:rsidR="00D07882" w:rsidRDefault="00D07882">
      <w:pPr>
        <w:pStyle w:val="Heading2"/>
        <w:numPr>
          <w:ilvl w:val="0"/>
          <w:numId w:val="0"/>
        </w:numPr>
        <w:rPr>
          <w:lang w:val="en-GB"/>
        </w:rPr>
      </w:pPr>
    </w:p>
    <w:p w:rsidRPr="005F1532" w:rsidR="00E15E64" w:rsidRDefault="00E15E64">
      <w:pPr>
        <w:pStyle w:val="Heading2"/>
      </w:pPr>
      <w:r>
        <w:t>Il-KESE jilqa' l-fatt li l-istrateġija l-ġdida tat-trasport tal-Kummissjoni tiffoka fuq il-Mobbiltà Sostenibbli u Intelliġenti u hija integrata fil-Patt Ekoloġiku Ewropew. Madankollu, peress li l-kwistjonijiet tas-suq uniku u dawk soċjali huma fatturi abilitanti ewlenin għat-tranżizzjoni lejn mobbiltà aktar sostenibbli u intelliġenti, il-KESE jixtieq jara li jiġu msaħħa fil-miżuri li ġejjin.</w:t>
      </w:r>
    </w:p>
    <w:p w:rsidRPr="005F1532" w:rsidR="00E15E64" w:rsidRDefault="00E15E64">
      <w:pPr>
        <w:rPr>
          <w:lang w:val="en-GB"/>
        </w:rPr>
      </w:pPr>
    </w:p>
    <w:p w:rsidRPr="005F1532" w:rsidR="00C13060" w:rsidRDefault="00C772D6">
      <w:pPr>
        <w:pStyle w:val="Heading2"/>
      </w:pPr>
      <w:r>
        <w:t>Il-KESE jappoġġja l-idea li l-modi kollha tat-trasport isiru aktar sostenibbli u li tiġi promossa sistema ta’ trasport multimodali sostenibbli, ibbażata fuq il-kooperazzjoni bejn il-modi tat-trasport u fuq karatteristiċi ambjentali ottimizzati u s-sostenibbiltà soċjali ta’ kull mod tat-trasport. Fl-istess ħin, huwa meħtieġ approċċ komprensiv dwar kif dan jista' jinkiseb. Strateġija ta’ mobbiltà ta’ suċċess trid timxi wkoll id f’id mat-tisħiħ tal-kompetittività tas-settur tat-trasport kollu kemm hu u tal-bażi industrijali relatata tal-UE. Filwaqt li l-pandemija bla preċedent tal-COVID</w:t>
      </w:r>
      <w:r>
        <w:noBreakHyphen/>
        <w:t>19 uriet l-importanza kruċjali ta' suq uniku tat-trasport li jiffunzjona tajjeb u ta' ktajjen tal-provvista sostenibbli, il-KESE jissottolinja wkoll li l-kriżi tal-COVID-19 tirrikjedi distinzjoni ċara bejn il-fażi ta' rkupru tas-settur tal-avjazzjoni fuq terminu qasir, filwaqt li jiġi żgurat il-kontribut meħtieġ tas-settur għall-miri tat-tnaqqis tal-emissjonijiet tal-gassijiet serra kif ukoll għall-kompetittività internazzjonali, u kundizzjonijiet ekwi fuq perjodu ta' żmien medju sa twil.</w:t>
      </w:r>
    </w:p>
    <w:p w:rsidRPr="005F1532" w:rsidR="00C13060" w:rsidRDefault="00C13060">
      <w:pPr>
        <w:rPr>
          <w:lang w:val="en-GB"/>
        </w:rPr>
      </w:pPr>
    </w:p>
    <w:p w:rsidRPr="005F1532" w:rsidR="00C13060" w:rsidRDefault="00C13060">
      <w:pPr>
        <w:pStyle w:val="Heading2"/>
      </w:pPr>
      <w:r>
        <w:t>Il-Kummissjoni għandha tkompli tiżviluppa l-Unjoni tal-Enerġija, permezz ta' rapportar annwali dwar l-Istat tal-Unjoni tal-Enerġija u billi tappoġġja lill-Istati Membri fl-implimentazzjoni tal-Pjani Nazzjonali għall-Enerġija u l-Klima. Għandha tingħata aktar attenzjoni lill-mod kif iċ-ċittadini jitpoġġew fiċ-ċentru tat-tranżizzjoni tal-enerġija. L-appoġġ għall-enerġija tal-komunità u l-awtonomizzazzjoni tal-konsumaturi, is-sjieda lokali u l-iżvilupp reġjonali, u l-valutazzjoni tal-adegwatezza ta' strateġiji ta' tranżizzjoni ġusti għandhom jitpoġġew fil-bidu nett tal-lista tal-prijoritajiet politiċi tal-Kummissjoni.</w:t>
      </w:r>
    </w:p>
    <w:p w:rsidRPr="005F1532" w:rsidR="004209FA" w:rsidRDefault="004209FA">
      <w:pPr>
        <w:rPr>
          <w:lang w:val="en-GB"/>
        </w:rPr>
      </w:pPr>
    </w:p>
    <w:p w:rsidRPr="005F1532" w:rsidR="00C13060" w:rsidRDefault="00C13060">
      <w:pPr>
        <w:pStyle w:val="Heading2"/>
      </w:pPr>
      <w:r>
        <w:t>Diġà fl-2021, il-Kummissjoni qed tressaq programm mimli u ambizzjuż ta' inizjattivi leġiżlattivi għad-dekarbonizzazzjoni tas-settur tal-enerġija, b'mod partikolari fl-ambitu tal-pakkett "Fit for 55". Fl-2022, il-Kummissjoni għandha tkompli ssegwi l-integrazzjoni tas-sistema tal-enerġija, filwaqt li tiċċara kif tista' tintlaħaq is-sigurtà tal-provvista bl-użu ta' sorsi tal-enerġija b'livell baxx ta' karbonju jew mingħajr karbonju, anke fir-rigward tar-rwol tas-settur pubbliku. Għat-tranżizzjoni ekoloġika huwa meħtieġ approċċ favur in-negozju, li jirfed il-Patt Ekoloġiku u l-miri l-ġodda tiegħu bi strateġija industrijali kredibbli biex jittrasformaha fi xprun reali tat-tkabbir, filwaqt li jiżgura li l-aġenda ta' finanzjament sostenibbli tippermetti wkoll il-finanzjament ta' teknoloġiji, infrastruttura u attivitajiet ta' tranżizzjoni, filwaqt li titqies il-kompetittività industrijali.</w:t>
      </w:r>
    </w:p>
    <w:p w:rsidRPr="005F1532" w:rsidR="004F52F5" w:rsidRDefault="004F52F5">
      <w:pPr>
        <w:rPr>
          <w:lang w:val="en-GB"/>
        </w:rPr>
      </w:pPr>
    </w:p>
    <w:p w:rsidRPr="005F1532" w:rsidR="004F52F5" w:rsidRDefault="004F52F5">
      <w:pPr>
        <w:pStyle w:val="Heading2"/>
      </w:pPr>
      <w:r>
        <w:t>Il-kisba ta' newtralità klimatika mhijiex se tkun kompitu faċli għall-Ewropa. Id-dekarbonizzazzjoni tal-industrija se titfa' piż fuq kumpaniji li jużaw ħafna enerġija (azzar, siment, setturi kimiċi) bi spejjeż kbar għall-enerġija, filwaqt li fl-istess ħin timponi tibdil strutturali enormi fuq is-setturi industrijali, tat-trasport u tal-enerġija, bir-riskju ta' żvantaġġ ekonomiku f'suq globali kompetittiv. Sabiex tinżamm il-kompetittività, hemm bżonn ta' bidla komprensiva fl-enerġija, li tipprovdi sigurtà tal-provvista lin-negozji u lill-unitajiet domestiċi, mingħajr ma tgħolli l-prezzijiet, filwaqt li żżid kemm il-konnettività tan-network kif ukoll il-kapaċità ta' ħżin. L-idroġenu se jkollu rwol ewlieni f'dan il-proċess. L-applikazzjonijiet rilevanti jeħtieġ li jiġu żviluppati bħala prijorità.</w:t>
      </w:r>
    </w:p>
    <w:p w:rsidRPr="005F1532" w:rsidR="00550840" w:rsidRDefault="00550840">
      <w:pPr>
        <w:rPr>
          <w:lang w:val="en-GB"/>
        </w:rPr>
      </w:pPr>
    </w:p>
    <w:p w:rsidRPr="005F1532" w:rsidR="00C13060" w:rsidRDefault="00C13060">
      <w:pPr>
        <w:pStyle w:val="Heading2"/>
      </w:pPr>
      <w:r>
        <w:t>Il-KESE jemmen li huwa importanti ħafna li titnaqqas id-dipendenza fuq l-enerġija. Għalhekk, għandhom jittieħdu miżuri biex jitnaqqsu l-importazzjonijiet tal-enerġija u jiġu eliminati s-sussidji għas-sorsi tal-enerġija li huma ta' ħsara għall-klima u l-ambjent, u l-Unjoni Ewropea għandha tieħu rwol ta' tmexxija fl-enerġija rinnovabbli, l-effiċjenza fl-enerġija u l-elettromobbiltà. Madankollu, il-kunsens soċjali għandu jkun prijorità, speċjalment peress li ċerti reġjuni fl-UE li għadhom jiddependu mill-produzzjoni tal-faħam mill-minjieri jew l-użu ta' karburanti fossili oħra għadhom lura milli jlestu t-tranżizzjoni lejn is-sostenibbiltà, u d-dħul tal-abitanti li jgħixu hemm huwa aktar baxx minn dawk fi Stati Membri oħra, u għandhom inqas opportunitajiet ekonomiċi. In-nuqqas li jiġi pprovdut rispons xieraq għall-impatt negattiv tat-tranżizzjoni tal-enerġija fuq iċ-ċittadini u n-negozji, speċjalment l-SMEs, u l-inabbiltà li jiġi pprovdut appoġġ xieraq lil dawk li huma l-aktar milquta jistgħu jwasslu għal reżistenza politika u soċjali b'saħħitha u jnaqqsu r-ritmu tal-proċess ġenerali tal-implimentazzjoni ta' pjani nazzjonali għall-enerġija u l-klima.</w:t>
      </w:r>
    </w:p>
    <w:p w:rsidRPr="005F1532" w:rsidR="00550840" w:rsidRDefault="00550840">
      <w:pPr>
        <w:rPr>
          <w:lang w:val="en-GB"/>
        </w:rPr>
      </w:pPr>
    </w:p>
    <w:p w:rsidRPr="005F1532" w:rsidR="00C13060" w:rsidRDefault="006C16FC">
      <w:pPr>
        <w:pStyle w:val="Heading2"/>
      </w:pPr>
      <w:r>
        <w:t xml:space="preserve">Il-KESE josserva li l-ħolqien ta’ ekonomija tal-idroġenu nadif fl-Ewropa huwa biss parti waħda mill-istrateġija bil-għan li jiġu konnessi aħjar is-setturi differenti tal-enerġija tal-UE. Minħabba l-ispejjeż għoljin tal-produzzjoni u tat-trasport, l-idroġenu nadif għandu jintuża biss f'każijiet fejn għażliet oħra ta' dekarbonizzazzjoni ma jkunux possibbli, pereżempju f'setturi fejn ikun diffiċli li jitnaqqsu l-emissjonijiet tal-karbonju jew f'xi applikazzjonijiet speċifiċi ħafna fis-setturi tat-trasport u tal-kostruzzjoni. Il-KESE jenfasizza li sabiex l-idroġenu nadif ikun jista’ jiffjorixxi, il-fondi Ewropej ma għandhomx jissussidjaw il-fjuwils fossili u jistieden lill-Kummissjoni tapplika l-prinċipju ta’ “La tagħmilx ħsara” għall-finanzjament pubbliku kollu taħt il-QFP+, InvestEU, il-Fond għall-Irkupru tal-UE u l-għajnuna mill-Istat. </w:t>
      </w:r>
    </w:p>
    <w:p w:rsidRPr="005F1532" w:rsidR="00550840" w:rsidRDefault="00550840">
      <w:pPr>
        <w:rPr>
          <w:lang w:val="en-GB"/>
        </w:rPr>
      </w:pPr>
    </w:p>
    <w:p w:rsidRPr="005F1532" w:rsidR="00C13060" w:rsidRDefault="00D07882">
      <w:pPr>
        <w:pStyle w:val="Heading2"/>
      </w:pPr>
      <w:r>
        <w:t>Il-KESE huwa tal-fehma li, minħabba n-natura speċifika tal-istrateġija tal-Mewġa ta' Rinnovazzjoni u t-trajettorja tagħha sal-2050, din għandha tiġi stabbilita f'qafas legali u finanzjarju ċar, stabbli u mfassal apposta. Il-Kummissjoni għandha tistabbilixxi inċentivi għall-iżvilupp, fil-livell lokali, tal-industrijalizzazzjoni u t-tnedija fuq skala kbira tal-proċessi ta' rinnovazzjoni tal-effiċjenza enerġetika.</w:t>
      </w:r>
    </w:p>
    <w:p w:rsidRPr="005F1532" w:rsidR="00550840" w:rsidRDefault="00550840">
      <w:pPr>
        <w:rPr>
          <w:lang w:val="en-GB"/>
        </w:rPr>
      </w:pPr>
    </w:p>
    <w:p w:rsidRPr="005F1532" w:rsidR="00550840" w:rsidRDefault="00700367">
      <w:pPr>
        <w:pStyle w:val="Heading2"/>
      </w:pPr>
      <w:r>
        <w:t>Il-KESE jfakkar li l-Balkani tal-Punent huma sensittivi ħafna għall-impatt tat-tibdil fil-klima, li jikkawża ħsara għas-saħħa ġenerali u għall-ekonomija, u hija meħtieġa azzjoni urġenti biex tittejjeb il-kwalità tal-ħajja taċ-ċittadini tagħhom, speċjalment it-tfal u ż-żgħażagħ, permezz ta' tranżizzjoni ġusta lejn mudell aktar ekoloġiku, b'kunsiderazzjoni tal-prinċipju li "ħadd ma għandu jitħalla jibqa' lura". Il-KESE jappoġġja l-Aġenda Ekoloġika għall-Balkani tal-Punent u jitlob li tittieħed azzjoni futura għal Balkani tal-Punent aktar ekoloġiċi biex jiġu adattati għall-isfidi u l-ħtiġijiet speċifiċi tar-reġjun, inkluż qafas regolatorju adegwat, attivitajiet transfruntiera, soluzzjonijiet teknoloġiċi innovattivi, enerġija prodotta u kkunsmata lokalment u effiċjenza fl-enerġija, trasport urban sostenibbli, networks tat-toroq u ferrovjarji, involviment pubbliku u privat, ICT u introduzzjoni tal-internet veloċi, miżuri agroalimentari, eċċ.</w:t>
      </w:r>
    </w:p>
    <w:p w:rsidRPr="005F1532" w:rsidR="00700367" w:rsidRDefault="00700367">
      <w:pPr>
        <w:rPr>
          <w:lang w:val="en-GB"/>
        </w:rPr>
      </w:pPr>
    </w:p>
    <w:p w:rsidRPr="005F1532" w:rsidR="00700367" w:rsidRDefault="008160A8">
      <w:pPr>
        <w:pStyle w:val="Heading2"/>
      </w:pPr>
      <w:r>
        <w:t>Il-KESE jappoġġja bis-sħiħ li l-Kummissjoni Ewropea taħdem mal-Istati Membri tal-UE biex tippromovi kompetenzi, għarfien u perspettivi ewlenin li jiffaċilitaw it-tagħlim tul il-ħajja. Jeħtieġ li npoġġu impjiegi ta' kwalità u kundizzjonijiet tax-xogħol fil-qalba tal-istrateġija tal-UE, u li nżidu l-importanza tal-għarfien espert u l-implimentazzjoni kontinwa tiegħu permezz ta' sistema ta' edukazzjoni, taħriġ, id-dritt għat-tagħlim tul il-ħajja li jeħtieġ li jiġi implimentat billi jiġu żgurati opportunitajiet ta' aċċess, u eżempji konkreti ta' kontijiet individwali possibbli tal-apprendiment. Dan se jipprovdi lin-nies il-ħiliet biex ikampaw mal-bidliet meħtieġa fil-kuntest tat-tranżizzjonijiet diġitali u ekoloġiċi, biex jiġi żgurat li ħadd ma jitħalla jibqa' lura. Il-KESE jistieden lill-Kummissjoni tibda djalogu soċjali dwar il-kontijiet individwali tal-apprendiment u tiżviluppa strateġija fil-livell tal-UE ta' ħiliet u kompetenzi ekoloġiċi f'konformità mal-Patt Ekoloġiku Ewropew.</w:t>
      </w:r>
    </w:p>
    <w:p w:rsidRPr="005F1532" w:rsidR="00FE4D5B" w:rsidRDefault="00FE4D5B">
      <w:pPr>
        <w:ind w:left="709" w:hanging="709"/>
        <w:rPr>
          <w:lang w:val="en-GB"/>
        </w:rPr>
      </w:pPr>
    </w:p>
    <w:p w:rsidRPr="005F1532" w:rsidR="00F80FD8" w:rsidRDefault="00552EB1">
      <w:pPr>
        <w:pStyle w:val="Heading1"/>
        <w:keepNext/>
      </w:pPr>
      <w:r>
        <w:rPr>
          <w:b/>
        </w:rPr>
        <w:t>Ewropa lesta għall-era diġitali</w:t>
      </w:r>
    </w:p>
    <w:p w:rsidRPr="005F1532" w:rsidR="00C5371F" w:rsidP="00044187" w:rsidRDefault="00C5371F">
      <w:pPr>
        <w:pStyle w:val="Heading2"/>
        <w:keepNext/>
        <w:numPr>
          <w:ilvl w:val="0"/>
          <w:numId w:val="0"/>
        </w:numPr>
        <w:ind w:left="567"/>
        <w:rPr>
          <w:lang w:val="en-GB"/>
        </w:rPr>
      </w:pPr>
    </w:p>
    <w:p w:rsidRPr="005F1532" w:rsidR="00FE4D5B" w:rsidRDefault="00FE5FA4">
      <w:pPr>
        <w:pStyle w:val="Heading2"/>
      </w:pPr>
      <w:r>
        <w:t xml:space="preserve">Il-kriżi tal-coronavirus qed turi li r-rivoluzzjoni diġitali hija parti importanti fit-tisħiħ tar-reżiljenza tas-soċjetajiet tagħna fil-kriżijiet. L-investiment fid-diġitalizzazzjoni ta’ servizzi essenzjali u fiż-żieda tal-kapaċità tal-gvernijiet, tal-leġislaturi u tal-istituzzjonijiet pubbliċi biex jipprovdu s-servizzi tagħhom matul il-kriżijiet huwa tal-akbar importanza. Fl-istess ħin, irridu nirrealizzaw li t-teknoloġiji diġitali huma għodda u mhux għan aħħari. Neħtieġu qafas Ewropew effiċjenti biex niżguraw aċċessibbiltà sħiħa għaċ-ċittadini tal-UE u opportunitajiet indaqs għal kulħadd, u neħtieġu niggwidawh lejn standards għoljin ta' sostenibbiltà, inklużi salvagwardji demokratiċi u teknoloġiċi b'saħħithom, akkumpanjati minn miżuri ta' appoġġ għall-ispejjeż u l-għarfien li ma jħallu lil ħadd jibqa' lura. </w:t>
      </w:r>
    </w:p>
    <w:p w:rsidRPr="005F1532" w:rsidR="00175925" w:rsidRDefault="00175925">
      <w:pPr>
        <w:outlineLvl w:val="1"/>
        <w:rPr>
          <w:lang w:val="en-GB"/>
        </w:rPr>
      </w:pPr>
    </w:p>
    <w:p w:rsidRPr="005F1532" w:rsidR="00175925" w:rsidRDefault="00BC2D9E">
      <w:pPr>
        <w:pStyle w:val="Heading2"/>
      </w:pPr>
      <w:r>
        <w:t>Il-KESE jinnota li biex l-UE tinġieb fuq quddiem fid-dinja diġitali jeħtieġ li l-UE talloka fondi konsiderevoli għar-riċerka u l-innovazzjoni, u tiffaċilita l-kooperazzjoni bejn in-negozji, ir-riċerkaturi, is-settur pubbliku u partijiet interessati oħra.</w:t>
      </w:r>
    </w:p>
    <w:p w:rsidRPr="005F1532" w:rsidR="00FE5FA4" w:rsidRDefault="00FE5FA4">
      <w:pPr>
        <w:outlineLvl w:val="1"/>
        <w:rPr>
          <w:lang w:val="en-GB"/>
        </w:rPr>
      </w:pPr>
    </w:p>
    <w:p w:rsidRPr="005F1532" w:rsidR="002F48AB" w:rsidRDefault="00FE5FA4">
      <w:pPr>
        <w:pStyle w:val="Heading2"/>
      </w:pPr>
      <w:r>
        <w:t>Il-pandemija aċċellerat it-tranżizzjoni diġitali, u enfasizzat il-ħtieġa li jiġu indirizzati sfidi bħall-bilanċ bejn ix-xogħol u l-ħajja privata kif ukoll is-saħħa u s-sikurezza tal-ħaddiema. Id-djalogu soċjali fil-livell Ewropew, nazzjonali u tal-industrija huwa għodda utli biex jiġi eżaminat jekk is-saħħa tal-impjegati u l-ħajja privata tagħhom jeħtiġux protezzjoni addizzjonali fi żmien ta' komunikazzjoni mobbli diġitali kullimkien u sa liema punt, u liema miżuri huma xierqa f'dan ir-rigward, inkluża evalwazzjoni fil-livell tal-UE tal-hekk imsejjaħ "dritt għall-iskonnessjoni".</w:t>
      </w:r>
    </w:p>
    <w:p w:rsidRPr="005F1532" w:rsidR="002F48AB" w:rsidRDefault="002F48AB">
      <w:pPr>
        <w:rPr>
          <w:lang w:val="en-GB"/>
        </w:rPr>
      </w:pPr>
    </w:p>
    <w:p w:rsidRPr="005F1532" w:rsidR="00D75F29" w:rsidRDefault="00446727">
      <w:pPr>
        <w:pStyle w:val="Heading2"/>
        <w:rPr>
          <w:rFonts w:eastAsia="MS Mincho"/>
        </w:rPr>
      </w:pPr>
      <w:r>
        <w:t>Il-Kummissjoni għandha taħdem flimkien mal-Istati Membri biex telimina d-differenzi bejn il-ħaddiema standard u dawk mhux standard/atipiċi, b'distinzjoni ċara bejn dawk li verament jaħdmu għal rashom u dawk li taparsi jaħdmu għal rashom. Kull ħaddiem, iddeterminat bħala tali kemm mil-liġi nazzjonali kif ukoll mill-ġurisprudenza tal-QĠUE, għandu jkun protett b'mod ugwali, irrispettivament minn jekk jaħdimx jew le għal pjattaforma diġitali, u d-dritt tal-ħaddiema għal negozjar kollettiv u rappreżentanza u għas-salvagwardja tal-kundizzjonijiet tax-xogħol u tas-saħħa għandhom jiġu rikonoxxuti, filwaqt li jiġu rrispettati s-sistemi differenti tar-relazzjonijiet industrijali.</w:t>
      </w:r>
    </w:p>
    <w:p w:rsidRPr="005F1532" w:rsidR="00C5371F" w:rsidRDefault="00C5371F">
      <w:pPr>
        <w:ind w:left="709" w:hanging="709"/>
        <w:rPr>
          <w:lang w:val="en-GB"/>
        </w:rPr>
      </w:pPr>
    </w:p>
    <w:p w:rsidRPr="005F1532" w:rsidR="00FE4D5B" w:rsidRDefault="00FE5FA4">
      <w:pPr>
        <w:pStyle w:val="Heading2"/>
      </w:pPr>
      <w:r>
        <w:t>It-tranżizzjoni diġitali għandha tikkontribwixxi għal gwadanni fil-produttività, kif ukoll għal titjib tal-edukazzjoni u l-promozzjoni tal-parteċipazzjoni politika, soċjali u kulturali ta' kull min jgħix fl-UE. Il-KESE jitlob li tingħata attenzjoni speċjali lill-anzjani, lill-persuni b'diżabilità, lill-persuni f'riskju ta' esklużjoni soċjali u lil gruppi vulnerabbli oħra biex jiġi evitat distakk diġitali. Għalhekk, wieħed mill-objettivi tat-tranżizzjoni diġitali għandu jkun li jiġi stabbilit aċċess universali għall-internet bil-broadband bħala servizz pubbliku mingħajr ħlas għar-residenti kollha tal-UE, speċjalment meta nqisu l-fatt li bħalissa hemm kopertura b'nuqqas kbir ta' uniformità u li hi ta'detriment partikolarment għaż-żoni rurali (l-SMEs u ċ-ċittadini).</w:t>
      </w:r>
    </w:p>
    <w:p w:rsidRPr="005F1532" w:rsidR="003A357B" w:rsidRDefault="003A357B">
      <w:pPr>
        <w:ind w:left="567"/>
        <w:outlineLvl w:val="1"/>
        <w:rPr>
          <w:lang w:val="en-GB"/>
        </w:rPr>
      </w:pPr>
    </w:p>
    <w:p w:rsidRPr="005F1532" w:rsidR="003A357B" w:rsidRDefault="003A357B">
      <w:pPr>
        <w:pStyle w:val="Heading2"/>
        <w:rPr>
          <w:rFonts w:eastAsia="MS Mincho"/>
        </w:rPr>
      </w:pPr>
      <w:r>
        <w:t>In-nies, bl-għarfien, il-ħiliet u l-kompetenzi tagħhom, għandhom rwol kruċjali fit-tellieqa globali. Is-sitwazzjoni demografika qed tfixkel id-disponibbiltà tal-forza tax-xogħol u, barra minn hekk, hemm distakk kwalitattiv dejjem akbar fil-ħiliet. Il-KESE jitlob li jsir żvilupp urġenti fl-edukazzjoni u t-taħriġ biex jiġu ssodisfati t-talbiet tal-era tal-Intelliġenza Artifiċjali (IA), inkluż billi tiġi żgurata bażi soda fil-ħiliet bażiċi u fil-kompetenzi STEM. It-titjib tal-ħiliet, it-taħriġ mill-ġdid u t-tagħlim kontinwu – flimkien mal-adattabbiltà u r-reżiljenza – huma meħtieġa biex jiġi żgurat li kulħadd ikun kapaċi jwieġeb għall-bidliet fis-suq tax-xogħol u fil-ħajja ta' kuljum.</w:t>
      </w:r>
    </w:p>
    <w:p w:rsidRPr="005F1532" w:rsidR="00050BA7" w:rsidRDefault="00050BA7">
      <w:pPr>
        <w:ind w:left="567"/>
        <w:outlineLvl w:val="1"/>
        <w:rPr>
          <w:lang w:val="en-GB"/>
        </w:rPr>
      </w:pPr>
    </w:p>
    <w:p w:rsidRPr="005F1532" w:rsidR="00050BA7" w:rsidRDefault="00050BA7">
      <w:pPr>
        <w:pStyle w:val="Heading2"/>
        <w:rPr>
          <w:rFonts w:eastAsia="MS Mincho"/>
        </w:rPr>
      </w:pPr>
      <w:r>
        <w:t>Meta wieħed iqis il-progress teknoloġiku rapidu barra mill-UE, din tal-aħħar jeħtieġ li żżid l-isforzi tagħha biex ittejjeb il-kompetittività tagħha stess. Dan japplika għal firxa wiesgħa ta' teknoloġiji, li ħafna minnhom jirrispondu għall-ħtiġijiet tas-soċjetà bħall-ikel, l-ilma, l-enerġija, il-mobbiltà u l-akkomodazzjoni. L-iżvilupp u l-adozzjoni tal-IA u ta’ teknoloġiji diġitali oħra huma l-aktar eżempju rilevanti hawnhekk, peress li dawn it-teknoloġiji għandhom impatt trasformazzjonali fl-ekonomija kollha u fis-soċjetà kollha.</w:t>
      </w:r>
    </w:p>
    <w:p w:rsidRPr="005F1532" w:rsidR="00FE5FA4" w:rsidRDefault="00FE5FA4">
      <w:pPr>
        <w:rPr>
          <w:lang w:val="en-GB"/>
        </w:rPr>
      </w:pPr>
    </w:p>
    <w:p w:rsidRPr="005F1532" w:rsidR="00660652" w:rsidRDefault="00660652">
      <w:pPr>
        <w:pStyle w:val="Heading2"/>
      </w:pPr>
      <w:r>
        <w:t>Huwa importanti li jiġi ppreservat il-mudell Ewropew tad-drittijiet, l-istandards u l-politiki tal-konsumatur. Dan huwa dak li jagħmel lill-UE unika. Pereżempju, fil-qasam tad-diġitalizzazzjoni l-kodiċi etiku tal-UE dwar l-IA jiddistingwi l-perspettiva tal-UE dwar “human-in-command” minn dik ta’ reġjuni oħrajn. Dan l-approċċ, ibbażat fuq id-drittijiet u l-libertajiet fundamentali (pereżempju, għandu jiġi żgurat li l-ġeneru, ir-razza, eċċ. ma jkollhom l-ebda influwenza fuq id-deċiżjonijiet meħuda mill-IA), huwa parti mill-mudell tal-UE u, fil-fehma tal-KESE, għandu jiġi ppreservat minkejja l-klima kompetittiva aktar iebsa li qed titfaċċa bħalissa.</w:t>
      </w:r>
    </w:p>
    <w:p w:rsidRPr="005F1532" w:rsidR="00660652" w:rsidRDefault="00660652">
      <w:pPr>
        <w:rPr>
          <w:lang w:val="en-GB"/>
        </w:rPr>
      </w:pPr>
    </w:p>
    <w:p w:rsidRPr="005F1532" w:rsidR="00660652" w:rsidRDefault="00660652">
      <w:pPr>
        <w:pStyle w:val="Heading2"/>
        <w:rPr>
          <w:rFonts w:eastAsia="MS Mincho"/>
        </w:rPr>
      </w:pPr>
      <w:r>
        <w:t xml:space="preserve">Il-KESE jistieden lill-Kummissjoni żżomm il-kompetittività u l-interessi tal-ħaddiema fil-qalba tat-tranżizzjoni diġitali, billi żżomm enfasi qawwija fuq ir-relazzjonijiet industrijali u l-futur tal-impjiegi industrijali, u biex trawwem it-tranżizzjoni ġusta u approċċ iffukat fuq il-persuni għal dawn il-bidliet. Strateġija industrijali ambizzjuża hija essenzjali biex tiżgura li tirnexxi t-tranżizzjoni doppja ekoloġika u diġitali. It-trasformazzjoni diġitali tal-ekonomiji u s-soċjetajiet tagħna għandha tiġi appoġġjata minn klima ta' investiment ta' inċentivar u billi jiġu żviluppati kundizzjonijiet ta' fiduċja għall-introduzzjoni u l-użu sikuri ta' teknoloġiji ġodda. </w:t>
      </w:r>
    </w:p>
    <w:p w:rsidRPr="005F1532" w:rsidR="0043193C" w:rsidRDefault="0043193C">
      <w:pPr>
        <w:rPr>
          <w:lang w:val="en-GB"/>
        </w:rPr>
      </w:pPr>
    </w:p>
    <w:p w:rsidRPr="005F1532" w:rsidR="0043193C" w:rsidRDefault="00BC2D9E">
      <w:pPr>
        <w:pStyle w:val="Heading2"/>
        <w:rPr>
          <w:rFonts w:eastAsia="MS Mincho"/>
        </w:rPr>
      </w:pPr>
      <w:r>
        <w:t>Il-KESE jinnota li l-politika soċjali għandha tħeġġeġ l-investiment relatat mal-ħiliet, tappoġġja aħjar ir-riformi nazzjonali tas-suq tax-xogħol u tas-sigurtà soċjali, u tiżgura li l-pilastru Ewropew tad-drittijiet soċjali jippromovi t-tkabbir ekonomiku u jiffaċilita l-ħolqien tal-impjiegi.</w:t>
      </w:r>
    </w:p>
    <w:p w:rsidRPr="005F1532" w:rsidR="00660652" w:rsidRDefault="00660652">
      <w:pPr>
        <w:rPr>
          <w:lang w:val="en-GB"/>
        </w:rPr>
      </w:pPr>
    </w:p>
    <w:p w:rsidRPr="005F1532" w:rsidR="006007B9" w:rsidRDefault="006007B9">
      <w:pPr>
        <w:pStyle w:val="Heading2"/>
      </w:pPr>
      <w:r>
        <w:t>Għall-Kumitat, il-qafas regolatorju Ewropew għandu jiżgura t-tneħħija tal-ostakli għat-tranżazzjonijiet online, filwaqt li jiżgura l-protezzjoni tal-privatezza u d-data personali u jiżgura ċ-ċibersigurtà. Barra minn hekk, l-indirizzar tal-frammentazzjoni tas-suq uniku diġitali għandu jibqa' waħda mill-prijoritajiet, b'enfasi partikolari fuq l-SMEs u l-mikrointrapriżi.</w:t>
      </w:r>
    </w:p>
    <w:p w:rsidRPr="005F1532" w:rsidR="006007B9" w:rsidRDefault="006007B9">
      <w:pPr>
        <w:rPr>
          <w:lang w:val="en-GB"/>
        </w:rPr>
      </w:pPr>
    </w:p>
    <w:p w:rsidRPr="005F1532" w:rsidR="006007B9" w:rsidRDefault="006007B9">
      <w:pPr>
        <w:pStyle w:val="Heading2"/>
      </w:pPr>
      <w:r>
        <w:t>Fil-fehma tal-Kumitat, l-implimentazzjoni u l-monitoraġġ ta' qafas regolatorju għall-IA għandhom ikunu prijorità. Is-soċjetà ċivili għandha tkun involuta f'dan il-proċess u tiġbed l-attenzjoni ta' dawk li jfasslu l-politika għal kwistjonijiet ġodda li jistgħu jitfaċċaw f'dan il-kuntest. Dan jinkludi it-trażżin tal-bidliet teknoloġiċi possibbli, tar-riskji tal-esklużjoni u tad-dipendenza tal-UE fuq il-ġganti diġitali. Is-suq uniku diġitali ma għandu jħalli lil ħadd jibqa' lura. Minn naħa, dan ifisser aċċessibbiltà, fehim u użu aħjar tal-għodod diġitali u, min-naħa l-oħra, titjib tal-ħiliet u t-taħriġ fit-teknoloġiji diġitali.</w:t>
      </w:r>
    </w:p>
    <w:p w:rsidRPr="005F1532" w:rsidR="006007B9" w:rsidRDefault="006007B9">
      <w:pPr>
        <w:rPr>
          <w:lang w:val="en-GB"/>
        </w:rPr>
      </w:pPr>
    </w:p>
    <w:p w:rsidRPr="005F1532" w:rsidR="00EC0EF8" w:rsidRDefault="00EC0EF8">
      <w:pPr>
        <w:pStyle w:val="Heading2"/>
      </w:pPr>
      <w:r>
        <w:t>Il-KESE jilqa' l-Aġenda Trans-Atlantika Ġdida u l-isforzi tagħha biex issaħħaħ is-sħubija transatlantika. Il-kuntest bla preċedent tal-COVID-19 wera biċ-ċar li l-ekonomija diġitali qed tittrasforma s-soċjetajiet u l-ekonomiji tagħna, u li t-teknoloġija għandha tkun prijorità għolja fil-kooperazzjoni mġedda bejn l-UE u l-Istati Uniti. Għalhekk, il-KESE jappoġġja l-ħolqien tal-Kunsill tat-Teknoloġija u l-Kummerċ (TTC), u jitlob li s-soċjetà ċivili tinvolvi ruħha b'mod qawwi fl-isforzi futuri biex jinħoloq qafas transatlantiku strutturat dwar il-politika u l-prinċipji regolatorji, inklużi l-pedamenti għal ftehim futur bejn l-UE u l-Istati Uniti dwar il-kummerċ diġitali.</w:t>
      </w:r>
    </w:p>
    <w:p w:rsidRPr="005F1532" w:rsidR="00EC0EF8" w:rsidRDefault="00EC0EF8">
      <w:pPr>
        <w:rPr>
          <w:lang w:val="en-GB"/>
        </w:rPr>
      </w:pPr>
    </w:p>
    <w:p w:rsidRPr="005F1532" w:rsidR="00EC0EF8" w:rsidRDefault="00EC0EF8">
      <w:pPr>
        <w:pStyle w:val="Heading2"/>
      </w:pPr>
      <w:r>
        <w:t>Id-diġitalizzazzjoni se tkompli tippreżenta sfidi u opportunitajiet għas-sistema finanzjarja Ewropea. Fl-2021, il-Kumitat appoġġa l-Istrateġija għall-Finanzi Diġitali tal-Kummissjoni u l-proposti leġiżlattivi li joħorġu minnha. Il-KESE jistieden lill-Kummissjoni tkompli b'dawn l-isforzi fl-2022 sabiex tindirizza l-isfidi b'mod adegwat u sabiex taħtaf l-opportunitajiet ta' finanzjament diġitali għall-benefiċċju tal-partijiet interessati kollha. Dan jappoġġja t-trasformazzjoni diġitali tal-ekonomija Ewropea billi jikkontribwixxi għal swieq finanzjarji favur l-innovazzjoni u kompetittivi.</w:t>
      </w:r>
    </w:p>
    <w:p w:rsidRPr="005F1532" w:rsidR="00EC0EF8" w:rsidRDefault="00EC0EF8">
      <w:pPr>
        <w:rPr>
          <w:lang w:val="en-GB"/>
        </w:rPr>
      </w:pPr>
    </w:p>
    <w:p w:rsidRPr="005F1532" w:rsidR="00FE5FA4" w:rsidRDefault="00FE5FA4">
      <w:pPr>
        <w:pStyle w:val="Heading2"/>
      </w:pPr>
      <w:r>
        <w:t>Filwaqt li jilqa' l-fatt li d-diġitalizzazzjoni u l-awtomatizzazzjoni jistgħu jikkontribwixxu b'mod sostanzjali għal trasport ("ekoloġiku") aktar sostenibbli, il-KESE jistieden lill-Kummissjoni tiżgura tranżizzjoni ġusta lejn l-awtomatizzazzjoni u d-diġitalizzazzjoni li "ma tħalli lil ħadd jibqa' lura". Il-Kummissjoni għandha tiżgura li t-tranżizzjoni doppja ekoloġika u diġitali tas-settur jimxu mingħajr xkiel u b'mod bilanċjat mil-lat ekonomiku, soċjali u ambjentali.</w:t>
      </w:r>
    </w:p>
    <w:p w:rsidRPr="005F1532" w:rsidR="00FE5FA4" w:rsidRDefault="00FE5FA4">
      <w:pPr>
        <w:ind w:left="709" w:hanging="709"/>
        <w:rPr>
          <w:lang w:val="en-GB"/>
        </w:rPr>
      </w:pPr>
    </w:p>
    <w:p w:rsidRPr="005F1532" w:rsidR="00797F8E" w:rsidRDefault="00552EB1">
      <w:pPr>
        <w:pStyle w:val="Heading1"/>
        <w:rPr>
          <w:b/>
        </w:rPr>
      </w:pPr>
      <w:r>
        <w:rPr>
          <w:b/>
        </w:rPr>
        <w:t>Ekonomija għas-servizz tan-nies</w:t>
      </w:r>
    </w:p>
    <w:p w:rsidRPr="005F1532" w:rsidR="00B76E60" w:rsidRDefault="00B76E60">
      <w:pPr>
        <w:pStyle w:val="Heading2"/>
        <w:numPr>
          <w:ilvl w:val="0"/>
          <w:numId w:val="0"/>
        </w:numPr>
        <w:rPr>
          <w:lang w:val="en-GB"/>
        </w:rPr>
      </w:pPr>
    </w:p>
    <w:p w:rsidRPr="005F1532" w:rsidR="00C53F6E" w:rsidRDefault="0000720C">
      <w:pPr>
        <w:pStyle w:val="Heading2"/>
        <w:rPr>
          <w:rFonts w:eastAsia="MS Mincho"/>
        </w:rPr>
      </w:pPr>
      <w:r>
        <w:t>Il-pandemija tal-COVID-19 kienet u qed tagħmel ħsara lill-ekonomija Ewropea u tħarbat is-soċjetà bil-kbir, u b'konsegwenza ta' dan kien hemm żieda fil-qgħad u inugwaljanzi. Bażi ekonomika b'saħħitha u l-ħolqien tal-valur huma essenzjali biex jiġi ġġenerat l-iżvilupp sostenibbli u jinżamm il-mudell soċjali Ewropew ambizzjuż. Il-politiki soċjali jeħtieġ li jimxu id f'id ma' politiki li jagħtu spinta lill-iżvilupp ekonomiku, filwaqt li jirrikonoxxu l-iskop reċiproku tagħhom għall-ġid komuni. Il-ħolqien tal-impjiegi, l-iżvilupp tal-ħiliet u s-swieq tax-xogħol inklużivi huma l-aħjar soluzzjoni għall-prevenzjoni tal-inugwaljanzi u l-esklużjoni u għat-tisħiħ tal-istabbiltà tas-soċjetà. Għalhekk, il-progress ekonomiku u dak soċjali huma marbutin sew ma' xulxin. Il-prestazzjoni ekonomika u l-prosperità huma fundamentali. Sabiex jinkiseb irkupru rapidu, għandhom jiġu mmobilizzati l-għodod rilevanti kollha (fiskali, monetarji, strutturali, dawk ta' appoġġ favur l-investiment, regolatorji u finanzjarji). Il-proċess ta' rkupru għandu jirrispetta l-ħtiġijiet soċjali u jkun reġjonalment uniformi u bbilanċjat.</w:t>
      </w:r>
    </w:p>
    <w:p w:rsidRPr="005F1532" w:rsidR="00C53F6E" w:rsidRDefault="00C53F6E">
      <w:pPr>
        <w:rPr>
          <w:lang w:val="en-GB"/>
        </w:rPr>
      </w:pPr>
    </w:p>
    <w:p w:rsidRPr="005F1532" w:rsidR="00D561D3" w:rsidRDefault="00D561D3">
      <w:pPr>
        <w:pStyle w:val="Heading2"/>
        <w:rPr>
          <w:bCs/>
        </w:rPr>
      </w:pPr>
      <w:r>
        <w:t>Lil hinn mill-kwistjonijiet ekonomiċi u ambjentali, l-aġenda soċjali għandha tmexxi l-programm ta' ħidma tal-UE fl-2022. Dan ifisser li l-impenn tal-Kummissjoni għal Ewropa soċjali u sostenibbli għandu jkun prijorità, filwaqt li jitqiesu wkoll indikaturi ġodda possibbli għall-progress ekonomiku li jmorru lil hinn mill-PDG, pereżempju l-kwalità tal-ħajja, is-sostenibbiltà ambjentali, il-koeżjoni soċjali, is-saħħa u l-benesseri ġenerali tal-ġenerazzjonijiet attwali u futuri. L-organizzazzjonijiet tas-soċjetà ċivili għandhom rwol importanti f'dan ir-rigward. Hemm opportunità fil-promozzjoni tal-innovazzjoni soċjali bħala mudell għall-irkupru permezz tal-kokreazzjoni, il-kodisinn u l-koproduzzjoni. F'xenarju soċjali kumpless bi sfidi soċjetali massivi, l-uniku mod kif jista' jintlaħaq irkupru ta' suċċess huwa li jiġu mmobilizzati r-riżorsi kollha fis-soċjetà, filwaqt li jaġixxu b'mod transsettorjali u multidixxiplinari sabiex jiġu identifikati s-soluzzjonijiet konġunti għall-isfidi komuni. Is-soċjetà ċivili organizzata tikkatalizza l-innovazzjoni soċjali.</w:t>
      </w:r>
    </w:p>
    <w:p w:rsidRPr="005F1532" w:rsidR="00DD1E26" w:rsidRDefault="00DD1E26">
      <w:pPr>
        <w:ind w:left="709" w:hanging="709"/>
        <w:rPr>
          <w:bCs/>
          <w:lang w:val="en-GB"/>
        </w:rPr>
      </w:pPr>
    </w:p>
    <w:p w:rsidRPr="005F1532" w:rsidR="00270BC7" w:rsidRDefault="00270BC7">
      <w:pPr>
        <w:pStyle w:val="Heading2"/>
      </w:pPr>
      <w:r>
        <w:t>Il-KESE jilqa' l-Pjan ta' Azzjoni dwar il-Pilastru Ewropew tad-Drittijiet Soċjali u jemmen li fl-2022 għandhom jittieħdu miżuri tanġibbli fir-rigward tal-iżvilupp sostenibbli u l-koeżjoni soċjali sabiex iċ-ċittadini Ewropej ikunu jistgħu jaċċessaw servizzi essenzjali ta' kwalità tajba. Il-KESE jħeġġeġ lill-Kummissjoni tqis għażliet differenti fir-rigward tal-kwistjoni ta' introjtu minimu fl-Ewropa biex tindirizza aħjar is-sitwazzjoni tal-Ewropej, b'mod partikolari fl-indirizzar tal-prospetti ekonomiċi ħżiena tal-pandemija u l-konsegwenzi tagħha.</w:t>
      </w:r>
    </w:p>
    <w:p w:rsidRPr="005F1532" w:rsidR="00270BC7" w:rsidRDefault="00270BC7">
      <w:pPr>
        <w:rPr>
          <w:bCs/>
          <w:lang w:val="en-GB"/>
        </w:rPr>
      </w:pPr>
    </w:p>
    <w:p w:rsidRPr="005F1532" w:rsidR="00270BC7" w:rsidRDefault="004A5A69">
      <w:pPr>
        <w:pStyle w:val="Heading2"/>
        <w:rPr>
          <w:bCs/>
        </w:rPr>
      </w:pPr>
      <w:r>
        <w:t>Il-Kummissjoni Ewropea għandha tiffoka fuq il-kisba mill-ġdid tal-impjiegi u l-ġlieda kontra l-inugwaljanza u l-faqar fil-proċess tal-irkupru, u tagħti attenzjoni partikolari biex tappoġġja gruppi vulnerabbli bħal ħaddiema atipiċi, tfal fil-faqar, persuni b'diżabilità, persuni f'żoni marġinalizzati u persuni bi sfond ta' migrazzjoni jew ta' minoranza etnika permezz ta' politiki attivi u inklużivi. Il-faqar b'mod ġenerali u l-faqar fost dawk li jaħdmu għadhom problema sinifikanti f'ħafna Stati Membri. Għalhekk l-iżgurar li l-impjiegi jħallsu paga adegwata huwa essenzjali biex jiġu ggarantiti kundizzjonijiet tax-xogħol u tal-għajxien adegwati. Hemm il-ħtieġa għal approċċ komprensiv fil-livell tal-UE u tal-Istati Membri biex dan it-tħassib jiġi indirizzat, inkluż appoġġ għal skemi ta’ inklużjoni attiva, flimkien ma’ servizzi soċjali essenzjali u abilitanti.</w:t>
      </w:r>
    </w:p>
    <w:p w:rsidRPr="005F1532" w:rsidR="00E46FD3" w:rsidRDefault="00E46FD3">
      <w:pPr>
        <w:rPr>
          <w:bCs/>
          <w:lang w:val="en-GB"/>
        </w:rPr>
      </w:pPr>
    </w:p>
    <w:p w:rsidRPr="005F1532" w:rsidR="00E46FD3" w:rsidRDefault="00E46FD3">
      <w:pPr>
        <w:pStyle w:val="Heading2"/>
      </w:pPr>
      <w:r>
        <w:t>Il-pandemija aggravat ix-xogħol domestiku u tal-kura mhux imħallas tan-nisa u l-vjolenza domestika kontrihom. Il-Kummissjoni Ewropea għandha tipproponi “Patt ta’ Kura għall-Ewropa” biex in-nisa jkollhom ftit tas-serħan  minn dawn il-kompiti mhux imħallsa u tipproponi miżuri ambizzjużi kontra dan it-tip ta’ vjolenza.</w:t>
      </w:r>
    </w:p>
    <w:p w:rsidRPr="005F1532" w:rsidR="00270BC7" w:rsidRDefault="00270BC7">
      <w:pPr>
        <w:ind w:left="709" w:hanging="709"/>
        <w:rPr>
          <w:lang w:val="en-GB"/>
        </w:rPr>
      </w:pPr>
    </w:p>
    <w:p w:rsidRPr="005F1532" w:rsidR="00F80FD8" w:rsidRDefault="005A39D9">
      <w:pPr>
        <w:pStyle w:val="Heading2"/>
        <w:rPr>
          <w:bCs/>
        </w:rPr>
      </w:pPr>
      <w:r>
        <w:t>Il-KESE jistinka biex isaħħaħ ir-rwol tal-organizzazzjonijiet tas-soċjetà ċivili fil-pajjiżi msieħba tiegħu, b'mod partikolari dak tal-imsieħba soċjali, fl-oqsma kollha, iżda b'mod partikolari fl-oqsma ekonomiċi u soċjali. L-istabbiltà hija indispensabbli sabiex tingħeleb il-kriżi, u l-istabbiltà mhijiex possibbli mingħajr l-involviment tal-imsieħba soċjali fil-proċess tat-teħid tad-deċiżjonijiet fil-qasam tal-ekonomija, u l-involviment attiv tal-assoċjazzjonijiet tan-negozju fil-proċess leġiżlattiv, ir-riformi u l-implimentazzjoni tagħhom. Il-kooperazzjoni bejn l-imsieħba soċjali u organizzazzjonijiet oħra tas-soċjetà ċivili hija xprun sabiex il-politiki ekonomiċi, tal-impjiegi u tal-inklużjoni soċjali jirnexxu u jkunu sostenibbli u inklużivi. Il-Kummissjoni għandha tirrikonoxxi dan ir-rwol essenzjali billi ttejjeb id-djalogu soċjali u ċivili b'mod indaqs.</w:t>
      </w:r>
    </w:p>
    <w:p w:rsidRPr="005F1532" w:rsidR="00F867D4" w:rsidRDefault="00F867D4">
      <w:pPr>
        <w:rPr>
          <w:bCs/>
          <w:lang w:val="en-GB"/>
        </w:rPr>
      </w:pPr>
    </w:p>
    <w:p w:rsidRPr="005F1532" w:rsidR="00F867D4" w:rsidRDefault="00F867D4">
      <w:pPr>
        <w:pStyle w:val="Heading2"/>
        <w:rPr>
          <w:bCs/>
        </w:rPr>
      </w:pPr>
      <w:r>
        <w:t>L-intraprenditorija fil-forom u s-setturi kollha tagħha (inklużi t-turiżmu, l-industrija, l-ekonomija tal-pjattaformi, l-ekonomija soċjali u l-professjonijiet liberali) hija essenzjali għat-tkabbir ekonomiku, l-innovazzjoni, l-impjieg u l-inklużjoni soċjali. Għalhekk huwa importanti li jiġu identifikati d-diffikultajiet li jiffaċċjaw l-SMEs (speċjalment negozji żgħar ħafna li spiss ikollhom natura ta' familja) meta jaċċessaw is-Suq Uniku, u li jingħataw rispons effettiv u mmirat aħjar għalihom. L-intraprenditorija soċjali jistħoqqilha attenzjoni partikolari, minħabba r-rwol li din il-forma ta' intraprenditorija jista' jkollha biex tingħeleb il-kriżi u biex jiġi żgurat irkupru ekonomiku ġust u sostenibbli.</w:t>
      </w:r>
    </w:p>
    <w:p w:rsidRPr="005F1532" w:rsidR="00F867D4" w:rsidRDefault="00F867D4">
      <w:pPr>
        <w:rPr>
          <w:bCs/>
          <w:lang w:val="en-GB"/>
        </w:rPr>
      </w:pPr>
    </w:p>
    <w:p w:rsidRPr="005F1532" w:rsidR="00F867D4" w:rsidRDefault="00F867D4">
      <w:pPr>
        <w:pStyle w:val="Heading2"/>
        <w:rPr>
          <w:bCs/>
        </w:rPr>
      </w:pPr>
      <w:r>
        <w:t>L-Ewropa tinstab fi tranżizzjoni lejn in-newtralità klimatika u d-diġitalizzazzjoni. Dawn it-tranżizzjonijiet ekoloġiċi u diġitali jinvolvu teknoloġiji ġodda, u għalhekk l-investiment u l-innovazzjoni, u se jwasslu għal tipi ġodda ta' impjiegi u ħiliet ġodda. Għalhekk, il-politika industrijali għandu jkollha dimensjoni soċjali b'saħħitha, għax l-impjiegi ta' kwalità, il-protezzjoni soċjali u s-servizzi pubbliċi effiċjenti joħolqu ambjent abilitanti biex l-attivitajiet industrijali jiffjorixxu.</w:t>
      </w:r>
    </w:p>
    <w:p w:rsidRPr="005F1532" w:rsidR="00F867D4" w:rsidRDefault="00F867D4">
      <w:pPr>
        <w:rPr>
          <w:bCs/>
          <w:lang w:val="en-GB"/>
        </w:rPr>
      </w:pPr>
    </w:p>
    <w:p w:rsidRPr="005F1532" w:rsidR="00F867D4" w:rsidRDefault="00F867D4">
      <w:pPr>
        <w:pStyle w:val="Heading2"/>
        <w:rPr>
          <w:bCs/>
        </w:rPr>
      </w:pPr>
      <w:r>
        <w:t>Politika moderna tal-konsumatur għandha tiżgura li l-konsumaturi jkollhom id-drittijiet u l-protezzjoni li jeħtieġu. Is-Suq Uniku jagħmilha aktar faċli għall-konsumaturi u n-negozji tal-UE biex jixtru u jbigħu oġġetti u servizzi minn naħa għal oħra tal-fruntiera, kemm online kif ukoll offline. Dan jeħtieġ fiduċja u kunfidenza fis-suq, leġiżlazzjoni mmirata u infurzar effettiv. L-informazzjoni u t-taħriġ tal-konsumatur għandhom ukoll jgħinuhom isiru atturi reali fit-tranżizzjonijiet ekoloġiċi u diġitali u jgħinuhom jagħmlu għażliet aktar responsabbli u infurmati.</w:t>
      </w:r>
    </w:p>
    <w:p w:rsidRPr="005F1532" w:rsidR="00F867D4" w:rsidRDefault="00F867D4">
      <w:pPr>
        <w:rPr>
          <w:bCs/>
          <w:lang w:val="en-GB"/>
        </w:rPr>
      </w:pPr>
    </w:p>
    <w:p w:rsidRPr="005F1532" w:rsidR="00F867D4" w:rsidRDefault="00F867D4">
      <w:pPr>
        <w:pStyle w:val="Heading2"/>
        <w:rPr>
          <w:bCs/>
        </w:rPr>
      </w:pPr>
      <w:r>
        <w:t>Huwa essenzjali li forom ġodda ta' konsum u produzzjoni jiġu mmonitorjati mill-qrib, filwaqt li titqies il-ħtieġa li jiġu integrati t-tħassib ambjentali u l-ħarsien tal-konsumatur u tax-xogħol, kif ukoll l-aspetti tat-tkabbir u l-impjiegi. L-ekonomija ċirkolari qed tgħin biex ikun hemm bidla lejn xejriet ta' produzzjoni u konsum aktar sostenibbli.</w:t>
      </w:r>
    </w:p>
    <w:p w:rsidRPr="005F1532" w:rsidR="006A2D29" w:rsidRDefault="006A2D29">
      <w:pPr>
        <w:outlineLvl w:val="1"/>
        <w:rPr>
          <w:bCs/>
          <w:lang w:val="en-GB"/>
        </w:rPr>
      </w:pPr>
    </w:p>
    <w:p w:rsidRPr="005F1532" w:rsidR="006A2D29" w:rsidRDefault="00331FDE">
      <w:pPr>
        <w:pStyle w:val="Heading2"/>
      </w:pPr>
      <w:r>
        <w:t xml:space="preserve">L-intrapriżi huma l-pedament ta' Ewropa vijabbli. L-ekonomija Ewropea trid tkun aktar innovattiva u reżiljenti. Hija kontinwament teħtieġ aktar titjib fl-ambjent tan-negozju. Regolamentazzjoni tajba hija mod kosteffiċjenti ta' appoġġ għall-irkupru. Il-prinċipji tar- regolamentazzjoni aħjar, kontrolli tal-kompetittività, kif ukoll il-pilastru Ewropew tad-drittijiet soċjali u s-sostenibbiltà ambjentali għandhom jiġu ggarantiti meta tiġi introdotta kwalunkwe miżura politika ġdida. Il-ħtieġa ta' ambjent kummerċjali favorevoli tapplika għar-regolamentazzjoni, it-tassazzjoni u l-allokazzjoni tal-finanzjament pubbliku bl-istess mod, filwaqt li jitqies li l-investiment fl-innovazzjoni jistabbilixxi l-pedamenti għas-suċċess Ewropew. Il-politika industrijali moderna teħtieġ approċċ komprensiv li jkollu l-għan li jsaħħaħ il-kompetittività tal-intrapriżi tal-UE fl-oqsma kollha tal-politika. L-investiment f'infrastruttura li tibqa' valida fil-futur huwa meħtieġ għall-operabbiltà tas-suq uniku. It-tneħħija ta’ tassazzjoni doppja, u d-diġitalizzazzjoni u s-semplifikazzjoni tas-sistemi tat-taxxa, b'mod partikolari fil-qasam tal-VAT, għandhom jikkontribwixxu wkoll għall-investiment u l-kummerċ. </w:t>
      </w:r>
    </w:p>
    <w:p w:rsidRPr="005F1532" w:rsidR="00FE4D5B" w:rsidRDefault="00F867D4">
      <w:pPr>
        <w:ind w:left="709" w:hanging="709"/>
        <w:rPr>
          <w:bCs/>
        </w:rPr>
      </w:pPr>
      <w:r>
        <w:t xml:space="preserve"> </w:t>
      </w:r>
    </w:p>
    <w:p w:rsidRPr="005F1532" w:rsidR="00F867D4" w:rsidRDefault="003A0897">
      <w:pPr>
        <w:pStyle w:val="Heading2"/>
        <w:rPr>
          <w:bCs/>
        </w:rPr>
      </w:pPr>
      <w:r>
        <w:t>Ir-Regolament dwar il-Faċilità għall-Irkupru u r-Reżiljenza jikkonferma l-importanza ta' involviment ġenwin tas-soċjetà ċivili fl-iżvilupp ta' Pjani Nazzjonali għall-Irkupru u r-Reżiljenza, fil-qafas tas-Semestru Ewropew. Il-KESE jitlob li tiġi stabbilita kundizzjonalità vinkolanti għal konsultazzjoni bħal din, peress li l-involviment ivarja bejn il-pajjiżi u r-reġjuni, anke fir-rigward ta' strumenti oħra taħt il-Qafas Finanzjarju Pluriennali, abbażi ta' standards minimi definiti fil-livell tal-UE.</w:t>
      </w:r>
    </w:p>
    <w:p w:rsidRPr="005F1532" w:rsidR="003A0897" w:rsidRDefault="003A0897">
      <w:pPr>
        <w:rPr>
          <w:bCs/>
          <w:lang w:val="en-GB"/>
        </w:rPr>
      </w:pPr>
    </w:p>
    <w:p w:rsidRPr="005F1532" w:rsidR="003A0897" w:rsidRDefault="003A0897">
      <w:pPr>
        <w:pStyle w:val="Heading2"/>
        <w:rPr>
          <w:bCs/>
        </w:rPr>
      </w:pPr>
      <w:r>
        <w:t>Sabiex jiġu evitati effetti ta' preċipizju fuq l-ekonomija, jiġi evitat li jerġgħu jittieħdu miżuri ta' awsterità,  u sabiex jittejbu l-benefiċċji fit-tul tal-pjan ta' rkupru tal-UE, il-KESE jħeġġeġ li jitkompla l-proċess ta' rieżami tal-qafas ta' governanza ekonomika tal-UE mill-aktar fis possibbli. Minflok "ritorn għan-normal", aħna nitolbu "bidla fid-direzzjoni" lejn qafas ta' governanza ekonomika orjentat lejn il-prosperità rivedut u bbilanċjat mill-ġdid, li jagħti l-istess piż lil firxa ta' għanijiet ta' politika ewlenin, bħal tkabbir sostenibbli u inklużiv, impjieg sħiħ u xogħol deċenti, ekonomija tas-suq soċjali u kompetittiva u finanzi pubbliċi stabbli. Qafas bħal dan għandu jevita wkoll effetti asimmetriċi fl-Istati Membri u jistimola l-investiment produttiv billi jimplimenta, pereżempju, regola tad-deheb ibbilanċjata tajjeb. Fi kwalunkwe każ, il-klawsola liberatorja ġenerali tal-Patt ta' Stabbiltà u Tkabbir għandha tibqa' attivata sakemm il-qgħad jonqos b'mod sinifikanti u t-tkabbir jaqbad trajettorja soda ta' żieda, filwaqt li regoli fiskali modernizzati jidħlu fis-seħħ wara.</w:t>
      </w:r>
    </w:p>
    <w:p w:rsidRPr="005F1532" w:rsidR="003A0897" w:rsidRDefault="003A0897">
      <w:pPr>
        <w:rPr>
          <w:bCs/>
          <w:lang w:val="en-GB"/>
        </w:rPr>
      </w:pPr>
    </w:p>
    <w:p w:rsidRPr="005F1532" w:rsidR="002F48AB" w:rsidRDefault="003A0897">
      <w:pPr>
        <w:pStyle w:val="Heading2"/>
        <w:rPr>
          <w:bCs/>
        </w:rPr>
      </w:pPr>
      <w:r>
        <w:t>Il-Kumitat jitlob li jiżdiedu l-isforzi biex titlesta l-Unjoni Bankarja, proġett li suppost ilu li sar. Il-banek Ewropej se jibqa' jkollhom rwol essenzjali fl-irkupru ekonomiku mill-kriżi tal-COVID</w:t>
      </w:r>
      <w:r>
        <w:noBreakHyphen/>
        <w:t>19, filwaqt li jappoġġjaw l-ekonomija u l-impjiegi. Unjoni Bankarja żviluppata bis-sħiħ tikkontribwixxi wkoll għall-inklużjoni soċjali u għall-ilħuq tal-għanijiet ta' żvilupp sostenibbli, li huma essenzjali biex tiġi żgurata l-kompetittività futura tal-Ewropa. Il-Kumitat jisħaq fuq il-ħtieġa li tkompli tiżdied il-proporzjonalità tar-regoli bankarji, mingħajr ma tiġi ssagrifikata l-effettività tar-regoli prudenzjali. Il-KESE jqis li huwa kruċjali li jitqies ix-xenarju varjat tas-settur bankarju Ewropew meta jiġu riveduti r-regoli prudenzjali bankarji.</w:t>
      </w:r>
    </w:p>
    <w:p w:rsidRPr="005F1532" w:rsidR="002F48AB" w:rsidRDefault="002F48AB">
      <w:pPr>
        <w:rPr>
          <w:bCs/>
          <w:lang w:val="en-GB"/>
        </w:rPr>
      </w:pPr>
    </w:p>
    <w:p w:rsidRPr="005F1532" w:rsidR="003A0897" w:rsidRDefault="002F48AB">
      <w:pPr>
        <w:pStyle w:val="Heading2"/>
        <w:rPr>
          <w:bCs/>
        </w:rPr>
      </w:pPr>
      <w:r>
        <w:t>L-Unjoni tas-Swieq Kapitali (CMU) ukoll għandha tibqa' fuq quddiem tal-aġenda. Il-Kumitat appoġġa l-inizjattivi spjegati fil-pjan ta' azzjoni tal-Unjoni tas-Swieq Kapitali tal-2020. Il-Kumitat jitlob li l-Istati Membri jipprovdu appoġġ reali biex jintlaħqu l-għanijiet tas-CMU u jenfasizza li l-inizjattivi li huma strateġiċi għall-finanzjament tal-ekonomija tal-Ewropa u t-tranżizzjonijiet klimatiċi u diġitali għandhom jingħataw attenzjoni speċjali. Il-Kumitat iqis li għandhom jiġu promossi l-aħjar prattiki nazzjonali sabiex jittejjeb il-litteriżmu finanzjarju tal-Ewropej, prerekwiżit biex isir użu aħjar tal-livell għoli ta' tfaddil fl-Ewropa. Barra minn hekk, il-KESE jisħaq li għandha ssir promozzjoni biex jitqiesu l-kunsiderazzjonijiet ambjentali, soċjali u ta’ governanza (kriterji ESG), u għalhekk il-KESE jenfasizza l-ħtieġa li l-investituri jkun jista’ jkollhom aċċess għal data affidabbli marbuta mal-kriterji ESG.</w:t>
      </w:r>
    </w:p>
    <w:p w:rsidRPr="005F1532" w:rsidR="003A0897" w:rsidRDefault="003A0897">
      <w:pPr>
        <w:rPr>
          <w:bCs/>
          <w:lang w:val="en-GB"/>
        </w:rPr>
      </w:pPr>
    </w:p>
    <w:p w:rsidRPr="005F1532" w:rsidR="003A0897" w:rsidRDefault="003A0897">
      <w:pPr>
        <w:pStyle w:val="Heading2"/>
        <w:rPr>
          <w:bCs/>
        </w:rPr>
      </w:pPr>
      <w:r>
        <w:t>Il-KESE jemmen bis-sħiħ li, fil-kuntest tad-diġitalizzazzjoni tal-ekonomija, kwalunkwe bidla fir-regoli għall-allokazzjoni tad-drittijiet ta' tassazzjoni relatati mal-profitti fost il-pajjiżi għandha tiġi kkoordinata globalment, u għalhekk jilqa' l-kooperazzjoni mill-qrib bejn il-Kummissjoni, l-Istati Membri u l-OECD/G20 biex jappoġġjaw l-iżvilupp ta' soluzzjoni internazzjonali. Madankollu, jekk ma tkunx tista’ tinstab soluzzjoni internazzjonali, l-UE trid tikkunsidra li tipproċedi waħedha. Il-ġlieda kontra l-frodi tat-taxxa u l-evażjoni tat-taxxa kif ukoll kontra l-ħasil tal-flus u l-ippjanar fiskali aggressiv għandha tibqa' fuq quddiem fl-aġenda.</w:t>
      </w:r>
    </w:p>
    <w:p w:rsidRPr="005F1532" w:rsidR="003A0897" w:rsidRDefault="003A0897">
      <w:pPr>
        <w:rPr>
          <w:bCs/>
          <w:lang w:val="en-GB"/>
        </w:rPr>
      </w:pPr>
    </w:p>
    <w:p w:rsidRPr="005F1532" w:rsidR="003A0897" w:rsidRDefault="00330F3C">
      <w:pPr>
        <w:pStyle w:val="Heading2"/>
        <w:rPr>
          <w:bCs/>
        </w:rPr>
      </w:pPr>
      <w:r>
        <w:t>Il-politika ta' koeżjoni se jkollha rwol ewlieni biex jiġi żgurat irkupru bbilanċjat u effettiv, titrawwem il-konverġenza, jiġu miġġielda l-inugwaljanzi u jiġi żgurat li ħadd ma jitħalla jibqa' lura. Huwa importanti li r-riżorsi varji tal-fondi ta' koeżjoni mill-perjodu ta' programmazzjoni 2021-2027 jintefqu b'mod effettiv u f'waqtu sabiex jinkiseb irkupru reali. Sabiex ikun hemm irkupru mill-kriżi u sabiex jittejbu r-reżiljenza u s-sostenibbiltà, jeħtieġ li tingħata prijorità lid-distribuzzjoni ekwa u ġusta. Il-koeżjoni territorjali se timmira wkoll għal żvilupp aktar ibbilanċjat u sostenibbli, skont it-territorju fejn wieħed jgħix. L-enfasi tal-politika ta' koeżjoni tal-UE fil-perjodu 2021-2027 għandha tibqa' fuq il-kompetittività ekonomika permezz tar-riċerka u l-innovazzjoni u t-tranżizzjoni diġitali, kif ukoll l-Aġenda tal-Patt Ekoloġiku Ewropew u l-Għanijiet ta' Żvilupp Sostenibbli.</w:t>
      </w:r>
    </w:p>
    <w:p w:rsidRPr="005F1532" w:rsidR="003A0897" w:rsidRDefault="003A0897">
      <w:pPr>
        <w:rPr>
          <w:bCs/>
          <w:lang w:val="en-GB"/>
        </w:rPr>
      </w:pPr>
    </w:p>
    <w:p w:rsidRPr="005F1532" w:rsidR="00B246A7" w:rsidRDefault="00B246A7">
      <w:pPr>
        <w:pStyle w:val="Heading2"/>
        <w:rPr>
          <w:bCs/>
        </w:rPr>
      </w:pPr>
      <w:r>
        <w:t>Fis-settur tat-trasport, iż-żamma ta' impjiegi ta' kwalità u kundizzjonijiet tax-xogħol xierqa huma rekwiżiti ewlenin biex tinżamm forza tax-xogħol b'ħiliet, li mingħajrha l-kompetittività sostenibbli ma tistax tiġi żgurata. Għandhom jinżammu impjiegi ta' kwalità u kundizzjonijiet tax-xogħol xierqa, u għandhom jissoktaw ir-reklutaġġ u t-taħriġ ta' forza tax-xogħol kwalifikata. Il-Kumitat jilqa' l-inizjattivi li għaddejjin bħalissa tal-Kummissjoni dwar in-"nisa u t-trasport" u jitlob li tittieħed aktar azzjoni sabiex tinkiseb l-ugwaljanza bejn il-ġeneri fis-settur.</w:t>
      </w:r>
    </w:p>
    <w:p w:rsidRPr="005F1532" w:rsidR="00B246A7" w:rsidRDefault="00B246A7">
      <w:pPr>
        <w:rPr>
          <w:bCs/>
          <w:lang w:val="en-GB"/>
        </w:rPr>
      </w:pPr>
    </w:p>
    <w:p w:rsidRPr="005F1532" w:rsidR="00B246A7" w:rsidRDefault="00B246A7">
      <w:pPr>
        <w:pStyle w:val="Heading2"/>
        <w:rPr>
          <w:bCs/>
        </w:rPr>
      </w:pPr>
      <w:r>
        <w:t>Il-KESE jistieden lill-Kummissjoni tistabbilixxi, taħt l-istrateġija tal-Mewġa ta' Rinnovazzjoni, "Erasmus għar-rinnovazzjoni tal-effiċjenza fl-enerġija 2050" ġdid, sabiex tattira liż-żgħażagħ fl-Ewropa lejn impjiegi ġodda fl-industrija tal-kostruzzjoni.</w:t>
      </w:r>
    </w:p>
    <w:p w:rsidRPr="005F1532" w:rsidR="00B246A7" w:rsidRDefault="00B246A7">
      <w:pPr>
        <w:rPr>
          <w:bCs/>
          <w:lang w:val="en-GB"/>
        </w:rPr>
      </w:pPr>
    </w:p>
    <w:p w:rsidRPr="005F1532" w:rsidR="002F48AB" w:rsidRDefault="002F48AB">
      <w:pPr>
        <w:pStyle w:val="Heading2"/>
        <w:rPr>
          <w:bCs/>
        </w:rPr>
      </w:pPr>
      <w:r>
        <w:t>It-Tabella ta' Valutazzjoni Soċjali għandha timmonitorja b'mod regolari l-progress fl-implimentazzjoni tal-Pilastru kemm fir-Rapport Konġunt dwar l-Impjiegi kif ukoll fir-rapporti tal-pajjiżi. Għandha taħdem b'mod integrat mal-Monitoraġġ tal-Prestazzjoni fil-Qasam tal-Impjiegi (MPI) u mal-Monitoraġġ tal-Prestazzjoni tal-Protezzjoni Soċjali (MPPS) li diġà jeżistu, żviluppati mill-Istati Membri. L-14-il indikatur tat-tabella ta' valutazzjoni u s-sottoindikaturi (35 b'kollox) għandhom ikunu soġġetti għal reviżjoni kontinwa, filwaqt li jinvolvu lill-imsieħba soċjali u lill-organizzazzjonijiet tas-soċjetà ċivili, biex jiġu adattati għall-għanijiet politiċi u għas-sitwazzjonijiet soċjoekonomiċi li qed jinbidlu fl-Ewropa.</w:t>
      </w:r>
    </w:p>
    <w:p w:rsidRPr="005F1532" w:rsidR="00F867D4" w:rsidRDefault="00F867D4">
      <w:pPr>
        <w:rPr>
          <w:bCs/>
          <w:lang w:val="en-GB"/>
        </w:rPr>
      </w:pPr>
    </w:p>
    <w:p w:rsidRPr="005F1532" w:rsidR="002F48AB" w:rsidRDefault="002F48AB">
      <w:pPr>
        <w:pStyle w:val="Heading2"/>
      </w:pPr>
      <w:r>
        <w:t>Semestru Ewropew ġdid għandu jikseb għanijiet soċjali fil-qafas tal-monitoraġġ tal-iżbilanċi soċjali biex jibbilanċja mill-ġdid il-predominanza tar-rekwiżiti fiskali u makroekonomiċi. It-Tabella ta' Valutazzjoni Soċjali għandha timmonitorja u timmira d-drittijiet u l-prinċipji kollha tal-Pilastru u tinkludi indikaturi mtejba u indikaturi ġodda li jistgħu jitkejlu. Indikaturi bħal dawn jistgħu jinkludu, minbarra statistika, aċċess reali għal servizzi soċjali bbażati fuq il</w:t>
      </w:r>
      <w:r>
        <w:noBreakHyphen/>
        <w:t>kwalità, drittijiet soċjali eżegwibbli, integrazzjoni soċjali u fis-suq tax-xogħol tal-migranti, kopertura ta' negozjar kollettiv, parteċipazzjoni ta' partijiet interessati soċjali fil-proċess tas-Semestru, u aċċess għal apprendistati u edukazzjoni ta' kwalità ogħla. Il-Kummissjoni għandha timmonitorja l-implimentazzjoni tal-pjani nazzjonali ta' riforma f'kooperazzjoni mill-qrib mal-imsieħba soċjali u l-organizzazzjonijiet rilevanti tas-soċjetà ċivili, biex b'hekk tippromovi rakkomandazzjonijiet soċjali speċifiċi għall-pajjiż. In-numru u l-istruttura tar-rakkomandazzjonijiet għandhom ikunu xierqa u jimmonitorjaw il-progress li sar fuq il-prijoritajiet indikati fil-pjan direzzjonali.</w:t>
      </w:r>
    </w:p>
    <w:p w:rsidRPr="005F1532" w:rsidR="002F48AB" w:rsidRDefault="002F48AB">
      <w:pPr>
        <w:rPr>
          <w:bCs/>
          <w:lang w:val="en-GB"/>
        </w:rPr>
      </w:pPr>
    </w:p>
    <w:p w:rsidRPr="005F1532" w:rsidR="002F48AB" w:rsidRDefault="002F48AB">
      <w:pPr>
        <w:pStyle w:val="Heading2"/>
        <w:rPr>
          <w:bCs/>
        </w:rPr>
      </w:pPr>
      <w:r>
        <w:t>L-involviment tal-imsieħba soċjali għandu jissaħħaħ f'konformità mad-dispożizzjonijiet tat-TFUE, li jippermettilhom li jiġu kkonsultati dwar it-tfassil u l-implimentazzjoni tal-politiki ekonomiċi, tal-impjiegi u soċjali, skont il-prattiki nazzjonali. L-involviment f'waqtu u sinifikanti tal-imsieħba soċjali huwa essenzjali sabiex jittejjeb l-impenn fil-politiki, u b'hekk tiġi ffaċilitata l-implimentazzjoni b'suċċess tagħhom b'mod li jibbilanċja l-interessi tal-ħaddiema u ta' min iħaddem. Il-kooperazzjoni bejn l-imsieħba soċjali tista' tkun xprun sabiex il-politiki ekonomiċi, tal-impjiegi u tal-inklużjoni soċjali jirnexxu u jkunu sostenibbli u inklużivi. Il-konsultazzjoni mal-imsieħba soċjali għandha tissaħħaħ permezz ta' titjib fl-implimentazzjoni tal-qafas tal-UE dwar l-informazzjoni, il-konsultazzjoni u l-parteċipazzjoni, b'mod partikolari fil-proċessi ta' ristrutturar</w:t>
      </w:r>
      <w:r w:rsidRPr="005F1532" w:rsidR="005A5606">
        <w:rPr>
          <w:rStyle w:val="FootnoteReference"/>
          <w:szCs w:val="24"/>
          <w:lang w:val="en-GB"/>
        </w:rPr>
        <w:footnoteReference w:id="8"/>
      </w:r>
      <w:r>
        <w:t>.</w:t>
      </w:r>
    </w:p>
    <w:p w:rsidRPr="005F1532" w:rsidR="002F48AB" w:rsidRDefault="002F48AB">
      <w:pPr>
        <w:rPr>
          <w:bCs/>
          <w:lang w:val="en-GB"/>
        </w:rPr>
      </w:pPr>
    </w:p>
    <w:p w:rsidRPr="005F1532" w:rsidR="00B76E60" w:rsidP="00044187" w:rsidRDefault="00552EB1">
      <w:pPr>
        <w:pStyle w:val="Heading1"/>
        <w:keepNext/>
        <w:keepLines/>
      </w:pPr>
      <w:r>
        <w:rPr>
          <w:b/>
        </w:rPr>
        <w:t>Ewropa aktar b’saħħitha fid-dinja</w:t>
      </w:r>
    </w:p>
    <w:p w:rsidRPr="005F1532" w:rsidR="004B0171" w:rsidP="00044187" w:rsidRDefault="004B0171">
      <w:pPr>
        <w:pStyle w:val="Heading2"/>
        <w:keepNext/>
        <w:keepLines/>
        <w:numPr>
          <w:ilvl w:val="0"/>
          <w:numId w:val="0"/>
        </w:numPr>
        <w:ind w:left="567"/>
        <w:rPr>
          <w:lang w:val="en-GB"/>
        </w:rPr>
      </w:pPr>
    </w:p>
    <w:p w:rsidRPr="005F1532" w:rsidR="00FE4D5B" w:rsidRDefault="0035616C">
      <w:pPr>
        <w:pStyle w:val="Heading2"/>
      </w:pPr>
      <w:r>
        <w:t>Il-KESE jqis li, skont il-prekundizzjonijiet tal-Patt Ekoloġiku Ewropew u l-Għanijiet ta' Żvilupp Sostenibbli, il-koeżjoni soċjali, il-konverġenza ekonomika 'l fuq u l-promozzjoni tal-kompetittività u l-innovazzjoni għandhom ikunu l-bażi li fuqha l-ekonomija taż-żona tal-euro tikber u tappoġġja rwol internazzjonali aktar b'saħħtu għall-euro fil-perjodu li ġej. Dan jeħtieġ fost l-oħrajn it-tlestija tal-Unjoni Ekonomika u Monetarja u l-Unjoni Bankarja, kif ukoll miżuri addizzjonali biex jissaħħaħ is-settur finanzjarju Ewropew, inkluża infrastruttura tas-suq finanzjarju Ewropew aktar b'saħħitha u parametri referenzjarji ta' rati tal-imgħax solidi. Il-promozzjoni ta' użu aktar mifrux tal-euro f'setturi strateġiċi hija wkoll kruċjali biex tikkontribwixxi għal rwol internazzjonali akbar għall-euro. Għal dan il-għan, l-Istati Membri huma mħeġġa jsegwu approċċ aktar unifikat fid-diplomazija internazzjonali u pożizzjoni aktar proattiva biex jippromovu l</w:t>
      </w:r>
      <w:r>
        <w:noBreakHyphen/>
        <w:t>interessi tal-UE f'setturi bħal dawn, li tista' tirriżulta f'opportunitajiet kummerċjali mtejba.</w:t>
      </w:r>
    </w:p>
    <w:p w:rsidRPr="005F1532" w:rsidR="00FE4D5B" w:rsidRDefault="00FE4D5B">
      <w:pPr>
        <w:rPr>
          <w:lang w:val="en-GB"/>
        </w:rPr>
      </w:pPr>
    </w:p>
    <w:p w:rsidRPr="005F1532" w:rsidR="004B0171" w:rsidRDefault="00961E19">
      <w:pPr>
        <w:pStyle w:val="Heading2"/>
      </w:pPr>
      <w:r>
        <w:t>Fir-rigward tal-politika tat-tkabbir, il-KESE jistenna li r-rapporti tal-pajjiżi li jmiss għandhom isegwu struttura ċara għall-monitoraġġ ta' kif is-soċjetà ċivili tiġi ttrattata mill-gvernijiet tal-Balkani tal-Punent. Il-KESE jemmen bis-sħiħ li l-UE għandha tinvesti wkoll fl-iżvilupp ta' strutturi orizzontali tas-soċjetà ċivili billi tipprovdi lill-imsieħba soċjali u organizzazzjonijiet tas-soċjetà ċivili oħrajn mill-Balkani tal-Punent b’għarfien espert, appoġġ tekniku, u opportunitajiet ta’ networking reġjonali u internazzjonali, mhux l-inqas sabiex jiġi żgurat li jkollhom rwol aktar attiv fil-proċess tat-tkabbir. Sabiex jinżamm kontroll fuq it-trasparenza u r-responsabbiltà tal-eliti politiċi tal-Balkani tal-Punent, l-UE għandha tikkummissjona rapporti paralleli regolari dwar l-istat tad-demokrazija mill-organizzazzjonijiet tas-soċjetà ċivili fir-reġjun.</w:t>
      </w:r>
    </w:p>
    <w:p w:rsidRPr="005F1532" w:rsidR="003D3CF6" w:rsidRDefault="003D3CF6">
      <w:pPr>
        <w:rPr>
          <w:lang w:val="en-GB"/>
        </w:rPr>
      </w:pPr>
    </w:p>
    <w:p w:rsidRPr="005F1532" w:rsidR="003D3CF6" w:rsidRDefault="003D3CF6">
      <w:pPr>
        <w:pStyle w:val="Heading2"/>
      </w:pPr>
      <w:r>
        <w:t>Biex terġa' tinbena l-fiduċja fit-tkabbir u jissaħħu l-modi li bihom l-UE tidħol f'kuntatt mal-alleati naturali tagħha fir-reġjun, il-KESE huwa konvint li l-UE għandha tippermetti lill-mexxejja politiċi u liċ-ċittadini mill-Balkani tal-Punent jingħaqdu fl-attivitajiet u d-diskussjonijiet li jsiru fil-kuntest tal-Konferenza dwar il-Futur tal-Ewropa, fuq bażi konsultattiva. L-istituzzjonijiet tal-UE jistgħu jużaw ir-riżorsi tas-soċjetà ċivili lokali u jiksbu l-għajnuna tad-delegazzjonijiet tal-UE fir-reġjun biex jimmobilizzaw liċ-ċittadini fl-imsieħba tal-Balkani tal-Punent, u b'hekk jagħtuhom l-opportunità li jissieħbu fil-pjattaformi li fuqhom iċ-ċittadini tal-UE se jkollhom skambji matul il-Konferenza dwar il-Futur tal-Ewropa.</w:t>
      </w:r>
    </w:p>
    <w:p w:rsidRPr="005F1532" w:rsidR="00961E19" w:rsidRDefault="00961E19">
      <w:pPr>
        <w:rPr>
          <w:lang w:val="en-GB"/>
        </w:rPr>
      </w:pPr>
    </w:p>
    <w:p w:rsidRPr="005F1532" w:rsidR="00961E19" w:rsidRDefault="00961E19">
      <w:pPr>
        <w:pStyle w:val="Heading2"/>
      </w:pPr>
      <w:r>
        <w:t>Fir-rigward tas-Sħubija tal-Lvant, il-Kumitat jemmen li l-UE hija, l-ewwel nett, unjoni ta' valuri; għalhekk ir-relazzjonijiet tagħha mal-ġirien tagħha għandhom ikunu bbażati wkoll fuq l-istess valuri u jsiru kundizzjonali. Il-Kumitat jimpenja ruħu li jibqa' involut ħafna fil-bini ta' soċjetajiet aktar b'saħħithom u aktar demokratiċi fil-pajjiżi ġirien, li fihom l-organizzazzjonijiet tas-soċjetà ċivili jistgħu joperaw b'mod ħieles.</w:t>
      </w:r>
    </w:p>
    <w:p w:rsidRPr="005F1532" w:rsidR="00961E19" w:rsidRDefault="00961E19">
      <w:pPr>
        <w:rPr>
          <w:lang w:val="en-GB"/>
        </w:rPr>
      </w:pPr>
    </w:p>
    <w:p w:rsidRPr="005F1532" w:rsidR="005A39D9" w:rsidRDefault="005A39D9">
      <w:pPr>
        <w:pStyle w:val="Heading2"/>
      </w:pPr>
      <w:r>
        <w:t>Fil-kuntest tad-deterjorament tar-relazzjonijiet bejn l-UE u r-Russja, il-KESE jappella lill-Kummissjoni biex tkompli tappoġġja r-relazzjonijiet mas-soċjetà ċivili Russa.</w:t>
      </w:r>
    </w:p>
    <w:p w:rsidRPr="005F1532" w:rsidR="005A39D9" w:rsidRDefault="005A39D9">
      <w:pPr>
        <w:rPr>
          <w:lang w:val="en-GB"/>
        </w:rPr>
      </w:pPr>
    </w:p>
    <w:p w:rsidRPr="005F1532" w:rsidR="002F48AB" w:rsidRDefault="00961E19">
      <w:pPr>
        <w:pStyle w:val="Heading2"/>
      </w:pPr>
      <w:r>
        <w:t>Il-bini tal-mezzi għas-soċjetà ċivili biex taqdi r-rwol tagħha fix-xena globali: il-KESE jistieden lill-Kummissjoni biex tkompli bir-riflessjoni dwar kif jissaħħaħ ir-rwol tal-gruppi konsultattivi domestiċi. Huwa essenzjali li jiġu żgurati mezzi u riżorsi adegwati biex jgħinuhom iwettqu l-funzjonijiet tagħhom ta’ monitoraġġ u ta’ konsulenza, b’mod partikolari fid-dawl tal-ġenerazzjoni l-ġdida tal-gruppi konsultattivi domestiċi, li l-kamp ta’ applikazzjoni tagħhom se jkun ferm usa’. Il-KESE se jaqdi l-parti tiegħu f'dan l-appoġġ. Nistennew li l-programm ta' ħidma tal-Kummissjoni għall-2022 se jkopri l-ħtieġa li d-DĠ Kummerċ jimplimenta xi wħud mir-rakkomandazzjonijiet li jirriżultaw minn dibattiti kostruttivi msaħħa mal-KESE u l-gruppi konsultattivi domestiċi fl-2021. Id-WTO dan l-aħħar żiedet l-impenn tagħha mas-soċjetà ċivili lil hinn mill-forums pubbliċi annwali, u dawn l-isforzi jikkontribwixxu b'mod sinifikanti għal aktar effettività u demokrazija fis-sistema kummerċjali multilaterali. Madankollu, għad hemm lok sostanzjali għat-titjib. Il-KESE huwa ħerqan għall-iżviluppi wara l-impenn tal-Kummissjoni biex tagħti spinta lill-vuċi tas-soċjetà ċivili fil-livell multilaterali, b'mod partikolari l-Azzjoni 6 tal-pjan ta' azzjoni ta' 6 punti tal-Grupp ta' Ottawa.</w:t>
      </w:r>
    </w:p>
    <w:p w:rsidRPr="005F1532" w:rsidR="009E5C31" w:rsidRDefault="009E5C31">
      <w:pPr>
        <w:outlineLvl w:val="1"/>
        <w:rPr>
          <w:lang w:val="en-GB"/>
        </w:rPr>
      </w:pPr>
    </w:p>
    <w:p w:rsidRPr="005F1532" w:rsidR="00044150" w:rsidRDefault="009E5C31">
      <w:pPr>
        <w:pStyle w:val="Heading2"/>
        <w:rPr>
          <w:rFonts w:eastAsia="MS Mincho"/>
        </w:rPr>
      </w:pPr>
      <w:r>
        <w:t>L-UE hija attur ewlieni f'dak li għandu x'jaqsam mal-kummerċ internazzjonali. Jeħtieġ taġixxi bħala attur uniku f'dak li għandu x'jaqsam man-negozjar ta' ftehimiet kummerċjali mal-imsieħba internazzjonali, b'dan il-mod iżżomm ir-rwol ta' tmexxija fuq quddiem tagħha fit-twaqqif ta' aġenda ekonomika, filwaqt li f'tali aġenda tippromovi l-prinċipji ewlenin, l-istandards u l-valuri soċjali u tax-xogħol tagħha (l-istat tad-dritt, id-drittijiet fundamentali u l-prinċipji demokratiċi). Il-konklużjoni tan-negozjati li għaddejjin, ir-ratifika u l-implimentazzjoni ta' ftehimiet finalizzati u t-tnedija ta' negozjati ġodda huma kollha meħtieġa biex jiġu sfruttati l-opportunitajiet globali. Jeħtieġ ukoll li l-UE tikkontribwixxi għat-tisħiħ tal-multilateraliżmu u tappoġġja r-rwol u l-modernizzazzjoni tad-WTO.</w:t>
      </w:r>
    </w:p>
    <w:p w:rsidRPr="005F1532" w:rsidR="00010990" w:rsidRDefault="00010990">
      <w:pPr>
        <w:rPr>
          <w:lang w:val="en-GB"/>
        </w:rPr>
      </w:pPr>
    </w:p>
    <w:p w:rsidRPr="005F1532" w:rsidR="009E5C31" w:rsidRDefault="009E5C31">
      <w:pPr>
        <w:pStyle w:val="Heading2"/>
        <w:rPr>
          <w:rFonts w:eastAsia="MS Mincho"/>
        </w:rPr>
      </w:pPr>
      <w:r>
        <w:t>Il-KESE jemmen li l-UE għandha ssir awtonoma fl-iżvilupp ta' infrastruttura Ewropea tad-data u teknoloġiji diġitali ġodda. Bejn iċ-Ċina u l-Istati Uniti, l-UE għandha tiffunzjona b'mod indipendenti u tinvesti fit-teknoloġija tal-ġenerazzjoni li jmiss. L-UE għandha tiżviluppa l-viżjoni u l-istrateġija tagħha stess għas-sovranità diġitali, filwaqt li tibqa' miftuħa għall-kummerċ ħieles u tappoġġja s-sistema multilaterali. Strateġikament għandha tiffoka biex iddaħħal fis-seħħ l-infrastruttura, iċ-ċibersigurtà, il-cloud, it-teknoloġija abilitanti ewlenija u d-data</w:t>
      </w:r>
      <w:r>
        <w:rPr>
          <w:i/>
        </w:rPr>
        <w:t xml:space="preserve">, </w:t>
      </w:r>
      <w:r>
        <w:t>u tikkonvinċi lill-imsieħba globali permezz tal-kwalità tal-istandards u l-prodotti tagħha.</w:t>
      </w:r>
      <w:r>
        <w:rPr>
          <w:color w:val="4472C4" w:themeColor="accent1"/>
        </w:rPr>
        <w:t xml:space="preserve"> </w:t>
      </w:r>
      <w:r>
        <w:t>L-iżgurar tas-sigurtà tal-ikel, katina tal-provvista tal-ikel b'saħħitha u sostenibbiltà agroalimentari għall-UE għandhom jibqgħu wkoll waħda mill-prijoritajiet tal-Kummissjoni.</w:t>
      </w:r>
    </w:p>
    <w:p w:rsidRPr="005F1532" w:rsidR="002F48AB" w:rsidRDefault="002F48AB">
      <w:pPr>
        <w:rPr>
          <w:lang w:val="en-GB"/>
        </w:rPr>
      </w:pPr>
    </w:p>
    <w:p w:rsidRPr="005F1532" w:rsidR="002F48AB" w:rsidRDefault="002F48AB">
      <w:pPr>
        <w:pStyle w:val="Heading2"/>
        <w:keepNext/>
      </w:pPr>
      <w:r>
        <w:t>Il-KESE jipproponi li l-ftehimiet kummerċjali, ta' investiment u ekonomiċi tal-UE għandhom:</w:t>
      </w:r>
    </w:p>
    <w:p w:rsidRPr="005F1532" w:rsidR="007F164F" w:rsidRDefault="007F164F">
      <w:pPr>
        <w:pStyle w:val="Heading1"/>
        <w:keepNext/>
        <w:numPr>
          <w:ilvl w:val="0"/>
          <w:numId w:val="0"/>
        </w:numPr>
        <w:rPr>
          <w:lang w:val="en-GB"/>
        </w:rPr>
      </w:pPr>
    </w:p>
    <w:p w:rsidRPr="005F1532" w:rsidR="002F48AB" w:rsidRDefault="0050203C">
      <w:pPr>
        <w:keepNext/>
        <w:numPr>
          <w:ilvl w:val="1"/>
          <w:numId w:val="2"/>
        </w:numPr>
        <w:ind w:left="992" w:hanging="425"/>
      </w:pPr>
      <w:r>
        <w:t>jinkorporaw standards soċjali, tax-xogħol u tal-iżvilupp sostenibbli fir-regoli tad-WTO u ta’ aġenziji oħra relatati tan-NU u b’dan il-mod jikkontribwixxu sostanzjalment għall-kostruzzjoni ta’ ordni ekonomiku u kummerċjali ġdid u ekwu u għal globalizzazzjoni ġusta u intelliġenti;</w:t>
      </w:r>
    </w:p>
    <w:p w:rsidRPr="005F1532" w:rsidR="005A5606" w:rsidRDefault="002F48AB">
      <w:pPr>
        <w:numPr>
          <w:ilvl w:val="1"/>
          <w:numId w:val="2"/>
        </w:numPr>
        <w:ind w:left="992" w:hanging="425"/>
      </w:pPr>
      <w:r>
        <w:t>jinkludu kapitolu li fih klawsoli li jittrattaw ir-reati tat-taxxa, il-ħasil tal-flus u l-ippjanar aggressiv tat-taxxa u għall-kooperazzjoni bejn l-awtoritajiet tat-taxxa;</w:t>
      </w:r>
    </w:p>
    <w:p w:rsidRPr="005F1532" w:rsidR="006D1443" w:rsidRDefault="005A5606">
      <w:pPr>
        <w:numPr>
          <w:ilvl w:val="1"/>
          <w:numId w:val="2"/>
        </w:numPr>
        <w:ind w:left="992" w:hanging="425"/>
      </w:pPr>
      <w:r>
        <w:t>jinkludu mekkaniżmu ta’ Drittijiet tal-Bniedem u ta’ Diliġenza Dovuta biex jiġi żgurat ir-rispett tal-istandards tax-xogħol u sanzjonijiet kontra l-ksur tad-drittijiet tax-xogħol</w:t>
      </w:r>
      <w:r w:rsidRPr="005F1532">
        <w:rPr>
          <w:rStyle w:val="FootnoteReference"/>
          <w:szCs w:val="24"/>
          <w:lang w:val="en-GB"/>
        </w:rPr>
        <w:footnoteReference w:id="9"/>
      </w:r>
      <w:r>
        <w:t>. Dan il-mekkaniżmu għandu jkun ibbażat fuq standards maqbulin infurzati b'sanzjonijiet proporzjonati, effettivi u dissważivi, u li jkunu introdotti b'leġiżlazzjoni vinkolanti li tinkludi definizzjonijiet ċari tad-drittijiet u rekwiżiti ta' rapportar proporzjonati;</w:t>
      </w:r>
    </w:p>
    <w:p w:rsidRPr="005F1532" w:rsidR="00961E19" w:rsidRDefault="006D1443">
      <w:pPr>
        <w:numPr>
          <w:ilvl w:val="1"/>
          <w:numId w:val="2"/>
        </w:numPr>
        <w:ind w:left="992" w:hanging="425"/>
      </w:pPr>
      <w:r>
        <w:t>jinkorporaw l-involviment sħiħ u reali tal-organizzazzjonijiet tas-soċjetà ċivili u l-imsieħba soċjali fil-proċess tan-negozjati u fil-fażijiet li jmiss tal-monitoraġġ u l-evalwazzjoni tal-impatt tal-effetti tal-ftehimiet (Gruppi Konsultattivi Domestiċi).</w:t>
      </w:r>
    </w:p>
    <w:p w:rsidRPr="005F1532" w:rsidR="00961E19" w:rsidRDefault="00961E19">
      <w:pPr>
        <w:rPr>
          <w:lang w:val="en-GB"/>
        </w:rPr>
      </w:pPr>
    </w:p>
    <w:p w:rsidRPr="005F1532" w:rsidR="003B30E4" w:rsidRDefault="003B30E4">
      <w:pPr>
        <w:pStyle w:val="Heading2"/>
      </w:pPr>
      <w:r>
        <w:t>Il-Kumitat iħeġġeġ lill-UE biex taħdem b'mod attiv mal-Istati Uniti biex tilħaq l-għanijiet klimatiċi ta' Pariġi, peress li l-Istati Uniti għal darb'oħra huma attivi fil-qasam tal-klima. Speċjalment issa li r-relazzjoni maċ-Ċina qed issir aktar problematika minħabba l-politika domestika u barranija taċ-Ċina, rabta qawwija bejn l</w:t>
      </w:r>
      <w:r>
        <w:noBreakHyphen/>
        <w:t>UE u l-Istati Uniti hija ta' importanza kbira, mhux biss fil-qasam tal-klima.</w:t>
      </w:r>
    </w:p>
    <w:p w:rsidRPr="005F1532" w:rsidR="003B30E4" w:rsidRDefault="003B30E4">
      <w:pPr>
        <w:rPr>
          <w:lang w:val="en-GB"/>
        </w:rPr>
      </w:pPr>
    </w:p>
    <w:p w:rsidRPr="005F1532" w:rsidR="003B30E4" w:rsidRDefault="00C24AFE">
      <w:pPr>
        <w:pStyle w:val="Heading2"/>
      </w:pPr>
      <w:r>
        <w:t xml:space="preserve">Il-KESE jirrikonoxxi li s-Sħubija Strateġika bejn l-UE u ċ-Ċina tinsab taħt pressjoni minħabba s-sitwazzjoni li qed tiddeterjora f'Hong Kong, l-ispazju li qed jonqos għas-soċjetà ċivili u s-sitwazzjoni tad-drittijiet tal-bniedem fiċ-Ċina, b'mod partikolari fir-rigward tal-Ujgur. Għalhekk, il-Kumitat jistieden lill-Kummissjoni tagħmel użu mill-possibbiltajiet diplomatiċi u politiċi kollha possibbli biex ittejjeb is-sitwazzjoni taċ-ċittadini ta' Hong Kong u tal-minoranzi fiċ-Ċina. F'dan il-kuntest, il-KESE jappella sabiex mill-aktar fis possibbli l-Kummissjoni tagħmel proposta biex tistabbilixxi strateġija unika tal-UE (b'koerenza sħiħa mal-politiki Ewropej dwar it-trasport, il-kompetizzjoni, l-investiment, id-drittijiet tal-bniedem u tax-xogħol, is-sikurezza, eċċ.), biex twieġeb b'inizjattiva differenti fl-Istati Membri tal-UE relatati mal-Inizjattiva "Belt and Road". </w:t>
      </w:r>
    </w:p>
    <w:p w:rsidRPr="005F1532" w:rsidR="00C24AFE" w:rsidRDefault="00C24AFE">
      <w:pPr>
        <w:rPr>
          <w:lang w:val="en-GB"/>
        </w:rPr>
      </w:pPr>
    </w:p>
    <w:p w:rsidRPr="005F1532" w:rsidR="00BA4888" w:rsidRDefault="00B87E6C">
      <w:pPr>
        <w:pStyle w:val="Heading2"/>
      </w:pPr>
      <w:r>
        <w:t>Il-KESE japprova l-ħtieġa li "Insaħħu l-azzjoni internazzjonali għar-reżiljenza għall-klima", kif tgħid il-Kummissjoni. B'hekk, għandna nżommu f'moħħna li barra mill-UE, il-pajjiżi l-anqas żviluppati u l-istati gżejjer żgħar li qed jiżviluppaw huma l-aktar milquta mill-impatt tat-tibdil fil-klima. Huwa għalhekk li ninsistu, bħala parti mill-Istrateġija ta' Sħubija bejn l-UE u l-Afrika, li l-UE taħdem mal-pajjiżi l-aktar fil-periklu fl-Afrika għaliex, hekk kif jintqal mill-Bank Dinji u kkwotat tajjeb mill-Kummissjoni: fl-Afrika sub-Saħarjana biss, it-tibdil fil-klima jista' jwassal għall-migrazzjoni ta' persuni li jlaħħqu 70 miljun persuna sal-2050.</w:t>
      </w:r>
    </w:p>
    <w:p w:rsidRPr="005F1532" w:rsidR="00BA4888" w:rsidRDefault="00BA4888">
      <w:pPr>
        <w:ind w:left="567" w:hanging="567"/>
        <w:rPr>
          <w:rFonts w:ascii="Cambria" w:hAnsi="Cambria"/>
          <w:sz w:val="24"/>
          <w:lang w:val="en-GB"/>
        </w:rPr>
      </w:pPr>
    </w:p>
    <w:p w:rsidRPr="005F1532" w:rsidR="0035616C" w:rsidRDefault="00BA4888">
      <w:pPr>
        <w:pStyle w:val="Heading2"/>
      </w:pPr>
      <w:r>
        <w:t>Iż-żona tal-Mediterran se jkollha terġa' tkun iċ-ċentru newralġiku tal-Ewropa kif ilha għal sekli sħaħ, żona ddedikata għall-iskambju ta' persuni, oġġetti u kulturi. Il-KESE jitlob li jiġi stabbilit mill-ġdid ir-rwol strateġiku tal-Mediterran biex jippermetti politika tal-viċinat li tkun kapaċi tiżgura proċessi ta' paċi u żvilupp ekonomiku, ambjentali u soċjali sostenibbli.</w:t>
      </w:r>
    </w:p>
    <w:p w:rsidRPr="005F1532" w:rsidR="0035616C" w:rsidRDefault="0035616C">
      <w:pPr>
        <w:ind w:left="709" w:hanging="709"/>
        <w:rPr>
          <w:lang w:val="en-GB"/>
        </w:rPr>
      </w:pPr>
    </w:p>
    <w:p w:rsidRPr="005F1532" w:rsidR="00B11494" w:rsidP="00044187" w:rsidRDefault="00552EB1">
      <w:pPr>
        <w:pStyle w:val="Heading1"/>
        <w:keepNext/>
        <w:keepLines/>
        <w:rPr>
          <w:b/>
        </w:rPr>
      </w:pPr>
      <w:r>
        <w:rPr>
          <w:b/>
        </w:rPr>
        <w:t>Promozzjoni tal-istil ta’ ħajja Ewropew tagħna</w:t>
      </w:r>
    </w:p>
    <w:p w:rsidRPr="005F1532" w:rsidR="00B11494" w:rsidP="00044187" w:rsidRDefault="00B11494">
      <w:pPr>
        <w:pStyle w:val="Heading2"/>
        <w:keepNext/>
        <w:keepLines/>
        <w:numPr>
          <w:ilvl w:val="0"/>
          <w:numId w:val="0"/>
        </w:numPr>
        <w:ind w:left="567"/>
        <w:rPr>
          <w:lang w:val="en-GB"/>
        </w:rPr>
      </w:pPr>
    </w:p>
    <w:p w:rsidRPr="005F1532" w:rsidR="006229D2" w:rsidRDefault="006229D2">
      <w:pPr>
        <w:pStyle w:val="Heading2"/>
      </w:pPr>
      <w:r>
        <w:t>Soċjetà ċivili li hi vibranti tinsab fil-qalba tal-Unjoni Ewropea. Il-mod ta' ħajja tagħna huwa kkaratterizzat minn sens ta' ekwità, ġustizzja u solidarjetà, u fehim tal-ħtieġa li jingħata kontribut għall-ġid komuni għall-benefiċċju ta' kulħadd. Meta jitqies il-fatt li l-kriżi tal-COVID-19 kellha impatt partikolarment negattiv fuq ċerti gruppi soċjetali bħan-nisa, iż-żgħażagħ u ċ-ċittadini mobbli tal-UE, li kienu qed jesperjenzaw "lockdown doppju", issa huwa aktar importanti minn qatt qabel li l-organizzazzjonijiet tas-soċjetà ċivili jkollhom rwol ċentrali fil-kontribut għat-tisħiħ ta' dan il-mod ta' ħajja u għandhom jitqiesu bħala alleati fil-protezzjoni, il-promozzjoni u l-preservazzjoni tal-mod ta' ħajja tagħna abbażi tal-inklużività u r-rispett għall-oħrajn. Għalhekk, il-KESE jistieden lill-Kummissjoni tagħti appoġġ adegwat u mmirat u rikonoxximent lill-organizzazzjonijiet tas-soċjetà ċivili u, b’dan il-mod, tippreserva l-ispazju ċiviku u d-dritt demokratiku għall-assoċjazzjoni li huwa essenzjali għall-mod ta’ ħajja tagħna.</w:t>
      </w:r>
    </w:p>
    <w:p w:rsidRPr="005F1532" w:rsidR="006229D2" w:rsidRDefault="006229D2">
      <w:pPr>
        <w:rPr>
          <w:lang w:val="en-GB"/>
        </w:rPr>
      </w:pPr>
    </w:p>
    <w:p w:rsidRPr="005F1532" w:rsidR="007B26D5" w:rsidRDefault="005A39D9">
      <w:pPr>
        <w:pStyle w:val="Heading2"/>
      </w:pPr>
      <w:r>
        <w:t>Waħda mit-tagħlimiet ewlenin mill-kriżi tal-coronavirus hija li jeħtieġ li s-sistemi tas-saħħa fi kważi kull pajjiż Ewropew jissaħħu, b'enfasi fuq il-prevenzjoni u l-garanzija tal-aċċess għal kulħadd għall-istrutturi tas-saħħa pubblika, is-servizzi bażiċi tas-saħħa inklużi l-vaċċini, u l-kura fit-tul. Is-sitwazzjoni tan-nies fil-faċilitajiet tal-kura teħtieġ attenzjoni partikolari u urġenti. Filwaqt li r-responsabbiltà għall-kura tas-saħħa hija responsabbiltà nazzjonali, it-tixrid tal-virus mhuwiex marbut ma' fruntieri u jeħtieġ rispons komuni fil-livell Ewropew.</w:t>
      </w:r>
    </w:p>
    <w:p w:rsidRPr="005F1532" w:rsidR="007B26D5" w:rsidRDefault="007B26D5">
      <w:pPr>
        <w:rPr>
          <w:lang w:val="en-GB"/>
        </w:rPr>
      </w:pPr>
    </w:p>
    <w:p w:rsidRPr="005F1532" w:rsidR="00797F8E" w:rsidRDefault="007B26D5">
      <w:pPr>
        <w:pStyle w:val="Heading2"/>
      </w:pPr>
      <w:r>
        <w:t>Il-Kummissjoni Ewropea għandha tiffoka fuq il-kisba mill-ġdid tal-impjiegi u l-ġlieda kontra l-inugwaljanza u l-faqar fil-proċess tal-irkupru, u tagħti attenzjoni partikolari għall-appoġġ ta' gruppi vulnerabbli, bħat-tfal fil-faqar, il-persuni b'diżabbiltà, il-ħaddiema atipiċi, il-persuni f'żoni marġinalizzati, il-migranti u l-minoritajiet etniċi, permezz ta' politiki attivi u inklużivi. Il-faqar b'mod ġenerali u l-faqar fost dawk li jaħdmu għadhom problemi sinifikanti f'ħafna Stati Membri. Hemm il-ħtieġa għal approċċ komprensiv fil-livell tal-UE u tal-Istati Membri biex dan it-tħassib jiġi indirizzat, inkluż appoġġ għal skemi ta’ inklużjoni attiva, flimkien ma’ servizzi soċjali essenzjali u abilitanti.</w:t>
      </w:r>
    </w:p>
    <w:p w:rsidRPr="005F1532" w:rsidR="005A39D9" w:rsidRDefault="005A39D9">
      <w:pPr>
        <w:ind w:left="709" w:hanging="709"/>
        <w:rPr>
          <w:lang w:val="en-GB"/>
        </w:rPr>
      </w:pPr>
    </w:p>
    <w:p w:rsidRPr="005F1532" w:rsidR="00FE4D5B" w:rsidRDefault="00612555">
      <w:pPr>
        <w:pStyle w:val="Heading2"/>
      </w:pPr>
      <w:r>
        <w:t>Jeħtieġ li tingħata attenzjoni speċjali lit-tfal u liż-żgħażagħ: din hija l-ġenerazzjoni li se tħallas id-dejn pubbliku enormi li l-pajjiżi issa qed joħolqu biex jittrattaw il-konsegwenzi tal-pandemija. Ma nistgħux nonqsu milli nqisu l-isfidi relatati mal-involviment attiv tagħhom fis-soċjetà kif ukoll fis-suq tax-xogħol.</w:t>
      </w:r>
    </w:p>
    <w:p w:rsidRPr="005F1532" w:rsidR="005A39D9" w:rsidRDefault="005A39D9">
      <w:pPr>
        <w:ind w:left="709" w:hanging="709"/>
        <w:rPr>
          <w:lang w:val="en-GB"/>
        </w:rPr>
      </w:pPr>
    </w:p>
    <w:p w:rsidRPr="005F1532" w:rsidR="005A39D9" w:rsidRDefault="005A39D9">
      <w:pPr>
        <w:pStyle w:val="Heading2"/>
      </w:pPr>
      <w:r>
        <w:t>Il-migrazzjoni tibqa' kwistjoni ta' prijorità minħabba l-impatt tagħha fuq is-soċjetà tal-UE u l-ekonomija tal-UE (l-impjieg, l-integrazzjoni, il-kontroll tal-fruntieri u l-ġlieda kontra r-razziżmu, il-ksenofobija, il-populiżmu u d-diskriminazzjoni). Il-pandemija tal-COVID-19 qed taggrava l-vulnerabbiltà tal-migranti minħabba fatturi personali, soċjali, tas-sitwazzjoni u strutturali, kif kien il-każ fi kriżijiet ekonomiċi tal-passat. Hemm il-ħtieġa li jiġu żviluppati perkorsi legali aktar sostenibbli u sikuri għad-dħul fl-UE u li tingħata attenzjoni għall-użu effiċjenti ta' mekkaniżmi li diġà jeżistu, filwaqt li fis-sistema attwali tal-ażil ikun hemm bilanċ bejn is-sigurtà u s-solidarjetà. Barra minn hekk, huwa essenzjali li tiġi żvelata l-verità dwar l-aħbarijiet foloz u l-perċezzjonijiet foloz u li jiġu miġġielda d-diskors ta' mibegħda u d-diskors politiku kontra l-migranti. Dan se jgħin ukoll fil-ġlieda kontra r-razziżmu, ir-radikalizzazzjoni, il-ksenofobija u d-diskriminazzjoni.</w:t>
      </w:r>
    </w:p>
    <w:p w:rsidRPr="005F1532" w:rsidR="006229D2" w:rsidRDefault="006229D2">
      <w:pPr>
        <w:rPr>
          <w:lang w:val="en-GB"/>
        </w:rPr>
      </w:pPr>
    </w:p>
    <w:p w:rsidRPr="005F1532" w:rsidR="00AF2CEA" w:rsidRDefault="006229D2">
      <w:pPr>
        <w:pStyle w:val="Heading2"/>
      </w:pPr>
      <w:r>
        <w:t>Is-sħubija transatlantika hija bbażata fuq il-valuri tagħna li huma komuni u kondiviżi storikament. Hija kruċjali biex jiġu indirizzati l-isfidi globali u biex jiġi ppreservat l-ordni internazzjonali. Il-KESE jitlob lill-Unjoni Ewropea biex tuża s-sħubija transatlantika mġedda biex tiffaċċja l-isfidi globali attwali bla preċedent, inkluż l-avvanz taċ-Ċina u atturi globali oħra li ma jallinjawx l-azzjonijiet tagħhom mal-istess prinċipji demokratiċi. Huwa jitlob ukoll involviment sħiħ tal-UE fis-Summit li jmiss għad-demokrazija, imħabbar mill-President Biden u l-involviment qawwi tas-soċjetà ċivili.</w:t>
      </w:r>
    </w:p>
    <w:p w:rsidRPr="005F1532" w:rsidR="006229D2" w:rsidRDefault="006229D2">
      <w:pPr>
        <w:rPr>
          <w:lang w:val="en-GB"/>
        </w:rPr>
      </w:pPr>
    </w:p>
    <w:p w:rsidRPr="005F1532" w:rsidR="00A54CC8" w:rsidP="00044187" w:rsidRDefault="008B7D14">
      <w:pPr>
        <w:pStyle w:val="Heading1"/>
        <w:keepNext/>
        <w:keepLines/>
      </w:pPr>
      <w:r>
        <w:rPr>
          <w:b/>
        </w:rPr>
        <w:t>Spinta ġdida għad-demokrazija Ewropea</w:t>
      </w:r>
    </w:p>
    <w:p w:rsidRPr="005F1532" w:rsidR="00A54CC8" w:rsidP="00044187" w:rsidRDefault="00A54CC8">
      <w:pPr>
        <w:keepNext/>
        <w:keepLines/>
        <w:rPr>
          <w:lang w:val="en-GB"/>
        </w:rPr>
      </w:pPr>
    </w:p>
    <w:p w:rsidRPr="005F1532" w:rsidR="00A54CC8" w:rsidRDefault="002F30B7">
      <w:pPr>
        <w:pStyle w:val="Heading2"/>
      </w:pPr>
      <w:r>
        <w:t xml:space="preserve">Il-mod kif l-UE tilleġiżla ("regolamentazzjoni aħjar") u l-ħtieġa li jkun hemm korp Ewropew ta' leġiżlazzjoni li jkun jista' jaqdi aħjar liċ-ċittadini u lin-negozji jistħoqqilhom attenzjoni partikolari. Il-proċess leġiżlattiv tal-UE għandu jkun aktar trasparenti, aktar miftuħ għal kontribut mill-partijiet interessati u aktar faċli biex jinftiehem. </w:t>
      </w:r>
    </w:p>
    <w:p w:rsidRPr="005F1532" w:rsidR="00A54CC8" w:rsidRDefault="00A54CC8">
      <w:pPr>
        <w:rPr>
          <w:lang w:val="en-GB"/>
        </w:rPr>
      </w:pPr>
    </w:p>
    <w:p w:rsidRPr="005F1532" w:rsidR="00A54CC8" w:rsidRDefault="005479B5">
      <w:pPr>
        <w:pStyle w:val="Heading2"/>
      </w:pPr>
      <w:r>
        <w:t>Il-parteċipazzjoni taċ-ċittadini kollha, permezz tal-organizzazzjonijiet, l-assoċjazzjonijiet u n-networks tas-soċjetà ċivili, se tpoġġi l-proċess tal-irkupru u t-tiswir mill-ġdid tal-futur tal-Ewropa fuq bażi tassew demokratika. Għalhekk, il-KESE huwa tal-fehma li l-Istati Membri u l-istituzzjonijiet tal-UE għandhom jiżguraw li f'dan il-proċess kumpless ħadd ma jitħalla jibqa' lura, b'mod partikolari dawk l-aktar vulnerabbli. Dan ifisser li l-organizzazzjonijiet tas-soċjetà ċivili jkunu jistgħu jsiru msieħba ewlenin u ugwali fit-teħid tad-deċiżjonijiet. Implimentazzjoni aħjar tal-Artikolu 11(2) tat-TUE dwar id-djalogu ċivili hija meħtieġa aktar minn qatt qabel. Il-KESE jemmen li strument wieħed għal dan ikun l-inklużjoni tar-raba' pilastru fil-Pjan ta' Azzjoni għad-Demokrazija Ewropea, b'enfasi qawwija fuq iċ-ċittadinanza attiva u strateġija ċara għaliha.</w:t>
      </w:r>
    </w:p>
    <w:p w:rsidRPr="005F1532" w:rsidR="00A54CC8" w:rsidRDefault="00A54CC8">
      <w:pPr>
        <w:rPr>
          <w:lang w:val="en-GB"/>
        </w:rPr>
      </w:pPr>
    </w:p>
    <w:p w:rsidRPr="005F1532" w:rsidR="005479B5" w:rsidRDefault="005479B5">
      <w:pPr>
        <w:pStyle w:val="Heading2"/>
      </w:pPr>
      <w:r>
        <w:t>Il-prinċipji ewlenin Ewropej tal-Artikolu 2, bħad-demokrazija, l-istat tad-dritt u d-drittijiet fundamentali, inkluż l-ispazju ċiviku, huma marbuta mill-qrib. Ir-rapport dwar l-istat tad-dritt kif ukoll il-pjan ta' azzjoni għad-demokrazija għandhom ikunu interkonnessi u jimmonitorjaw kwistjonijiet dwar l-ispazju ċiviku, inkluż l-ispazju tas-soċjetà ċivili. Il-Kumitat iqis li huwa mixtieq li l-KE ssegwi dawn il-pjani ta' azzjoni u timplimenta mekkaniżmi aktar b'saħħithom biex tiddefendi dawn il-prinċipji u l-ispazju tas-soċjetà ċivili. Fejn il-liġijiet nazzjonali jkunu f'kunflitt mad-dritt tal-Unjoni, għandhom jinbdew proċedimenti ta' ksur.</w:t>
      </w:r>
    </w:p>
    <w:p w:rsidRPr="005F1532" w:rsidR="00FE4D5B" w:rsidRDefault="00FE4D5B">
      <w:pPr>
        <w:rPr>
          <w:lang w:val="en-GB"/>
        </w:rPr>
      </w:pPr>
    </w:p>
    <w:p w:rsidRPr="005F1532" w:rsidR="006B7A41" w:rsidRDefault="00536DFC">
      <w:pPr>
        <w:pStyle w:val="Heading2"/>
      </w:pPr>
      <w:r>
        <w:t xml:space="preserve">Il-KESE qed jistenna bil-ħerqa l-pjani tal-Kummissjoni għall-2022 għal "Inizjattiva ġdida dwar id-Djalogu Soċjali", iżda jħeġġeġ lill-Kummissjoni testendi d-"Djalogu mas-Soċjetà Ċivili" sabiex f'sitwazzjonijiet fejn dan ikun mixtieq, l-organizzazzjonijiet tas-soċjetà ċivili minbarra l-imsieħba soċjali tradizzjonali jkunu jistgħu jipparteċipaw ukoll fid-djalogu. Dan se jpoġġi lis-soċjetà ċivili fuq l-istess livell mal-imsieħba soċjali fit-tfassil tal-politika. </w:t>
      </w:r>
    </w:p>
    <w:p w:rsidRPr="005F1532" w:rsidR="00B66434" w:rsidP="00044187" w:rsidRDefault="00B66434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:rsidRPr="005F1532" w:rsidR="00612555" w:rsidRDefault="00612555">
      <w:pPr>
        <w:pStyle w:val="Heading2"/>
      </w:pPr>
      <w:r>
        <w:t>Ir-reċessjoni ekonomika kkawżata mill-pandemija għandha implikazzjonijiet sostanzjali għall-ugwaljanza bejn il-ġeneri, kemm matul ir-reċessjoni kif ukoll waqt l-irkupru sussegwenti. Il-pandemija nnifisha aggravat l-iżbilanċi bejn il-ġeneri. Huwa għalhekk li l-KESE jemmen li huwa assolutament meħtieġ li l-ugwaljanza bejn il-ġeneri u l-integrazzjoni tal-ġeneri jiġu indirizzati fl-aspetti kollha tat-tfassil u l-implimentazzjoni tad-dritt tal-Unjoni.</w:t>
      </w:r>
    </w:p>
    <w:p w:rsidRPr="005F1532" w:rsidR="00612555" w:rsidRDefault="00612555">
      <w:pPr>
        <w:rPr>
          <w:lang w:val="en-GB"/>
        </w:rPr>
      </w:pPr>
    </w:p>
    <w:p w:rsidRPr="005F1532" w:rsidR="00612555" w:rsidRDefault="00612555">
      <w:pPr>
        <w:pStyle w:val="Heading2"/>
      </w:pPr>
      <w:r>
        <w:t>Id-drittijiet fundamentali u l-istat tad-dritt huma fil-qalba tal-valuri Ewropej; japplikaw fi kwalunkwe ħin u fi kwalunkwe post fl-UE u għalhekk ma jistgħux jiġu sospiżi temporanjament. Filwaqt li r-rispons għall-kriżi attwali jeħtieġ li jkun rapidu u jiġġustifika ċerti miżuri ta' eċċezzjoni u għal żmien limitat, dawn ma jistgħux imorru kontra l-istat tad-dritt u ma jistgħux jipperikolaw id-demokrazija, is-separazzjoni tas-setgħat u d-drittijiet fundamentali taċ-ċittadini Ewropej. Il-Kumitat jistieden lill-Kummissjoni toqgħod attenta f'dan ir-rigward u, fejn meħtieġ, tieħu azzjoni attiva fejn jinkisru dawn il-valuri. Barra minn hekk, il-Kummissjoni għandha tintegra l-aġenda tal-vittmi fil-programmi ta' finanzjament kollha tal-UE, inklużi l-fondi tal-UE mmaniġġjati fil-livell nazzjonali u internazzjonali. Il-Kumitat ifakkar fil-proposta tiegħu għal strateġija ambizzjuża tal-UE ta' komunikazzjoni, edukazzjoni u sensibilizzazzjoni pubblika  dwar id-drittijiet fundamentali u l-istat tad-dritt u d-demokrazija.</w:t>
      </w:r>
    </w:p>
    <w:p w:rsidRPr="005F1532" w:rsidR="00612555" w:rsidRDefault="00612555">
      <w:pPr>
        <w:rPr>
          <w:lang w:val="en-GB"/>
        </w:rPr>
      </w:pPr>
    </w:p>
    <w:p w:rsidRPr="005F1532" w:rsidR="00612555" w:rsidRDefault="00612555">
      <w:pPr>
        <w:pStyle w:val="Heading2"/>
      </w:pPr>
      <w:r>
        <w:t xml:space="preserve">L-istrumenti l-ġodda tal-UE għall-protezzjoni u l-promozzjoni tad-drittijiet fundamentali u l-istat tad-dritt, pereżempju ċ-Ċiklu ta' Rieżami tal-Istat tad-Dritt il-ġdid u l-mekkaniżmu l-ġdid biex il-finanzjament tal-UE jsir jiddependi fuq ir-rispett għad-drittijiet fundamentali u l-istat tad-dritt, jeħtieġ li jiġu implimentati b'tali mod li dawn l-għodod ikunu jistgħu jiġu applikati malajr u b'mod effettiv. Barra minn hekk, il-KESE jitlob li jissaħħaħ ir-rwol tas-soċjetà ċivili fiċ-ċiklu ta’ rieżami tal-istat tad-dritt, u forum għall-partijiet interessati. </w:t>
      </w:r>
    </w:p>
    <w:p w:rsidRPr="005F1532" w:rsidR="00B13B20" w:rsidRDefault="00B13B20">
      <w:pPr>
        <w:rPr>
          <w:lang w:val="en-GB"/>
        </w:rPr>
      </w:pPr>
    </w:p>
    <w:p w:rsidRPr="005F1532" w:rsidR="00B13B20" w:rsidRDefault="00B13B20">
      <w:pPr>
        <w:pStyle w:val="Heading2"/>
      </w:pPr>
      <w:r>
        <w:t>Il-filantropija u s-soċjetà ċivili għandhom rwol ewlieni x’jaqdu fil-promozzjoni ta’ oqsma ewlenin tal-politika Ewropea u jistgħu jagħmlu saħansitra aktar kieku kellhom ambjent operattiv aħjar. Il-politika l-ġdida tal-UE dwar il-ħasil tal-flus u l-finanzjament tat-terroriżmu għandha tkun ibbażata fuq ir-riskju u proporzjonata għar-riskji li tfittex li tindirizza, u ma għandhiex tirrestrinġi bla bżonn il-ħidma leġittima ta' benefiċċju pubbliku u ta' filantropija.</w:t>
      </w:r>
    </w:p>
    <w:p w:rsidRPr="005F1532" w:rsidR="00F46AF2" w:rsidRDefault="00F46AF2">
      <w:pPr>
        <w:rPr>
          <w:lang w:val="en-GB"/>
        </w:rPr>
      </w:pPr>
    </w:p>
    <w:p w:rsidRPr="005F1532" w:rsidR="00F46AF2" w:rsidRDefault="00F46AF2">
      <w:pPr>
        <w:pStyle w:val="Heading2"/>
      </w:pPr>
      <w:r>
        <w:t xml:space="preserve">Bħalma qegħdin nesperjenzaw b’mod permanenti, huwa tassew ċar li hija meħtieġa aktar azzjoni, ċertament anke mill-Kummissjoni, sabiex jinkisbu midja ħielsa u pluralistika u ġurnaliżmu indipendenti ta’ kwalità, kif ukoll regolazzjoni effettiva tal-midja soċjali, b’mod partikolari fil-ġlieda kontra d-diżinformazzjoni, u inkluża r-regolazzjoni tar-reklamar politiku online u r-responsabbiltà tal-kontenut. </w:t>
      </w:r>
    </w:p>
    <w:p w:rsidRPr="005F1532" w:rsidR="001C495A" w:rsidRDefault="001C495A">
      <w:pPr>
        <w:ind w:left="709" w:hanging="709"/>
        <w:rPr>
          <w:lang w:val="en-GB"/>
        </w:rPr>
      </w:pPr>
    </w:p>
    <w:p w:rsidRPr="005F1532" w:rsidR="00290863" w:rsidRDefault="00290863">
      <w:pPr>
        <w:ind w:left="709" w:hanging="709"/>
        <w:rPr>
          <w:lang w:val="en-GB"/>
        </w:rPr>
      </w:pPr>
    </w:p>
    <w:p w:rsidRPr="005F1532" w:rsidR="00290863" w:rsidRDefault="000F5C5E">
      <w:pPr>
        <w:ind w:left="709" w:hanging="709"/>
      </w:pPr>
      <w:r>
        <w:t>Brussell, 9 ta’ Ġunju 2021</w:t>
      </w:r>
    </w:p>
    <w:p w:rsidRPr="005F1532" w:rsidR="00290863" w:rsidRDefault="00290863">
      <w:pPr>
        <w:ind w:left="709" w:hanging="709"/>
        <w:rPr>
          <w:lang w:val="en-GB"/>
        </w:rPr>
      </w:pPr>
    </w:p>
    <w:p w:rsidRPr="005F1532" w:rsidR="00290863" w:rsidRDefault="00290863">
      <w:pPr>
        <w:ind w:left="709" w:hanging="709"/>
        <w:rPr>
          <w:lang w:val="en-GB"/>
        </w:rPr>
      </w:pPr>
    </w:p>
    <w:p w:rsidRPr="005F1532" w:rsidR="00290863" w:rsidRDefault="00290863">
      <w:pPr>
        <w:ind w:left="709" w:hanging="709"/>
        <w:rPr>
          <w:lang w:val="en-GB"/>
        </w:rPr>
      </w:pPr>
    </w:p>
    <w:p w:rsidRPr="005F1532" w:rsidR="00290863" w:rsidRDefault="00290863">
      <w:pPr>
        <w:ind w:left="709" w:hanging="709"/>
        <w:rPr>
          <w:lang w:val="en-GB"/>
        </w:rPr>
      </w:pPr>
    </w:p>
    <w:p w:rsidRPr="005F1532" w:rsidR="00290863" w:rsidRDefault="00290863">
      <w:pPr>
        <w:ind w:left="709" w:hanging="709"/>
      </w:pPr>
      <w:r>
        <w:t>Christa Schweng</w:t>
      </w:r>
    </w:p>
    <w:p w:rsidRPr="005F1532" w:rsidR="00290863" w:rsidRDefault="00290863">
      <w:pPr>
        <w:ind w:left="709" w:hanging="709"/>
      </w:pPr>
      <w:r>
        <w:t>Il-President tal-Kumitat Ekonomiku u Soċjali Ewropew</w:t>
      </w:r>
    </w:p>
    <w:p w:rsidRPr="005F1532" w:rsidR="00DF3E0A" w:rsidRDefault="00216655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>
        <w:t>_____________</w:t>
      </w:r>
    </w:p>
    <w:sectPr w:rsidRPr="005F1532" w:rsidR="00DF3E0A" w:rsidSect="000F5C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B196" w16cex:dateUtc="2021-04-28T08:04:00Z"/>
  <w16cex:commentExtensible w16cex:durableId="2433BAE7" w16cex:dateUtc="2021-04-28T08:43:00Z"/>
  <w16cex:commentExtensible w16cex:durableId="2433BFCC" w16cex:dateUtc="2021-04-28T09:04:00Z"/>
  <w16cex:commentExtensible w16cex:durableId="2433D32E" w16cex:dateUtc="2021-04-28T10:27:00Z"/>
  <w16cex:commentExtensible w16cex:durableId="2434EED4" w16cex:dateUtc="2021-04-29T06:37:00Z"/>
  <w16cex:commentExtensible w16cex:durableId="243507D1" w16cex:dateUtc="2021-04-29T08:24:00Z"/>
  <w16cex:commentExtensible w16cex:durableId="2434F1D5" w16cex:dateUtc="2021-04-29T06:50:00Z"/>
  <w16cex:commentExtensible w16cex:durableId="24350CFF" w16cex:dateUtc="2021-04-29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A47ED" w16cid:durableId="2433B196"/>
  <w16cid:commentId w16cid:paraId="2DF3E93D" w16cid:durableId="2433BAE7"/>
  <w16cid:commentId w16cid:paraId="3861CD16" w16cid:durableId="2433BFCC"/>
  <w16cid:commentId w16cid:paraId="7A20DFB1" w16cid:durableId="2433D32E"/>
  <w16cid:commentId w16cid:paraId="441170A6" w16cid:durableId="2434EED4"/>
  <w16cid:commentId w16cid:paraId="1E543707" w16cid:durableId="243507D1"/>
  <w16cid:commentId w16cid:paraId="1A543570" w16cid:durableId="2434F1D5"/>
  <w16cid:commentId w16cid:paraId="0084BBE2" w16cid:durableId="24350C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D0" w:rsidRDefault="00F71AD0" w:rsidP="003F0290">
      <w:r>
        <w:separator/>
      </w:r>
    </w:p>
  </w:endnote>
  <w:endnote w:type="continuationSeparator" w:id="0">
    <w:p w:rsidR="00F71AD0" w:rsidRDefault="00F71AD0" w:rsidP="003F0290">
      <w:r>
        <w:continuationSeparator/>
      </w:r>
    </w:p>
  </w:endnote>
  <w:endnote w:type="continuationNotice" w:id="1">
    <w:p w:rsidR="00F71AD0" w:rsidRDefault="00F71A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8B" w:rsidRPr="000F5C5E" w:rsidRDefault="000F5C5E" w:rsidP="000F5C5E">
    <w:pPr>
      <w:pStyle w:val="Footer"/>
    </w:pPr>
    <w:r>
      <w:t xml:space="preserve">EESC-2021-02122-00-01-RES-TRA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21C8D">
      <w:rPr>
        <w:noProof/>
      </w:rPr>
      <w:t>1</w:t>
    </w:r>
    <w:r>
      <w:fldChar w:fldCharType="end"/>
    </w:r>
    <w:r>
      <w:t>/</w:t>
    </w:r>
    <w:fldSimple w:instr=" NUMPAGES ">
      <w:r w:rsidR="00121C8D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54" w:rsidRPr="000F5C5E" w:rsidRDefault="00B80954" w:rsidP="000F5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54" w:rsidRPr="000F5C5E" w:rsidRDefault="000F5C5E" w:rsidP="000F5C5E">
    <w:pPr>
      <w:pStyle w:val="Footer"/>
    </w:pPr>
    <w:r>
      <w:t xml:space="preserve">EESC-2021-02122-00-01-RES-TRA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21C8D">
      <w:rPr>
        <w:noProof/>
      </w:rPr>
      <w:t>2</w:t>
    </w:r>
    <w:r>
      <w:fldChar w:fldCharType="end"/>
    </w:r>
    <w:r>
      <w:t>/</w:t>
    </w:r>
    <w:fldSimple w:instr=" NUMPAGES ">
      <w:r w:rsidR="00121C8D">
        <w:rPr>
          <w:noProof/>
        </w:rPr>
        <w:t>6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54" w:rsidRPr="000F5C5E" w:rsidRDefault="00B80954" w:rsidP="000F5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D0" w:rsidRDefault="00F71AD0" w:rsidP="003F0290">
      <w:r>
        <w:separator/>
      </w:r>
    </w:p>
  </w:footnote>
  <w:footnote w:type="continuationSeparator" w:id="0">
    <w:p w:rsidR="00F71AD0" w:rsidRDefault="00F71AD0" w:rsidP="003F0290">
      <w:r>
        <w:continuationSeparator/>
      </w:r>
    </w:p>
  </w:footnote>
  <w:footnote w:type="continuationNotice" w:id="1">
    <w:p w:rsidR="00F71AD0" w:rsidRDefault="00F71AD0">
      <w:pPr>
        <w:spacing w:line="240" w:lineRule="auto"/>
      </w:pPr>
    </w:p>
  </w:footnote>
  <w:footnote w:id="2">
    <w:p w:rsidR="00B80954" w:rsidRPr="00001A52" w:rsidRDefault="00B80954" w:rsidP="00001A52">
      <w:pPr>
        <w:pStyle w:val="FootnoteText"/>
        <w:rPr>
          <w:szCs w:val="16"/>
        </w:rPr>
      </w:pPr>
      <w:r>
        <w:rPr>
          <w:rStyle w:val="FootnoteReference"/>
          <w:szCs w:val="24"/>
          <w:lang w:val="en-GB"/>
        </w:rPr>
        <w:footnoteRef/>
      </w:r>
      <w:r>
        <w:tab/>
      </w:r>
      <w:hyperlink r:id="rId1" w:history="1">
        <w:r>
          <w:rPr>
            <w:color w:val="4472C4" w:themeColor="accent1"/>
            <w:szCs w:val="16"/>
            <w:u w:val="single"/>
          </w:rPr>
          <w:t>Https://www.eesc.europa.eu/sites/default/files/files/qe-02-21-011-en-n.pdf</w:t>
        </w:r>
      </w:hyperlink>
      <w:r>
        <w:t xml:space="preserve"> (mhux disponibbli bil-Malti)</w:t>
      </w:r>
    </w:p>
  </w:footnote>
  <w:footnote w:id="3">
    <w:p w:rsidR="00B80954" w:rsidRPr="00001A52" w:rsidRDefault="00B80954">
      <w:pPr>
        <w:pStyle w:val="FootnoteText"/>
        <w:rPr>
          <w:szCs w:val="16"/>
        </w:rPr>
      </w:pPr>
      <w:r>
        <w:rPr>
          <w:rStyle w:val="FootnoteReference"/>
          <w:szCs w:val="24"/>
          <w:lang w:val="en-GB"/>
        </w:rPr>
        <w:footnoteRef/>
      </w:r>
      <w:r>
        <w:tab/>
      </w:r>
      <w:hyperlink r:id="rId2" w:history="1">
        <w:r>
          <w:rPr>
            <w:rStyle w:val="Hyperlink"/>
          </w:rPr>
          <w:t>https://www.eesc.europa.eu/mt/agenda/our-events/events/civil-solidarity-prize#</w:t>
        </w:r>
      </w:hyperlink>
    </w:p>
  </w:footnote>
  <w:footnote w:id="4">
    <w:p w:rsidR="00B80954" w:rsidRPr="0000008B" w:rsidRDefault="00B80954" w:rsidP="00001A52">
      <w:pPr>
        <w:pStyle w:val="FootnoteText"/>
      </w:pPr>
      <w:r>
        <w:rPr>
          <w:rStyle w:val="FootnoteReference"/>
          <w:lang w:val="en-GB"/>
        </w:rPr>
        <w:footnoteRef/>
      </w:r>
      <w:r>
        <w:tab/>
        <w:t>Deċiżjoni tal-Kunsill (UE, Euratom) 2020/2053 tal-14 ta’ Diċembru 2020 dwar is-sistema tar-riżorsi proprji tal-Unjoni Ewropea u li tħassar id-Deċiżjoni 2014/335/UE, Euratom.</w:t>
      </w:r>
    </w:p>
  </w:footnote>
  <w:footnote w:id="5">
    <w:p w:rsidR="00B80954" w:rsidRPr="00001A52" w:rsidRDefault="00B80954">
      <w:pPr>
        <w:pStyle w:val="FootnoteText"/>
        <w:rPr>
          <w:szCs w:val="16"/>
        </w:rPr>
      </w:pPr>
      <w:r>
        <w:rPr>
          <w:rStyle w:val="FootnoteReference"/>
          <w:szCs w:val="24"/>
          <w:lang w:val="en-GB"/>
        </w:rPr>
        <w:footnoteRef/>
      </w:r>
      <w:r>
        <w:tab/>
        <w:t>14-il Stat Membru biss kienu ppreżentaw il-pjani nazzjonali tagħhom sat-30 ta' April 2021.</w:t>
      </w:r>
    </w:p>
  </w:footnote>
  <w:footnote w:id="6">
    <w:p w:rsidR="00B80954" w:rsidRPr="00FF34E7" w:rsidRDefault="00B80954" w:rsidP="00001A52">
      <w:pPr>
        <w:pStyle w:val="FootnoteText"/>
        <w:rPr>
          <w:szCs w:val="16"/>
        </w:rPr>
      </w:pPr>
      <w:r>
        <w:rPr>
          <w:rStyle w:val="FootnoteReference"/>
          <w:lang w:val="en-GB"/>
        </w:rPr>
        <w:footnoteRef/>
      </w:r>
      <w:r>
        <w:tab/>
        <w:t>Komunikazzjoni mill-Kummissjoni lill-Kunsill: Sena mit-tifqigħa tal-COVID-19: rispons tal-politika fiskali, COM (2021) 105 final, Brussell, 3.3.2021.</w:t>
      </w:r>
    </w:p>
  </w:footnote>
  <w:footnote w:id="7">
    <w:p w:rsidR="00B80954" w:rsidRPr="00FF34E7" w:rsidRDefault="00B80954" w:rsidP="00001A52">
      <w:pPr>
        <w:pStyle w:val="FootnoteText"/>
        <w:rPr>
          <w:szCs w:val="16"/>
        </w:rPr>
      </w:pPr>
      <w:r>
        <w:rPr>
          <w:rStyle w:val="FootnoteReference"/>
          <w:lang w:val="en-GB"/>
        </w:rPr>
        <w:footnoteRef/>
      </w:r>
      <w:r>
        <w:tab/>
        <w:t>Riżoluzzjoni dwar “Il-kontribut tal-Kumitat Ekonomiku u Soċjali Ewropew għall-programm ta’ ħidma tal-Kummissjoni Ewropea għall-2021 ibbażat fuq il-ħidma tal-Grupp ad hoc ‘Il-kontribut tal-KESE għall-programm ta' ħidma tal-Kummissjoni Ewropea għall-2021’”, (2020/C 364/01).</w:t>
      </w:r>
    </w:p>
  </w:footnote>
  <w:footnote w:id="8">
    <w:p w:rsidR="00B80954" w:rsidRPr="0000008B" w:rsidRDefault="00B80954">
      <w:pPr>
        <w:pStyle w:val="FootnoteText"/>
        <w:rPr>
          <w:szCs w:val="16"/>
        </w:rPr>
      </w:pPr>
      <w:r>
        <w:rPr>
          <w:rStyle w:val="FootnoteReference"/>
          <w:lang w:val="en-GB"/>
        </w:rPr>
        <w:footnoteRef/>
      </w:r>
      <w:r>
        <w:rPr>
          <w:sz w:val="24"/>
        </w:rPr>
        <w:tab/>
      </w:r>
      <w:r>
        <w:t>Ara l-Opinjoni tal-KESE INT/913 dwar it-tranżizzjonijiet industrijali u l-Opinjoni li qed titħejja INT/903 – L-ebda Patt Ekoloġiku mingħajr patt soċjali.</w:t>
      </w:r>
    </w:p>
  </w:footnote>
  <w:footnote w:id="9">
    <w:p w:rsidR="00B80954" w:rsidRPr="0000008B" w:rsidRDefault="00B80954" w:rsidP="00AD398B">
      <w:pPr>
        <w:pStyle w:val="FootnoteText"/>
        <w:rPr>
          <w:szCs w:val="16"/>
        </w:rPr>
      </w:pPr>
      <w:r>
        <w:rPr>
          <w:rStyle w:val="FootnoteReference"/>
          <w:lang w:val="en-GB"/>
        </w:rPr>
        <w:footnoteRef/>
      </w:r>
      <w:r>
        <w:rPr>
          <w:sz w:val="22"/>
        </w:rPr>
        <w:tab/>
      </w:r>
      <w:r>
        <w:t>Ara l-Opinjoni tal-KESE INT/911 dwar id-diliġenza dovuta obbligatorja u r-Riżoluzzjoni leġiżlattiva tal-PE dwar id-diliġenza dovuta u r-responsabbiltà korporattiva.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54" w:rsidRPr="000F5C5E" w:rsidRDefault="00B80954" w:rsidP="000F5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54" w:rsidRPr="000F5C5E" w:rsidRDefault="00B80954" w:rsidP="000F5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54" w:rsidRPr="000F5C5E" w:rsidRDefault="00B80954" w:rsidP="000F5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BAE8032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ascii="Times New Roman" w:hAnsi="Times New Roman" w:cs="Times New Roman" w:hint="default"/>
        <w:strike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E384547"/>
    <w:multiLevelType w:val="hybridMultilevel"/>
    <w:tmpl w:val="EA50BE42"/>
    <w:lvl w:ilvl="0" w:tplc="189ED9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9ED92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lang="en-GB" w:vendorID="64" w:dllVersion="131078" w:nlCheck="1" w:checkStyle="0" w:appName="MSWord"/>
  <w:activeWritingStyle w:lang="it-IT" w:vendorID="64" w:dllVersion="131078" w:nlCheck="1" w:checkStyle="0" w:appName="MSWord"/>
  <w:activeWritingStyle w:lang="nl-BE" w:vendorID="64" w:dllVersion="131078" w:nlCheck="1" w:checkStyle="0" w:appName="MSWord"/>
  <w:activeWritingStyle w:lang="en-US" w:vendorID="64" w:dllVersion="131078" w:nlCheck="1" w:checkStyle="0" w:appName="MSWord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3"/>
    <w:rsid w:val="0000008B"/>
    <w:rsid w:val="00001A52"/>
    <w:rsid w:val="00001FE4"/>
    <w:rsid w:val="00003E48"/>
    <w:rsid w:val="0000720C"/>
    <w:rsid w:val="00010990"/>
    <w:rsid w:val="0001239E"/>
    <w:rsid w:val="00012BBE"/>
    <w:rsid w:val="00013497"/>
    <w:rsid w:val="00013A3A"/>
    <w:rsid w:val="00016172"/>
    <w:rsid w:val="000175D6"/>
    <w:rsid w:val="00020DFA"/>
    <w:rsid w:val="000218C4"/>
    <w:rsid w:val="00023D43"/>
    <w:rsid w:val="00024413"/>
    <w:rsid w:val="000258B8"/>
    <w:rsid w:val="00026553"/>
    <w:rsid w:val="00026E67"/>
    <w:rsid w:val="00031F0C"/>
    <w:rsid w:val="00032DFC"/>
    <w:rsid w:val="00034AC0"/>
    <w:rsid w:val="00044150"/>
    <w:rsid w:val="00044187"/>
    <w:rsid w:val="00046709"/>
    <w:rsid w:val="00050BA7"/>
    <w:rsid w:val="0005618E"/>
    <w:rsid w:val="00057B0C"/>
    <w:rsid w:val="00060835"/>
    <w:rsid w:val="00060E2A"/>
    <w:rsid w:val="00061ACB"/>
    <w:rsid w:val="00064A3F"/>
    <w:rsid w:val="00064AB4"/>
    <w:rsid w:val="000655AB"/>
    <w:rsid w:val="00071AFE"/>
    <w:rsid w:val="00072F04"/>
    <w:rsid w:val="00076C7A"/>
    <w:rsid w:val="00080A8E"/>
    <w:rsid w:val="00080BB5"/>
    <w:rsid w:val="00080C0C"/>
    <w:rsid w:val="00083211"/>
    <w:rsid w:val="000838F4"/>
    <w:rsid w:val="000869E5"/>
    <w:rsid w:val="00091145"/>
    <w:rsid w:val="00093044"/>
    <w:rsid w:val="00094642"/>
    <w:rsid w:val="00094C20"/>
    <w:rsid w:val="00096274"/>
    <w:rsid w:val="000966C9"/>
    <w:rsid w:val="000A09B5"/>
    <w:rsid w:val="000B0F6D"/>
    <w:rsid w:val="000B3DDE"/>
    <w:rsid w:val="000B410F"/>
    <w:rsid w:val="000C24A2"/>
    <w:rsid w:val="000C3BD1"/>
    <w:rsid w:val="000C5650"/>
    <w:rsid w:val="000D068E"/>
    <w:rsid w:val="000D2A7A"/>
    <w:rsid w:val="000D31BA"/>
    <w:rsid w:val="000D60E7"/>
    <w:rsid w:val="000D6C6B"/>
    <w:rsid w:val="000E0DCF"/>
    <w:rsid w:val="000E26F4"/>
    <w:rsid w:val="000E3587"/>
    <w:rsid w:val="000E5F99"/>
    <w:rsid w:val="000E6451"/>
    <w:rsid w:val="000E7B1E"/>
    <w:rsid w:val="000E7DC5"/>
    <w:rsid w:val="000F00B1"/>
    <w:rsid w:val="000F2B9B"/>
    <w:rsid w:val="000F3316"/>
    <w:rsid w:val="000F515D"/>
    <w:rsid w:val="000F528E"/>
    <w:rsid w:val="000F5630"/>
    <w:rsid w:val="000F5C5E"/>
    <w:rsid w:val="000F6BF7"/>
    <w:rsid w:val="000F6C09"/>
    <w:rsid w:val="000F6DCF"/>
    <w:rsid w:val="000F713C"/>
    <w:rsid w:val="000F765E"/>
    <w:rsid w:val="000F7D1D"/>
    <w:rsid w:val="00101D1D"/>
    <w:rsid w:val="00101F73"/>
    <w:rsid w:val="00102C57"/>
    <w:rsid w:val="00105A71"/>
    <w:rsid w:val="00107DE3"/>
    <w:rsid w:val="001106D6"/>
    <w:rsid w:val="001177DF"/>
    <w:rsid w:val="00121AD3"/>
    <w:rsid w:val="00121AF3"/>
    <w:rsid w:val="00121C8D"/>
    <w:rsid w:val="00123330"/>
    <w:rsid w:val="001258B8"/>
    <w:rsid w:val="00130791"/>
    <w:rsid w:val="00136CF3"/>
    <w:rsid w:val="001372D9"/>
    <w:rsid w:val="00137691"/>
    <w:rsid w:val="00137A12"/>
    <w:rsid w:val="00140905"/>
    <w:rsid w:val="00142471"/>
    <w:rsid w:val="00142A33"/>
    <w:rsid w:val="00143DB0"/>
    <w:rsid w:val="00144CB7"/>
    <w:rsid w:val="0014656D"/>
    <w:rsid w:val="00152FC2"/>
    <w:rsid w:val="001602D9"/>
    <w:rsid w:val="001611E0"/>
    <w:rsid w:val="0016253D"/>
    <w:rsid w:val="00162584"/>
    <w:rsid w:val="001640B1"/>
    <w:rsid w:val="00164987"/>
    <w:rsid w:val="00167E3F"/>
    <w:rsid w:val="00170221"/>
    <w:rsid w:val="001718D4"/>
    <w:rsid w:val="00172C44"/>
    <w:rsid w:val="001746AD"/>
    <w:rsid w:val="00175061"/>
    <w:rsid w:val="00175925"/>
    <w:rsid w:val="00177A6F"/>
    <w:rsid w:val="0018097D"/>
    <w:rsid w:val="00180E94"/>
    <w:rsid w:val="001812C7"/>
    <w:rsid w:val="001820C8"/>
    <w:rsid w:val="00182E19"/>
    <w:rsid w:val="00183E63"/>
    <w:rsid w:val="00183F5D"/>
    <w:rsid w:val="00184085"/>
    <w:rsid w:val="0018639E"/>
    <w:rsid w:val="001918BA"/>
    <w:rsid w:val="0019290B"/>
    <w:rsid w:val="001A01F8"/>
    <w:rsid w:val="001A5B0E"/>
    <w:rsid w:val="001B086E"/>
    <w:rsid w:val="001B1318"/>
    <w:rsid w:val="001B137A"/>
    <w:rsid w:val="001B1B1F"/>
    <w:rsid w:val="001B4BA2"/>
    <w:rsid w:val="001B50A9"/>
    <w:rsid w:val="001B5204"/>
    <w:rsid w:val="001C495A"/>
    <w:rsid w:val="001C5AC2"/>
    <w:rsid w:val="001C619C"/>
    <w:rsid w:val="001D106C"/>
    <w:rsid w:val="001D438B"/>
    <w:rsid w:val="001E0A55"/>
    <w:rsid w:val="001E161C"/>
    <w:rsid w:val="001E2404"/>
    <w:rsid w:val="001E6216"/>
    <w:rsid w:val="001F1002"/>
    <w:rsid w:val="001F2FB0"/>
    <w:rsid w:val="001F4A87"/>
    <w:rsid w:val="001F6BD7"/>
    <w:rsid w:val="001F707D"/>
    <w:rsid w:val="00204BD3"/>
    <w:rsid w:val="002070BB"/>
    <w:rsid w:val="00207DB8"/>
    <w:rsid w:val="0021023D"/>
    <w:rsid w:val="00210375"/>
    <w:rsid w:val="00210D31"/>
    <w:rsid w:val="0021235F"/>
    <w:rsid w:val="00212363"/>
    <w:rsid w:val="00215CD0"/>
    <w:rsid w:val="00216655"/>
    <w:rsid w:val="00220EF0"/>
    <w:rsid w:val="00224DC0"/>
    <w:rsid w:val="00235B69"/>
    <w:rsid w:val="002450E2"/>
    <w:rsid w:val="0024522F"/>
    <w:rsid w:val="0024711A"/>
    <w:rsid w:val="00250928"/>
    <w:rsid w:val="00252343"/>
    <w:rsid w:val="00252555"/>
    <w:rsid w:val="00252FD0"/>
    <w:rsid w:val="0025540A"/>
    <w:rsid w:val="00261579"/>
    <w:rsid w:val="0026179B"/>
    <w:rsid w:val="00262093"/>
    <w:rsid w:val="0026230D"/>
    <w:rsid w:val="002626D8"/>
    <w:rsid w:val="00263CEC"/>
    <w:rsid w:val="00264117"/>
    <w:rsid w:val="00266062"/>
    <w:rsid w:val="00270BC7"/>
    <w:rsid w:val="00272AD4"/>
    <w:rsid w:val="0028130D"/>
    <w:rsid w:val="00282872"/>
    <w:rsid w:val="00282909"/>
    <w:rsid w:val="002845AF"/>
    <w:rsid w:val="002859B7"/>
    <w:rsid w:val="00285E8D"/>
    <w:rsid w:val="0028627B"/>
    <w:rsid w:val="00290863"/>
    <w:rsid w:val="00290ACE"/>
    <w:rsid w:val="00294F4C"/>
    <w:rsid w:val="00295FF7"/>
    <w:rsid w:val="00297EE1"/>
    <w:rsid w:val="002A0882"/>
    <w:rsid w:val="002A34DC"/>
    <w:rsid w:val="002A368F"/>
    <w:rsid w:val="002A41D4"/>
    <w:rsid w:val="002A63CC"/>
    <w:rsid w:val="002A65C4"/>
    <w:rsid w:val="002B0188"/>
    <w:rsid w:val="002B3996"/>
    <w:rsid w:val="002C109E"/>
    <w:rsid w:val="002C4277"/>
    <w:rsid w:val="002C6B70"/>
    <w:rsid w:val="002C7F63"/>
    <w:rsid w:val="002D2BD6"/>
    <w:rsid w:val="002D5102"/>
    <w:rsid w:val="002D5E46"/>
    <w:rsid w:val="002D6BF6"/>
    <w:rsid w:val="002D7206"/>
    <w:rsid w:val="002E5C56"/>
    <w:rsid w:val="002E7BFE"/>
    <w:rsid w:val="002F30B7"/>
    <w:rsid w:val="002F48AB"/>
    <w:rsid w:val="002F637E"/>
    <w:rsid w:val="002F6EDE"/>
    <w:rsid w:val="002F798A"/>
    <w:rsid w:val="003028A4"/>
    <w:rsid w:val="0030320E"/>
    <w:rsid w:val="003063BE"/>
    <w:rsid w:val="00307273"/>
    <w:rsid w:val="003101F6"/>
    <w:rsid w:val="00310FBC"/>
    <w:rsid w:val="00311739"/>
    <w:rsid w:val="0031414C"/>
    <w:rsid w:val="00314323"/>
    <w:rsid w:val="00314E5C"/>
    <w:rsid w:val="00320610"/>
    <w:rsid w:val="00323DEA"/>
    <w:rsid w:val="003259C0"/>
    <w:rsid w:val="0032676E"/>
    <w:rsid w:val="00327FFE"/>
    <w:rsid w:val="003308B7"/>
    <w:rsid w:val="00330AAA"/>
    <w:rsid w:val="00330F3C"/>
    <w:rsid w:val="00331FDE"/>
    <w:rsid w:val="00334428"/>
    <w:rsid w:val="003355B1"/>
    <w:rsid w:val="0033577E"/>
    <w:rsid w:val="00337C5B"/>
    <w:rsid w:val="0034201D"/>
    <w:rsid w:val="00342172"/>
    <w:rsid w:val="00342E1E"/>
    <w:rsid w:val="00345D82"/>
    <w:rsid w:val="00350859"/>
    <w:rsid w:val="0035129D"/>
    <w:rsid w:val="00352ACB"/>
    <w:rsid w:val="00353EEC"/>
    <w:rsid w:val="00354B90"/>
    <w:rsid w:val="0035616C"/>
    <w:rsid w:val="00357D11"/>
    <w:rsid w:val="003603BB"/>
    <w:rsid w:val="0036137C"/>
    <w:rsid w:val="00361618"/>
    <w:rsid w:val="0036283E"/>
    <w:rsid w:val="0036455C"/>
    <w:rsid w:val="00366789"/>
    <w:rsid w:val="0037011F"/>
    <w:rsid w:val="00370301"/>
    <w:rsid w:val="0037402B"/>
    <w:rsid w:val="00376AAD"/>
    <w:rsid w:val="003826B0"/>
    <w:rsid w:val="0038381F"/>
    <w:rsid w:val="00383ADD"/>
    <w:rsid w:val="00387715"/>
    <w:rsid w:val="003879C9"/>
    <w:rsid w:val="003972FE"/>
    <w:rsid w:val="003A0897"/>
    <w:rsid w:val="003A357B"/>
    <w:rsid w:val="003A5138"/>
    <w:rsid w:val="003A666E"/>
    <w:rsid w:val="003A7D66"/>
    <w:rsid w:val="003B18D8"/>
    <w:rsid w:val="003B1DB8"/>
    <w:rsid w:val="003B275B"/>
    <w:rsid w:val="003B30E4"/>
    <w:rsid w:val="003B49B6"/>
    <w:rsid w:val="003C0F83"/>
    <w:rsid w:val="003C5442"/>
    <w:rsid w:val="003C55B9"/>
    <w:rsid w:val="003C62F8"/>
    <w:rsid w:val="003C694C"/>
    <w:rsid w:val="003C6BD0"/>
    <w:rsid w:val="003C6F2E"/>
    <w:rsid w:val="003D0C4C"/>
    <w:rsid w:val="003D0E3D"/>
    <w:rsid w:val="003D136E"/>
    <w:rsid w:val="003D3CF6"/>
    <w:rsid w:val="003D3D51"/>
    <w:rsid w:val="003D5F82"/>
    <w:rsid w:val="003D7553"/>
    <w:rsid w:val="003E073D"/>
    <w:rsid w:val="003E75A5"/>
    <w:rsid w:val="003F0290"/>
    <w:rsid w:val="003F2B81"/>
    <w:rsid w:val="004010BB"/>
    <w:rsid w:val="00403308"/>
    <w:rsid w:val="00405226"/>
    <w:rsid w:val="00407AE3"/>
    <w:rsid w:val="00411AA2"/>
    <w:rsid w:val="004148C3"/>
    <w:rsid w:val="004209FA"/>
    <w:rsid w:val="00420A18"/>
    <w:rsid w:val="00421DDD"/>
    <w:rsid w:val="004254BD"/>
    <w:rsid w:val="0042584C"/>
    <w:rsid w:val="00430F69"/>
    <w:rsid w:val="00431635"/>
    <w:rsid w:val="0043193C"/>
    <w:rsid w:val="00433811"/>
    <w:rsid w:val="00433874"/>
    <w:rsid w:val="00441046"/>
    <w:rsid w:val="00442A31"/>
    <w:rsid w:val="004433AC"/>
    <w:rsid w:val="004456E0"/>
    <w:rsid w:val="00446727"/>
    <w:rsid w:val="004508F1"/>
    <w:rsid w:val="00453444"/>
    <w:rsid w:val="00454221"/>
    <w:rsid w:val="004625C2"/>
    <w:rsid w:val="004637C5"/>
    <w:rsid w:val="00465D3A"/>
    <w:rsid w:val="00467796"/>
    <w:rsid w:val="004767EB"/>
    <w:rsid w:val="00476939"/>
    <w:rsid w:val="00477578"/>
    <w:rsid w:val="00481C7B"/>
    <w:rsid w:val="004829C5"/>
    <w:rsid w:val="00494243"/>
    <w:rsid w:val="004A01B9"/>
    <w:rsid w:val="004A32C9"/>
    <w:rsid w:val="004A3E7B"/>
    <w:rsid w:val="004A4B30"/>
    <w:rsid w:val="004A5401"/>
    <w:rsid w:val="004A5A69"/>
    <w:rsid w:val="004A5AB3"/>
    <w:rsid w:val="004A5BB0"/>
    <w:rsid w:val="004B0152"/>
    <w:rsid w:val="004B0171"/>
    <w:rsid w:val="004B2686"/>
    <w:rsid w:val="004B2DEF"/>
    <w:rsid w:val="004B49AE"/>
    <w:rsid w:val="004B6F97"/>
    <w:rsid w:val="004B79DB"/>
    <w:rsid w:val="004C2228"/>
    <w:rsid w:val="004C22B8"/>
    <w:rsid w:val="004C3D7E"/>
    <w:rsid w:val="004C40CE"/>
    <w:rsid w:val="004C48AC"/>
    <w:rsid w:val="004D121D"/>
    <w:rsid w:val="004D1C79"/>
    <w:rsid w:val="004D3ABA"/>
    <w:rsid w:val="004D7B99"/>
    <w:rsid w:val="004E1B34"/>
    <w:rsid w:val="004E2633"/>
    <w:rsid w:val="004E30F3"/>
    <w:rsid w:val="004E3745"/>
    <w:rsid w:val="004E5855"/>
    <w:rsid w:val="004F1AD8"/>
    <w:rsid w:val="004F1EF7"/>
    <w:rsid w:val="004F396F"/>
    <w:rsid w:val="004F52F5"/>
    <w:rsid w:val="004F7587"/>
    <w:rsid w:val="004F7DE3"/>
    <w:rsid w:val="00501C93"/>
    <w:rsid w:val="0050203C"/>
    <w:rsid w:val="00504560"/>
    <w:rsid w:val="0051116E"/>
    <w:rsid w:val="00514888"/>
    <w:rsid w:val="00515119"/>
    <w:rsid w:val="005156ED"/>
    <w:rsid w:val="0051717B"/>
    <w:rsid w:val="00520327"/>
    <w:rsid w:val="00520B83"/>
    <w:rsid w:val="00520CCE"/>
    <w:rsid w:val="00521EB4"/>
    <w:rsid w:val="00521FD6"/>
    <w:rsid w:val="005240FE"/>
    <w:rsid w:val="00525CE6"/>
    <w:rsid w:val="00526A32"/>
    <w:rsid w:val="0052793D"/>
    <w:rsid w:val="00535C4B"/>
    <w:rsid w:val="00536DFC"/>
    <w:rsid w:val="00541853"/>
    <w:rsid w:val="005479B5"/>
    <w:rsid w:val="00550840"/>
    <w:rsid w:val="00552EB1"/>
    <w:rsid w:val="0055660E"/>
    <w:rsid w:val="0056313A"/>
    <w:rsid w:val="00564965"/>
    <w:rsid w:val="00564DE5"/>
    <w:rsid w:val="0056512C"/>
    <w:rsid w:val="00565896"/>
    <w:rsid w:val="00574DBE"/>
    <w:rsid w:val="005762BF"/>
    <w:rsid w:val="0058349B"/>
    <w:rsid w:val="00587189"/>
    <w:rsid w:val="005922FD"/>
    <w:rsid w:val="005955A3"/>
    <w:rsid w:val="00597E89"/>
    <w:rsid w:val="005A0EE2"/>
    <w:rsid w:val="005A3014"/>
    <w:rsid w:val="005A39D9"/>
    <w:rsid w:val="005A5606"/>
    <w:rsid w:val="005A61B5"/>
    <w:rsid w:val="005A7429"/>
    <w:rsid w:val="005B123E"/>
    <w:rsid w:val="005B15E3"/>
    <w:rsid w:val="005B29D2"/>
    <w:rsid w:val="005B5281"/>
    <w:rsid w:val="005B779D"/>
    <w:rsid w:val="005C3008"/>
    <w:rsid w:val="005C5367"/>
    <w:rsid w:val="005D09DE"/>
    <w:rsid w:val="005D20E5"/>
    <w:rsid w:val="005D62F5"/>
    <w:rsid w:val="005D63C6"/>
    <w:rsid w:val="005E06F0"/>
    <w:rsid w:val="005E0E6D"/>
    <w:rsid w:val="005E31FF"/>
    <w:rsid w:val="005E6B56"/>
    <w:rsid w:val="005E7FE9"/>
    <w:rsid w:val="005F1532"/>
    <w:rsid w:val="005F1D7C"/>
    <w:rsid w:val="005F2698"/>
    <w:rsid w:val="005F719F"/>
    <w:rsid w:val="006007B9"/>
    <w:rsid w:val="006015EE"/>
    <w:rsid w:val="006043A9"/>
    <w:rsid w:val="00610ECD"/>
    <w:rsid w:val="00612555"/>
    <w:rsid w:val="006125C4"/>
    <w:rsid w:val="006135DB"/>
    <w:rsid w:val="006138FD"/>
    <w:rsid w:val="00616723"/>
    <w:rsid w:val="006168DE"/>
    <w:rsid w:val="00616F5D"/>
    <w:rsid w:val="006229D2"/>
    <w:rsid w:val="00622AEA"/>
    <w:rsid w:val="00623648"/>
    <w:rsid w:val="006246FA"/>
    <w:rsid w:val="00625724"/>
    <w:rsid w:val="00626A9C"/>
    <w:rsid w:val="00630291"/>
    <w:rsid w:val="00631812"/>
    <w:rsid w:val="006326B1"/>
    <w:rsid w:val="00635DB2"/>
    <w:rsid w:val="00642D83"/>
    <w:rsid w:val="00646B0F"/>
    <w:rsid w:val="00647089"/>
    <w:rsid w:val="0064757D"/>
    <w:rsid w:val="006560EB"/>
    <w:rsid w:val="00656237"/>
    <w:rsid w:val="00660652"/>
    <w:rsid w:val="006626F2"/>
    <w:rsid w:val="0066645C"/>
    <w:rsid w:val="006703D9"/>
    <w:rsid w:val="00670E9B"/>
    <w:rsid w:val="00673195"/>
    <w:rsid w:val="00675ED8"/>
    <w:rsid w:val="006775A3"/>
    <w:rsid w:val="00680805"/>
    <w:rsid w:val="00681958"/>
    <w:rsid w:val="00686BC2"/>
    <w:rsid w:val="0069039C"/>
    <w:rsid w:val="00691322"/>
    <w:rsid w:val="006A2D29"/>
    <w:rsid w:val="006A3784"/>
    <w:rsid w:val="006B00E2"/>
    <w:rsid w:val="006B1145"/>
    <w:rsid w:val="006B1C67"/>
    <w:rsid w:val="006B219F"/>
    <w:rsid w:val="006B2391"/>
    <w:rsid w:val="006B558F"/>
    <w:rsid w:val="006B7A41"/>
    <w:rsid w:val="006C0C60"/>
    <w:rsid w:val="006C16FC"/>
    <w:rsid w:val="006C2015"/>
    <w:rsid w:val="006C5912"/>
    <w:rsid w:val="006D0AB4"/>
    <w:rsid w:val="006D1443"/>
    <w:rsid w:val="006D1949"/>
    <w:rsid w:val="006D35C7"/>
    <w:rsid w:val="006D4BF9"/>
    <w:rsid w:val="006D7AF7"/>
    <w:rsid w:val="006E1050"/>
    <w:rsid w:val="006E3B11"/>
    <w:rsid w:val="006E63B2"/>
    <w:rsid w:val="006E6C68"/>
    <w:rsid w:val="006F0FF6"/>
    <w:rsid w:val="006F15FF"/>
    <w:rsid w:val="006F281C"/>
    <w:rsid w:val="006F43E4"/>
    <w:rsid w:val="006F46E8"/>
    <w:rsid w:val="006F6A43"/>
    <w:rsid w:val="00700367"/>
    <w:rsid w:val="00700541"/>
    <w:rsid w:val="00701300"/>
    <w:rsid w:val="00701E96"/>
    <w:rsid w:val="00704B87"/>
    <w:rsid w:val="00705CF5"/>
    <w:rsid w:val="00706499"/>
    <w:rsid w:val="0071110F"/>
    <w:rsid w:val="0071112B"/>
    <w:rsid w:val="00711FDE"/>
    <w:rsid w:val="00714403"/>
    <w:rsid w:val="0071621A"/>
    <w:rsid w:val="00720647"/>
    <w:rsid w:val="00721C42"/>
    <w:rsid w:val="007278B6"/>
    <w:rsid w:val="007315EB"/>
    <w:rsid w:val="00733325"/>
    <w:rsid w:val="007333F1"/>
    <w:rsid w:val="007365E3"/>
    <w:rsid w:val="00744FA7"/>
    <w:rsid w:val="007466BA"/>
    <w:rsid w:val="00756989"/>
    <w:rsid w:val="0076351E"/>
    <w:rsid w:val="00763553"/>
    <w:rsid w:val="00763A98"/>
    <w:rsid w:val="00766C4D"/>
    <w:rsid w:val="0077218C"/>
    <w:rsid w:val="00774079"/>
    <w:rsid w:val="00782740"/>
    <w:rsid w:val="0078492F"/>
    <w:rsid w:val="00785C57"/>
    <w:rsid w:val="0079099F"/>
    <w:rsid w:val="00791CF0"/>
    <w:rsid w:val="00796CC8"/>
    <w:rsid w:val="00797F8E"/>
    <w:rsid w:val="007A2B55"/>
    <w:rsid w:val="007A2D9A"/>
    <w:rsid w:val="007B01A5"/>
    <w:rsid w:val="007B146E"/>
    <w:rsid w:val="007B15F9"/>
    <w:rsid w:val="007B1D5D"/>
    <w:rsid w:val="007B26D5"/>
    <w:rsid w:val="007B53EF"/>
    <w:rsid w:val="007B67CC"/>
    <w:rsid w:val="007B6C61"/>
    <w:rsid w:val="007C2042"/>
    <w:rsid w:val="007D07A1"/>
    <w:rsid w:val="007D28F1"/>
    <w:rsid w:val="007D6DC4"/>
    <w:rsid w:val="007E1E88"/>
    <w:rsid w:val="007E50F6"/>
    <w:rsid w:val="007E54B9"/>
    <w:rsid w:val="007E7036"/>
    <w:rsid w:val="007F164F"/>
    <w:rsid w:val="007F574E"/>
    <w:rsid w:val="007F61C2"/>
    <w:rsid w:val="007F63B9"/>
    <w:rsid w:val="008023D8"/>
    <w:rsid w:val="0080448D"/>
    <w:rsid w:val="0080538C"/>
    <w:rsid w:val="00810A55"/>
    <w:rsid w:val="00810D7C"/>
    <w:rsid w:val="008116CA"/>
    <w:rsid w:val="00811FA9"/>
    <w:rsid w:val="008160A8"/>
    <w:rsid w:val="0081661B"/>
    <w:rsid w:val="00820ADC"/>
    <w:rsid w:val="008221C9"/>
    <w:rsid w:val="00826B80"/>
    <w:rsid w:val="00831719"/>
    <w:rsid w:val="008332A8"/>
    <w:rsid w:val="00834038"/>
    <w:rsid w:val="00835785"/>
    <w:rsid w:val="00837796"/>
    <w:rsid w:val="00837BF8"/>
    <w:rsid w:val="0084024B"/>
    <w:rsid w:val="00843655"/>
    <w:rsid w:val="00844AAF"/>
    <w:rsid w:val="00844F2E"/>
    <w:rsid w:val="00847189"/>
    <w:rsid w:val="00847FB2"/>
    <w:rsid w:val="008510EF"/>
    <w:rsid w:val="00851819"/>
    <w:rsid w:val="008521B3"/>
    <w:rsid w:val="00856067"/>
    <w:rsid w:val="0086389F"/>
    <w:rsid w:val="00865207"/>
    <w:rsid w:val="008722C8"/>
    <w:rsid w:val="00872B5D"/>
    <w:rsid w:val="008764EC"/>
    <w:rsid w:val="00877D7C"/>
    <w:rsid w:val="00880812"/>
    <w:rsid w:val="00882B26"/>
    <w:rsid w:val="00882CDC"/>
    <w:rsid w:val="00887802"/>
    <w:rsid w:val="008929E4"/>
    <w:rsid w:val="008933A6"/>
    <w:rsid w:val="008949AD"/>
    <w:rsid w:val="0089559C"/>
    <w:rsid w:val="008965D6"/>
    <w:rsid w:val="00897EB9"/>
    <w:rsid w:val="008A36AE"/>
    <w:rsid w:val="008A51FB"/>
    <w:rsid w:val="008A739D"/>
    <w:rsid w:val="008A7BC7"/>
    <w:rsid w:val="008B1023"/>
    <w:rsid w:val="008B1B06"/>
    <w:rsid w:val="008B2F3F"/>
    <w:rsid w:val="008B7D14"/>
    <w:rsid w:val="008C009B"/>
    <w:rsid w:val="008C4D55"/>
    <w:rsid w:val="008C5BD9"/>
    <w:rsid w:val="008D0143"/>
    <w:rsid w:val="008D10C8"/>
    <w:rsid w:val="008D2BB4"/>
    <w:rsid w:val="008D3393"/>
    <w:rsid w:val="008E0329"/>
    <w:rsid w:val="008E3E60"/>
    <w:rsid w:val="008E3EE0"/>
    <w:rsid w:val="008E635E"/>
    <w:rsid w:val="008E6CA5"/>
    <w:rsid w:val="008F0483"/>
    <w:rsid w:val="008F0978"/>
    <w:rsid w:val="008F41D2"/>
    <w:rsid w:val="008F5C0F"/>
    <w:rsid w:val="008F7478"/>
    <w:rsid w:val="00904D17"/>
    <w:rsid w:val="00905479"/>
    <w:rsid w:val="00907EBE"/>
    <w:rsid w:val="009114ED"/>
    <w:rsid w:val="0091379B"/>
    <w:rsid w:val="00913DAC"/>
    <w:rsid w:val="00914E53"/>
    <w:rsid w:val="009157F5"/>
    <w:rsid w:val="0091675E"/>
    <w:rsid w:val="009168F6"/>
    <w:rsid w:val="0091734A"/>
    <w:rsid w:val="00917AF6"/>
    <w:rsid w:val="00920557"/>
    <w:rsid w:val="009249D5"/>
    <w:rsid w:val="00924B65"/>
    <w:rsid w:val="00925FE9"/>
    <w:rsid w:val="00930CC2"/>
    <w:rsid w:val="00933DBB"/>
    <w:rsid w:val="0093603C"/>
    <w:rsid w:val="009363A1"/>
    <w:rsid w:val="0094209D"/>
    <w:rsid w:val="009434BD"/>
    <w:rsid w:val="00951F11"/>
    <w:rsid w:val="00954FC8"/>
    <w:rsid w:val="009568B2"/>
    <w:rsid w:val="00956B45"/>
    <w:rsid w:val="009575AA"/>
    <w:rsid w:val="0095779E"/>
    <w:rsid w:val="00960C08"/>
    <w:rsid w:val="009614BA"/>
    <w:rsid w:val="00961E19"/>
    <w:rsid w:val="00973508"/>
    <w:rsid w:val="009808B8"/>
    <w:rsid w:val="00982424"/>
    <w:rsid w:val="00982E0C"/>
    <w:rsid w:val="00982E83"/>
    <w:rsid w:val="00983797"/>
    <w:rsid w:val="00983AF9"/>
    <w:rsid w:val="00983C93"/>
    <w:rsid w:val="00987044"/>
    <w:rsid w:val="00987A96"/>
    <w:rsid w:val="009975F8"/>
    <w:rsid w:val="009976F8"/>
    <w:rsid w:val="009A0B23"/>
    <w:rsid w:val="009A3FB1"/>
    <w:rsid w:val="009A4721"/>
    <w:rsid w:val="009B0BBB"/>
    <w:rsid w:val="009B15B4"/>
    <w:rsid w:val="009B17E0"/>
    <w:rsid w:val="009C2E38"/>
    <w:rsid w:val="009C6A02"/>
    <w:rsid w:val="009D2A5A"/>
    <w:rsid w:val="009D7E4A"/>
    <w:rsid w:val="009E322E"/>
    <w:rsid w:val="009E345D"/>
    <w:rsid w:val="009E5A9E"/>
    <w:rsid w:val="009E5C31"/>
    <w:rsid w:val="009E5FEC"/>
    <w:rsid w:val="009F385B"/>
    <w:rsid w:val="009F4BE8"/>
    <w:rsid w:val="009F5DB7"/>
    <w:rsid w:val="009F64F0"/>
    <w:rsid w:val="00A02AED"/>
    <w:rsid w:val="00A07379"/>
    <w:rsid w:val="00A166CB"/>
    <w:rsid w:val="00A16CBA"/>
    <w:rsid w:val="00A229E1"/>
    <w:rsid w:val="00A22A13"/>
    <w:rsid w:val="00A253AE"/>
    <w:rsid w:val="00A2709C"/>
    <w:rsid w:val="00A30CE2"/>
    <w:rsid w:val="00A3115A"/>
    <w:rsid w:val="00A34253"/>
    <w:rsid w:val="00A37183"/>
    <w:rsid w:val="00A42632"/>
    <w:rsid w:val="00A462DE"/>
    <w:rsid w:val="00A548C9"/>
    <w:rsid w:val="00A54CC8"/>
    <w:rsid w:val="00A56BD0"/>
    <w:rsid w:val="00A577FA"/>
    <w:rsid w:val="00A6210A"/>
    <w:rsid w:val="00A6432E"/>
    <w:rsid w:val="00A67265"/>
    <w:rsid w:val="00A714D0"/>
    <w:rsid w:val="00A7266C"/>
    <w:rsid w:val="00A74192"/>
    <w:rsid w:val="00A76CB8"/>
    <w:rsid w:val="00A81891"/>
    <w:rsid w:val="00A83605"/>
    <w:rsid w:val="00A83994"/>
    <w:rsid w:val="00A85B12"/>
    <w:rsid w:val="00A908DD"/>
    <w:rsid w:val="00A937CD"/>
    <w:rsid w:val="00A95606"/>
    <w:rsid w:val="00A97451"/>
    <w:rsid w:val="00A974A5"/>
    <w:rsid w:val="00AA1EDD"/>
    <w:rsid w:val="00AA6923"/>
    <w:rsid w:val="00AB118D"/>
    <w:rsid w:val="00AB1897"/>
    <w:rsid w:val="00AB1AFE"/>
    <w:rsid w:val="00AB2ABB"/>
    <w:rsid w:val="00AB6E8C"/>
    <w:rsid w:val="00AC0C65"/>
    <w:rsid w:val="00AC2959"/>
    <w:rsid w:val="00AD2317"/>
    <w:rsid w:val="00AD398B"/>
    <w:rsid w:val="00AD4957"/>
    <w:rsid w:val="00AD5AAC"/>
    <w:rsid w:val="00AD5ADF"/>
    <w:rsid w:val="00AE0849"/>
    <w:rsid w:val="00AE1045"/>
    <w:rsid w:val="00AE1ED6"/>
    <w:rsid w:val="00AE4E7B"/>
    <w:rsid w:val="00AE4F96"/>
    <w:rsid w:val="00AE5B5B"/>
    <w:rsid w:val="00AF1AC5"/>
    <w:rsid w:val="00AF2CEA"/>
    <w:rsid w:val="00AF5F60"/>
    <w:rsid w:val="00AF6A36"/>
    <w:rsid w:val="00AF72CA"/>
    <w:rsid w:val="00B003E9"/>
    <w:rsid w:val="00B01A97"/>
    <w:rsid w:val="00B047E1"/>
    <w:rsid w:val="00B052D2"/>
    <w:rsid w:val="00B07842"/>
    <w:rsid w:val="00B10BA1"/>
    <w:rsid w:val="00B11494"/>
    <w:rsid w:val="00B11638"/>
    <w:rsid w:val="00B135A5"/>
    <w:rsid w:val="00B13891"/>
    <w:rsid w:val="00B13B20"/>
    <w:rsid w:val="00B15463"/>
    <w:rsid w:val="00B17349"/>
    <w:rsid w:val="00B1753F"/>
    <w:rsid w:val="00B17689"/>
    <w:rsid w:val="00B2122A"/>
    <w:rsid w:val="00B2380D"/>
    <w:rsid w:val="00B24553"/>
    <w:rsid w:val="00B246A7"/>
    <w:rsid w:val="00B261DD"/>
    <w:rsid w:val="00B30574"/>
    <w:rsid w:val="00B362DE"/>
    <w:rsid w:val="00B36B7F"/>
    <w:rsid w:val="00B37115"/>
    <w:rsid w:val="00B41711"/>
    <w:rsid w:val="00B452CF"/>
    <w:rsid w:val="00B461D6"/>
    <w:rsid w:val="00B47BEE"/>
    <w:rsid w:val="00B509F6"/>
    <w:rsid w:val="00B50AA4"/>
    <w:rsid w:val="00B50C86"/>
    <w:rsid w:val="00B51013"/>
    <w:rsid w:val="00B53D9B"/>
    <w:rsid w:val="00B5518F"/>
    <w:rsid w:val="00B5605F"/>
    <w:rsid w:val="00B56E7B"/>
    <w:rsid w:val="00B57A2E"/>
    <w:rsid w:val="00B6200F"/>
    <w:rsid w:val="00B62232"/>
    <w:rsid w:val="00B62D63"/>
    <w:rsid w:val="00B630FC"/>
    <w:rsid w:val="00B66434"/>
    <w:rsid w:val="00B66E74"/>
    <w:rsid w:val="00B72F60"/>
    <w:rsid w:val="00B75522"/>
    <w:rsid w:val="00B7665D"/>
    <w:rsid w:val="00B76E60"/>
    <w:rsid w:val="00B77828"/>
    <w:rsid w:val="00B80954"/>
    <w:rsid w:val="00B84CC4"/>
    <w:rsid w:val="00B8563A"/>
    <w:rsid w:val="00B862B1"/>
    <w:rsid w:val="00B87E6C"/>
    <w:rsid w:val="00B909C9"/>
    <w:rsid w:val="00B90DF3"/>
    <w:rsid w:val="00B91836"/>
    <w:rsid w:val="00B91C4D"/>
    <w:rsid w:val="00B91EC0"/>
    <w:rsid w:val="00B922A2"/>
    <w:rsid w:val="00B95777"/>
    <w:rsid w:val="00B959D5"/>
    <w:rsid w:val="00B96896"/>
    <w:rsid w:val="00BA256C"/>
    <w:rsid w:val="00BA316E"/>
    <w:rsid w:val="00BA3C8B"/>
    <w:rsid w:val="00BA4888"/>
    <w:rsid w:val="00BA4E71"/>
    <w:rsid w:val="00BA5144"/>
    <w:rsid w:val="00BA67B5"/>
    <w:rsid w:val="00BA7DD7"/>
    <w:rsid w:val="00BB19D0"/>
    <w:rsid w:val="00BB50AA"/>
    <w:rsid w:val="00BB7766"/>
    <w:rsid w:val="00BC05B2"/>
    <w:rsid w:val="00BC19A1"/>
    <w:rsid w:val="00BC2D9E"/>
    <w:rsid w:val="00BC2EAA"/>
    <w:rsid w:val="00BC3423"/>
    <w:rsid w:val="00BC670F"/>
    <w:rsid w:val="00BC7303"/>
    <w:rsid w:val="00BD17B4"/>
    <w:rsid w:val="00BD3AB3"/>
    <w:rsid w:val="00BD4E9E"/>
    <w:rsid w:val="00BD65C7"/>
    <w:rsid w:val="00BD7F22"/>
    <w:rsid w:val="00BE1756"/>
    <w:rsid w:val="00BE316B"/>
    <w:rsid w:val="00BE377E"/>
    <w:rsid w:val="00BE5C91"/>
    <w:rsid w:val="00BE5E4E"/>
    <w:rsid w:val="00BE7D18"/>
    <w:rsid w:val="00BF0B85"/>
    <w:rsid w:val="00BF1667"/>
    <w:rsid w:val="00BF494D"/>
    <w:rsid w:val="00BF4A27"/>
    <w:rsid w:val="00BF5446"/>
    <w:rsid w:val="00BF601C"/>
    <w:rsid w:val="00BF6322"/>
    <w:rsid w:val="00BF7FA7"/>
    <w:rsid w:val="00C01022"/>
    <w:rsid w:val="00C0300C"/>
    <w:rsid w:val="00C053BA"/>
    <w:rsid w:val="00C11C6C"/>
    <w:rsid w:val="00C13060"/>
    <w:rsid w:val="00C13888"/>
    <w:rsid w:val="00C13CA7"/>
    <w:rsid w:val="00C14EF6"/>
    <w:rsid w:val="00C1739E"/>
    <w:rsid w:val="00C17BEB"/>
    <w:rsid w:val="00C24AFE"/>
    <w:rsid w:val="00C25C4B"/>
    <w:rsid w:val="00C3195F"/>
    <w:rsid w:val="00C41CF4"/>
    <w:rsid w:val="00C42326"/>
    <w:rsid w:val="00C4498B"/>
    <w:rsid w:val="00C4785E"/>
    <w:rsid w:val="00C5371F"/>
    <w:rsid w:val="00C53F6E"/>
    <w:rsid w:val="00C54039"/>
    <w:rsid w:val="00C602F3"/>
    <w:rsid w:val="00C65726"/>
    <w:rsid w:val="00C6736B"/>
    <w:rsid w:val="00C70E66"/>
    <w:rsid w:val="00C772D6"/>
    <w:rsid w:val="00C81129"/>
    <w:rsid w:val="00C8175F"/>
    <w:rsid w:val="00C8456F"/>
    <w:rsid w:val="00C90A1B"/>
    <w:rsid w:val="00C92ACF"/>
    <w:rsid w:val="00C93301"/>
    <w:rsid w:val="00C94EBD"/>
    <w:rsid w:val="00CA0A91"/>
    <w:rsid w:val="00CA2B6F"/>
    <w:rsid w:val="00CA309A"/>
    <w:rsid w:val="00CA4F8A"/>
    <w:rsid w:val="00CA6D0A"/>
    <w:rsid w:val="00CB00A1"/>
    <w:rsid w:val="00CB063A"/>
    <w:rsid w:val="00CB0BA6"/>
    <w:rsid w:val="00CB0EDF"/>
    <w:rsid w:val="00CB3B52"/>
    <w:rsid w:val="00CC0152"/>
    <w:rsid w:val="00CC04C7"/>
    <w:rsid w:val="00CC106A"/>
    <w:rsid w:val="00CC1655"/>
    <w:rsid w:val="00CC1B3E"/>
    <w:rsid w:val="00CC562B"/>
    <w:rsid w:val="00CD15AC"/>
    <w:rsid w:val="00CD6CD8"/>
    <w:rsid w:val="00CE0C0E"/>
    <w:rsid w:val="00CE248C"/>
    <w:rsid w:val="00CE286E"/>
    <w:rsid w:val="00CE669B"/>
    <w:rsid w:val="00CE7CC7"/>
    <w:rsid w:val="00CF208E"/>
    <w:rsid w:val="00CF2470"/>
    <w:rsid w:val="00CF4C4C"/>
    <w:rsid w:val="00D006B8"/>
    <w:rsid w:val="00D03CB3"/>
    <w:rsid w:val="00D06139"/>
    <w:rsid w:val="00D065B4"/>
    <w:rsid w:val="00D06DCF"/>
    <w:rsid w:val="00D07882"/>
    <w:rsid w:val="00D12931"/>
    <w:rsid w:val="00D139C5"/>
    <w:rsid w:val="00D14957"/>
    <w:rsid w:val="00D15CC9"/>
    <w:rsid w:val="00D15E85"/>
    <w:rsid w:val="00D237FD"/>
    <w:rsid w:val="00D239DF"/>
    <w:rsid w:val="00D252D2"/>
    <w:rsid w:val="00D27377"/>
    <w:rsid w:val="00D30C8C"/>
    <w:rsid w:val="00D313EC"/>
    <w:rsid w:val="00D33A60"/>
    <w:rsid w:val="00D33F73"/>
    <w:rsid w:val="00D34AEC"/>
    <w:rsid w:val="00D37D9E"/>
    <w:rsid w:val="00D41159"/>
    <w:rsid w:val="00D43001"/>
    <w:rsid w:val="00D43556"/>
    <w:rsid w:val="00D501EE"/>
    <w:rsid w:val="00D50874"/>
    <w:rsid w:val="00D52009"/>
    <w:rsid w:val="00D561D3"/>
    <w:rsid w:val="00D5655A"/>
    <w:rsid w:val="00D566EF"/>
    <w:rsid w:val="00D5791C"/>
    <w:rsid w:val="00D61E60"/>
    <w:rsid w:val="00D66016"/>
    <w:rsid w:val="00D7142B"/>
    <w:rsid w:val="00D75F29"/>
    <w:rsid w:val="00D804B3"/>
    <w:rsid w:val="00D81023"/>
    <w:rsid w:val="00D81B9D"/>
    <w:rsid w:val="00D822DA"/>
    <w:rsid w:val="00D839D0"/>
    <w:rsid w:val="00D83E0F"/>
    <w:rsid w:val="00D84CE6"/>
    <w:rsid w:val="00D85377"/>
    <w:rsid w:val="00D916CB"/>
    <w:rsid w:val="00D91C8D"/>
    <w:rsid w:val="00D9313E"/>
    <w:rsid w:val="00D940A3"/>
    <w:rsid w:val="00D9746A"/>
    <w:rsid w:val="00DA4B65"/>
    <w:rsid w:val="00DB00DF"/>
    <w:rsid w:val="00DB105B"/>
    <w:rsid w:val="00DB1985"/>
    <w:rsid w:val="00DB3BB2"/>
    <w:rsid w:val="00DB45C1"/>
    <w:rsid w:val="00DB4DF0"/>
    <w:rsid w:val="00DB5941"/>
    <w:rsid w:val="00DC29E8"/>
    <w:rsid w:val="00DC670E"/>
    <w:rsid w:val="00DD19BC"/>
    <w:rsid w:val="00DD1B57"/>
    <w:rsid w:val="00DD1E23"/>
    <w:rsid w:val="00DD1E26"/>
    <w:rsid w:val="00DD4561"/>
    <w:rsid w:val="00DE081F"/>
    <w:rsid w:val="00DE0ADA"/>
    <w:rsid w:val="00DE2DE8"/>
    <w:rsid w:val="00DE691B"/>
    <w:rsid w:val="00DF0BFC"/>
    <w:rsid w:val="00DF1673"/>
    <w:rsid w:val="00DF184E"/>
    <w:rsid w:val="00DF25C9"/>
    <w:rsid w:val="00DF34A6"/>
    <w:rsid w:val="00DF38EF"/>
    <w:rsid w:val="00DF3E0A"/>
    <w:rsid w:val="00DF7485"/>
    <w:rsid w:val="00E04F9C"/>
    <w:rsid w:val="00E06D4E"/>
    <w:rsid w:val="00E140DC"/>
    <w:rsid w:val="00E1451D"/>
    <w:rsid w:val="00E15E64"/>
    <w:rsid w:val="00E16328"/>
    <w:rsid w:val="00E17AAE"/>
    <w:rsid w:val="00E17ECD"/>
    <w:rsid w:val="00E20DD6"/>
    <w:rsid w:val="00E20F6B"/>
    <w:rsid w:val="00E2316F"/>
    <w:rsid w:val="00E27ABA"/>
    <w:rsid w:val="00E27D19"/>
    <w:rsid w:val="00E27FF5"/>
    <w:rsid w:val="00E31B6E"/>
    <w:rsid w:val="00E34791"/>
    <w:rsid w:val="00E34D8D"/>
    <w:rsid w:val="00E41A8D"/>
    <w:rsid w:val="00E41FAB"/>
    <w:rsid w:val="00E44C17"/>
    <w:rsid w:val="00E46E74"/>
    <w:rsid w:val="00E46FD3"/>
    <w:rsid w:val="00E520D5"/>
    <w:rsid w:val="00E523D0"/>
    <w:rsid w:val="00E524E5"/>
    <w:rsid w:val="00E55459"/>
    <w:rsid w:val="00E55EA1"/>
    <w:rsid w:val="00E57927"/>
    <w:rsid w:val="00E60975"/>
    <w:rsid w:val="00E64637"/>
    <w:rsid w:val="00E64E21"/>
    <w:rsid w:val="00E72E37"/>
    <w:rsid w:val="00E73331"/>
    <w:rsid w:val="00E73F61"/>
    <w:rsid w:val="00E76AA5"/>
    <w:rsid w:val="00E80912"/>
    <w:rsid w:val="00E8462D"/>
    <w:rsid w:val="00E87393"/>
    <w:rsid w:val="00E920FC"/>
    <w:rsid w:val="00E92A16"/>
    <w:rsid w:val="00E942DD"/>
    <w:rsid w:val="00E9739B"/>
    <w:rsid w:val="00EA03FD"/>
    <w:rsid w:val="00EA2835"/>
    <w:rsid w:val="00EB1F29"/>
    <w:rsid w:val="00EB2C85"/>
    <w:rsid w:val="00EB6CBC"/>
    <w:rsid w:val="00EC0EF8"/>
    <w:rsid w:val="00EC1F01"/>
    <w:rsid w:val="00EC2BF8"/>
    <w:rsid w:val="00EC3E59"/>
    <w:rsid w:val="00EC5EB3"/>
    <w:rsid w:val="00ED4251"/>
    <w:rsid w:val="00ED6658"/>
    <w:rsid w:val="00ED7196"/>
    <w:rsid w:val="00EE01E9"/>
    <w:rsid w:val="00EE05E0"/>
    <w:rsid w:val="00EE3BD5"/>
    <w:rsid w:val="00EE635E"/>
    <w:rsid w:val="00EF0517"/>
    <w:rsid w:val="00EF0F68"/>
    <w:rsid w:val="00EF77E5"/>
    <w:rsid w:val="00F0154A"/>
    <w:rsid w:val="00F04A16"/>
    <w:rsid w:val="00F10B46"/>
    <w:rsid w:val="00F10E1E"/>
    <w:rsid w:val="00F11F64"/>
    <w:rsid w:val="00F22159"/>
    <w:rsid w:val="00F229CA"/>
    <w:rsid w:val="00F22DDD"/>
    <w:rsid w:val="00F2579B"/>
    <w:rsid w:val="00F30DB9"/>
    <w:rsid w:val="00F33034"/>
    <w:rsid w:val="00F3421A"/>
    <w:rsid w:val="00F40814"/>
    <w:rsid w:val="00F42866"/>
    <w:rsid w:val="00F43AA1"/>
    <w:rsid w:val="00F44486"/>
    <w:rsid w:val="00F45578"/>
    <w:rsid w:val="00F466AB"/>
    <w:rsid w:val="00F466C8"/>
    <w:rsid w:val="00F46AF2"/>
    <w:rsid w:val="00F47FAD"/>
    <w:rsid w:val="00F50375"/>
    <w:rsid w:val="00F51A44"/>
    <w:rsid w:val="00F539B2"/>
    <w:rsid w:val="00F53C1A"/>
    <w:rsid w:val="00F54599"/>
    <w:rsid w:val="00F61D1F"/>
    <w:rsid w:val="00F622E4"/>
    <w:rsid w:val="00F62483"/>
    <w:rsid w:val="00F668D7"/>
    <w:rsid w:val="00F67585"/>
    <w:rsid w:val="00F7152D"/>
    <w:rsid w:val="00F71AA5"/>
    <w:rsid w:val="00F71AD0"/>
    <w:rsid w:val="00F72B90"/>
    <w:rsid w:val="00F750C0"/>
    <w:rsid w:val="00F76AF1"/>
    <w:rsid w:val="00F76C66"/>
    <w:rsid w:val="00F77174"/>
    <w:rsid w:val="00F80613"/>
    <w:rsid w:val="00F80ACF"/>
    <w:rsid w:val="00F80FD8"/>
    <w:rsid w:val="00F867D4"/>
    <w:rsid w:val="00F8731D"/>
    <w:rsid w:val="00F90154"/>
    <w:rsid w:val="00F906C7"/>
    <w:rsid w:val="00F911A8"/>
    <w:rsid w:val="00F912C3"/>
    <w:rsid w:val="00F91F69"/>
    <w:rsid w:val="00F921CA"/>
    <w:rsid w:val="00F922F5"/>
    <w:rsid w:val="00F9260A"/>
    <w:rsid w:val="00F935A8"/>
    <w:rsid w:val="00F9591B"/>
    <w:rsid w:val="00F969DE"/>
    <w:rsid w:val="00FA0A3D"/>
    <w:rsid w:val="00FA1F1F"/>
    <w:rsid w:val="00FA4FED"/>
    <w:rsid w:val="00FB0A10"/>
    <w:rsid w:val="00FB6250"/>
    <w:rsid w:val="00FC0192"/>
    <w:rsid w:val="00FC1E01"/>
    <w:rsid w:val="00FC2833"/>
    <w:rsid w:val="00FC30AB"/>
    <w:rsid w:val="00FC348E"/>
    <w:rsid w:val="00FC559F"/>
    <w:rsid w:val="00FC6AEE"/>
    <w:rsid w:val="00FD0896"/>
    <w:rsid w:val="00FD1AE2"/>
    <w:rsid w:val="00FD65D6"/>
    <w:rsid w:val="00FE30D7"/>
    <w:rsid w:val="00FE38F4"/>
    <w:rsid w:val="00FE3A03"/>
    <w:rsid w:val="00FE4D5B"/>
    <w:rsid w:val="00FE5FA4"/>
    <w:rsid w:val="00FE6A8F"/>
    <w:rsid w:val="00FE6FC7"/>
    <w:rsid w:val="00FE7CD1"/>
    <w:rsid w:val="00FE7DCC"/>
    <w:rsid w:val="00FF03E3"/>
    <w:rsid w:val="00FF1340"/>
    <w:rsid w:val="00FF301E"/>
    <w:rsid w:val="00FF34E7"/>
    <w:rsid w:val="00FF385C"/>
    <w:rsid w:val="00FF42AF"/>
    <w:rsid w:val="00FF4786"/>
    <w:rsid w:val="00FF5516"/>
    <w:rsid w:val="00FF5761"/>
    <w:rsid w:val="00FF57F7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efaultImageDpi w14:val="330"/>
  <w15:docId w15:val="{764BADC4-FD01-45FC-8C89-9D0F4D6E7960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mt-MT" w:eastAsia="nl-NL" w:bidi="ar-SA"/>
      </w:rPr>
    </w:rPrDefault>
    <w:pPrDefault>
      <w:pPr>
        <w:spacing w:line="288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FD"/>
    <w:pPr>
      <w:ind w:left="0" w:firstLine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03F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A03F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A03F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A03F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A03F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A03F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A03F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A03F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A03F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EA03F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3F0290"/>
    <w:rPr>
      <w:rFonts w:ascii="Times New Roman" w:eastAsia="Times New Roman" w:hAnsi="Times New Roman"/>
      <w:sz w:val="16"/>
      <w:szCs w:val="22"/>
      <w:lang w:val="mt-MT" w:eastAsia="en-US"/>
    </w:rPr>
  </w:style>
  <w:style w:type="character" w:styleId="FootnoteReference">
    <w:name w:val="footnote reference"/>
    <w:basedOn w:val="DefaultParagraphFont"/>
    <w:unhideWhenUsed/>
    <w:qFormat/>
    <w:rsid w:val="00EA03FD"/>
    <w:rPr>
      <w:sz w:val="24"/>
      <w:vertAlign w:val="superscript"/>
    </w:rPr>
  </w:style>
  <w:style w:type="paragraph" w:styleId="Footer">
    <w:name w:val="footer"/>
    <w:basedOn w:val="Normal"/>
    <w:link w:val="FooterChar"/>
    <w:qFormat/>
    <w:rsid w:val="00EA03FD"/>
  </w:style>
  <w:style w:type="character" w:customStyle="1" w:styleId="FooterChar">
    <w:name w:val="Footer Char"/>
    <w:link w:val="Footer"/>
    <w:rsid w:val="00C81129"/>
    <w:rPr>
      <w:rFonts w:ascii="Times New Roman" w:eastAsia="Times New Roman" w:hAnsi="Times New Roman"/>
      <w:sz w:val="22"/>
      <w:szCs w:val="22"/>
      <w:lang w:val="mt-MT" w:eastAsia="en-US"/>
    </w:rPr>
  </w:style>
  <w:style w:type="character" w:styleId="Hyperlink">
    <w:name w:val="Hyperlink"/>
    <w:uiPriority w:val="99"/>
    <w:unhideWhenUsed/>
    <w:rsid w:val="00610ECD"/>
    <w:rPr>
      <w:color w:val="0563C1"/>
      <w:u w:val="single"/>
    </w:rPr>
  </w:style>
  <w:style w:type="character" w:customStyle="1" w:styleId="Heading1Char">
    <w:name w:val="Heading 1 Char"/>
    <w:link w:val="Heading1"/>
    <w:rsid w:val="00BA3C8B"/>
    <w:rPr>
      <w:rFonts w:ascii="Times New Roman" w:eastAsia="Times New Roman" w:hAnsi="Times New Roman"/>
      <w:kern w:val="28"/>
      <w:sz w:val="22"/>
      <w:szCs w:val="22"/>
      <w:lang w:val="mt-MT" w:eastAsia="en-US"/>
    </w:rPr>
  </w:style>
  <w:style w:type="character" w:customStyle="1" w:styleId="Heading2Char">
    <w:name w:val="Heading 2 Char"/>
    <w:link w:val="Heading2"/>
    <w:rsid w:val="00BA3C8B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3Char">
    <w:name w:val="Heading 3 Char"/>
    <w:link w:val="Heading3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4Char">
    <w:name w:val="Heading 4 Char"/>
    <w:link w:val="Heading4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5Char">
    <w:name w:val="Heading 5 Char"/>
    <w:link w:val="Heading5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6Char">
    <w:name w:val="Heading 6 Char"/>
    <w:link w:val="Heading6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7Char">
    <w:name w:val="Heading 7 Char"/>
    <w:link w:val="Heading7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8Char">
    <w:name w:val="Heading 8 Char"/>
    <w:link w:val="Heading8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9Char">
    <w:name w:val="Heading 9 Char"/>
    <w:link w:val="Heading9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paragraph" w:styleId="Revision">
    <w:name w:val="Revision"/>
    <w:hidden/>
    <w:uiPriority w:val="71"/>
    <w:rsid w:val="005D63C6"/>
    <w:rPr>
      <w:sz w:val="24"/>
      <w:szCs w:val="24"/>
      <w:lang w:eastAsia="it-IT"/>
    </w:rPr>
  </w:style>
  <w:style w:type="paragraph" w:styleId="Header">
    <w:name w:val="header"/>
    <w:basedOn w:val="Normal"/>
    <w:link w:val="HeaderChar"/>
    <w:qFormat/>
    <w:rsid w:val="00EA03FD"/>
  </w:style>
  <w:style w:type="character" w:customStyle="1" w:styleId="HeaderChar">
    <w:name w:val="Header Char"/>
    <w:basedOn w:val="DefaultParagraphFont"/>
    <w:link w:val="Header"/>
    <w:rsid w:val="00107DE3"/>
    <w:rPr>
      <w:rFonts w:ascii="Times New Roman" w:eastAsia="Times New Roman" w:hAnsi="Times New Roman"/>
      <w:sz w:val="22"/>
      <w:szCs w:val="22"/>
      <w:lang w:val="mt-MT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6DCF"/>
    <w:rPr>
      <w:color w:val="954F72" w:themeColor="followedHyperlink"/>
      <w:u w:val="single"/>
    </w:rPr>
  </w:style>
  <w:style w:type="paragraph" w:customStyle="1" w:styleId="quotes">
    <w:name w:val="quotes"/>
    <w:basedOn w:val="Normal"/>
    <w:next w:val="Normal"/>
    <w:rsid w:val="00EA03FD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8F"/>
    <w:rPr>
      <w:rFonts w:ascii="Segoe UI" w:eastAsia="Times New Roman" w:hAnsi="Segoe UI" w:cs="Segoe UI"/>
      <w:sz w:val="18"/>
      <w:szCs w:val="18"/>
      <w:lang w:val="mt-M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4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33" Type="http://schemas.microsoft.com/office/2018/08/relationships/commentsExtensible" Target="commentsExtensible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32" Type="http://schemas.microsoft.com/office/2016/09/relationships/commentsIds" Target="commentsIds.xml"/><Relationship Id="rId37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36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35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esc.europa.eu/mt/agenda/our-events/events/civil-solidarity-prize%23" TargetMode="External"/><Relationship Id="rId1" Type="http://schemas.openxmlformats.org/officeDocument/2006/relationships/hyperlink" Target="https://www.eesc.europa.eu/sites/default/files/files/qe-02-21-011-en-n.pdf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5" ma:contentTypeDescription="Defines the documents for Document Manager V2" ma:contentTypeScope="" ma:versionID="2c1675cbfad389376508666cec3e5d68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6cc54c2c6583edefe17763e92adeb4e6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  <xsd:element ref="ns2:Original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  <xsd:element name="OriginalSender" ma:index="47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V63NAVDT5PV3-197900780-4358</_dlc_DocId>
    <_dlc_DocIdUrl xmlns="01cfe264-354f-4f3f-acd0-cf26eb309336">
      <Url>http://dm2016/eesc/2021/_layouts/15/DocIdRedir.aspx?ID=V63NAVDT5PV3-197900780-4358</Url>
      <Description>V63NAVDT5PV3-197900780-4358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2021-06-10T12:00:00+00:00</ProductionDate>
    <DocumentNumber xmlns="1bc4b14f-a4b5-43b1-8863-417d54b6b72f">2122</DocumentNumber>
    <FicheYear xmlns="01cfe264-354f-4f3f-acd0-cf26eb309336" xsi:nil="true"/>
    <DocumentVersion xmlns="01cfe264-354f-4f3f-acd0-cf26eb309336">1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58</Value>
      <Value>45</Value>
      <Value>42</Value>
      <Value>41</Value>
      <Value>40</Value>
      <Value>39</Value>
      <Value>38</Value>
      <Value>37</Value>
      <Value>125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7929</FicheNumber>
    <OriginalSender xmlns="01cfe264-354f-4f3f-acd0-cf26eb309336">
      <UserInfo>
        <DisplayName>Gauci Sephora</DisplayName>
        <AccountId>2033</AccountId>
        <AccountType/>
      </UserInfo>
    </OriginalSender>
    <DocumentPart xmlns="01cfe264-354f-4f3f-acd0-cf26eb309336">0</DocumentPart>
    <AdoptionDate xmlns="01cfe264-354f-4f3f-acd0-cf26eb309336">2021-06-09T12:00:00+00:00</AdoptionDate>
    <RequestingService xmlns="01cfe264-354f-4f3f-acd0-cf26eb309336">Coordination législative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bc4b14f-a4b5-43b1-8863-417d54b6b72f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49BA2340-4FBF-4A2A-8BDB-93A0E914ED83}"/>
</file>

<file path=customXml/itemProps2.xml><?xml version="1.0" encoding="utf-8"?>
<ds:datastoreItem xmlns:ds="http://schemas.openxmlformats.org/officeDocument/2006/customXml" ds:itemID="{60F5A36A-933E-406F-9D2A-740E4D103331}"/>
</file>

<file path=customXml/itemProps3.xml><?xml version="1.0" encoding="utf-8"?>
<ds:datastoreItem xmlns:ds="http://schemas.openxmlformats.org/officeDocument/2006/customXml" ds:itemID="{62236EA6-CC34-4109-89F1-9C87090D0A2C}"/>
</file>

<file path=customXml/itemProps4.xml><?xml version="1.0" encoding="utf-8"?>
<ds:datastoreItem xmlns:ds="http://schemas.openxmlformats.org/officeDocument/2006/customXml" ds:itemID="{3922754F-55A8-425B-AE19-111091CF7E7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6</Pages>
  <Words>11212</Words>
  <Characters>63912</Characters>
  <Application>Microsoft Office Word</Application>
  <DocSecurity>0</DocSecurity>
  <Lines>532</Lines>
  <Paragraphs>149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RESOLUTION  European Economic and Social Committee's contribution to the 2022 European Commission's work program</vt:lpstr>
      <vt:lpstr>Resolution Template</vt:lpstr>
      <vt:lpstr/>
      <vt:lpstr/>
    </vt:vector>
  </TitlesOfParts>
  <Company/>
  <LinksUpToDate>false</LinksUpToDate>
  <CharactersWithSpaces>74975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https://www.consilium.europa.eu/en/press/press-releases/2020/04/09/report-on-the-comprehensive-economic-policy-response-to-the-covid-19-pandemic/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RIŻOLUZZJONI Il-kontribut tal-Kumitat Ekonomiku u Soċjali Ewropew għall-programm ta' ħidma 2022 tal-Kummissjon Ewropea</dc:title>
  <dc:subject>RES</dc:subject>
  <dc:creator>Stefano Palmieri</dc:creator>
  <cp:keywords>EESC-2021-02122-00-01-RES-TRA-EN</cp:keywords>
  <dc:description>Rapporteur:  - Original language: EN - Date of document: 10-06-2021 - Date of meeting:  - External documents:  - Administrator: M. COSMAI Domenico</dc:description>
  <cp:lastModifiedBy>Farrugia Carmel</cp:lastModifiedBy>
  <cp:revision>5</cp:revision>
  <dcterms:created xsi:type="dcterms:W3CDTF">2021-06-10T09:38:00Z</dcterms:created>
  <dcterms:modified xsi:type="dcterms:W3CDTF">2021-06-10T10:10:00Z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10/06/2021, 10/06/2021, 25/05/2021, 21/05/2021, 21/05/2021, 20/05/2021, 11/06/2020, 08/06/2020, 05/06/2020</vt:lpwstr>
  </property>
  <property fmtid="{D5CDD505-2E9C-101B-9397-08002B2CF9AE}" pid="4" name="Pref_Time">
    <vt:lpwstr>11:34:43, 09:58:24, 11:18:56, 12:24:06, 12:05:52, 14:23:23, 09:56:31, 17:57:49, 16:51:19</vt:lpwstr>
  </property>
  <property fmtid="{D5CDD505-2E9C-101B-9397-08002B2CF9AE}" pid="5" name="Pref_User">
    <vt:lpwstr>amett, hnic, hnic, hnic, YMUR, hnic, mkop, enied, enied</vt:lpwstr>
  </property>
  <property fmtid="{D5CDD505-2E9C-101B-9397-08002B2CF9AE}" pid="6" name="Pref_FileName">
    <vt:lpwstr>EESC-2021-02122-00-01-RES-ORI.docx, EESC-2021-02122-00-00-RES-ORI.docx, EESC-2021-02122-00-02-PRES-TRA-EN-CRR.docx, EESC-2021-02122-00-01-PRES-TRA-EN-CRR.docx, EESC-2021-02122-00-01-PRES-CRR-EN.docx, EESC-2021-02122-00-01-PRES-TRA_HDT.docx, EESC-2020-0254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f1bb198c-8189-465d-81da-0e0f622af842</vt:lpwstr>
  </property>
  <property fmtid="{D5CDD505-2E9C-101B-9397-08002B2CF9AE}" pid="9" name="AvailableTranslations">
    <vt:lpwstr>58;#MT|7df99101-6854-4a26-b53a-b88c0da02c26;#14;#ET|ff6c3f4c-b02c-4c3c-ab07-2c37995a7a0a;#9;#EN|f2175f21-25d7-44a3-96da-d6a61b075e1b;#19;#SK|46d9fce0-ef79-4f71-b89b-cd6aa82426b8;#13;#PT|50ccc04a-eadd-42ae-a0cb-acaf45f812ba;#21;#HU|6b229040-c589-4408-b4c1-4285663d20a8;#18;#LV|46f7e311-5d9f-4663-b433-18aeccb7ace7;#42;#FI|87606a43-d45f-42d6-b8c9-e1a3457db5b7;#45;#RO|feb747a2-64cd-4299-af12-4833ddc30497;#38;#HR|2f555653-ed1a-4fe6-8362-9082d95989e5;#41;#BG|1a1b3951-7821-4e6a-85f5-5673fc08bd2c;#16;#IT|0774613c-01ed-4e5d-a25d-11d2388de825;#28;#ES|e7a6b05b-ae16-40c8-add9-68b64b03aeba;#17;#NL|55c6556c-b4f4-441d-9acf-c498d4f838bd;#11;#DE|f6b31e5a-26fa-4935-b661-318e46daf27e;#25;#CS|72f9705b-0217-4fd3-bea2-cbc7ed80e26e;#35;#PL|1e03da61-4678-4e07-b136-b5024ca9197b;#40;#SV|c2ed69e7-a339-43d7-8f22-d93680a92aa0;#39;#SL|98a412ae-eb01-49e9-ae3d-585a81724cfc;#12;#DA|5d49c027-8956-412b-aa16-e85a0f96ad0e;#4;#FR|d2afafd3-4c81-4f60-8f52-ee33f2f54ff3;#15;#LT|a7ff5ce7-6123-4f68-865a-a57c31810414;#37;#EL|6d4f4d51-af9b-4650-94b4-4276bee85c91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2122</vt:i4>
  </property>
  <property fmtid="{D5CDD505-2E9C-101B-9397-08002B2CF9AE}" pid="14" name="DocumentYear">
    <vt:i4>2021</vt:i4>
  </property>
  <property fmtid="{D5CDD505-2E9C-101B-9397-08002B2CF9AE}" pid="15" name="DocumentVersion">
    <vt:i4>1</vt:i4>
  </property>
  <property fmtid="{D5CDD505-2E9C-101B-9397-08002B2CF9AE}" pid="16" name="FicheNumber">
    <vt:i4>7929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2021-06-09T12:00:00Z</vt:filetime>
  </property>
  <property fmtid="{D5CDD505-2E9C-101B-9397-08002B2CF9AE}" pid="22" name="DocumentType">
    <vt:lpwstr>125;#RES|9e3e62eb-6858-4bc7-8a50-3453e395fd01</vt:lpwstr>
  </property>
  <property fmtid="{D5CDD505-2E9C-101B-9397-08002B2CF9AE}" pid="23" name="RequestingService">
    <vt:lpwstr>Coordination législative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9;#EN|f2175f21-25d7-44a3-96da-d6a61b075e1b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EN|f2175f21-25d7-44a3-96da-d6a61b075e1b;DE|f6b31e5a-26fa-4935-b661-318e46daf27e;EL|6d4f4d51-af9b-4650-94b4-4276bee85c91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11;#DE|f6b31e5a-26fa-4935-b661-318e46daf27e;#9;#EN|f2175f21-25d7-44a3-96da-d6a61b075e1b;#7;#TRA|150d2a88-1431-44e6-a8ca-0bb753ab8672;#125;#RES|9e3e62eb-6858-4bc7-8a50-3453e395fd01;#5;#Unrestricted|826e22d7-d029-4ec0-a450-0c28ff673572;#6;#Final|ea5e6674-7b27-4bac-b091-73adbb394efe;#37;#EL|6d4f4d51-af9b-4650-94b4-4276bee85c91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58;#MT|7df99101-6854-4a26-b53a-b88c0da02c26</vt:lpwstr>
  </property>
  <property fmtid="{D5CDD505-2E9C-101B-9397-08002B2CF9AE}" pid="37" name="_docset_NoMedatataSyncRequired">
    <vt:lpwstr>False</vt:lpwstr>
  </property>
</Properties>
</file>