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36" w:rsidRPr="00590C36" w:rsidRDefault="000E36D4" w:rsidP="006666E6">
      <w:pPr>
        <w:rPr>
          <w:rFonts w:ascii="Verdana" w:hAnsi="Verdana"/>
          <w:sz w:val="20"/>
        </w:rPr>
      </w:pPr>
      <w:r>
        <w:rPr>
          <w:rFonts w:ascii="Verdana" w:hAnsi="Verdana"/>
          <w:noProof/>
          <w:sz w:val="20"/>
          <w:lang w:val="en-US"/>
        </w:rPr>
        <w:drawing>
          <wp:inline distT="0" distB="0" distL="0" distR="0" wp14:anchorId="4EFC91E0">
            <wp:extent cx="5761355" cy="1396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1396365"/>
                    </a:xfrm>
                    <a:prstGeom prst="rect">
                      <a:avLst/>
                    </a:prstGeom>
                    <a:noFill/>
                  </pic:spPr>
                </pic:pic>
              </a:graphicData>
            </a:graphic>
          </wp:inline>
        </w:drawing>
      </w:r>
      <w:bookmarkStart w:id="0" w:name="_GoBack"/>
      <w:bookmarkEnd w:id="0"/>
    </w:p>
    <w:tbl>
      <w:tblPr>
        <w:tblW w:w="0" w:type="auto"/>
        <w:tblLook w:val="0000" w:firstRow="0" w:lastRow="0" w:firstColumn="0" w:lastColumn="0" w:noHBand="0" w:noVBand="0"/>
      </w:tblPr>
      <w:tblGrid>
        <w:gridCol w:w="5168"/>
        <w:gridCol w:w="4119"/>
      </w:tblGrid>
      <w:tr w:rsidR="00630652">
        <w:trPr>
          <w:cantSplit/>
        </w:trPr>
        <w:tc>
          <w:tcPr>
            <w:tcW w:w="5168" w:type="dxa"/>
          </w:tcPr>
          <w:p w:rsidR="00590C36" w:rsidRPr="006666E6" w:rsidRDefault="00590C36" w:rsidP="006666E6">
            <w:pPr>
              <w:spacing w:before="120" w:after="120"/>
              <w:rPr>
                <w:rFonts w:ascii="Verdana" w:hAnsi="Verdana"/>
                <w:b/>
                <w:bCs/>
                <w:sz w:val="18"/>
                <w:szCs w:val="18"/>
              </w:rPr>
            </w:pPr>
            <w:r>
              <w:rPr>
                <w:rFonts w:ascii="Verdana" w:hAnsi="Verdana"/>
                <w:noProof/>
                <w:sz w:val="18"/>
                <w:szCs w:val="18"/>
                <w:lang w:val="en-US"/>
              </w:rPr>
              <mc:AlternateContent>
                <mc:Choice Requires="wps">
                  <w:drawing>
                    <wp:anchor distT="0" distB="0" distL="114300" distR="114300" simplePos="0" relativeHeight="251659264" behindDoc="1" locked="0" layoutInCell="0" allowOverlap="1" wp14:anchorId="181073CA" wp14:editId="4A36DBBB">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C36" w:rsidRPr="00260E65" w:rsidRDefault="00590C36" w:rsidP="00590C36">
                                  <w:pPr>
                                    <w:jc w:val="center"/>
                                    <w:rPr>
                                      <w:rFonts w:ascii="Arial" w:hAnsi="Arial" w:cs="Arial"/>
                                      <w:b/>
                                      <w:bCs/>
                                      <w:sz w:val="48"/>
                                    </w:rPr>
                                  </w:pPr>
                                  <w:r>
                                    <w:rPr>
                                      <w:rFonts w:ascii="Arial" w:hAnsi="Arial"/>
                                      <w:b/>
                                      <w:bCs/>
                                      <w:sz w:val="48"/>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073CA"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590C36" w:rsidRPr="00260E65" w:rsidRDefault="00590C36" w:rsidP="00590C36">
                            <w:pPr>
                              <w:jc w:val="center"/>
                              <w:rPr>
                                <w:rFonts w:ascii="Arial" w:hAnsi="Arial" w:cs="Arial"/>
                                <w:b/>
                                <w:bCs/>
                                <w:sz w:val="48"/>
                              </w:rPr>
                            </w:pPr>
                            <w:r>
                              <w:rPr>
                                <w:rFonts w:ascii="Arial" w:hAnsi="Arial"/>
                                <w:b/>
                                <w:bCs/>
                                <w:sz w:val="48"/>
                              </w:rPr>
                              <w:t>FI</w:t>
                            </w:r>
                          </w:p>
                        </w:txbxContent>
                      </v:textbox>
                      <w10:wrap anchorx="page" anchory="page"/>
                    </v:shape>
                  </w:pict>
                </mc:Fallback>
              </mc:AlternateContent>
            </w:r>
            <w:r>
              <w:rPr>
                <w:rFonts w:ascii="Verdana" w:hAnsi="Verdana"/>
                <w:b/>
                <w:bCs/>
                <w:sz w:val="18"/>
                <w:szCs w:val="18"/>
              </w:rPr>
              <w:t>N:o 14/2021</w:t>
            </w:r>
          </w:p>
        </w:tc>
        <w:tc>
          <w:tcPr>
            <w:tcW w:w="4119" w:type="dxa"/>
          </w:tcPr>
          <w:p w:rsidR="00590C36" w:rsidRPr="00590C36" w:rsidRDefault="00590C36" w:rsidP="006666E6">
            <w:pPr>
              <w:spacing w:before="120" w:after="120"/>
              <w:jc w:val="right"/>
              <w:rPr>
                <w:rFonts w:ascii="Verdana" w:hAnsi="Verdana"/>
                <w:b/>
                <w:bCs/>
                <w:sz w:val="20"/>
              </w:rPr>
            </w:pPr>
            <w:r>
              <w:rPr>
                <w:rFonts w:ascii="Verdana" w:hAnsi="Verdana"/>
                <w:b/>
                <w:bCs/>
                <w:sz w:val="20"/>
              </w:rPr>
              <w:t>19. maaliskuuta 2021</w:t>
            </w:r>
          </w:p>
        </w:tc>
      </w:tr>
    </w:tbl>
    <w:p w:rsidR="003350EA" w:rsidRDefault="00E17CC9" w:rsidP="006666E6">
      <w:pPr>
        <w:rPr>
          <w:rFonts w:ascii="Verdana" w:hAnsi="Verdana"/>
          <w:sz w:val="20"/>
        </w:rPr>
        <w:sectPr w:rsidR="003350EA" w:rsidSect="00D93A6F">
          <w:footerReference w:type="default" r:id="rId14"/>
          <w:pgSz w:w="11907" w:h="16839" w:code="9"/>
          <w:pgMar w:top="426" w:right="1418" w:bottom="1418" w:left="1418" w:header="3062" w:footer="118" w:gutter="0"/>
          <w:cols w:space="720"/>
          <w:docGrid w:linePitch="299"/>
        </w:sectPr>
      </w:pPr>
      <w:r>
        <w:rPr>
          <w:noProof/>
          <w:lang w:val="en-US"/>
        </w:rPr>
        <mc:AlternateContent>
          <mc:Choice Requires="wps">
            <w:drawing>
              <wp:anchor distT="0" distB="0" distL="114300" distR="114300" simplePos="0" relativeHeight="251657216" behindDoc="1" locked="0" layoutInCell="0" allowOverlap="1" wp14:anchorId="26534D22" wp14:editId="64C2D9A8">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473E94" w:rsidRDefault="00E33B7A" w:rsidP="00473E94">
                            <w:pPr>
                              <w:jc w:val="center"/>
                              <w:rPr>
                                <w:rFonts w:ascii="Arial" w:hAnsi="Arial" w:cs="Arial"/>
                                <w:b/>
                                <w:sz w:val="48"/>
                              </w:rPr>
                            </w:pPr>
                            <w:r>
                              <w:rPr>
                                <w:rFonts w:ascii="Arial" w:hAnsi="Arial"/>
                                <w:b/>
                                <w:sz w:val="48"/>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34D22" id="Text Box 5" o:spid="_x0000_s1027" type="#_x0000_t202" style="position:absolute;left:0;text-align:left;margin-left:533pt;margin-top:793.8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d4uAIAAL8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" o:allowincell="f" filled="f" stroked="f">
                <v:textbox>
                  <w:txbxContent>
                    <w:p w:rsidR="00E33B7A" w:rsidRPr="00473E94" w:rsidRDefault="00E33B7A" w:rsidP="00473E94">
                      <w:pPr>
                        <w:jc w:val="center"/>
                        <w:rPr>
                          <w:rFonts w:ascii="Arial" w:hAnsi="Arial" w:cs="Arial"/>
                          <w:b/>
                          <w:sz w:val="48"/>
                        </w:rPr>
                      </w:pPr>
                      <w:r>
                        <w:rPr>
                          <w:rFonts w:ascii="Arial" w:hAnsi="Arial"/>
                          <w:b/>
                          <w:sz w:val="48"/>
                        </w:rPr>
                        <w:t>FI</w:t>
                      </w:r>
                    </w:p>
                  </w:txbxContent>
                </v:textbox>
                <w10:wrap anchorx="page" anchory="page"/>
              </v:shape>
            </w:pict>
          </mc:Fallback>
        </mc:AlternateContent>
      </w:r>
    </w:p>
    <w:p w:rsidR="00BB296B" w:rsidRDefault="00BB296B" w:rsidP="006666E6">
      <w:pPr>
        <w:jc w:val="center"/>
        <w:rPr>
          <w:rFonts w:ascii="Verdana" w:hAnsi="Verdana"/>
          <w:b/>
          <w:bCs/>
          <w:sz w:val="24"/>
          <w:szCs w:val="24"/>
        </w:rPr>
      </w:pPr>
    </w:p>
    <w:p w:rsidR="00032599" w:rsidRPr="00590C36" w:rsidRDefault="00032599" w:rsidP="006666E6">
      <w:pPr>
        <w:jc w:val="center"/>
        <w:rPr>
          <w:rFonts w:ascii="Verdana" w:hAnsi="Verdana"/>
          <w:b/>
          <w:bCs/>
          <w:sz w:val="24"/>
          <w:szCs w:val="24"/>
        </w:rPr>
      </w:pPr>
    </w:p>
    <w:p w:rsidR="006931E8" w:rsidRPr="00590C36" w:rsidRDefault="006931E8" w:rsidP="006666E6">
      <w:pPr>
        <w:jc w:val="center"/>
        <w:rPr>
          <w:rFonts w:ascii="Verdana" w:hAnsi="Verdana"/>
          <w:b/>
          <w:bCs/>
          <w:sz w:val="24"/>
          <w:szCs w:val="24"/>
        </w:rPr>
      </w:pPr>
      <w:r>
        <w:rPr>
          <w:rFonts w:ascii="Verdana" w:hAnsi="Verdana"/>
          <w:b/>
          <w:bCs/>
          <w:sz w:val="24"/>
          <w:szCs w:val="24"/>
        </w:rPr>
        <w:t>#YEYS2021: Euroopan nuori sukupolvi tarttuu haasteeseen ja ottaa kantaa ilmastonmuutokseen</w:t>
      </w:r>
    </w:p>
    <w:p w:rsidR="006E5645" w:rsidRPr="00590C36" w:rsidRDefault="006E5645" w:rsidP="006666E6">
      <w:pPr>
        <w:rPr>
          <w:rFonts w:ascii="Verdana" w:hAnsi="Verdana"/>
        </w:rPr>
      </w:pPr>
    </w:p>
    <w:p w:rsidR="00BA5185" w:rsidRPr="00590C36" w:rsidRDefault="00B828BB" w:rsidP="006666E6">
      <w:pPr>
        <w:rPr>
          <w:rFonts w:ascii="Verdana" w:hAnsi="Verdana"/>
          <w:b/>
          <w:bCs/>
          <w:sz w:val="18"/>
          <w:szCs w:val="18"/>
        </w:rPr>
      </w:pPr>
      <w:r>
        <w:rPr>
          <w:rFonts w:ascii="Verdana" w:hAnsi="Verdana"/>
          <w:b/>
          <w:bCs/>
          <w:sz w:val="18"/>
          <w:szCs w:val="18"/>
        </w:rPr>
        <w:t xml:space="preserve">Euroopan talous- ja sosiaalikomitean (ETSK) 18.–19. maaliskuuta 2021 järjestämään virtuaaliseen nuorten ilmastohuippukokoukseen osallistuneet lukiolaiset eri puolilta Eurooppaa esittivät konkreettisia ehdotuksia Euroopan komission johtavalle varapuheenjohtajalle Frans </w:t>
      </w:r>
      <w:proofErr w:type="spellStart"/>
      <w:r>
        <w:rPr>
          <w:rFonts w:ascii="Verdana" w:hAnsi="Verdana"/>
          <w:b/>
          <w:bCs/>
          <w:sz w:val="18"/>
          <w:szCs w:val="18"/>
        </w:rPr>
        <w:t>Timmermansille</w:t>
      </w:r>
      <w:proofErr w:type="spellEnd"/>
      <w:r>
        <w:rPr>
          <w:rFonts w:ascii="Verdana" w:hAnsi="Verdana"/>
          <w:b/>
          <w:bCs/>
          <w:sz w:val="18"/>
          <w:szCs w:val="18"/>
        </w:rPr>
        <w:t xml:space="preserve">. </w:t>
      </w:r>
    </w:p>
    <w:p w:rsidR="00BA5185" w:rsidRPr="00590C36" w:rsidRDefault="00BA5185" w:rsidP="006666E6">
      <w:pPr>
        <w:rPr>
          <w:rFonts w:ascii="Verdana" w:hAnsi="Verdana"/>
          <w:b/>
          <w:bCs/>
          <w:sz w:val="18"/>
          <w:szCs w:val="18"/>
        </w:rPr>
      </w:pPr>
    </w:p>
    <w:p w:rsidR="00DC00A2" w:rsidRPr="00590C36" w:rsidRDefault="007D5A41" w:rsidP="006666E6">
      <w:pPr>
        <w:rPr>
          <w:rFonts w:ascii="Verdana" w:hAnsi="Verdana"/>
          <w:bCs/>
          <w:sz w:val="18"/>
          <w:szCs w:val="18"/>
        </w:rPr>
      </w:pPr>
      <w:r>
        <w:rPr>
          <w:rFonts w:ascii="Verdana" w:hAnsi="Verdana"/>
          <w:bCs/>
          <w:i/>
          <w:sz w:val="18"/>
          <w:szCs w:val="18"/>
        </w:rPr>
        <w:t xml:space="preserve">”Nuoret eurooppalaiset kykenevät vaikuttamaan EU:n tulevaisuuteen: ilman kehotuksianne ryhtyä toimiin meillä ei olisi </w:t>
      </w:r>
      <w:hyperlink r:id="rId15" w:history="1">
        <w:r>
          <w:rPr>
            <w:rStyle w:val="Hyperlink"/>
            <w:rFonts w:ascii="Verdana" w:hAnsi="Verdana"/>
            <w:bCs/>
            <w:i/>
            <w:sz w:val="18"/>
            <w:szCs w:val="18"/>
          </w:rPr>
          <w:t>Euroopan vihreän kehityksen ohjelmaa</w:t>
        </w:r>
      </w:hyperlink>
      <w:r>
        <w:rPr>
          <w:rFonts w:ascii="Verdana" w:hAnsi="Verdana"/>
          <w:bCs/>
          <w:i/>
          <w:sz w:val="18"/>
          <w:szCs w:val="18"/>
        </w:rPr>
        <w:t>''</w:t>
      </w:r>
      <w:r>
        <w:rPr>
          <w:rFonts w:ascii="Verdana" w:hAnsi="Verdana"/>
          <w:bCs/>
          <w:sz w:val="18"/>
          <w:szCs w:val="18"/>
        </w:rPr>
        <w:t xml:space="preserve">, sanoi </w:t>
      </w:r>
      <w:r>
        <w:rPr>
          <w:rFonts w:ascii="Verdana" w:hAnsi="Verdana"/>
          <w:b/>
          <w:bCs/>
          <w:sz w:val="18"/>
          <w:szCs w:val="18"/>
        </w:rPr>
        <w:t xml:space="preserve">Frans </w:t>
      </w:r>
      <w:proofErr w:type="spellStart"/>
      <w:r>
        <w:rPr>
          <w:rFonts w:ascii="Verdana" w:hAnsi="Verdana"/>
          <w:b/>
          <w:bCs/>
          <w:sz w:val="18"/>
          <w:szCs w:val="18"/>
        </w:rPr>
        <w:t>Timmermans</w:t>
      </w:r>
      <w:proofErr w:type="spellEnd"/>
      <w:r>
        <w:rPr>
          <w:rFonts w:ascii="Verdana" w:hAnsi="Verdana"/>
          <w:bCs/>
          <w:sz w:val="18"/>
          <w:szCs w:val="18"/>
        </w:rPr>
        <w:t xml:space="preserve"> vuoden 2021 </w:t>
      </w:r>
      <w:hyperlink r:id="rId16" w:history="1">
        <w:r>
          <w:rPr>
            <w:rStyle w:val="Hyperlink"/>
            <w:rFonts w:ascii="Verdana" w:hAnsi="Verdana"/>
            <w:bCs/>
            <w:sz w:val="18"/>
            <w:szCs w:val="18"/>
          </w:rPr>
          <w:t>”Sinun Eurooppasi, sinun mielipiteesi”</w:t>
        </w:r>
      </w:hyperlink>
      <w:r>
        <w:rPr>
          <w:rFonts w:ascii="Verdana" w:hAnsi="Verdana"/>
          <w:bCs/>
          <w:sz w:val="18"/>
          <w:szCs w:val="18"/>
        </w:rPr>
        <w:t xml:space="preserve"> </w:t>
      </w:r>
      <w:r>
        <w:rPr>
          <w:rFonts w:ascii="Verdana" w:hAnsi="Verdana"/>
          <w:bCs/>
          <w:sz w:val="18"/>
          <w:szCs w:val="18"/>
        </w:rPr>
        <w:noBreakHyphen/>
        <w:t xml:space="preserve">tapahtumassa käyttämässään puheenvuorossaan. </w:t>
      </w:r>
      <w:r>
        <w:rPr>
          <w:rFonts w:ascii="Verdana" w:hAnsi="Verdana"/>
          <w:bCs/>
          <w:i/>
          <w:sz w:val="18"/>
          <w:szCs w:val="18"/>
        </w:rPr>
        <w:t>”Olen todella vaikuttunut syvällisestä ilmastonmuutosongelmatietoisuudestanne sekä siitä tavasta, millä olette esittäneet ehdotuksenne minulle. Juuri näin meidän on toimittava, vuorovaikutuksessa ja toisiamme ymmärtäen – on erittäin vaikea vihata niitä, joita voimme ymmärtää”</w:t>
      </w:r>
      <w:r>
        <w:rPr>
          <w:rFonts w:ascii="Verdana" w:hAnsi="Verdana"/>
          <w:bCs/>
          <w:sz w:val="18"/>
          <w:szCs w:val="18"/>
        </w:rPr>
        <w:t xml:space="preserve">, hän totesi puheenvuoronsa päätteeksi. </w:t>
      </w:r>
    </w:p>
    <w:p w:rsidR="00974E75" w:rsidRPr="00590C36" w:rsidRDefault="00974E75" w:rsidP="006666E6">
      <w:pPr>
        <w:rPr>
          <w:rFonts w:ascii="Verdana" w:hAnsi="Verdana"/>
          <w:bCs/>
          <w:sz w:val="18"/>
          <w:szCs w:val="18"/>
        </w:rPr>
      </w:pPr>
    </w:p>
    <w:p w:rsidR="007D5A41" w:rsidRPr="00590C36" w:rsidRDefault="001347D4" w:rsidP="006666E6">
      <w:pPr>
        <w:spacing w:after="240"/>
        <w:contextualSpacing/>
        <w:rPr>
          <w:rFonts w:ascii="Verdana" w:hAnsi="Verdana"/>
          <w:bCs/>
          <w:sz w:val="18"/>
          <w:szCs w:val="18"/>
        </w:rPr>
      </w:pPr>
      <w:r>
        <w:rPr>
          <w:rFonts w:ascii="Verdana" w:hAnsi="Verdana"/>
          <w:bCs/>
          <w:sz w:val="18"/>
          <w:szCs w:val="18"/>
        </w:rPr>
        <w:t xml:space="preserve">Kaksi päivää kestäneiden vilkkaiden virtuaalikeskustelujen jälkeen yli 234 16–18-vuotiasta lukiolaista, jotka osallistuivat ”Sinun Eurooppasi, Sinun mielipiteesi” </w:t>
      </w:r>
      <w:r>
        <w:rPr>
          <w:rFonts w:ascii="Verdana" w:hAnsi="Verdana"/>
          <w:bCs/>
          <w:sz w:val="18"/>
          <w:szCs w:val="18"/>
        </w:rPr>
        <w:noBreakHyphen/>
        <w:t>tapahtumaan (#YEYS2021), laativat konkreettisia suosituksia, jotka he esittelivät päätöstäysistunnossa.</w:t>
      </w:r>
    </w:p>
    <w:p w:rsidR="00181830" w:rsidRPr="00590C36" w:rsidRDefault="00181830" w:rsidP="006666E6">
      <w:pPr>
        <w:spacing w:after="240"/>
        <w:contextualSpacing/>
        <w:rPr>
          <w:rFonts w:ascii="Verdana" w:hAnsi="Verdana"/>
          <w:bCs/>
          <w:sz w:val="18"/>
          <w:szCs w:val="18"/>
        </w:rPr>
      </w:pPr>
    </w:p>
    <w:p w:rsidR="009D5A7C" w:rsidRPr="00590C36" w:rsidRDefault="000E36D4" w:rsidP="006666E6">
      <w:pPr>
        <w:rPr>
          <w:rFonts w:ascii="Verdana" w:hAnsi="Verdana"/>
          <w:sz w:val="18"/>
          <w:szCs w:val="18"/>
        </w:rPr>
      </w:pPr>
      <w:hyperlink r:id="rId17" w:history="1">
        <w:r w:rsidR="007D5A41">
          <w:rPr>
            <w:rStyle w:val="Hyperlink"/>
            <w:rFonts w:ascii="Verdana" w:hAnsi="Verdana"/>
            <w:bCs/>
            <w:sz w:val="18"/>
            <w:szCs w:val="18"/>
          </w:rPr>
          <w:t>Yhdistyneiden kansakuntien ilmastonmuutoskonferenssia</w:t>
        </w:r>
      </w:hyperlink>
      <w:r w:rsidR="007D5A41">
        <w:rPr>
          <w:rFonts w:ascii="Verdana" w:hAnsi="Verdana"/>
          <w:bCs/>
          <w:sz w:val="18"/>
          <w:szCs w:val="18"/>
        </w:rPr>
        <w:t xml:space="preserve"> (COP) jäljittelevässä istunnossa</w:t>
      </w:r>
      <w:r w:rsidR="007D5A41">
        <w:t xml:space="preserve"> </w:t>
      </w:r>
      <w:r w:rsidR="007D5A41">
        <w:rPr>
          <w:rFonts w:ascii="Verdana" w:hAnsi="Verdana"/>
          <w:sz w:val="18"/>
          <w:szCs w:val="18"/>
        </w:rPr>
        <w:t xml:space="preserve">osanottajien oli toimittava eri sidosryhmien edustajina ja tehtävä yhteistyötä muiden ryhmien kanssa laatiakseen suunnitelman maapallon keskilämpötilan nousun rajoittamiseksi turvalliselle tasolle, mikä tarkoittaa selvästi alle 1,5 celsiusastetta vuosisadan loppuun mennessä. Ryhmät edustivat todellisia elinkeino- ja teollisuudenaloja, joiden toiminta ja ajamat asiat vaikuttavat ilmaston lämpenemiseen. </w:t>
      </w:r>
    </w:p>
    <w:p w:rsidR="00167D89" w:rsidRPr="006666E6" w:rsidRDefault="000E36D4" w:rsidP="006666E6">
      <w:pPr>
        <w:pStyle w:val="ListParagraph"/>
        <w:spacing w:line="288" w:lineRule="auto"/>
        <w:ind w:left="0"/>
        <w:rPr>
          <w:rFonts w:ascii="Verdana" w:hAnsi="Verdana"/>
          <w:sz w:val="18"/>
          <w:szCs w:val="18"/>
        </w:rPr>
      </w:pPr>
      <w:hyperlink r:id="rId18" w:history="1">
        <w:r w:rsidR="00176318">
          <w:rPr>
            <w:rStyle w:val="Hyperlink"/>
            <w:rFonts w:ascii="Verdana" w:hAnsi="Verdana"/>
            <w:sz w:val="18"/>
            <w:szCs w:val="18"/>
          </w:rPr>
          <w:t>Ehdotuksiin</w:t>
        </w:r>
      </w:hyperlink>
      <w:r w:rsidR="00176318">
        <w:rPr>
          <w:rFonts w:ascii="Verdana" w:hAnsi="Verdana"/>
          <w:sz w:val="18"/>
          <w:szCs w:val="18"/>
        </w:rPr>
        <w:t xml:space="preserve"> sisältyi muun muassa seuraavia toimia: </w:t>
      </w:r>
      <w:r w:rsidR="00176318">
        <w:rPr>
          <w:rFonts w:ascii="Verdana" w:hAnsi="Verdana"/>
          <w:sz w:val="18"/>
          <w:szCs w:val="18"/>
        </w:rPr>
        <w:br/>
      </w:r>
    </w:p>
    <w:p w:rsidR="00B828BB" w:rsidRPr="006666E6" w:rsidRDefault="00B828BB" w:rsidP="006666E6">
      <w:pPr>
        <w:pStyle w:val="ListParagraph"/>
        <w:numPr>
          <w:ilvl w:val="0"/>
          <w:numId w:val="24"/>
        </w:numPr>
        <w:spacing w:line="288" w:lineRule="auto"/>
        <w:rPr>
          <w:rFonts w:ascii="Verdana" w:hAnsi="Verdana"/>
          <w:sz w:val="18"/>
          <w:szCs w:val="18"/>
        </w:rPr>
      </w:pPr>
      <w:r>
        <w:t>puiden istuttaminen kaupunkeihin ja vertikaalisten puutarhojen rakentaminen</w:t>
      </w:r>
    </w:p>
    <w:p w:rsidR="00525AF5" w:rsidRPr="006666E6" w:rsidRDefault="00525AF5" w:rsidP="006666E6">
      <w:pPr>
        <w:pStyle w:val="ListParagraph"/>
        <w:numPr>
          <w:ilvl w:val="0"/>
          <w:numId w:val="24"/>
        </w:numPr>
        <w:spacing w:line="288" w:lineRule="auto"/>
        <w:rPr>
          <w:rFonts w:ascii="Verdana" w:hAnsi="Verdana"/>
          <w:sz w:val="18"/>
          <w:szCs w:val="18"/>
        </w:rPr>
      </w:pPr>
      <w:r>
        <w:t>EU:n ”ekologinen Manhattan-projekti” ja siihen liittyvät merkittävät investoinnit uusiin teknologioihin</w:t>
      </w:r>
    </w:p>
    <w:p w:rsidR="00B828BB" w:rsidRPr="006666E6" w:rsidRDefault="00B828BB" w:rsidP="006666E6">
      <w:pPr>
        <w:pStyle w:val="ListParagraph"/>
        <w:numPr>
          <w:ilvl w:val="0"/>
          <w:numId w:val="24"/>
        </w:numPr>
        <w:spacing w:line="288" w:lineRule="auto"/>
        <w:rPr>
          <w:rStyle w:val="Strong"/>
          <w:rFonts w:ascii="Verdana" w:hAnsi="Verdana"/>
          <w:b w:val="0"/>
          <w:bCs w:val="0"/>
          <w:sz w:val="18"/>
          <w:szCs w:val="18"/>
        </w:rPr>
      </w:pPr>
      <w:r>
        <w:t>investoinnit suuren yleisön koulutuksen lisäämiseksi</w:t>
      </w:r>
    </w:p>
    <w:p w:rsidR="00B828BB" w:rsidRPr="006666E6" w:rsidRDefault="00B828BB" w:rsidP="006666E6">
      <w:pPr>
        <w:pStyle w:val="ListParagraph"/>
        <w:numPr>
          <w:ilvl w:val="0"/>
          <w:numId w:val="24"/>
        </w:numPr>
        <w:spacing w:after="240" w:line="288" w:lineRule="auto"/>
        <w:contextualSpacing/>
        <w:rPr>
          <w:rFonts w:ascii="Verdana" w:hAnsi="Verdana"/>
          <w:sz w:val="18"/>
          <w:szCs w:val="18"/>
        </w:rPr>
      </w:pPr>
      <w:r>
        <w:t xml:space="preserve">kunkin maan erityisolosuhteisiin soveltuvien räätälöityjen toimintapolitiikkojen toteuttaminen </w:t>
      </w:r>
    </w:p>
    <w:p w:rsidR="003C403B" w:rsidRPr="006666E6" w:rsidRDefault="00AF12B8" w:rsidP="006666E6">
      <w:pPr>
        <w:pStyle w:val="ListParagraph"/>
        <w:numPr>
          <w:ilvl w:val="0"/>
          <w:numId w:val="24"/>
        </w:numPr>
        <w:spacing w:after="240" w:line="288" w:lineRule="auto"/>
        <w:contextualSpacing/>
        <w:rPr>
          <w:rFonts w:ascii="Verdana" w:hAnsi="Verdana"/>
          <w:sz w:val="18"/>
          <w:szCs w:val="18"/>
        </w:rPr>
      </w:pPr>
      <w:r>
        <w:t>metsittämisen tukeminen yhtenä tehokkaimmista pitkäjänteisistä ratkaisuista hiilidioksidin poistamiseksi</w:t>
      </w:r>
    </w:p>
    <w:p w:rsidR="00B828BB" w:rsidRPr="006666E6" w:rsidRDefault="00B828BB" w:rsidP="006666E6">
      <w:pPr>
        <w:pStyle w:val="ListParagraph"/>
        <w:numPr>
          <w:ilvl w:val="0"/>
          <w:numId w:val="24"/>
        </w:numPr>
        <w:spacing w:after="240" w:line="288" w:lineRule="auto"/>
        <w:contextualSpacing/>
        <w:rPr>
          <w:rFonts w:ascii="Verdana" w:hAnsi="Verdana"/>
          <w:sz w:val="18"/>
          <w:szCs w:val="18"/>
        </w:rPr>
      </w:pPr>
      <w:r>
        <w:t>vedyn ja biokaasun käyttöönotto ja fossiilisten polttoaineiden käytön asteittainen lopettaminen</w:t>
      </w:r>
    </w:p>
    <w:p w:rsidR="00B828BB" w:rsidRPr="006666E6" w:rsidRDefault="00B57680" w:rsidP="006666E6">
      <w:pPr>
        <w:pStyle w:val="ListParagraph"/>
        <w:numPr>
          <w:ilvl w:val="0"/>
          <w:numId w:val="24"/>
        </w:numPr>
        <w:spacing w:after="240" w:line="288" w:lineRule="auto"/>
        <w:contextualSpacing/>
        <w:rPr>
          <w:rFonts w:ascii="Verdana" w:hAnsi="Verdana"/>
          <w:sz w:val="18"/>
          <w:szCs w:val="18"/>
        </w:rPr>
      </w:pPr>
      <w:r>
        <w:t>kehittyneiden maiden ja kehitysmaiden välisen kuilun umpeen kurominen.</w:t>
      </w:r>
    </w:p>
    <w:p w:rsidR="009D5A7C" w:rsidRPr="00590C36" w:rsidRDefault="009D5A7C" w:rsidP="006666E6">
      <w:pPr>
        <w:spacing w:after="240"/>
        <w:contextualSpacing/>
        <w:rPr>
          <w:rFonts w:ascii="Verdana" w:hAnsi="Verdana"/>
          <w:sz w:val="18"/>
          <w:szCs w:val="18"/>
        </w:rPr>
      </w:pPr>
      <w:r>
        <w:rPr>
          <w:rFonts w:ascii="Verdana" w:hAnsi="Verdana"/>
          <w:bCs/>
          <w:sz w:val="18"/>
          <w:szCs w:val="18"/>
        </w:rPr>
        <w:lastRenderedPageBreak/>
        <w:t>Nuorten eurooppalaisten laatimassa ja kahdeksan opiskelijan esittelemässä lopullisessa suunnitelmassa keskilämpötilan ennustettiin nousevan 1,4 celsiusasteella vuoteen 2100 mennessä – harjoituksen tavoite siis saavutettiin.</w:t>
      </w:r>
    </w:p>
    <w:p w:rsidR="00181830" w:rsidRPr="00590C36" w:rsidRDefault="00181830" w:rsidP="006666E6">
      <w:pPr>
        <w:rPr>
          <w:rFonts w:ascii="Verdana" w:hAnsi="Verdana"/>
          <w:bCs/>
          <w:sz w:val="18"/>
          <w:szCs w:val="18"/>
        </w:rPr>
      </w:pPr>
    </w:p>
    <w:p w:rsidR="003D26AC" w:rsidRPr="00590C36" w:rsidRDefault="003D72DB" w:rsidP="006666E6">
      <w:pPr>
        <w:rPr>
          <w:rFonts w:ascii="Verdana" w:hAnsi="Verdana"/>
          <w:bCs/>
          <w:sz w:val="18"/>
          <w:szCs w:val="18"/>
        </w:rPr>
      </w:pPr>
      <w:proofErr w:type="spellStart"/>
      <w:r>
        <w:rPr>
          <w:rFonts w:ascii="Verdana" w:hAnsi="Verdana"/>
          <w:sz w:val="18"/>
          <w:szCs w:val="18"/>
        </w:rPr>
        <w:t>ETSK:n</w:t>
      </w:r>
      <w:proofErr w:type="spellEnd"/>
      <w:r>
        <w:rPr>
          <w:rFonts w:ascii="Verdana" w:hAnsi="Verdana"/>
          <w:sz w:val="18"/>
          <w:szCs w:val="18"/>
        </w:rPr>
        <w:t xml:space="preserve"> puheenjohtaja </w:t>
      </w:r>
      <w:proofErr w:type="spellStart"/>
      <w:r>
        <w:rPr>
          <w:rFonts w:ascii="Verdana" w:hAnsi="Verdana"/>
          <w:b/>
          <w:sz w:val="18"/>
          <w:szCs w:val="18"/>
        </w:rPr>
        <w:t>Christa</w:t>
      </w:r>
      <w:proofErr w:type="spellEnd"/>
      <w:r>
        <w:rPr>
          <w:rFonts w:ascii="Verdana" w:hAnsi="Verdana"/>
          <w:b/>
          <w:sz w:val="18"/>
          <w:szCs w:val="18"/>
        </w:rPr>
        <w:t xml:space="preserve"> </w:t>
      </w:r>
      <w:proofErr w:type="spellStart"/>
      <w:r>
        <w:rPr>
          <w:rFonts w:ascii="Verdana" w:hAnsi="Verdana"/>
          <w:b/>
          <w:sz w:val="18"/>
          <w:szCs w:val="18"/>
        </w:rPr>
        <w:t>Schweng</w:t>
      </w:r>
      <w:proofErr w:type="spellEnd"/>
      <w:r>
        <w:rPr>
          <w:rFonts w:ascii="Verdana" w:hAnsi="Verdana"/>
          <w:sz w:val="18"/>
          <w:szCs w:val="18"/>
        </w:rPr>
        <w:t xml:space="preserve"> toivotti osanottajat tervetulleiksi ja sanoi: </w:t>
      </w:r>
      <w:r>
        <w:rPr>
          <w:rFonts w:ascii="Verdana" w:hAnsi="Verdana"/>
          <w:i/>
          <w:sz w:val="18"/>
          <w:szCs w:val="18"/>
        </w:rPr>
        <w:t>”Suhtaudun erittäin luottavaisesti Euroopan tulevaisuuteen ja olen vakuuttunut siitä, että eurooppalaisten seuraava sukupolvi on hyvissä käsissä.</w:t>
      </w:r>
      <w:r>
        <w:rPr>
          <w:rFonts w:ascii="Verdana" w:hAnsi="Verdana"/>
          <w:bCs/>
          <w:i/>
          <w:sz w:val="18"/>
          <w:szCs w:val="18"/>
        </w:rPr>
        <w:t xml:space="preserve"> </w:t>
      </w:r>
      <w:r>
        <w:rPr>
          <w:rFonts w:ascii="Verdana" w:hAnsi="Verdana"/>
          <w:i/>
          <w:sz w:val="18"/>
          <w:szCs w:val="18"/>
        </w:rPr>
        <w:t>On toteutettava vihreä siirtymä vihreään talouteen, jossa ketään ei jätetä oman onnensa nojaan. Tätä varten tarvitsemme aktiivisia kansalaisia, ja tämä prosessi alkaa nuorten osallistamisesta.”</w:t>
      </w:r>
      <w:r>
        <w:rPr>
          <w:rFonts w:ascii="Verdana" w:hAnsi="Verdana"/>
          <w:bCs/>
          <w:sz w:val="18"/>
          <w:szCs w:val="18"/>
        </w:rPr>
        <w:t xml:space="preserve"> </w:t>
      </w:r>
      <w:r>
        <w:rPr>
          <w:rFonts w:ascii="Verdana" w:hAnsi="Verdana"/>
          <w:sz w:val="18"/>
          <w:szCs w:val="18"/>
        </w:rPr>
        <w:t xml:space="preserve">Viestinnästä vastaava </w:t>
      </w:r>
      <w:proofErr w:type="spellStart"/>
      <w:r>
        <w:rPr>
          <w:rFonts w:ascii="Verdana" w:hAnsi="Verdana"/>
          <w:sz w:val="18"/>
          <w:szCs w:val="18"/>
        </w:rPr>
        <w:t>ETSK:n</w:t>
      </w:r>
      <w:proofErr w:type="spellEnd"/>
      <w:r>
        <w:rPr>
          <w:rFonts w:ascii="Verdana" w:hAnsi="Verdana"/>
          <w:sz w:val="18"/>
          <w:szCs w:val="18"/>
        </w:rPr>
        <w:t xml:space="preserve"> varapuheenjohtaja </w:t>
      </w:r>
      <w:proofErr w:type="spellStart"/>
      <w:r>
        <w:rPr>
          <w:rFonts w:ascii="Verdana" w:hAnsi="Verdana"/>
          <w:b/>
          <w:sz w:val="18"/>
          <w:szCs w:val="18"/>
        </w:rPr>
        <w:t>Cillian</w:t>
      </w:r>
      <w:proofErr w:type="spellEnd"/>
      <w:r>
        <w:rPr>
          <w:rFonts w:ascii="Verdana" w:hAnsi="Verdana"/>
          <w:b/>
          <w:sz w:val="18"/>
          <w:szCs w:val="18"/>
        </w:rPr>
        <w:t xml:space="preserve"> </w:t>
      </w:r>
      <w:proofErr w:type="spellStart"/>
      <w:r>
        <w:rPr>
          <w:rFonts w:ascii="Verdana" w:hAnsi="Verdana"/>
          <w:b/>
          <w:sz w:val="18"/>
          <w:szCs w:val="18"/>
        </w:rPr>
        <w:t>Lohan</w:t>
      </w:r>
      <w:proofErr w:type="spellEnd"/>
      <w:r>
        <w:rPr>
          <w:rFonts w:ascii="Verdana" w:hAnsi="Verdana"/>
          <w:sz w:val="18"/>
          <w:szCs w:val="18"/>
        </w:rPr>
        <w:t xml:space="preserve"> päätti tapahtuman seuraavin sanoin: </w:t>
      </w:r>
      <w:r>
        <w:rPr>
          <w:rFonts w:ascii="Verdana" w:hAnsi="Verdana"/>
          <w:i/>
          <w:sz w:val="18"/>
          <w:szCs w:val="18"/>
        </w:rPr>
        <w:t xml:space="preserve">”Toivon, että ’Sinun Eurooppasi, sinun mielipiteesi’ </w:t>
      </w:r>
      <w:r>
        <w:rPr>
          <w:rFonts w:ascii="Verdana" w:hAnsi="Verdana"/>
          <w:i/>
          <w:sz w:val="18"/>
          <w:szCs w:val="18"/>
        </w:rPr>
        <w:noBreakHyphen/>
        <w:t>tapahtuma on vahvistanut haluanne toimia aktiivisina kansalaisina. Vahva demokratia edellyttää teidän osallistumistanne.</w:t>
      </w:r>
      <w:r>
        <w:rPr>
          <w:i/>
        </w:rPr>
        <w:t xml:space="preserve"> </w:t>
      </w:r>
      <w:r>
        <w:rPr>
          <w:rFonts w:ascii="Verdana" w:hAnsi="Verdana"/>
          <w:i/>
          <w:sz w:val="18"/>
          <w:szCs w:val="18"/>
        </w:rPr>
        <w:t>Nuorisoliike on osoittanut, että muutokset voivat saada alkunsa kaduilta. Nyt pyrimme saamaan vallanpitäjät kuulemaan vaatimukset vankemmista toimista.”</w:t>
      </w:r>
      <w:r>
        <w:rPr>
          <w:rFonts w:ascii="Verdana" w:hAnsi="Verdana"/>
          <w:bCs/>
          <w:sz w:val="18"/>
          <w:szCs w:val="18"/>
        </w:rPr>
        <w:t xml:space="preserve"> </w:t>
      </w:r>
    </w:p>
    <w:p w:rsidR="00525AF5" w:rsidRPr="00590C36" w:rsidRDefault="00525AF5" w:rsidP="006666E6">
      <w:pPr>
        <w:rPr>
          <w:rFonts w:ascii="Verdana" w:hAnsi="Verdana"/>
          <w:bCs/>
          <w:sz w:val="18"/>
          <w:szCs w:val="18"/>
        </w:rPr>
      </w:pPr>
    </w:p>
    <w:p w:rsidR="00032599" w:rsidRDefault="003D26AC" w:rsidP="006666E6">
      <w:pPr>
        <w:rPr>
          <w:rFonts w:ascii="Verdana" w:eastAsia="Calibri" w:hAnsi="Verdana" w:cstheme="minorHAnsi"/>
          <w:sz w:val="18"/>
          <w:szCs w:val="18"/>
        </w:rPr>
      </w:pPr>
      <w:r>
        <w:rPr>
          <w:rFonts w:ascii="Verdana" w:hAnsi="Verdana"/>
          <w:sz w:val="18"/>
          <w:szCs w:val="18"/>
        </w:rPr>
        <w:t xml:space="preserve">Tapahtuman aikana osanottajilla oli tilaisuus vaihtaa ajatuksiaan ja näkemyksiään kutsuvieraiden kanssa. Näitä olivat muun muassa belgialaiset ilmastoaktivistit </w:t>
      </w:r>
      <w:r>
        <w:rPr>
          <w:rFonts w:ascii="Verdana" w:hAnsi="Verdana"/>
          <w:b/>
          <w:bCs/>
          <w:color w:val="000000"/>
          <w:sz w:val="18"/>
          <w:szCs w:val="18"/>
        </w:rPr>
        <w:t xml:space="preserve">Anuna de </w:t>
      </w:r>
      <w:proofErr w:type="spellStart"/>
      <w:r>
        <w:rPr>
          <w:rFonts w:ascii="Verdana" w:hAnsi="Verdana"/>
          <w:b/>
          <w:bCs/>
          <w:color w:val="000000"/>
          <w:sz w:val="18"/>
          <w:szCs w:val="18"/>
        </w:rPr>
        <w:t>Wever</w:t>
      </w:r>
      <w:proofErr w:type="spellEnd"/>
      <w:r>
        <w:rPr>
          <w:rFonts w:ascii="Verdana" w:hAnsi="Verdana"/>
          <w:b/>
          <w:bCs/>
          <w:color w:val="000000"/>
          <w:sz w:val="18"/>
          <w:szCs w:val="18"/>
        </w:rPr>
        <w:t xml:space="preserve"> </w:t>
      </w:r>
      <w:r>
        <w:rPr>
          <w:rFonts w:ascii="Verdana" w:hAnsi="Verdana"/>
          <w:color w:val="000000"/>
          <w:sz w:val="18"/>
          <w:szCs w:val="18"/>
        </w:rPr>
        <w:t>ja</w:t>
      </w:r>
      <w:r>
        <w:rPr>
          <w:rFonts w:ascii="Verdana" w:hAnsi="Verdana"/>
          <w:b/>
          <w:bCs/>
          <w:color w:val="000000"/>
          <w:sz w:val="18"/>
          <w:szCs w:val="18"/>
        </w:rPr>
        <w:t xml:space="preserve"> Adelaide</w:t>
      </w:r>
      <w:r>
        <w:rPr>
          <w:rFonts w:ascii="Verdana" w:hAnsi="Verdana"/>
          <w:color w:val="000000"/>
          <w:sz w:val="18"/>
          <w:szCs w:val="18"/>
        </w:rPr>
        <w:t xml:space="preserve"> </w:t>
      </w:r>
      <w:proofErr w:type="spellStart"/>
      <w:r>
        <w:rPr>
          <w:rFonts w:ascii="Verdana" w:hAnsi="Verdana"/>
          <w:b/>
          <w:bCs/>
          <w:color w:val="000000"/>
          <w:sz w:val="18"/>
          <w:szCs w:val="18"/>
        </w:rPr>
        <w:t>Charlier</w:t>
      </w:r>
      <w:proofErr w:type="spellEnd"/>
      <w:r>
        <w:rPr>
          <w:rFonts w:ascii="Verdana" w:hAnsi="Verdana"/>
          <w:sz w:val="18"/>
          <w:szCs w:val="18"/>
        </w:rPr>
        <w:t xml:space="preserve">, </w:t>
      </w:r>
      <w:r>
        <w:rPr>
          <w:rFonts w:ascii="Verdana" w:hAnsi="Verdana"/>
          <w:color w:val="000000"/>
          <w:sz w:val="18"/>
          <w:szCs w:val="18"/>
        </w:rPr>
        <w:t xml:space="preserve">Euroopan nuorten maataloustuottajien neuvoston puheenjohtaja </w:t>
      </w:r>
      <w:r>
        <w:rPr>
          <w:rFonts w:ascii="Verdana" w:hAnsi="Verdana"/>
          <w:b/>
          <w:color w:val="000000"/>
          <w:sz w:val="18"/>
          <w:szCs w:val="18"/>
        </w:rPr>
        <w:t>Samuel </w:t>
      </w:r>
      <w:proofErr w:type="spellStart"/>
      <w:r>
        <w:rPr>
          <w:rFonts w:ascii="Verdana" w:hAnsi="Verdana"/>
          <w:b/>
          <w:color w:val="000000"/>
          <w:sz w:val="18"/>
          <w:szCs w:val="18"/>
        </w:rPr>
        <w:t>Masse</w:t>
      </w:r>
      <w:proofErr w:type="spellEnd"/>
      <w:r>
        <w:rPr>
          <w:rFonts w:ascii="Verdana" w:hAnsi="Verdana"/>
          <w:color w:val="000000"/>
          <w:sz w:val="18"/>
          <w:szCs w:val="18"/>
        </w:rPr>
        <w:t xml:space="preserve"> ja Euroopan parlamentin Vihreät / Euroopan vapaa allianssi </w:t>
      </w:r>
      <w:r>
        <w:rPr>
          <w:rFonts w:ascii="Verdana" w:hAnsi="Verdana"/>
          <w:color w:val="000000"/>
          <w:sz w:val="18"/>
          <w:szCs w:val="18"/>
        </w:rPr>
        <w:noBreakHyphen/>
        <w:t xml:space="preserve">ryhmän toinen puheenjohtaja </w:t>
      </w:r>
      <w:proofErr w:type="spellStart"/>
      <w:r>
        <w:rPr>
          <w:rFonts w:ascii="Verdana" w:hAnsi="Verdana"/>
          <w:b/>
          <w:color w:val="000000"/>
          <w:sz w:val="18"/>
          <w:szCs w:val="18"/>
        </w:rPr>
        <w:t>Ska</w:t>
      </w:r>
      <w:proofErr w:type="spellEnd"/>
      <w:r>
        <w:rPr>
          <w:rFonts w:ascii="Verdana" w:hAnsi="Verdana"/>
          <w:b/>
          <w:color w:val="000000"/>
          <w:sz w:val="18"/>
          <w:szCs w:val="18"/>
        </w:rPr>
        <w:t xml:space="preserve"> Keller</w:t>
      </w:r>
      <w:r>
        <w:rPr>
          <w:rFonts w:ascii="Verdana" w:hAnsi="Verdana"/>
          <w:sz w:val="18"/>
          <w:szCs w:val="18"/>
        </w:rPr>
        <w:t xml:space="preserve">, joka sanoi: </w:t>
      </w:r>
      <w:r>
        <w:rPr>
          <w:rFonts w:ascii="Verdana" w:hAnsi="Verdana"/>
          <w:i/>
          <w:sz w:val="18"/>
          <w:szCs w:val="18"/>
        </w:rPr>
        <w:t>”Ei ole tarpeen keksiä uudelleen pyörää – aihetta on jo tutkittu paljon. Tiedämme, mitä menettelyjä valtiotasolla voidaan ottaa käyttöön ja panna täytäntöön. Ilmastolaki on hyvin tärkeä askel. Tästä kaikesta voimme kiittää ulkopuolelta tullutta painostusta ja nuorten sitoutumista.”</w:t>
      </w:r>
      <w:r>
        <w:rPr>
          <w:rFonts w:ascii="Verdana" w:hAnsi="Verdana"/>
          <w:sz w:val="18"/>
          <w:szCs w:val="18"/>
        </w:rPr>
        <w:t xml:space="preserve"> </w:t>
      </w:r>
    </w:p>
    <w:p w:rsidR="00032599" w:rsidRDefault="00032599" w:rsidP="006666E6">
      <w:pPr>
        <w:rPr>
          <w:rFonts w:ascii="Verdana" w:hAnsi="Verdana"/>
          <w:b/>
          <w:bCs/>
          <w:sz w:val="18"/>
          <w:szCs w:val="18"/>
        </w:rPr>
      </w:pPr>
    </w:p>
    <w:p w:rsidR="006425FB" w:rsidRDefault="002D5E44" w:rsidP="006666E6">
      <w:pPr>
        <w:rPr>
          <w:rFonts w:ascii="Verdana" w:hAnsi="Verdana"/>
          <w:b/>
          <w:bCs/>
          <w:sz w:val="18"/>
          <w:szCs w:val="18"/>
        </w:rPr>
      </w:pPr>
      <w:r>
        <w:rPr>
          <w:rFonts w:ascii="Verdana" w:hAnsi="Verdana"/>
          <w:b/>
          <w:bCs/>
          <w:sz w:val="18"/>
          <w:szCs w:val="18"/>
        </w:rPr>
        <w:t>Taustaa:</w:t>
      </w:r>
    </w:p>
    <w:p w:rsidR="003D72DB" w:rsidRPr="00590C36" w:rsidRDefault="007D5A41" w:rsidP="006666E6">
      <w:pPr>
        <w:rPr>
          <w:rFonts w:ascii="Verdana" w:hAnsi="Verdana"/>
          <w:b/>
          <w:bCs/>
          <w:sz w:val="18"/>
          <w:szCs w:val="18"/>
        </w:rPr>
      </w:pPr>
      <w:r>
        <w:rPr>
          <w:rFonts w:ascii="Verdana" w:hAnsi="Verdana"/>
          <w:bCs/>
          <w:sz w:val="18"/>
          <w:szCs w:val="18"/>
        </w:rPr>
        <w:t xml:space="preserve">Komitean tärkein nuorille tarkoitettu ”Sinun Eurooppasi, sinun mielipiteesi” </w:t>
      </w:r>
      <w:r>
        <w:rPr>
          <w:rFonts w:ascii="Verdana" w:hAnsi="Verdana"/>
          <w:bCs/>
          <w:sz w:val="18"/>
          <w:szCs w:val="18"/>
        </w:rPr>
        <w:noBreakHyphen/>
        <w:t xml:space="preserve">tapahtuma jouduttiin perumaan covid-19-pandemian puhkeamisen vuoksi maaliskuussa 2020. Vuoden 2021 tapahtumaan valittiin 33 koulua, yksi kustakin EU:n 27 jäsenvaltiosta ja viidestä ehdokasmaasta (Albania, </w:t>
      </w:r>
      <w:proofErr w:type="spellStart"/>
      <w:r>
        <w:rPr>
          <w:rFonts w:ascii="Verdana" w:hAnsi="Verdana"/>
          <w:bCs/>
          <w:sz w:val="18"/>
          <w:szCs w:val="18"/>
        </w:rPr>
        <w:t>Pohjois</w:t>
      </w:r>
      <w:proofErr w:type="spellEnd"/>
      <w:r>
        <w:rPr>
          <w:rFonts w:ascii="Verdana" w:hAnsi="Verdana"/>
          <w:bCs/>
          <w:sz w:val="18"/>
          <w:szCs w:val="18"/>
        </w:rPr>
        <w:t xml:space="preserve">-Makedonia, Montenegro, Serbia ja Turkki) ja yksi Yhdistyneestä kuningaskunnasta. </w:t>
      </w:r>
    </w:p>
    <w:p w:rsidR="003D72DB" w:rsidRPr="00590C36" w:rsidRDefault="00020304" w:rsidP="006666E6">
      <w:pPr>
        <w:rPr>
          <w:rFonts w:ascii="Verdana" w:hAnsi="Verdana"/>
          <w:bCs/>
          <w:sz w:val="18"/>
          <w:szCs w:val="18"/>
        </w:rPr>
      </w:pPr>
      <w:r>
        <w:rPr>
          <w:rFonts w:ascii="Verdana" w:hAnsi="Verdana"/>
          <w:sz w:val="18"/>
          <w:szCs w:val="18"/>
        </w:rPr>
        <w:t>ETSK pyrkii tällä aloitteella varmistamaan, että nuoremman sukupolven näkemykset, kokemukset ja ajatukset otetaan huomioon EU:n poliittisessa päätöksenteossa.</w:t>
      </w:r>
      <w:r>
        <w:rPr>
          <w:rFonts w:ascii="Verdana" w:hAnsi="Verdana"/>
          <w:bCs/>
          <w:sz w:val="18"/>
          <w:szCs w:val="18"/>
        </w:rPr>
        <w:t xml:space="preserve"> </w:t>
      </w:r>
    </w:p>
    <w:p w:rsidR="003D72DB" w:rsidRPr="00590C36" w:rsidRDefault="003D72DB" w:rsidP="006666E6">
      <w:pPr>
        <w:rPr>
          <w:rStyle w:val="Hyperlink"/>
          <w:rFonts w:ascii="Verdana" w:hAnsi="Verdana"/>
          <w:color w:val="auto"/>
          <w:sz w:val="18"/>
          <w:szCs w:val="18"/>
          <w:u w:val="none"/>
        </w:rPr>
      </w:pPr>
      <w:r>
        <w:rPr>
          <w:rFonts w:ascii="Verdana" w:hAnsi="Verdana"/>
          <w:sz w:val="18"/>
          <w:szCs w:val="18"/>
        </w:rPr>
        <w:t xml:space="preserve">Lisätietoa vuoden 2021 ”Sinun Eurooppasi, sinun mielipiteesi” </w:t>
      </w:r>
      <w:r>
        <w:rPr>
          <w:rFonts w:ascii="Verdana" w:hAnsi="Verdana"/>
          <w:sz w:val="18"/>
          <w:szCs w:val="18"/>
        </w:rPr>
        <w:noBreakHyphen/>
        <w:t>tapahtumasta on saatavilla</w:t>
      </w:r>
      <w:r>
        <w:t xml:space="preserve"> </w:t>
      </w:r>
      <w:hyperlink r:id="rId19" w:history="1">
        <w:r>
          <w:rPr>
            <w:rStyle w:val="Hyperlink"/>
            <w:rFonts w:ascii="Verdana" w:hAnsi="Verdana"/>
            <w:sz w:val="18"/>
            <w:szCs w:val="18"/>
          </w:rPr>
          <w:t>tapahtuman virallisilla verkkosivuilla</w:t>
        </w:r>
      </w:hyperlink>
      <w:r>
        <w:t>.</w:t>
      </w:r>
    </w:p>
    <w:p w:rsidR="003D72DB" w:rsidRPr="00590C36" w:rsidRDefault="003D72DB" w:rsidP="006666E6">
      <w:pPr>
        <w:jc w:val="center"/>
        <w:rPr>
          <w:rFonts w:ascii="Verdana" w:hAnsi="Verdana"/>
          <w:b/>
          <w:sz w:val="17"/>
          <w:szCs w:val="17"/>
        </w:rPr>
      </w:pPr>
    </w:p>
    <w:p w:rsidR="003D72DB" w:rsidRPr="00590C36" w:rsidRDefault="003D72DB" w:rsidP="006666E6">
      <w:pPr>
        <w:jc w:val="center"/>
        <w:rPr>
          <w:rFonts w:ascii="Verdana" w:hAnsi="Verdana"/>
          <w:b/>
          <w:sz w:val="17"/>
          <w:szCs w:val="17"/>
        </w:rPr>
      </w:pPr>
    </w:p>
    <w:p w:rsidR="003D72DB" w:rsidRPr="00590C36" w:rsidRDefault="003D72DB" w:rsidP="006666E6">
      <w:pPr>
        <w:jc w:val="center"/>
        <w:rPr>
          <w:rFonts w:ascii="Verdana" w:hAnsi="Verdana"/>
          <w:color w:val="0000FF"/>
          <w:sz w:val="18"/>
          <w:szCs w:val="18"/>
          <w:u w:val="single"/>
        </w:rPr>
      </w:pPr>
      <w:r>
        <w:rPr>
          <w:rFonts w:ascii="Verdana" w:hAnsi="Verdana"/>
          <w:b/>
          <w:sz w:val="17"/>
          <w:szCs w:val="17"/>
        </w:rPr>
        <w:t>Lisätietoa antaa</w:t>
      </w:r>
    </w:p>
    <w:p w:rsidR="006425FB" w:rsidRDefault="003D72DB" w:rsidP="006666E6">
      <w:pPr>
        <w:pStyle w:val="Heading1"/>
        <w:numPr>
          <w:ilvl w:val="0"/>
          <w:numId w:val="0"/>
        </w:numPr>
        <w:ind w:left="360"/>
        <w:jc w:val="center"/>
        <w:rPr>
          <w:rFonts w:ascii="Verdana" w:hAnsi="Verdana"/>
          <w:bCs/>
          <w:sz w:val="18"/>
          <w:szCs w:val="18"/>
        </w:rPr>
      </w:pPr>
      <w:proofErr w:type="spellStart"/>
      <w:r>
        <w:rPr>
          <w:rFonts w:ascii="Verdana" w:hAnsi="Verdana"/>
          <w:sz w:val="18"/>
          <w:szCs w:val="18"/>
        </w:rPr>
        <w:t>ETSK:n</w:t>
      </w:r>
      <w:proofErr w:type="spellEnd"/>
      <w:r>
        <w:rPr>
          <w:rFonts w:ascii="Verdana" w:hAnsi="Verdana"/>
          <w:sz w:val="18"/>
          <w:szCs w:val="18"/>
        </w:rPr>
        <w:t xml:space="preserve"> lehdistöyksikkö – </w:t>
      </w:r>
      <w:proofErr w:type="spellStart"/>
      <w:r>
        <w:rPr>
          <w:rFonts w:ascii="Verdana" w:hAnsi="Verdana"/>
          <w:bCs/>
          <w:sz w:val="18"/>
          <w:szCs w:val="18"/>
        </w:rPr>
        <w:t>Katerina</w:t>
      </w:r>
      <w:proofErr w:type="spellEnd"/>
      <w:r>
        <w:rPr>
          <w:rFonts w:ascii="Verdana" w:hAnsi="Verdana"/>
          <w:bCs/>
          <w:sz w:val="18"/>
          <w:szCs w:val="18"/>
        </w:rPr>
        <w:t xml:space="preserve"> </w:t>
      </w:r>
      <w:proofErr w:type="spellStart"/>
      <w:r>
        <w:rPr>
          <w:rFonts w:ascii="Verdana" w:hAnsi="Verdana"/>
          <w:bCs/>
          <w:sz w:val="18"/>
          <w:szCs w:val="18"/>
        </w:rPr>
        <w:t>Serifi</w:t>
      </w:r>
      <w:proofErr w:type="spellEnd"/>
      <w:r>
        <w:rPr>
          <w:rFonts w:ascii="Verdana" w:hAnsi="Verdana"/>
          <w:bCs/>
          <w:sz w:val="18"/>
          <w:szCs w:val="18"/>
        </w:rPr>
        <w:t xml:space="preserve"> </w:t>
      </w:r>
    </w:p>
    <w:p w:rsidR="003D72DB" w:rsidRPr="00590C36" w:rsidRDefault="003D72DB" w:rsidP="006666E6">
      <w:pPr>
        <w:pStyle w:val="Heading1"/>
        <w:numPr>
          <w:ilvl w:val="0"/>
          <w:numId w:val="0"/>
        </w:numPr>
        <w:ind w:left="360"/>
        <w:jc w:val="center"/>
        <w:rPr>
          <w:rFonts w:ascii="Verdana" w:hAnsi="Verdana"/>
          <w:sz w:val="18"/>
          <w:szCs w:val="18"/>
        </w:rPr>
      </w:pPr>
      <w:r>
        <w:rPr>
          <w:rFonts w:ascii="Verdana" w:hAnsi="Verdana"/>
          <w:sz w:val="18"/>
          <w:szCs w:val="18"/>
        </w:rPr>
        <w:t>+32 25469175</w:t>
      </w:r>
    </w:p>
    <w:p w:rsidR="003D72DB" w:rsidRPr="00590C36" w:rsidRDefault="000E36D4" w:rsidP="006666E6">
      <w:pPr>
        <w:jc w:val="center"/>
        <w:rPr>
          <w:rFonts w:ascii="Verdana" w:hAnsi="Verdana"/>
          <w:sz w:val="18"/>
          <w:szCs w:val="18"/>
        </w:rPr>
      </w:pPr>
      <w:hyperlink r:id="rId20" w:history="1">
        <w:r w:rsidR="006425FB">
          <w:rPr>
            <w:rStyle w:val="Hyperlink"/>
            <w:rFonts w:ascii="Verdana" w:hAnsi="Verdana"/>
            <w:sz w:val="18"/>
            <w:szCs w:val="18"/>
          </w:rPr>
          <w:t>aikaterini.serifi@eesc.europa.eu</w:t>
        </w:r>
      </w:hyperlink>
    </w:p>
    <w:p w:rsidR="003D72DB" w:rsidRPr="00590C36" w:rsidRDefault="003D72DB" w:rsidP="006666E6">
      <w:pPr>
        <w:jc w:val="center"/>
        <w:rPr>
          <w:rFonts w:ascii="Verdana" w:hAnsi="Verdana"/>
          <w:b/>
          <w:bCs/>
          <w:sz w:val="16"/>
          <w:szCs w:val="16"/>
        </w:rPr>
      </w:pPr>
      <w:r>
        <w:rPr>
          <w:rFonts w:ascii="Verdana" w:hAnsi="Verdana"/>
          <w:b/>
          <w:bCs/>
          <w:sz w:val="16"/>
          <w:szCs w:val="16"/>
        </w:rPr>
        <w:t xml:space="preserve">@EESC_PRESS   </w:t>
      </w:r>
      <w:hyperlink r:id="rId21" w:history="1">
        <w:r>
          <w:rPr>
            <w:rFonts w:ascii="Verdana" w:hAnsi="Verdana"/>
            <w:b/>
            <w:bCs/>
            <w:sz w:val="16"/>
            <w:szCs w:val="16"/>
          </w:rPr>
          <w:t>@</w:t>
        </w:r>
        <w:proofErr w:type="spellStart"/>
        <w:r>
          <w:rPr>
            <w:rFonts w:ascii="Verdana" w:hAnsi="Verdana"/>
            <w:b/>
            <w:bCs/>
            <w:sz w:val="16"/>
            <w:szCs w:val="16"/>
          </w:rPr>
          <w:t>youreurope</w:t>
        </w:r>
        <w:proofErr w:type="spellEnd"/>
        <w:r>
          <w:rPr>
            <w:rFonts w:ascii="Verdana" w:hAnsi="Verdana"/>
            <w:b/>
            <w:bCs/>
            <w:sz w:val="16"/>
            <w:szCs w:val="16"/>
          </w:rPr>
          <w:t xml:space="preserve"> </w:t>
        </w:r>
      </w:hyperlink>
    </w:p>
    <w:p w:rsidR="003D72DB" w:rsidRPr="00590C36" w:rsidRDefault="003D72DB" w:rsidP="006666E6">
      <w:pPr>
        <w:jc w:val="center"/>
        <w:rPr>
          <w:rStyle w:val="Hyperlink"/>
          <w:rFonts w:ascii="Verdana" w:hAnsi="Verdana"/>
          <w:sz w:val="18"/>
          <w:szCs w:val="18"/>
          <w:lang w:eastAsia="fr-BE"/>
        </w:rPr>
      </w:pPr>
    </w:p>
    <w:p w:rsidR="003D72DB" w:rsidRPr="00590C36" w:rsidRDefault="003D72DB" w:rsidP="006666E6">
      <w:pPr>
        <w:jc w:val="center"/>
        <w:rPr>
          <w:rFonts w:ascii="Verdana" w:eastAsia="PMingLiU" w:hAnsi="Verdana"/>
          <w:sz w:val="16"/>
          <w:szCs w:val="16"/>
        </w:rPr>
      </w:pPr>
    </w:p>
    <w:p w:rsidR="003D72DB" w:rsidRPr="00590C36" w:rsidRDefault="003D72DB">
      <w:pPr>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w:t>
      </w:r>
    </w:p>
    <w:p w:rsidR="003D72DB" w:rsidRPr="006666E6" w:rsidRDefault="003D72DB">
      <w:pPr>
        <w:rPr>
          <w:rFonts w:ascii="Verdana" w:hAnsi="Verdana"/>
          <w:i/>
          <w:sz w:val="16"/>
          <w:szCs w:val="16"/>
        </w:rPr>
      </w:pPr>
      <w:r>
        <w:rPr>
          <w:rFonts w:ascii="Verdana" w:hAnsi="Verdana"/>
          <w:i/>
          <w:sz w:val="16"/>
          <w:szCs w:val="16"/>
        </w:rPr>
        <w:t>Euroopan talous- ja sosiaalikomitea edustaa järjestäytyneeseen kansalaisyhteiskuntaan kuuluvia talous- ja yhteiskuntaelämän eri aloja. Komitea on neuvoa-antava elin, joka on perustettu vuonna 1957 allekirjoitetulla Rooman sopimuksella. Sen neuvoa-antava tehtävä antaa komitean jäsenille ja heidän edustamilleen organisaatioille mahdollisuuden osallistua Euroopan unionin päätöksentekoprosessiin. Euroopan unionin neuvosto nimeää komitean 329 jäsentä kaikkialta Euroopasta.</w:t>
      </w:r>
    </w:p>
    <w:p w:rsidR="003D72DB" w:rsidRPr="00590C36" w:rsidRDefault="003D72DB">
      <w:pPr>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_____________________________________________________________________________</w:t>
      </w:r>
    </w:p>
    <w:p w:rsidR="003C403B" w:rsidRPr="00590C36" w:rsidRDefault="003C403B" w:rsidP="006666E6">
      <w:pPr>
        <w:spacing w:before="240" w:after="240"/>
        <w:contextualSpacing/>
        <w:rPr>
          <w:rFonts w:ascii="Verdana" w:hAnsi="Verdana"/>
          <w:bCs/>
          <w:sz w:val="18"/>
          <w:szCs w:val="18"/>
        </w:rPr>
      </w:pPr>
    </w:p>
    <w:p w:rsidR="00B730D5" w:rsidRPr="00590C36" w:rsidRDefault="00B730D5">
      <w:pPr>
        <w:spacing w:before="240" w:after="240"/>
        <w:contextualSpacing/>
        <w:rPr>
          <w:rFonts w:ascii="Verdana" w:hAnsi="Verdana"/>
          <w:bCs/>
          <w:sz w:val="18"/>
          <w:szCs w:val="18"/>
        </w:rPr>
      </w:pPr>
    </w:p>
    <w:sectPr w:rsidR="00B730D5" w:rsidRPr="00590C36" w:rsidSect="00D93A6F">
      <w:type w:val="continuous"/>
      <w:pgSz w:w="11907" w:h="16839" w:code="9"/>
      <w:pgMar w:top="2127" w:right="1418" w:bottom="709" w:left="1418" w:header="3062" w:footer="118"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F27D2" w16cex:dateUtc="2021-03-19T12:38:00Z"/>
  <w16cex:commentExtensible w16cex:durableId="23FF27F6" w16cex:dateUtc="2021-03-19T12:39:00Z"/>
  <w16cex:commentExtensible w16cex:durableId="23FF2B5E" w16cex:dateUtc="2021-03-19T1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0F7CAC" w16cid:durableId="23FF27D2"/>
  <w16cid:commentId w16cid:paraId="7929BD1D" w16cid:durableId="23FF27F6"/>
  <w16cid:commentId w16cid:paraId="1BFBA686" w16cid:durableId="23FF2B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D6D" w:rsidRDefault="00822D6D">
      <w:r>
        <w:separator/>
      </w:r>
    </w:p>
  </w:endnote>
  <w:endnote w:type="continuationSeparator" w:id="0">
    <w:p w:rsidR="00822D6D" w:rsidRDefault="0082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B7A" w:rsidRPr="00473E94" w:rsidRDefault="00E33B7A" w:rsidP="00F61167">
    <w:pPr>
      <w:spacing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D6D" w:rsidRDefault="00822D6D">
      <w:r>
        <w:separator/>
      </w:r>
    </w:p>
  </w:footnote>
  <w:footnote w:type="continuationSeparator" w:id="0">
    <w:p w:rsidR="00822D6D" w:rsidRDefault="00822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0BD0ACD"/>
    <w:multiLevelType w:val="multilevel"/>
    <w:tmpl w:val="1DF2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C36D11"/>
    <w:multiLevelType w:val="hybridMultilevel"/>
    <w:tmpl w:val="DCC0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050763"/>
    <w:multiLevelType w:val="hybridMultilevel"/>
    <w:tmpl w:val="1EE6B20E"/>
    <w:lvl w:ilvl="0" w:tplc="2E3034BA">
      <w:start w:val="3"/>
      <w:numFmt w:val="bullet"/>
      <w:lvlText w:val=""/>
      <w:lvlJc w:val="left"/>
      <w:pPr>
        <w:ind w:left="720" w:hanging="360"/>
      </w:pPr>
      <w:rPr>
        <w:rFonts w:ascii="Wingdings" w:eastAsia="Calibr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9D569A0"/>
    <w:multiLevelType w:val="hybridMultilevel"/>
    <w:tmpl w:val="EC42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E156F"/>
    <w:multiLevelType w:val="hybridMultilevel"/>
    <w:tmpl w:val="77F6A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069CF"/>
    <w:multiLevelType w:val="hybridMultilevel"/>
    <w:tmpl w:val="4950D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A308D5"/>
    <w:multiLevelType w:val="hybridMultilevel"/>
    <w:tmpl w:val="FBCE9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1A3568"/>
    <w:multiLevelType w:val="hybridMultilevel"/>
    <w:tmpl w:val="905E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011C26"/>
    <w:multiLevelType w:val="hybridMultilevel"/>
    <w:tmpl w:val="230CD6A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15:restartNumberingAfterBreak="0">
    <w:nsid w:val="51EB6256"/>
    <w:multiLevelType w:val="hybridMultilevel"/>
    <w:tmpl w:val="AE3E0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DC51FFA"/>
    <w:multiLevelType w:val="hybridMultilevel"/>
    <w:tmpl w:val="E578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15:restartNumberingAfterBreak="0">
    <w:nsid w:val="72B1416D"/>
    <w:multiLevelType w:val="hybridMultilevel"/>
    <w:tmpl w:val="5B90236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15:restartNumberingAfterBreak="0">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7"/>
  </w:num>
  <w:num w:numId="4">
    <w:abstractNumId w:val="0"/>
  </w:num>
  <w:num w:numId="5">
    <w:abstractNumId w:val="13"/>
  </w:num>
  <w:num w:numId="6">
    <w:abstractNumId w:val="18"/>
  </w:num>
  <w:num w:numId="7">
    <w:abstractNumId w:val="5"/>
  </w:num>
  <w:num w:numId="8">
    <w:abstractNumId w:val="23"/>
  </w:num>
  <w:num w:numId="9">
    <w:abstractNumId w:val="22"/>
  </w:num>
  <w:num w:numId="10">
    <w:abstractNumId w:val="19"/>
  </w:num>
  <w:num w:numId="11">
    <w:abstractNumId w:val="21"/>
  </w:num>
  <w:num w:numId="12">
    <w:abstractNumId w:val="8"/>
  </w:num>
  <w:num w:numId="13">
    <w:abstractNumId w:val="2"/>
  </w:num>
  <w:num w:numId="14">
    <w:abstractNumId w:val="11"/>
  </w:num>
  <w:num w:numId="15">
    <w:abstractNumId w:val="16"/>
  </w:num>
  <w:num w:numId="16">
    <w:abstractNumId w:val="12"/>
  </w:num>
  <w:num w:numId="17">
    <w:abstractNumId w:val="20"/>
  </w:num>
  <w:num w:numId="18">
    <w:abstractNumId w:val="9"/>
  </w:num>
  <w:num w:numId="19">
    <w:abstractNumId w:val="14"/>
  </w:num>
  <w:num w:numId="20">
    <w:abstractNumId w:val="3"/>
  </w:num>
  <w:num w:numId="21">
    <w:abstractNumId w:val="4"/>
  </w:num>
  <w:num w:numId="22">
    <w:abstractNumId w:val="7"/>
  </w:num>
  <w:num w:numId="23">
    <w:abstractNumId w:val="1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00AE6"/>
    <w:rsid w:val="00003C4D"/>
    <w:rsid w:val="000043FE"/>
    <w:rsid w:val="00007F5E"/>
    <w:rsid w:val="00015733"/>
    <w:rsid w:val="00020304"/>
    <w:rsid w:val="0002038E"/>
    <w:rsid w:val="00032159"/>
    <w:rsid w:val="00032599"/>
    <w:rsid w:val="0003364B"/>
    <w:rsid w:val="00033D7E"/>
    <w:rsid w:val="0003423E"/>
    <w:rsid w:val="00034390"/>
    <w:rsid w:val="00034652"/>
    <w:rsid w:val="00034AD4"/>
    <w:rsid w:val="0004647E"/>
    <w:rsid w:val="0004715C"/>
    <w:rsid w:val="00052678"/>
    <w:rsid w:val="00054007"/>
    <w:rsid w:val="0005593F"/>
    <w:rsid w:val="00060A4A"/>
    <w:rsid w:val="00064EF7"/>
    <w:rsid w:val="00064F28"/>
    <w:rsid w:val="00066E4E"/>
    <w:rsid w:val="00067F21"/>
    <w:rsid w:val="00070AF6"/>
    <w:rsid w:val="00071FC9"/>
    <w:rsid w:val="00073F61"/>
    <w:rsid w:val="000758BB"/>
    <w:rsid w:val="00077FE9"/>
    <w:rsid w:val="000830E1"/>
    <w:rsid w:val="00084AD6"/>
    <w:rsid w:val="00086050"/>
    <w:rsid w:val="000879CA"/>
    <w:rsid w:val="00096046"/>
    <w:rsid w:val="000A00F4"/>
    <w:rsid w:val="000A270E"/>
    <w:rsid w:val="000C2F3F"/>
    <w:rsid w:val="000C309E"/>
    <w:rsid w:val="000D5B36"/>
    <w:rsid w:val="000D7326"/>
    <w:rsid w:val="000E05AC"/>
    <w:rsid w:val="000E36D4"/>
    <w:rsid w:val="000E7175"/>
    <w:rsid w:val="000F5238"/>
    <w:rsid w:val="000F56F6"/>
    <w:rsid w:val="00104DFA"/>
    <w:rsid w:val="00111E4B"/>
    <w:rsid w:val="001162E1"/>
    <w:rsid w:val="0011753F"/>
    <w:rsid w:val="00127046"/>
    <w:rsid w:val="0013137C"/>
    <w:rsid w:val="001332A3"/>
    <w:rsid w:val="001332DA"/>
    <w:rsid w:val="00134081"/>
    <w:rsid w:val="001347D4"/>
    <w:rsid w:val="00135319"/>
    <w:rsid w:val="00135916"/>
    <w:rsid w:val="00140B6A"/>
    <w:rsid w:val="00142677"/>
    <w:rsid w:val="001434FA"/>
    <w:rsid w:val="00150E62"/>
    <w:rsid w:val="00161E2C"/>
    <w:rsid w:val="00162513"/>
    <w:rsid w:val="00166961"/>
    <w:rsid w:val="00167D89"/>
    <w:rsid w:val="0017165C"/>
    <w:rsid w:val="001719C4"/>
    <w:rsid w:val="00175643"/>
    <w:rsid w:val="00175E42"/>
    <w:rsid w:val="00176318"/>
    <w:rsid w:val="00181830"/>
    <w:rsid w:val="00184FF0"/>
    <w:rsid w:val="0018613F"/>
    <w:rsid w:val="00193F76"/>
    <w:rsid w:val="001B1390"/>
    <w:rsid w:val="001B5975"/>
    <w:rsid w:val="001B6910"/>
    <w:rsid w:val="001C0AA9"/>
    <w:rsid w:val="001C25D5"/>
    <w:rsid w:val="001C346C"/>
    <w:rsid w:val="001C3A32"/>
    <w:rsid w:val="001C63C3"/>
    <w:rsid w:val="001D48D4"/>
    <w:rsid w:val="001D6468"/>
    <w:rsid w:val="001D742E"/>
    <w:rsid w:val="001E0762"/>
    <w:rsid w:val="001E6444"/>
    <w:rsid w:val="001F2FF0"/>
    <w:rsid w:val="001F4D1A"/>
    <w:rsid w:val="001F571D"/>
    <w:rsid w:val="00203251"/>
    <w:rsid w:val="00204106"/>
    <w:rsid w:val="0020436C"/>
    <w:rsid w:val="002043A4"/>
    <w:rsid w:val="002069F7"/>
    <w:rsid w:val="0020739D"/>
    <w:rsid w:val="00211710"/>
    <w:rsid w:val="00212376"/>
    <w:rsid w:val="00221D30"/>
    <w:rsid w:val="00223F1C"/>
    <w:rsid w:val="002240FF"/>
    <w:rsid w:val="0022628B"/>
    <w:rsid w:val="00227A31"/>
    <w:rsid w:val="0023316F"/>
    <w:rsid w:val="00241937"/>
    <w:rsid w:val="00244B53"/>
    <w:rsid w:val="0024520B"/>
    <w:rsid w:val="0025123E"/>
    <w:rsid w:val="00252D25"/>
    <w:rsid w:val="002562CD"/>
    <w:rsid w:val="00256B7A"/>
    <w:rsid w:val="00261D33"/>
    <w:rsid w:val="00273102"/>
    <w:rsid w:val="002734F3"/>
    <w:rsid w:val="00283BAD"/>
    <w:rsid w:val="00283CCA"/>
    <w:rsid w:val="002846FA"/>
    <w:rsid w:val="00284F0A"/>
    <w:rsid w:val="002866DC"/>
    <w:rsid w:val="00292FB3"/>
    <w:rsid w:val="002A1DC5"/>
    <w:rsid w:val="002A2433"/>
    <w:rsid w:val="002B04A8"/>
    <w:rsid w:val="002B6234"/>
    <w:rsid w:val="002C5CBB"/>
    <w:rsid w:val="002C769F"/>
    <w:rsid w:val="002D08ED"/>
    <w:rsid w:val="002D136E"/>
    <w:rsid w:val="002D5E44"/>
    <w:rsid w:val="002D6898"/>
    <w:rsid w:val="002D7A8C"/>
    <w:rsid w:val="002E0122"/>
    <w:rsid w:val="002E14FC"/>
    <w:rsid w:val="002E1924"/>
    <w:rsid w:val="002E1E73"/>
    <w:rsid w:val="002E3BD1"/>
    <w:rsid w:val="002E4874"/>
    <w:rsid w:val="002E7189"/>
    <w:rsid w:val="002F1FC2"/>
    <w:rsid w:val="002F3534"/>
    <w:rsid w:val="002F6F36"/>
    <w:rsid w:val="002F7233"/>
    <w:rsid w:val="00303740"/>
    <w:rsid w:val="00304E7A"/>
    <w:rsid w:val="003054B2"/>
    <w:rsid w:val="00306E88"/>
    <w:rsid w:val="003148CD"/>
    <w:rsid w:val="0032153D"/>
    <w:rsid w:val="00323AE1"/>
    <w:rsid w:val="00325F72"/>
    <w:rsid w:val="003272C1"/>
    <w:rsid w:val="003305C3"/>
    <w:rsid w:val="00330BF8"/>
    <w:rsid w:val="003327CC"/>
    <w:rsid w:val="003350EA"/>
    <w:rsid w:val="00335A37"/>
    <w:rsid w:val="00337F0A"/>
    <w:rsid w:val="00364ED2"/>
    <w:rsid w:val="003658D5"/>
    <w:rsid w:val="00365D48"/>
    <w:rsid w:val="0036712F"/>
    <w:rsid w:val="00370239"/>
    <w:rsid w:val="00373F6F"/>
    <w:rsid w:val="00374C88"/>
    <w:rsid w:val="00376637"/>
    <w:rsid w:val="00386F1F"/>
    <w:rsid w:val="00392CB8"/>
    <w:rsid w:val="00394D81"/>
    <w:rsid w:val="003B2616"/>
    <w:rsid w:val="003B323C"/>
    <w:rsid w:val="003B62F4"/>
    <w:rsid w:val="003B714A"/>
    <w:rsid w:val="003B74A0"/>
    <w:rsid w:val="003C21F5"/>
    <w:rsid w:val="003C403B"/>
    <w:rsid w:val="003C6FAF"/>
    <w:rsid w:val="003C7BF9"/>
    <w:rsid w:val="003D2255"/>
    <w:rsid w:val="003D26AC"/>
    <w:rsid w:val="003D3EB2"/>
    <w:rsid w:val="003D3F81"/>
    <w:rsid w:val="003D72DB"/>
    <w:rsid w:val="003E23F2"/>
    <w:rsid w:val="003F1EC8"/>
    <w:rsid w:val="003F3296"/>
    <w:rsid w:val="003F32EA"/>
    <w:rsid w:val="003F5C5E"/>
    <w:rsid w:val="0040099B"/>
    <w:rsid w:val="00402807"/>
    <w:rsid w:val="00404BFF"/>
    <w:rsid w:val="00410723"/>
    <w:rsid w:val="00414A53"/>
    <w:rsid w:val="00415811"/>
    <w:rsid w:val="004161B8"/>
    <w:rsid w:val="00420EC4"/>
    <w:rsid w:val="00422525"/>
    <w:rsid w:val="004258C4"/>
    <w:rsid w:val="00430A45"/>
    <w:rsid w:val="00441BE1"/>
    <w:rsid w:val="00443F78"/>
    <w:rsid w:val="004443A5"/>
    <w:rsid w:val="00445F73"/>
    <w:rsid w:val="0045424F"/>
    <w:rsid w:val="00455119"/>
    <w:rsid w:val="004605FD"/>
    <w:rsid w:val="00470B59"/>
    <w:rsid w:val="00471720"/>
    <w:rsid w:val="00473B13"/>
    <w:rsid w:val="00473E94"/>
    <w:rsid w:val="00474419"/>
    <w:rsid w:val="00477F27"/>
    <w:rsid w:val="00481852"/>
    <w:rsid w:val="00484B8C"/>
    <w:rsid w:val="00485B34"/>
    <w:rsid w:val="0048741E"/>
    <w:rsid w:val="00491A12"/>
    <w:rsid w:val="00492D0F"/>
    <w:rsid w:val="00494BBC"/>
    <w:rsid w:val="004969A2"/>
    <w:rsid w:val="004A34BF"/>
    <w:rsid w:val="004A7342"/>
    <w:rsid w:val="004B12DD"/>
    <w:rsid w:val="004B4608"/>
    <w:rsid w:val="004C44EE"/>
    <w:rsid w:val="004D2798"/>
    <w:rsid w:val="004D47BD"/>
    <w:rsid w:val="004E0E3E"/>
    <w:rsid w:val="004E1858"/>
    <w:rsid w:val="004E5000"/>
    <w:rsid w:val="004E546A"/>
    <w:rsid w:val="004E6068"/>
    <w:rsid w:val="004F3E26"/>
    <w:rsid w:val="004F4806"/>
    <w:rsid w:val="00504101"/>
    <w:rsid w:val="0050638B"/>
    <w:rsid w:val="005070FA"/>
    <w:rsid w:val="00510A96"/>
    <w:rsid w:val="005130D0"/>
    <w:rsid w:val="005134D3"/>
    <w:rsid w:val="00521032"/>
    <w:rsid w:val="00523358"/>
    <w:rsid w:val="00525AF5"/>
    <w:rsid w:val="005269FE"/>
    <w:rsid w:val="005270ED"/>
    <w:rsid w:val="00531BCD"/>
    <w:rsid w:val="005360A2"/>
    <w:rsid w:val="005407F1"/>
    <w:rsid w:val="0055255F"/>
    <w:rsid w:val="0055294F"/>
    <w:rsid w:val="00553B5B"/>
    <w:rsid w:val="00553E7C"/>
    <w:rsid w:val="005549A1"/>
    <w:rsid w:val="00556CD0"/>
    <w:rsid w:val="0056215A"/>
    <w:rsid w:val="005658B4"/>
    <w:rsid w:val="00572C40"/>
    <w:rsid w:val="00575DF5"/>
    <w:rsid w:val="00585DFE"/>
    <w:rsid w:val="00590C36"/>
    <w:rsid w:val="00594C5F"/>
    <w:rsid w:val="005A5F88"/>
    <w:rsid w:val="005B0466"/>
    <w:rsid w:val="005B203C"/>
    <w:rsid w:val="005B3342"/>
    <w:rsid w:val="005B4ECF"/>
    <w:rsid w:val="005B53B3"/>
    <w:rsid w:val="005B69E8"/>
    <w:rsid w:val="005B6D32"/>
    <w:rsid w:val="005C08F4"/>
    <w:rsid w:val="005C0DE6"/>
    <w:rsid w:val="005C27AB"/>
    <w:rsid w:val="005C27F1"/>
    <w:rsid w:val="005C46DB"/>
    <w:rsid w:val="005D03CA"/>
    <w:rsid w:val="005D1289"/>
    <w:rsid w:val="005D1C0D"/>
    <w:rsid w:val="005E1514"/>
    <w:rsid w:val="005E1BBF"/>
    <w:rsid w:val="005E3566"/>
    <w:rsid w:val="005F42C5"/>
    <w:rsid w:val="0060485D"/>
    <w:rsid w:val="00604FB8"/>
    <w:rsid w:val="0060528C"/>
    <w:rsid w:val="0060771D"/>
    <w:rsid w:val="00613ECF"/>
    <w:rsid w:val="006143BF"/>
    <w:rsid w:val="006143C2"/>
    <w:rsid w:val="006148A6"/>
    <w:rsid w:val="006171F3"/>
    <w:rsid w:val="0062052A"/>
    <w:rsid w:val="00626C38"/>
    <w:rsid w:val="00626D79"/>
    <w:rsid w:val="00627902"/>
    <w:rsid w:val="00630652"/>
    <w:rsid w:val="00635A3E"/>
    <w:rsid w:val="006371D8"/>
    <w:rsid w:val="00637A99"/>
    <w:rsid w:val="006425FB"/>
    <w:rsid w:val="00643B6D"/>
    <w:rsid w:val="00647E74"/>
    <w:rsid w:val="00650F45"/>
    <w:rsid w:val="00653376"/>
    <w:rsid w:val="0065599D"/>
    <w:rsid w:val="00661B63"/>
    <w:rsid w:val="00662EE3"/>
    <w:rsid w:val="00663F9C"/>
    <w:rsid w:val="00664630"/>
    <w:rsid w:val="006666E6"/>
    <w:rsid w:val="006722B1"/>
    <w:rsid w:val="00672CA1"/>
    <w:rsid w:val="006849A9"/>
    <w:rsid w:val="00686EC2"/>
    <w:rsid w:val="006931E8"/>
    <w:rsid w:val="006A2BF2"/>
    <w:rsid w:val="006A432F"/>
    <w:rsid w:val="006A7CB6"/>
    <w:rsid w:val="006C07A6"/>
    <w:rsid w:val="006C10F6"/>
    <w:rsid w:val="006C15A4"/>
    <w:rsid w:val="006D0D46"/>
    <w:rsid w:val="006D2EDD"/>
    <w:rsid w:val="006D2F3C"/>
    <w:rsid w:val="006D6889"/>
    <w:rsid w:val="006D7231"/>
    <w:rsid w:val="006E089C"/>
    <w:rsid w:val="006E1765"/>
    <w:rsid w:val="006E40E3"/>
    <w:rsid w:val="006E5645"/>
    <w:rsid w:val="006F5431"/>
    <w:rsid w:val="00700E98"/>
    <w:rsid w:val="00701473"/>
    <w:rsid w:val="00704A52"/>
    <w:rsid w:val="0071010B"/>
    <w:rsid w:val="0071072C"/>
    <w:rsid w:val="00712EA3"/>
    <w:rsid w:val="00714F5F"/>
    <w:rsid w:val="0071617F"/>
    <w:rsid w:val="00725FEE"/>
    <w:rsid w:val="00726590"/>
    <w:rsid w:val="00726E73"/>
    <w:rsid w:val="00732E78"/>
    <w:rsid w:val="00734330"/>
    <w:rsid w:val="007431FC"/>
    <w:rsid w:val="00745D90"/>
    <w:rsid w:val="00745ECE"/>
    <w:rsid w:val="007506DD"/>
    <w:rsid w:val="00753DCE"/>
    <w:rsid w:val="0075747C"/>
    <w:rsid w:val="00763531"/>
    <w:rsid w:val="00763ABB"/>
    <w:rsid w:val="007644DA"/>
    <w:rsid w:val="007729A0"/>
    <w:rsid w:val="00773E4E"/>
    <w:rsid w:val="0078065F"/>
    <w:rsid w:val="00790C12"/>
    <w:rsid w:val="0079370C"/>
    <w:rsid w:val="0079480D"/>
    <w:rsid w:val="00794F1B"/>
    <w:rsid w:val="0079610E"/>
    <w:rsid w:val="0079639D"/>
    <w:rsid w:val="007965B7"/>
    <w:rsid w:val="007A036E"/>
    <w:rsid w:val="007A1010"/>
    <w:rsid w:val="007A28F9"/>
    <w:rsid w:val="007A5486"/>
    <w:rsid w:val="007B0A5A"/>
    <w:rsid w:val="007B177E"/>
    <w:rsid w:val="007B245C"/>
    <w:rsid w:val="007C07B7"/>
    <w:rsid w:val="007C1DDE"/>
    <w:rsid w:val="007D21F2"/>
    <w:rsid w:val="007D5A41"/>
    <w:rsid w:val="007D708F"/>
    <w:rsid w:val="007E636E"/>
    <w:rsid w:val="007E645B"/>
    <w:rsid w:val="007F0D33"/>
    <w:rsid w:val="007F36B6"/>
    <w:rsid w:val="007F385B"/>
    <w:rsid w:val="007F3D7D"/>
    <w:rsid w:val="007F5085"/>
    <w:rsid w:val="007F647B"/>
    <w:rsid w:val="007F69C0"/>
    <w:rsid w:val="00804624"/>
    <w:rsid w:val="00804F2C"/>
    <w:rsid w:val="00811FCE"/>
    <w:rsid w:val="00814120"/>
    <w:rsid w:val="00820F39"/>
    <w:rsid w:val="00822D6D"/>
    <w:rsid w:val="00822FAC"/>
    <w:rsid w:val="00825E10"/>
    <w:rsid w:val="0082783D"/>
    <w:rsid w:val="00831D12"/>
    <w:rsid w:val="008331BA"/>
    <w:rsid w:val="008363E6"/>
    <w:rsid w:val="008408FC"/>
    <w:rsid w:val="00851319"/>
    <w:rsid w:val="0085464F"/>
    <w:rsid w:val="00862C04"/>
    <w:rsid w:val="00864B17"/>
    <w:rsid w:val="00864B9E"/>
    <w:rsid w:val="0087205A"/>
    <w:rsid w:val="0088006D"/>
    <w:rsid w:val="008820BE"/>
    <w:rsid w:val="00883B34"/>
    <w:rsid w:val="00892AC3"/>
    <w:rsid w:val="008A05AA"/>
    <w:rsid w:val="008A0E9A"/>
    <w:rsid w:val="008A556E"/>
    <w:rsid w:val="008A7BC8"/>
    <w:rsid w:val="008B335D"/>
    <w:rsid w:val="008B46B0"/>
    <w:rsid w:val="008C3D7F"/>
    <w:rsid w:val="008C573E"/>
    <w:rsid w:val="008C6814"/>
    <w:rsid w:val="008C705E"/>
    <w:rsid w:val="008D3853"/>
    <w:rsid w:val="008D45B3"/>
    <w:rsid w:val="008D58F4"/>
    <w:rsid w:val="008D6B82"/>
    <w:rsid w:val="008E1812"/>
    <w:rsid w:val="008E5B09"/>
    <w:rsid w:val="008E7512"/>
    <w:rsid w:val="008F0C85"/>
    <w:rsid w:val="00900134"/>
    <w:rsid w:val="00906538"/>
    <w:rsid w:val="0091006B"/>
    <w:rsid w:val="00910443"/>
    <w:rsid w:val="00910EE7"/>
    <w:rsid w:val="009164D9"/>
    <w:rsid w:val="009243BD"/>
    <w:rsid w:val="00927D51"/>
    <w:rsid w:val="009439D7"/>
    <w:rsid w:val="00946DF1"/>
    <w:rsid w:val="009507B5"/>
    <w:rsid w:val="009522AA"/>
    <w:rsid w:val="009533B3"/>
    <w:rsid w:val="00957455"/>
    <w:rsid w:val="00961216"/>
    <w:rsid w:val="0096658E"/>
    <w:rsid w:val="00967B54"/>
    <w:rsid w:val="0097280B"/>
    <w:rsid w:val="00974E75"/>
    <w:rsid w:val="00976592"/>
    <w:rsid w:val="00986C86"/>
    <w:rsid w:val="00990350"/>
    <w:rsid w:val="00993A38"/>
    <w:rsid w:val="00996D8C"/>
    <w:rsid w:val="009A0D29"/>
    <w:rsid w:val="009A348E"/>
    <w:rsid w:val="009A722A"/>
    <w:rsid w:val="009A781D"/>
    <w:rsid w:val="009B00D5"/>
    <w:rsid w:val="009C2FCF"/>
    <w:rsid w:val="009C74DB"/>
    <w:rsid w:val="009D2C42"/>
    <w:rsid w:val="009D3988"/>
    <w:rsid w:val="009D4A82"/>
    <w:rsid w:val="009D5A7C"/>
    <w:rsid w:val="009D663A"/>
    <w:rsid w:val="009E095D"/>
    <w:rsid w:val="009E133D"/>
    <w:rsid w:val="009E6DD9"/>
    <w:rsid w:val="009F5812"/>
    <w:rsid w:val="009F7751"/>
    <w:rsid w:val="00A00B19"/>
    <w:rsid w:val="00A01512"/>
    <w:rsid w:val="00A022FA"/>
    <w:rsid w:val="00A12EC1"/>
    <w:rsid w:val="00A14889"/>
    <w:rsid w:val="00A21AF7"/>
    <w:rsid w:val="00A30C79"/>
    <w:rsid w:val="00A3291F"/>
    <w:rsid w:val="00A4350B"/>
    <w:rsid w:val="00A43B68"/>
    <w:rsid w:val="00A44B6C"/>
    <w:rsid w:val="00A463F8"/>
    <w:rsid w:val="00A618B2"/>
    <w:rsid w:val="00A67056"/>
    <w:rsid w:val="00A700CA"/>
    <w:rsid w:val="00A70831"/>
    <w:rsid w:val="00A72EC9"/>
    <w:rsid w:val="00A75B47"/>
    <w:rsid w:val="00A801B4"/>
    <w:rsid w:val="00A866CB"/>
    <w:rsid w:val="00A86F97"/>
    <w:rsid w:val="00A87BBD"/>
    <w:rsid w:val="00A9124D"/>
    <w:rsid w:val="00A94C10"/>
    <w:rsid w:val="00A959B3"/>
    <w:rsid w:val="00AA0C32"/>
    <w:rsid w:val="00AA4F6C"/>
    <w:rsid w:val="00AA5315"/>
    <w:rsid w:val="00AA61D9"/>
    <w:rsid w:val="00AA7D3F"/>
    <w:rsid w:val="00AB4558"/>
    <w:rsid w:val="00AB4F4B"/>
    <w:rsid w:val="00AB730B"/>
    <w:rsid w:val="00AC22B8"/>
    <w:rsid w:val="00AD1CA6"/>
    <w:rsid w:val="00AE2304"/>
    <w:rsid w:val="00AE3B79"/>
    <w:rsid w:val="00AE6C58"/>
    <w:rsid w:val="00AF12B8"/>
    <w:rsid w:val="00AF2692"/>
    <w:rsid w:val="00AF4687"/>
    <w:rsid w:val="00B005B7"/>
    <w:rsid w:val="00B03F1A"/>
    <w:rsid w:val="00B05B15"/>
    <w:rsid w:val="00B068AD"/>
    <w:rsid w:val="00B12944"/>
    <w:rsid w:val="00B14944"/>
    <w:rsid w:val="00B172A0"/>
    <w:rsid w:val="00B204CD"/>
    <w:rsid w:val="00B239E2"/>
    <w:rsid w:val="00B25F76"/>
    <w:rsid w:val="00B31D91"/>
    <w:rsid w:val="00B33636"/>
    <w:rsid w:val="00B33867"/>
    <w:rsid w:val="00B3603E"/>
    <w:rsid w:val="00B403EA"/>
    <w:rsid w:val="00B43024"/>
    <w:rsid w:val="00B43F58"/>
    <w:rsid w:val="00B46927"/>
    <w:rsid w:val="00B46943"/>
    <w:rsid w:val="00B56053"/>
    <w:rsid w:val="00B56056"/>
    <w:rsid w:val="00B57680"/>
    <w:rsid w:val="00B62063"/>
    <w:rsid w:val="00B6223C"/>
    <w:rsid w:val="00B6444F"/>
    <w:rsid w:val="00B649E5"/>
    <w:rsid w:val="00B70056"/>
    <w:rsid w:val="00B71203"/>
    <w:rsid w:val="00B730D5"/>
    <w:rsid w:val="00B73294"/>
    <w:rsid w:val="00B738CE"/>
    <w:rsid w:val="00B828BB"/>
    <w:rsid w:val="00B87414"/>
    <w:rsid w:val="00B91CD1"/>
    <w:rsid w:val="00B9349D"/>
    <w:rsid w:val="00B96D77"/>
    <w:rsid w:val="00B96EB7"/>
    <w:rsid w:val="00B97CC4"/>
    <w:rsid w:val="00BA5185"/>
    <w:rsid w:val="00BB24F8"/>
    <w:rsid w:val="00BB296B"/>
    <w:rsid w:val="00BB36F5"/>
    <w:rsid w:val="00BB7C11"/>
    <w:rsid w:val="00BC044C"/>
    <w:rsid w:val="00BC1747"/>
    <w:rsid w:val="00BC60C2"/>
    <w:rsid w:val="00BD329A"/>
    <w:rsid w:val="00BE1AD1"/>
    <w:rsid w:val="00BE1DAF"/>
    <w:rsid w:val="00BF0385"/>
    <w:rsid w:val="00BF2497"/>
    <w:rsid w:val="00BF3CA8"/>
    <w:rsid w:val="00BF3F8B"/>
    <w:rsid w:val="00C00263"/>
    <w:rsid w:val="00C036EB"/>
    <w:rsid w:val="00C12A8E"/>
    <w:rsid w:val="00C139D3"/>
    <w:rsid w:val="00C33E20"/>
    <w:rsid w:val="00C36609"/>
    <w:rsid w:val="00C3679D"/>
    <w:rsid w:val="00C51AC3"/>
    <w:rsid w:val="00C51AD9"/>
    <w:rsid w:val="00C5484A"/>
    <w:rsid w:val="00C54C1A"/>
    <w:rsid w:val="00C56D06"/>
    <w:rsid w:val="00C63A1F"/>
    <w:rsid w:val="00C6779D"/>
    <w:rsid w:val="00C73A17"/>
    <w:rsid w:val="00C7727E"/>
    <w:rsid w:val="00C801D6"/>
    <w:rsid w:val="00C80363"/>
    <w:rsid w:val="00C82094"/>
    <w:rsid w:val="00C92538"/>
    <w:rsid w:val="00C92697"/>
    <w:rsid w:val="00C9778F"/>
    <w:rsid w:val="00C97D1B"/>
    <w:rsid w:val="00CA087C"/>
    <w:rsid w:val="00CA54F3"/>
    <w:rsid w:val="00CA5846"/>
    <w:rsid w:val="00CB38B5"/>
    <w:rsid w:val="00CB3AEC"/>
    <w:rsid w:val="00CB4310"/>
    <w:rsid w:val="00CB5993"/>
    <w:rsid w:val="00CC1036"/>
    <w:rsid w:val="00CC2EEE"/>
    <w:rsid w:val="00CC51C7"/>
    <w:rsid w:val="00CC66BE"/>
    <w:rsid w:val="00CC7378"/>
    <w:rsid w:val="00CC79A7"/>
    <w:rsid w:val="00CD0945"/>
    <w:rsid w:val="00CD4788"/>
    <w:rsid w:val="00CE439D"/>
    <w:rsid w:val="00CE6CC8"/>
    <w:rsid w:val="00CF25A1"/>
    <w:rsid w:val="00CF3A7A"/>
    <w:rsid w:val="00D000D0"/>
    <w:rsid w:val="00D04716"/>
    <w:rsid w:val="00D0488D"/>
    <w:rsid w:val="00D107B7"/>
    <w:rsid w:val="00D12BAF"/>
    <w:rsid w:val="00D15E24"/>
    <w:rsid w:val="00D1634B"/>
    <w:rsid w:val="00D169E7"/>
    <w:rsid w:val="00D3432F"/>
    <w:rsid w:val="00D37A25"/>
    <w:rsid w:val="00D513E8"/>
    <w:rsid w:val="00D55A2F"/>
    <w:rsid w:val="00D6198E"/>
    <w:rsid w:val="00D73916"/>
    <w:rsid w:val="00D756D2"/>
    <w:rsid w:val="00D8566C"/>
    <w:rsid w:val="00D93913"/>
    <w:rsid w:val="00D93A6F"/>
    <w:rsid w:val="00D966FB"/>
    <w:rsid w:val="00D97D8E"/>
    <w:rsid w:val="00DA396F"/>
    <w:rsid w:val="00DA4492"/>
    <w:rsid w:val="00DA4DCC"/>
    <w:rsid w:val="00DA7ACD"/>
    <w:rsid w:val="00DB72FB"/>
    <w:rsid w:val="00DC00A2"/>
    <w:rsid w:val="00DC5ECF"/>
    <w:rsid w:val="00DC66B3"/>
    <w:rsid w:val="00DC7864"/>
    <w:rsid w:val="00DE1D9B"/>
    <w:rsid w:val="00DE24B2"/>
    <w:rsid w:val="00DE4CA0"/>
    <w:rsid w:val="00DF09BA"/>
    <w:rsid w:val="00DF1F30"/>
    <w:rsid w:val="00DF4F75"/>
    <w:rsid w:val="00E013AE"/>
    <w:rsid w:val="00E03629"/>
    <w:rsid w:val="00E04388"/>
    <w:rsid w:val="00E06827"/>
    <w:rsid w:val="00E17467"/>
    <w:rsid w:val="00E17CC9"/>
    <w:rsid w:val="00E24B01"/>
    <w:rsid w:val="00E274BC"/>
    <w:rsid w:val="00E318A5"/>
    <w:rsid w:val="00E32EC6"/>
    <w:rsid w:val="00E33B7A"/>
    <w:rsid w:val="00E376FE"/>
    <w:rsid w:val="00E42560"/>
    <w:rsid w:val="00E45500"/>
    <w:rsid w:val="00E55ACD"/>
    <w:rsid w:val="00E71274"/>
    <w:rsid w:val="00E73B85"/>
    <w:rsid w:val="00E7670C"/>
    <w:rsid w:val="00E80744"/>
    <w:rsid w:val="00E843F6"/>
    <w:rsid w:val="00E87EAF"/>
    <w:rsid w:val="00E93AB0"/>
    <w:rsid w:val="00EA27AD"/>
    <w:rsid w:val="00EA5546"/>
    <w:rsid w:val="00EB163E"/>
    <w:rsid w:val="00EC04FE"/>
    <w:rsid w:val="00EC2BA3"/>
    <w:rsid w:val="00EC68D3"/>
    <w:rsid w:val="00EE684E"/>
    <w:rsid w:val="00EF77B2"/>
    <w:rsid w:val="00F001AE"/>
    <w:rsid w:val="00F00B46"/>
    <w:rsid w:val="00F02081"/>
    <w:rsid w:val="00F0538E"/>
    <w:rsid w:val="00F13A4E"/>
    <w:rsid w:val="00F2001D"/>
    <w:rsid w:val="00F23A9A"/>
    <w:rsid w:val="00F273AB"/>
    <w:rsid w:val="00F5199C"/>
    <w:rsid w:val="00F534F3"/>
    <w:rsid w:val="00F54B43"/>
    <w:rsid w:val="00F606C3"/>
    <w:rsid w:val="00F61167"/>
    <w:rsid w:val="00F64F9B"/>
    <w:rsid w:val="00F740B7"/>
    <w:rsid w:val="00F77DCA"/>
    <w:rsid w:val="00F80546"/>
    <w:rsid w:val="00F81042"/>
    <w:rsid w:val="00F92628"/>
    <w:rsid w:val="00F9643D"/>
    <w:rsid w:val="00F96906"/>
    <w:rsid w:val="00FA1B53"/>
    <w:rsid w:val="00FA33EE"/>
    <w:rsid w:val="00FA5E7A"/>
    <w:rsid w:val="00FA629B"/>
    <w:rsid w:val="00FB068A"/>
    <w:rsid w:val="00FB59C4"/>
    <w:rsid w:val="00FC24F2"/>
    <w:rsid w:val="00FD7050"/>
    <w:rsid w:val="00FD7CDB"/>
    <w:rsid w:val="00FE05E2"/>
    <w:rsid w:val="00FE1538"/>
    <w:rsid w:val="00FE48C1"/>
    <w:rsid w:val="00FF53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9758C7BF-B4DB-4F29-B940-CAF4B8B7B7DE}"/>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i-FI"/>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fi-FI"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fi-FI"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eastAsia="en-US"/>
    </w:rPr>
  </w:style>
  <w:style w:type="character" w:customStyle="1" w:styleId="HeaderChar">
    <w:name w:val="Header Char"/>
    <w:basedOn w:val="DefaultParagraphFont"/>
    <w:link w:val="Header"/>
    <w:uiPriority w:val="99"/>
    <w:rsid w:val="00484B8C"/>
    <w:rPr>
      <w:sz w:val="22"/>
      <w:lang w:val="fi-FI" w:eastAsia="en-US"/>
    </w:rPr>
  </w:style>
  <w:style w:type="character" w:customStyle="1" w:styleId="FooterChar">
    <w:name w:val="Footer Char"/>
    <w:basedOn w:val="DefaultParagraphFont"/>
    <w:link w:val="Footer"/>
    <w:uiPriority w:val="99"/>
    <w:rsid w:val="00402807"/>
    <w:rPr>
      <w:sz w:val="22"/>
      <w:lang w:val="fi-FI" w:eastAsia="en-US"/>
    </w:rPr>
  </w:style>
  <w:style w:type="character" w:styleId="Emphasis">
    <w:name w:val="Emphasis"/>
    <w:basedOn w:val="DefaultParagraphFont"/>
    <w:uiPriority w:val="20"/>
    <w:qFormat/>
    <w:rsid w:val="00F64F9B"/>
    <w:rPr>
      <w:i/>
      <w:iCs/>
    </w:rPr>
  </w:style>
  <w:style w:type="character" w:customStyle="1" w:styleId="username">
    <w:name w:val="username"/>
    <w:basedOn w:val="DefaultParagraphFont"/>
    <w:rsid w:val="001F5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16">
      <w:bodyDiv w:val="1"/>
      <w:marLeft w:val="0"/>
      <w:marRight w:val="0"/>
      <w:marTop w:val="0"/>
      <w:marBottom w:val="0"/>
      <w:divBdr>
        <w:top w:val="none" w:sz="0" w:space="0" w:color="auto"/>
        <w:left w:val="none" w:sz="0" w:space="0" w:color="auto"/>
        <w:bottom w:val="none" w:sz="0" w:space="0" w:color="auto"/>
        <w:right w:val="none" w:sz="0" w:space="0" w:color="auto"/>
      </w:divBdr>
    </w:div>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09994993">
      <w:bodyDiv w:val="1"/>
      <w:marLeft w:val="0"/>
      <w:marRight w:val="0"/>
      <w:marTop w:val="0"/>
      <w:marBottom w:val="0"/>
      <w:divBdr>
        <w:top w:val="none" w:sz="0" w:space="0" w:color="auto"/>
        <w:left w:val="none" w:sz="0" w:space="0" w:color="auto"/>
        <w:bottom w:val="none" w:sz="0" w:space="0" w:color="auto"/>
        <w:right w:val="none" w:sz="0" w:space="0" w:color="auto"/>
      </w:divBdr>
    </w:div>
    <w:div w:id="223027212">
      <w:bodyDiv w:val="1"/>
      <w:marLeft w:val="0"/>
      <w:marRight w:val="0"/>
      <w:marTop w:val="0"/>
      <w:marBottom w:val="0"/>
      <w:divBdr>
        <w:top w:val="none" w:sz="0" w:space="0" w:color="auto"/>
        <w:left w:val="none" w:sz="0" w:space="0" w:color="auto"/>
        <w:bottom w:val="none" w:sz="0" w:space="0" w:color="auto"/>
        <w:right w:val="none" w:sz="0" w:space="0" w:color="auto"/>
      </w:divBdr>
    </w:div>
    <w:div w:id="234096277">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1861095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074817115">
      <w:bodyDiv w:val="1"/>
      <w:marLeft w:val="0"/>
      <w:marRight w:val="0"/>
      <w:marTop w:val="0"/>
      <w:marBottom w:val="0"/>
      <w:divBdr>
        <w:top w:val="none" w:sz="0" w:space="0" w:color="auto"/>
        <w:left w:val="none" w:sz="0" w:space="0" w:color="auto"/>
        <w:bottom w:val="none" w:sz="0" w:space="0" w:color="auto"/>
        <w:right w:val="none" w:sz="0" w:space="0" w:color="auto"/>
      </w:divBdr>
      <w:divsChild>
        <w:div w:id="2019575641">
          <w:marLeft w:val="0"/>
          <w:marRight w:val="0"/>
          <w:marTop w:val="0"/>
          <w:marBottom w:val="0"/>
          <w:divBdr>
            <w:top w:val="none" w:sz="0" w:space="0" w:color="auto"/>
            <w:left w:val="none" w:sz="0" w:space="0" w:color="auto"/>
            <w:bottom w:val="none" w:sz="0" w:space="0" w:color="auto"/>
            <w:right w:val="none" w:sz="0" w:space="0" w:color="auto"/>
          </w:divBdr>
        </w:div>
      </w:divsChild>
    </w:div>
    <w:div w:id="1145851141">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324499">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524586647">
      <w:bodyDiv w:val="1"/>
      <w:marLeft w:val="0"/>
      <w:marRight w:val="0"/>
      <w:marTop w:val="0"/>
      <w:marBottom w:val="0"/>
      <w:divBdr>
        <w:top w:val="none" w:sz="0" w:space="0" w:color="auto"/>
        <w:left w:val="none" w:sz="0" w:space="0" w:color="auto"/>
        <w:bottom w:val="none" w:sz="0" w:space="0" w:color="auto"/>
        <w:right w:val="none" w:sz="0" w:space="0" w:color="auto"/>
      </w:divBdr>
    </w:div>
    <w:div w:id="1561404631">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783919019">
      <w:bodyDiv w:val="1"/>
      <w:marLeft w:val="0"/>
      <w:marRight w:val="0"/>
      <w:marTop w:val="0"/>
      <w:marBottom w:val="0"/>
      <w:divBdr>
        <w:top w:val="none" w:sz="0" w:space="0" w:color="auto"/>
        <w:left w:val="none" w:sz="0" w:space="0" w:color="auto"/>
        <w:bottom w:val="none" w:sz="0" w:space="0" w:color="auto"/>
        <w:right w:val="none" w:sz="0" w:space="0" w:color="auto"/>
      </w:divBdr>
    </w:div>
    <w:div w:id="1786999010">
      <w:bodyDiv w:val="1"/>
      <w:marLeft w:val="0"/>
      <w:marRight w:val="0"/>
      <w:marTop w:val="0"/>
      <w:marBottom w:val="0"/>
      <w:divBdr>
        <w:top w:val="none" w:sz="0" w:space="0" w:color="auto"/>
        <w:left w:val="none" w:sz="0" w:space="0" w:color="auto"/>
        <w:bottom w:val="none" w:sz="0" w:space="0" w:color="auto"/>
        <w:right w:val="none" w:sz="0" w:space="0" w:color="auto"/>
      </w:divBdr>
    </w:div>
    <w:div w:id="1806578119">
      <w:bodyDiv w:val="1"/>
      <w:marLeft w:val="0"/>
      <w:marRight w:val="0"/>
      <w:marTop w:val="0"/>
      <w:marBottom w:val="0"/>
      <w:divBdr>
        <w:top w:val="none" w:sz="0" w:space="0" w:color="auto"/>
        <w:left w:val="none" w:sz="0" w:space="0" w:color="auto"/>
        <w:bottom w:val="none" w:sz="0" w:space="0" w:color="auto"/>
        <w:right w:val="none" w:sz="0" w:space="0" w:color="auto"/>
      </w:divBdr>
      <w:divsChild>
        <w:div w:id="1264873289">
          <w:marLeft w:val="0"/>
          <w:marRight w:val="0"/>
          <w:marTop w:val="0"/>
          <w:marBottom w:val="0"/>
          <w:divBdr>
            <w:top w:val="none" w:sz="0" w:space="0" w:color="auto"/>
            <w:left w:val="none" w:sz="0" w:space="0" w:color="auto"/>
            <w:bottom w:val="none" w:sz="0" w:space="0" w:color="auto"/>
            <w:right w:val="none" w:sz="0" w:space="0" w:color="auto"/>
          </w:divBdr>
          <w:divsChild>
            <w:div w:id="776801383">
              <w:marLeft w:val="0"/>
              <w:marRight w:val="0"/>
              <w:marTop w:val="0"/>
              <w:marBottom w:val="0"/>
              <w:divBdr>
                <w:top w:val="none" w:sz="0" w:space="0" w:color="auto"/>
                <w:left w:val="none" w:sz="0" w:space="0" w:color="auto"/>
                <w:bottom w:val="none" w:sz="0" w:space="0" w:color="auto"/>
                <w:right w:val="none" w:sz="0" w:space="0" w:color="auto"/>
              </w:divBdr>
              <w:divsChild>
                <w:div w:id="4891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1945192100">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png" Id="rId13" /><Relationship Type="http://schemas.openxmlformats.org/officeDocument/2006/relationships/hyperlink" Target="https://www.eesc.europa.eu/fi/agenda/our-events/events/your-europe-your-say-2021/conclusions-event" TargetMode="External" Id="rId18" /><Relationship Type="http://schemas.openxmlformats.org/officeDocument/2006/relationships/hyperlink" Target="https://twitter.com/youreurope" TargetMode="Externa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ukcop26.org/" TargetMode="External" Id="rId17" /><Relationship Type="http://schemas.openxmlformats.org/officeDocument/2006/relationships/hyperlink" Target="https://www.eesc.europa.eu/fi/agenda/our-events/events/your-europe-your-say-2021" TargetMode="External" Id="rId16" /><Relationship Type="http://schemas.openxmlformats.org/officeDocument/2006/relationships/hyperlink" Target="mailto:aikaterini.serifi@eesc.europa.eu" TargetMode="External" Id="rId20" /><Relationship Type="http://schemas.openxmlformats.org/officeDocument/2006/relationships/footnotes" Target="footnotes.xml" Id="rId11" /><Relationship Type="http://schemas.openxmlformats.org/officeDocument/2006/relationships/hyperlink" Target="https://ec.europa.eu/info/strategy/priorities-2019-2024/european-green-deal_fi" TargetMode="External" Id="rId15" /><Relationship Type="http://schemas.openxmlformats.org/officeDocument/2006/relationships/theme" Target="theme/theme1.xml" Id="rId23" /><Relationship Type="http://schemas.microsoft.com/office/2018/08/relationships/commentsExtensible" Target="commentsExtensible.xml" Id="rId28" /><Relationship Type="http://schemas.openxmlformats.org/officeDocument/2006/relationships/webSettings" Target="webSettings.xml" Id="rId10" /><Relationship Type="http://schemas.openxmlformats.org/officeDocument/2006/relationships/hyperlink" Target="https://www.eesc.europa.eu/fi/agenda/our-events/events/your-europe-your-say-2021" TargetMode="External" Id="rId19" /><Relationship Type="http://schemas.openxmlformats.org/officeDocument/2006/relationships/settings" Target="settings.xml" Id="rId9" /><Relationship Type="http://schemas.openxmlformats.org/officeDocument/2006/relationships/footer" Target="footer1.xml" Id="rId14" /><Relationship Type="http://schemas.openxmlformats.org/officeDocument/2006/relationships/fontTable" Target="fontTable.xml" Id="rId22" /><Relationship Type="http://schemas.microsoft.com/office/2016/09/relationships/commentsIds" Target="commentsIds.xml" Id="rId27" /></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Styles.dotm</Template>
  <TotalTime>5</TotalTime>
  <Pages>2</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 Education, No Vote", a mandatory syllabus on EU affairs for European students was the most voted proposal at YEYS 2019</vt:lpstr>
    </vt:vector>
  </TitlesOfParts>
  <Company>CESE-CdR</Company>
  <LinksUpToDate>false</LinksUpToDate>
  <CharactersWithSpaces>6150</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"Sinun Eurooppasi, sinun mielipiteesi" -tapahtuma 2021: Euroopan nuori sukupolvi tarttuu haasteisiin ja tuo äänensä kuuluviin ilmastonmuutoksesta</dc:title>
  <dc:subject>Lehdistötiedote</dc:subject>
  <dc:creator>Agata Berdys</dc:creator>
  <cp:keywords>EESC-2021-01613-00-00-CP-TRA-EN</cp:keywords>
  <dc:description>Rapporteur:  - Original language: EN - Date of document: 24/03/2021 - Date of meeting:  - External documents:  - Administrator:  SERIFI Aikaterini</dc:description>
  <cp:lastModifiedBy>Tjukanov Anu</cp:lastModifiedBy>
  <cp:revision>11</cp:revision>
  <cp:lastPrinted>2019-03-22T18:45:00Z</cp:lastPrinted>
  <dcterms:created xsi:type="dcterms:W3CDTF">2021-03-22T08:46:00Z</dcterms:created>
  <dcterms:modified xsi:type="dcterms:W3CDTF">2021-03-24T07:51:00Z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22/03/2021, 25/03/2019, 25/03/2019</vt:lpwstr>
  </property>
  <property fmtid="{D5CDD505-2E9C-101B-9397-08002B2CF9AE}" pid="4" name="Pref_Time">
    <vt:lpwstr>09:32:34, 13:27:23, 08:27:21</vt:lpwstr>
  </property>
  <property fmtid="{D5CDD505-2E9C-101B-9397-08002B2CF9AE}" pid="5" name="Pref_User">
    <vt:lpwstr>hnic, jhvi, enied</vt:lpwstr>
  </property>
  <property fmtid="{D5CDD505-2E9C-101B-9397-08002B2CF9AE}" pid="6" name="Pref_FileName">
    <vt:lpwstr>EESC-2021-01613-00-00-CP-ORI.docx, EESC-2019-01544-00-01-CP-ORI.docx, EESC-2019-01544-00-00-CP-ORI.docx</vt:lpwstr>
  </property>
  <property fmtid="{D5CDD505-2E9C-101B-9397-08002B2CF9AE}" pid="7" name="ContentTypeId">
    <vt:lpwstr>0x010100EA97B91038054C99906057A708A1480A00BC3D2D1EF63C7B4BA734CC92C084744E</vt:lpwstr>
  </property>
  <property fmtid="{D5CDD505-2E9C-101B-9397-08002B2CF9AE}" pid="8" name="_dlc_DocIdItemGuid">
    <vt:lpwstr>caf79920-9613-4433-b221-baa072bd47a8</vt:lpwstr>
  </property>
  <property fmtid="{D5CDD505-2E9C-101B-9397-08002B2CF9AE}" pid="9" name="AvailableTranslations">
    <vt:lpwstr>15;#LT|a7ff5ce7-6123-4f68-865a-a57c31810414;#9;#EN|f2175f21-25d7-44a3-96da-d6a61b075e1b;#45;#RO|feb747a2-64cd-4299-af12-4833ddc30497;#13;#PT|50ccc04a-eadd-42ae-a0cb-acaf45f812ba;#18;#LV|46f7e311-5d9f-4663-b433-18aeccb7ace7;#38;#HR|2f555653-ed1a-4fe6-8362-9082d95989e5;#4;#FR|d2afafd3-4c81-4f60-8f52-ee33f2f54ff3;#12;#DA|5d49c027-8956-412b-aa16-e85a0f96ad0e;#37;#EL|6d4f4d51-af9b-4650-94b4-4276bee85c91;#40;#SV|c2ed69e7-a339-43d7-8f22-d93680a92aa0;#14;#ET|ff6c3f4c-b02c-4c3c-ab07-2c37995a7a0a;#41;#BG|1a1b3951-7821-4e6a-85f5-5673fc08bd2c;#19;#SK|46d9fce0-ef79-4f71-b89b-cd6aa82426b8;#11;#DE|f6b31e5a-26fa-4935-b661-318e46daf27e;#25;#CS|72f9705b-0217-4fd3-bea2-cbc7ed80e26e;#16;#IT|0774613c-01ed-4e5d-a25d-11d2388de825;#42;#FI|87606a43-d45f-42d6-b8c9-e1a3457db5b7;#21;#HU|6b229040-c589-4408-b4c1-4285663d20a8;#58;#MT|7df99101-6854-4a26-b53a-b88c0da02c26;#39;#SL|98a412ae-eb01-49e9-ae3d-585a81724cfc;#28;#ES|e7a6b05b-ae16-40c8-add9-68b64b03aeba;#17;#NL|55c6556c-b4f4-441d-9acf-c498d4f838bd;#35;#PL|1e03da61-4678-4e07-b136-b5024ca9197b</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1613</vt:i4>
  </property>
  <property fmtid="{D5CDD505-2E9C-101B-9397-08002B2CF9AE}" pid="14" name="FicheYear">
    <vt:i4>2021</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46;#CP|de8ad211-9e8d-408b-8324-674d21bb7d18</vt:lpwstr>
  </property>
  <property fmtid="{D5CDD505-2E9C-101B-9397-08002B2CF9AE}" pid="22" name="RequestingService">
    <vt:lpwstr>Presse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9" name="AvailableTranslations_0">
    <vt:lpwstr>LT|a7ff5ce7-6123-4f68-865a-a57c31810414;EN|f2175f21-25d7-44a3-96da-d6a61b075e1b;RO|feb747a2-64cd-4299-af12-4833ddc30497;PT|50ccc04a-eadd-42ae-a0cb-acaf45f812ba;HR|2f555653-ed1a-4fe6-8362-9082d95989e5;FR|d2afafd3-4c81-4f60-8f52-ee33f2f54ff3;DA|5d49c027-8956-412b-aa16-e85a0f96ad0e;EL|6d4f4d51-af9b-4650-94b4-4276bee85c91;BG|1a1b3951-7821-4e6a-85f5-5673fc08bd2c;SK|46d9fce0-ef79-4f71-b89b-cd6aa82426b8;DE|f6b31e5a-26fa-4935-b661-318e46daf27e;IT|0774613c-01ed-4e5d-a25d-11d2388de825;MT|7df99101-6854-4a26-b53a-b88c0da02c26;SL|98a412ae-eb01-49e9-ae3d-585a81724cfc;ES|e7a6b05b-ae16-40c8-add9-68b64b03aeba;NL|55c6556c-b4f4-441d-9acf-c498d4f838bd;PL|1e03da61-4678-4e07-b136-b5024ca9197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35;#PL|1e03da61-4678-4e07-b136-b5024ca9197b;#19;#SK|46d9fce0-ef79-4f71-b89b-cd6aa82426b8;#28;#ES|e7a6b05b-ae16-40c8-add9-68b64b03aeba;#38;#HR|2f555653-ed1a-4fe6-8362-9082d95989e5;#58;#MT|7df99101-6854-4a26-b53a-b88c0da02c26;#15;#LT|a7ff5ce7-6123-4f68-865a-a57c31810414;#17;#NL|55c6556c-b4f4-441d-9acf-c498d4f838bd;#16;#IT|0774613c-01ed-4e5d-a25d-11d2388de825;#46;#CP|de8ad211-9e8d-408b-8324-674d21bb7d18;#13;#PT|50ccc04a-eadd-42ae-a0cb-acaf45f812ba;#12;#DA|5d49c027-8956-412b-aa16-e85a0f96ad0e;#11;#DE|f6b31e5a-26fa-4935-b661-318e46daf27e;#41;#BG|1a1b3951-7821-4e6a-85f5-5673fc08bd2c;#9;#EN|f2175f21-25d7-44a3-96da-d6a61b075e1b;#45;#RO|feb747a2-64cd-4299-af12-4833ddc30497;#7;#TRA|150d2a88-1431-44e6-a8ca-0bb753ab8672;#6;#Final|ea5e6674-7b27-4bac-b091-73adbb394efe;#5;#Unrestricted|826e22d7-d029-4ec0-a450-0c28ff673572;#4;#FR|d2afafd3-4c81-4f60-8f52-ee33f2f54ff3;#39;#SL|98a412ae-eb01-49e9-ae3d-585a81724cfc;#1;#EESC|422833ec-8d7e-4e65-8e4e-8bed07ffb729;#37;#EL|6d4f4d51-af9b-4650-94b4-4276bee85c91</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4115</vt:i4>
  </property>
  <property fmtid="{D5CDD505-2E9C-101B-9397-08002B2CF9AE}" pid="37" name="DocumentLanguage">
    <vt:lpwstr>42;#FI|87606a43-d45f-42d6-b8c9-e1a3457db5b7</vt:lpwstr>
  </property>
</Properties>
</file>