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6A0D" w:rsidR="003C2229" w:rsidP="00686EC2" w:rsidRDefault="00606755" w14:paraId="5B3E984A" w14:textId="2E147943">
      <w:pPr>
        <w:spacing w:line="240" w:lineRule="auto"/>
        <w:rPr>
          <w:rFonts w:ascii="Verdana" w:hAnsi="Verdana"/>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38911698" wp14:anchorId="6475687C">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5BB772D9" w14:textId="77777777">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75687C">
                <v:stroke joinstyle="miter"/>
                <v:path gradientshapeok="t" o:connecttype="rect"/>
              </v:shapetype>
              <v:shape id="Text Box 17"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v:textbox>
                  <w:txbxContent>
                    <w:p w:rsidRPr="00260E65" w:rsidR="00321382" w:rsidRDefault="00321382" w14:paraId="5BB772D9" w14:textId="77777777">
                      <w:pPr>
                        <w:jc w:val="center"/>
                        <w:rPr>
                          <w:rFonts w:ascii="Arial" w:hAnsi="Arial" w:cs="Arial"/>
                          <w:b/>
                          <w:bCs/>
                          <w:sz w:val="48"/>
                        </w:rPr>
                      </w:pPr>
                      <w:r>
                        <w:rPr>
                          <w:rFonts w:ascii="Arial" w:hAnsi="Arial"/>
                          <w:b/>
                          <w:bCs/>
                          <w:sz w:val="48"/>
                        </w:rPr>
                        <w:t>LV</w:t>
                      </w:r>
                    </w:p>
                  </w:txbxContent>
                </v:textbox>
                <w10:wrap anchorx="page" anchory="page"/>
              </v:shape>
            </w:pict>
          </mc:Fallback>
        </mc:AlternateContent>
      </w:r>
      <w:r w:rsidR="00CC26DE">
        <w:rPr>
          <w:rFonts w:ascii="Verdana" w:hAnsi="Verdana"/>
          <w:bCs/>
          <w:noProof/>
          <w:sz w:val="20"/>
          <w:lang w:val="en-US"/>
        </w:rPr>
        <w:drawing>
          <wp:inline distT="0" distB="0" distL="0" distR="0" wp14:anchorId="725A3771" wp14:editId="757A396C">
            <wp:extent cx="5760085" cy="1398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LV.png"/>
                    <pic:cNvPicPr/>
                  </pic:nvPicPr>
                  <pic:blipFill>
                    <a:blip r:embed="rId8">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Pr="00C56A0D" w:rsidR="00C93E55" w:rsidTr="00705C0F" w14:paraId="22F16459" w14:textId="77777777">
        <w:trPr>
          <w:cantSplit/>
        </w:trPr>
        <w:tc>
          <w:tcPr>
            <w:tcW w:w="5168" w:type="dxa"/>
          </w:tcPr>
          <w:p w:rsidRPr="00C56A0D" w:rsidR="00C93E55" w:rsidP="00BA6BDB" w:rsidRDefault="00C93E55" w14:paraId="0B6544AC" w14:textId="60E4496C">
            <w:pPr>
              <w:spacing w:before="120" w:after="120" w:line="240" w:lineRule="auto"/>
              <w:rPr>
                <w:rFonts w:ascii="Verdana" w:hAnsi="Verdana"/>
                <w:b/>
                <w:bCs/>
                <w:sz w:val="20"/>
              </w:rPr>
            </w:pPr>
            <w:r>
              <w:rPr>
                <w:rFonts w:ascii="Verdana" w:hAnsi="Verdana"/>
                <w:b/>
                <w:bCs/>
                <w:sz w:val="20"/>
              </w:rPr>
              <w:t>Nr. 18/2021</w:t>
            </w:r>
          </w:p>
        </w:tc>
        <w:tc>
          <w:tcPr>
            <w:tcW w:w="4119" w:type="dxa"/>
          </w:tcPr>
          <w:p w:rsidRPr="00C56A0D" w:rsidR="00C93E55" w:rsidP="00BA6BDB" w:rsidRDefault="001A2690" w14:paraId="470842A4" w14:textId="77777777">
            <w:pPr>
              <w:spacing w:before="120" w:after="120" w:line="240" w:lineRule="auto"/>
              <w:jc w:val="right"/>
              <w:rPr>
                <w:rFonts w:ascii="Verdana" w:hAnsi="Verdana"/>
                <w:b/>
                <w:bCs/>
                <w:sz w:val="20"/>
              </w:rPr>
            </w:pPr>
            <w:r>
              <w:rPr>
                <w:rFonts w:ascii="Verdana" w:hAnsi="Verdana"/>
                <w:b/>
                <w:bCs/>
                <w:sz w:val="20"/>
              </w:rPr>
              <w:t>2021. gada 21. aprīlis</w:t>
            </w:r>
          </w:p>
        </w:tc>
      </w:tr>
    </w:tbl>
    <w:p w:rsidRPr="00C56A0D" w:rsidR="00F83179" w:rsidP="00686EC2" w:rsidRDefault="00F83179" w14:paraId="21A36AD9" w14:textId="77777777">
      <w:pPr>
        <w:spacing w:line="240" w:lineRule="auto"/>
        <w:rPr>
          <w:rFonts w:ascii="Verdana" w:hAnsi="Verdana"/>
          <w:sz w:val="28"/>
          <w:szCs w:val="28"/>
        </w:rPr>
      </w:pPr>
    </w:p>
    <w:p w:rsidRPr="00C56A0D" w:rsidR="00F83179" w:rsidP="00686EC2" w:rsidRDefault="00F83179" w14:paraId="1546C95F" w14:textId="77777777">
      <w:pPr>
        <w:spacing w:line="240" w:lineRule="auto"/>
        <w:rPr>
          <w:rFonts w:ascii="Verdana" w:hAnsi="Verdana"/>
          <w:sz w:val="20"/>
        </w:rPr>
        <w:sectPr w:rsidRPr="00C56A0D" w:rsidR="00F83179" w:rsidSect="00837B82">
          <w:footerReference w:type="default" r:id="rId9"/>
          <w:pgSz w:w="11907" w:h="16839" w:code="9"/>
          <w:pgMar w:top="425" w:right="1418" w:bottom="1418" w:left="1418" w:header="709" w:footer="709" w:gutter="0"/>
          <w:cols w:space="720"/>
          <w:docGrid w:linePitch="299"/>
        </w:sectPr>
      </w:pPr>
    </w:p>
    <w:p w:rsidRPr="00C56A0D" w:rsidR="00F83179" w:rsidP="00DD7FCA" w:rsidRDefault="00F83179" w14:paraId="57A80060" w14:textId="77777777">
      <w:pPr>
        <w:spacing w:line="240" w:lineRule="auto"/>
        <w:rPr>
          <w:rFonts w:ascii="Verdana" w:hAnsi="Verdana"/>
          <w:bCs/>
          <w:sz w:val="28"/>
        </w:rPr>
      </w:pPr>
    </w:p>
    <w:p w:rsidRPr="00C56A0D" w:rsidR="00F83179" w:rsidP="00DD7FCA" w:rsidRDefault="002E4390" w14:paraId="63234BEC" w14:textId="736E5A56">
      <w:pPr>
        <w:jc w:val="center"/>
        <w:rPr>
          <w:rFonts w:ascii="Verdana" w:hAnsi="Verdana"/>
          <w:b/>
          <w:bCs/>
          <w:sz w:val="28"/>
        </w:rPr>
      </w:pPr>
      <w:r>
        <w:rPr>
          <w:rFonts w:ascii="Verdana" w:hAnsi="Verdana"/>
          <w:b/>
          <w:bCs/>
          <w:color w:val="0070C0"/>
          <w:sz w:val="28"/>
          <w:szCs w:val="24"/>
        </w:rPr>
        <w:t>EESK konferencē izskan aicinājums veidot Eiropas Savienības iestāžu un pilsoniskās sabiedrības organizāciju "koalīciju" enerģētiskās nabadzības apkarošanai</w:t>
      </w:r>
    </w:p>
    <w:p w:rsidRPr="00C56A0D" w:rsidR="00F83179" w:rsidP="00256E1F" w:rsidRDefault="00F83179" w14:paraId="5C248FE6" w14:textId="77777777">
      <w:pPr>
        <w:rPr>
          <w:rFonts w:ascii="Verdana" w:hAnsi="Verdana"/>
          <w:bCs/>
          <w:sz w:val="20"/>
        </w:rPr>
      </w:pPr>
    </w:p>
    <w:p w:rsidRPr="00C56A0D" w:rsidR="00874720" w:rsidP="00256E1F" w:rsidRDefault="001A2690" w14:paraId="01B14B5E" w14:textId="35D6C3DC">
      <w:pPr>
        <w:rPr>
          <w:rFonts w:ascii="Verdana" w:hAnsi="Verdana"/>
          <w:b/>
          <w:bCs/>
          <w:sz w:val="20"/>
        </w:rPr>
      </w:pPr>
      <w:r>
        <w:rPr>
          <w:rFonts w:ascii="Verdana" w:hAnsi="Verdana"/>
          <w:b/>
          <w:bCs/>
          <w:sz w:val="20"/>
        </w:rPr>
        <w:t>Augsta līmeņa tiešsaistes konferencē Eiropas Ekonomikas un sociālo lietu komiteja ir paudusi brīdinājumu, ka pandēmijas dēļ ir palielinājusies enerģētiskā nabadzība un ir steidzami jārīkojas. Visām iestādēm visos līmeņos ar aktīvu organizētās pilsoniskās sabiedrības līdzdalību ir jāiesaistās koordinētā pieejā.</w:t>
      </w:r>
    </w:p>
    <w:p w:rsidRPr="00C56A0D" w:rsidR="001A2690" w:rsidP="00256E1F" w:rsidRDefault="001A2690" w14:paraId="09A4FC57" w14:textId="77777777">
      <w:pPr>
        <w:rPr>
          <w:rFonts w:ascii="Verdana" w:hAnsi="Verdana"/>
          <w:bCs/>
          <w:sz w:val="18"/>
          <w:szCs w:val="18"/>
        </w:rPr>
      </w:pPr>
    </w:p>
    <w:p w:rsidRPr="00C56A0D" w:rsidR="003945AD" w:rsidP="005E0BC4" w:rsidRDefault="007E6B49" w14:paraId="19714903" w14:textId="6B1BA971">
      <w:pPr>
        <w:rPr>
          <w:rFonts w:ascii="Verdana" w:hAnsi="Verdana"/>
          <w:bCs/>
          <w:sz w:val="18"/>
          <w:szCs w:val="18"/>
        </w:rPr>
      </w:pPr>
      <w:r>
        <w:rPr>
          <w:rFonts w:ascii="Verdana" w:hAnsi="Verdana"/>
          <w:bCs/>
          <w:sz w:val="18"/>
          <w:szCs w:val="18"/>
        </w:rPr>
        <w:t xml:space="preserve">Enerģētiskās nabadzības apkarošana var palīdzēt sasniegt </w:t>
      </w:r>
      <w:proofErr w:type="spellStart"/>
      <w:r>
        <w:rPr>
          <w:rFonts w:ascii="Verdana" w:hAnsi="Verdana"/>
          <w:bCs/>
          <w:sz w:val="18"/>
          <w:szCs w:val="18"/>
        </w:rPr>
        <w:t>klimatneitralitātes</w:t>
      </w:r>
      <w:proofErr w:type="spellEnd"/>
      <w:r>
        <w:rPr>
          <w:rFonts w:ascii="Verdana" w:hAnsi="Verdana"/>
          <w:bCs/>
          <w:sz w:val="18"/>
          <w:szCs w:val="18"/>
        </w:rPr>
        <w:t xml:space="preserve"> mērķus, samazināt nevienlīdzību Eiropas Savienībā un turpināt atveseļošanu pēc Covid-19 krīzes. Tāpēc tai ir jākļūst par ilgtspējīgas attīstības mērķu, Eiropas zaļā kursa un Eiropas sociālo tiesību pīlāra prioritāti, un visām Eiropas Savienības, valstu un vietējā līmeņa iestādēm ir jāsakopo spēki.</w:t>
      </w:r>
    </w:p>
    <w:p w:rsidRPr="00C56A0D" w:rsidR="003945AD" w:rsidP="00256E1F" w:rsidRDefault="003945AD" w14:paraId="2A0AB36D" w14:textId="77777777">
      <w:pPr>
        <w:rPr>
          <w:rFonts w:ascii="Verdana" w:hAnsi="Verdana"/>
          <w:bCs/>
          <w:sz w:val="18"/>
          <w:szCs w:val="18"/>
        </w:rPr>
      </w:pPr>
    </w:p>
    <w:p w:rsidRPr="00C56A0D" w:rsidR="005E0BC4" w:rsidP="00256E1F" w:rsidRDefault="009B7130" w14:paraId="779221CA" w14:textId="14C7BC6B">
      <w:pPr>
        <w:rPr>
          <w:rFonts w:ascii="Verdana" w:hAnsi="Verdana"/>
          <w:bCs/>
          <w:sz w:val="18"/>
          <w:szCs w:val="18"/>
        </w:rPr>
      </w:pPr>
      <w:r>
        <w:rPr>
          <w:rFonts w:ascii="Verdana" w:hAnsi="Verdana"/>
          <w:bCs/>
          <w:sz w:val="18"/>
          <w:szCs w:val="18"/>
        </w:rPr>
        <w:t xml:space="preserve">2021. gada 20. aprīlī notikušajā augsta līmeņa konferencē EESK priekšsēdētāja </w:t>
      </w:r>
      <w:r>
        <w:rPr>
          <w:rFonts w:ascii="Verdana" w:hAnsi="Verdana"/>
          <w:b/>
          <w:bCs/>
          <w:sz w:val="18"/>
          <w:szCs w:val="18"/>
        </w:rPr>
        <w:t xml:space="preserve">Krista </w:t>
      </w:r>
      <w:proofErr w:type="spellStart"/>
      <w:r>
        <w:rPr>
          <w:rFonts w:ascii="Verdana" w:hAnsi="Verdana"/>
          <w:b/>
          <w:bCs/>
          <w:sz w:val="18"/>
          <w:szCs w:val="18"/>
        </w:rPr>
        <w:t>Švenga</w:t>
      </w:r>
      <w:proofErr w:type="spellEnd"/>
      <w:r>
        <w:rPr>
          <w:rFonts w:ascii="Verdana" w:hAnsi="Verdana"/>
          <w:b/>
          <w:bCs/>
          <w:sz w:val="18"/>
          <w:szCs w:val="18"/>
        </w:rPr>
        <w:t xml:space="preserve"> (</w:t>
      </w:r>
      <w:proofErr w:type="spellStart"/>
      <w:r>
        <w:rPr>
          <w:rFonts w:ascii="Verdana" w:hAnsi="Verdana"/>
          <w:b/>
          <w:bCs/>
          <w:i/>
          <w:iCs/>
          <w:sz w:val="18"/>
          <w:szCs w:val="18"/>
        </w:rPr>
        <w:t>Christa</w:t>
      </w:r>
      <w:proofErr w:type="spellEnd"/>
      <w:r>
        <w:rPr>
          <w:rFonts w:ascii="Verdana" w:hAnsi="Verdana"/>
          <w:b/>
          <w:bCs/>
          <w:i/>
          <w:iCs/>
          <w:sz w:val="18"/>
          <w:szCs w:val="18"/>
        </w:rPr>
        <w:t xml:space="preserve"> </w:t>
      </w:r>
      <w:proofErr w:type="spellStart"/>
      <w:r>
        <w:rPr>
          <w:rFonts w:ascii="Verdana" w:hAnsi="Verdana"/>
          <w:b/>
          <w:bCs/>
          <w:i/>
          <w:iCs/>
          <w:sz w:val="18"/>
          <w:szCs w:val="18"/>
        </w:rPr>
        <w:t>Schweng</w:t>
      </w:r>
      <w:proofErr w:type="spellEnd"/>
      <w:r>
        <w:rPr>
          <w:rFonts w:ascii="Verdana" w:hAnsi="Verdana"/>
          <w:b/>
          <w:bCs/>
          <w:sz w:val="18"/>
          <w:szCs w:val="18"/>
        </w:rPr>
        <w:t>)</w:t>
      </w:r>
      <w:r>
        <w:rPr>
          <w:rFonts w:ascii="Verdana" w:hAnsi="Verdana"/>
          <w:bCs/>
          <w:sz w:val="18"/>
          <w:szCs w:val="18"/>
        </w:rPr>
        <w:t xml:space="preserve"> brīdināja: "Laikā, kad notiek atveseļošana pēc </w:t>
      </w:r>
      <w:proofErr w:type="spellStart"/>
      <w:r>
        <w:rPr>
          <w:rFonts w:ascii="Verdana" w:hAnsi="Verdana"/>
          <w:bCs/>
          <w:sz w:val="18"/>
          <w:szCs w:val="18"/>
        </w:rPr>
        <w:t>koronavīrusa</w:t>
      </w:r>
      <w:proofErr w:type="spellEnd"/>
      <w:r>
        <w:rPr>
          <w:rFonts w:ascii="Verdana" w:hAnsi="Verdana"/>
          <w:bCs/>
          <w:sz w:val="18"/>
          <w:szCs w:val="18"/>
        </w:rPr>
        <w:t xml:space="preserve"> krīzes un cīņa ar tās sekām, ir iespējams mainīt sistēmu un uzlabot Eiropas Savienības sabiedrības noturību, palielināt mājokļu energoefektivitāti un vērsties pret enerģētisko nabadzību pašā sakn</w:t>
      </w:r>
      <w:bookmarkStart w:name="_GoBack" w:id="0"/>
      <w:bookmarkEnd w:id="0"/>
      <w:r>
        <w:rPr>
          <w:rFonts w:ascii="Verdana" w:hAnsi="Verdana"/>
          <w:bCs/>
          <w:sz w:val="18"/>
          <w:szCs w:val="18"/>
        </w:rPr>
        <w:t xml:space="preserve">ē. Lai gūtu panākumus, Eiropas Savienībai un dalībvalstīm ir jāstrādā kopā. Šis ir ļoti piemērots brīdis, lai veiktu saskaņotus pasākumus </w:t>
      </w:r>
      <w:proofErr w:type="spellStart"/>
      <w:r>
        <w:rPr>
          <w:rFonts w:ascii="Verdana" w:hAnsi="Verdana"/>
          <w:bCs/>
          <w:sz w:val="18"/>
          <w:szCs w:val="18"/>
        </w:rPr>
        <w:t>klimatneitralitātes</w:t>
      </w:r>
      <w:proofErr w:type="spellEnd"/>
      <w:r>
        <w:rPr>
          <w:rFonts w:ascii="Verdana" w:hAnsi="Verdana"/>
          <w:bCs/>
          <w:sz w:val="18"/>
          <w:szCs w:val="18"/>
        </w:rPr>
        <w:t xml:space="preserve">, </w:t>
      </w:r>
      <w:proofErr w:type="spellStart"/>
      <w:r>
        <w:rPr>
          <w:rFonts w:ascii="Verdana" w:hAnsi="Verdana"/>
          <w:bCs/>
          <w:sz w:val="18"/>
          <w:szCs w:val="18"/>
        </w:rPr>
        <w:t>pēckrīzes</w:t>
      </w:r>
      <w:proofErr w:type="spellEnd"/>
      <w:r>
        <w:rPr>
          <w:rFonts w:ascii="Verdana" w:hAnsi="Verdana"/>
          <w:bCs/>
          <w:sz w:val="18"/>
          <w:szCs w:val="18"/>
        </w:rPr>
        <w:t xml:space="preserve"> atveseļošanas un kohēzijas jomā. Enerģētisko nabadzību nav iespējams samazināt bez organizētās pilsoniskās sabiedrības aktīvas iesaistes."</w:t>
      </w:r>
    </w:p>
    <w:p w:rsidRPr="00C56A0D" w:rsidR="005E0BC4" w:rsidP="00256E1F" w:rsidRDefault="005E0BC4" w14:paraId="3C274BFD" w14:textId="77777777">
      <w:pPr>
        <w:rPr>
          <w:rFonts w:ascii="Verdana" w:hAnsi="Verdana"/>
          <w:bCs/>
          <w:sz w:val="18"/>
          <w:szCs w:val="18"/>
        </w:rPr>
      </w:pPr>
    </w:p>
    <w:p w:rsidRPr="00C56A0D" w:rsidR="009B7130" w:rsidP="00256E1F" w:rsidRDefault="009B7130" w14:paraId="4A9B060C" w14:textId="77777777">
      <w:pPr>
        <w:rPr>
          <w:rFonts w:ascii="Verdana" w:hAnsi="Verdana"/>
          <w:bCs/>
          <w:sz w:val="18"/>
          <w:szCs w:val="18"/>
        </w:rPr>
      </w:pPr>
      <w:r>
        <w:rPr>
          <w:rFonts w:ascii="Verdana" w:hAnsi="Verdana"/>
          <w:bCs/>
          <w:sz w:val="18"/>
          <w:szCs w:val="18"/>
        </w:rPr>
        <w:t xml:space="preserve">Līdzīgu viedokli pauda Eiropas enerģētikas komisāre </w:t>
      </w:r>
      <w:r>
        <w:rPr>
          <w:rFonts w:ascii="Verdana" w:hAnsi="Verdana"/>
          <w:b/>
          <w:bCs/>
          <w:sz w:val="18"/>
          <w:szCs w:val="18"/>
        </w:rPr>
        <w:t xml:space="preserve">Kadri </w:t>
      </w:r>
      <w:proofErr w:type="spellStart"/>
      <w:r>
        <w:rPr>
          <w:rFonts w:ascii="Verdana" w:hAnsi="Verdana"/>
          <w:b/>
          <w:bCs/>
          <w:sz w:val="18"/>
          <w:szCs w:val="18"/>
        </w:rPr>
        <w:t>Simsone</w:t>
      </w:r>
      <w:proofErr w:type="spellEnd"/>
      <w:r>
        <w:rPr>
          <w:rFonts w:ascii="Verdana" w:hAnsi="Verdana"/>
          <w:b/>
          <w:bCs/>
          <w:sz w:val="18"/>
          <w:szCs w:val="18"/>
        </w:rPr>
        <w:t xml:space="preserve"> (</w:t>
      </w:r>
      <w:r>
        <w:rPr>
          <w:rFonts w:ascii="Verdana" w:hAnsi="Verdana"/>
          <w:b/>
          <w:bCs/>
          <w:i/>
          <w:iCs/>
          <w:sz w:val="18"/>
          <w:szCs w:val="18"/>
        </w:rPr>
        <w:t>Kadri Simson</w:t>
      </w:r>
      <w:r>
        <w:rPr>
          <w:rFonts w:ascii="Verdana" w:hAnsi="Verdana"/>
          <w:b/>
          <w:bCs/>
          <w:sz w:val="18"/>
          <w:szCs w:val="18"/>
        </w:rPr>
        <w:t>)</w:t>
      </w:r>
      <w:r>
        <w:rPr>
          <w:rFonts w:ascii="Verdana" w:hAnsi="Verdana"/>
          <w:bCs/>
          <w:sz w:val="18"/>
          <w:szCs w:val="18"/>
        </w:rPr>
        <w:t xml:space="preserve">. Viņa norādīja, ka statistika atklāj, cik smagas problēmas rada enerģētiskā nabadzība, un ka Komisijas prioritāte ir tās mazināšana: "Eiropai ir jārāda piemērs tam, kā iespējams veiksmīgi īstenot pārkārtošanos, ja tiek sniegts atbalsts </w:t>
      </w:r>
      <w:proofErr w:type="spellStart"/>
      <w:r>
        <w:rPr>
          <w:rFonts w:ascii="Verdana" w:hAnsi="Verdana"/>
          <w:bCs/>
          <w:sz w:val="18"/>
          <w:szCs w:val="18"/>
        </w:rPr>
        <w:t>mazaizsargātām</w:t>
      </w:r>
      <w:proofErr w:type="spellEnd"/>
      <w:r>
        <w:rPr>
          <w:rFonts w:ascii="Verdana" w:hAnsi="Verdana"/>
          <w:bCs/>
          <w:sz w:val="18"/>
          <w:szCs w:val="18"/>
        </w:rPr>
        <w:t xml:space="preserve"> grupām, lai tās varētu uzņemties renovāciju. Ir maksimāli jāizmanto potenciāls, ko ietver Savienības finansējuma programmu izvēršana un ieinteresēto personu iesaistīšanās. Pašvaldībām, pilsoniskajai sabiedrībai un privātā sektora uzņēmumiem ir zināšanas par to, kā uzlabot vietējo atjaunojamo energoresursu izmantošanu un kā likt lietā enerģijas rēķinu samazināšanas paņēmienus."</w:t>
      </w:r>
    </w:p>
    <w:p w:rsidRPr="00C56A0D" w:rsidR="009B7130" w:rsidP="00256E1F" w:rsidRDefault="009B7130" w14:paraId="3843CBBB" w14:textId="77777777">
      <w:pPr>
        <w:rPr>
          <w:rFonts w:ascii="Verdana" w:hAnsi="Verdana"/>
          <w:bCs/>
          <w:sz w:val="18"/>
          <w:szCs w:val="18"/>
        </w:rPr>
      </w:pPr>
    </w:p>
    <w:p w:rsidRPr="00C56A0D" w:rsidR="009B7130" w:rsidP="009B7130" w:rsidRDefault="009B7130" w14:paraId="1BEBA8D1" w14:textId="77777777">
      <w:pPr>
        <w:rPr>
          <w:rFonts w:ascii="Verdana" w:hAnsi="Verdana" w:cs="Arial"/>
          <w:bCs/>
          <w:sz w:val="18"/>
          <w:szCs w:val="18"/>
        </w:rPr>
      </w:pPr>
      <w:r>
        <w:rPr>
          <w:rFonts w:ascii="Verdana" w:hAnsi="Verdana"/>
          <w:b/>
          <w:bCs/>
          <w:sz w:val="18"/>
          <w:szCs w:val="18"/>
        </w:rPr>
        <w:t>Enerģētiskā nabadzība joprojām ir problēma</w:t>
      </w:r>
    </w:p>
    <w:p w:rsidRPr="00C56A0D" w:rsidR="009B7130" w:rsidP="009B7130" w:rsidRDefault="009B7130" w14:paraId="3AB81246" w14:textId="77777777">
      <w:pPr>
        <w:rPr>
          <w:rFonts w:ascii="Verdana" w:hAnsi="Verdana" w:cs="Arial"/>
          <w:bCs/>
          <w:sz w:val="18"/>
          <w:szCs w:val="18"/>
          <w:lang w:eastAsia="fr-FR"/>
        </w:rPr>
      </w:pPr>
    </w:p>
    <w:p w:rsidRPr="00C56A0D" w:rsidR="009B7130" w:rsidP="009B7130" w:rsidRDefault="009B7130" w14:paraId="42A1D1AF" w14:textId="4D940067">
      <w:pPr>
        <w:rPr>
          <w:rFonts w:ascii="Verdana" w:hAnsi="Verdana" w:cs="Arial"/>
          <w:bCs/>
          <w:sz w:val="18"/>
          <w:szCs w:val="18"/>
        </w:rPr>
      </w:pPr>
      <w:r>
        <w:rPr>
          <w:rFonts w:ascii="Verdana" w:hAnsi="Verdana"/>
          <w:bCs/>
          <w:sz w:val="18"/>
          <w:szCs w:val="18"/>
        </w:rPr>
        <w:t xml:space="preserve">Atbilstoši </w:t>
      </w:r>
      <w:proofErr w:type="spellStart"/>
      <w:r>
        <w:rPr>
          <w:rFonts w:ascii="Verdana" w:hAnsi="Verdana"/>
          <w:bCs/>
          <w:i/>
          <w:iCs/>
          <w:sz w:val="18"/>
          <w:szCs w:val="18"/>
        </w:rPr>
        <w:t>Eurostat</w:t>
      </w:r>
      <w:proofErr w:type="spellEnd"/>
      <w:r>
        <w:rPr>
          <w:rFonts w:ascii="Verdana" w:hAnsi="Verdana"/>
          <w:bCs/>
          <w:sz w:val="18"/>
          <w:szCs w:val="18"/>
        </w:rPr>
        <w:t xml:space="preserve"> datiem 2019. gadā aptuveni 35 miljoni enerģētiskās nabadzības skarto cilvēku nevarēja atļauties savā mājoklī uzturēt pietiekami augstu temperatūru. Covid-19 pandēmija varētu šo cilvēku skaitu vēl vairāk palielināt, un tā nopietni apdraud enerģētiskās nabadzības apkarošanu.</w:t>
      </w:r>
    </w:p>
    <w:p w:rsidRPr="00C56A0D" w:rsidR="00FA1575" w:rsidP="009B7130" w:rsidRDefault="00FA1575" w14:paraId="18DB9D65" w14:textId="77777777">
      <w:pPr>
        <w:rPr>
          <w:rFonts w:ascii="Verdana" w:hAnsi="Verdana" w:cs="Arial"/>
          <w:bCs/>
          <w:sz w:val="18"/>
          <w:szCs w:val="18"/>
          <w:lang w:eastAsia="fr-FR"/>
        </w:rPr>
      </w:pPr>
    </w:p>
    <w:p w:rsidRPr="00C56A0D" w:rsidR="009B7130" w:rsidP="009B7130" w:rsidRDefault="009B7130" w14:paraId="7C8353CA" w14:textId="77777777">
      <w:pPr>
        <w:rPr>
          <w:rFonts w:ascii="Verdana" w:hAnsi="Verdana" w:cs="Arial"/>
          <w:bCs/>
          <w:sz w:val="18"/>
          <w:szCs w:val="18"/>
        </w:rPr>
      </w:pPr>
      <w:r>
        <w:rPr>
          <w:rFonts w:ascii="Verdana" w:hAnsi="Verdana"/>
          <w:bCs/>
          <w:sz w:val="18"/>
          <w:szCs w:val="18"/>
        </w:rPr>
        <w:lastRenderedPageBreak/>
        <w:t>EESK jau ir vērsusi uzmanību uz šo problēmu un ir pārliecināta, ka taustāmus rezultātus būs iespējams gūt, ja ES iestādes izveidos spēcīgu politisku "koalīciju" ar mērķi līdz 2030. gadam pilnībā izskaust enerģētisko nabadzību, noteiks konkrētus mērķus pašreizējai un turpmākajai ES politikai un paredzēs finansēšanas līdzekļus.  Neviena Eiropas ģimene nedrīkst mājās salt.</w:t>
      </w:r>
    </w:p>
    <w:p w:rsidRPr="00C56A0D" w:rsidR="009B7130" w:rsidP="009B7130" w:rsidRDefault="009B7130" w14:paraId="55325FC5" w14:textId="08648979">
      <w:pPr>
        <w:rPr>
          <w:rFonts w:ascii="Verdana" w:hAnsi="Verdana" w:cs="Arial"/>
          <w:bCs/>
          <w:sz w:val="18"/>
          <w:szCs w:val="18"/>
          <w:lang w:eastAsia="fr-FR"/>
        </w:rPr>
      </w:pPr>
    </w:p>
    <w:p w:rsidRPr="00C56A0D" w:rsidR="009B7130" w:rsidP="009B7130" w:rsidRDefault="009B7130" w14:paraId="0890FE48" w14:textId="77777777">
      <w:pPr>
        <w:rPr>
          <w:rFonts w:ascii="Verdana" w:hAnsi="Verdana" w:cs="Arial"/>
          <w:bCs/>
          <w:sz w:val="18"/>
          <w:szCs w:val="18"/>
        </w:rPr>
      </w:pPr>
      <w:r>
        <w:rPr>
          <w:rFonts w:ascii="Verdana" w:hAnsi="Verdana"/>
          <w:bCs/>
          <w:sz w:val="18"/>
          <w:szCs w:val="18"/>
        </w:rPr>
        <w:t>Atbilstoši Komisijas 2020. gada 14. oktobra Ieteikumam par enerģētisko nabadzību, uzmanības centrā vajadzētu būt nacionālajiem enerģētikas un klimata plāniem, ilgtermiņa renovācijas stratēģijai, kā arī nacionālajiem atveseļošanas un noturības plāniem. Papildus pastāvīgi būtu jāpilnveido rādītāji un indikatori, kas dod Eiropas Savienībai, valsts un vietējiem politikas veidotājiem iespēju izprast enerģētisko nabadzību un to labāk apkarot.</w:t>
      </w:r>
    </w:p>
    <w:p w:rsidRPr="00C56A0D" w:rsidR="00DF124F" w:rsidP="009B7130" w:rsidRDefault="00DF124F" w14:paraId="3D77D158" w14:textId="77777777">
      <w:pPr>
        <w:rPr>
          <w:rFonts w:ascii="Verdana" w:hAnsi="Verdana" w:cs="Arial"/>
          <w:bCs/>
          <w:sz w:val="18"/>
          <w:szCs w:val="18"/>
          <w:lang w:eastAsia="fr-FR"/>
        </w:rPr>
      </w:pPr>
    </w:p>
    <w:p w:rsidRPr="00C56A0D" w:rsidR="00DF124F" w:rsidP="00DF124F" w:rsidRDefault="00DF124F" w14:paraId="38A6F7DC" w14:textId="30AF5751">
      <w:pPr>
        <w:rPr>
          <w:rFonts w:ascii="Verdana" w:hAnsi="Verdana" w:cs="Arial"/>
          <w:bCs/>
          <w:sz w:val="18"/>
          <w:szCs w:val="18"/>
        </w:rPr>
      </w:pPr>
      <w:r>
        <w:rPr>
          <w:rFonts w:ascii="Verdana" w:hAnsi="Verdana"/>
          <w:bCs/>
          <w:sz w:val="18"/>
          <w:szCs w:val="18"/>
        </w:rPr>
        <w:t>Pilsoniskās sabiedrības organizācijām būtu intensīvi jāpiedalās enerģētiskās nabadzības izskaušanas politikas izstrādē un īstenošanā. Tā kā tās darbojas vietējos apstākļos, tās ir ļoti svarīgas, jo gan īstermiņā, gan ilgtermiņā sniedz tiešu atbalstu mazāk aizsargātajiem cilvēkiem un plašā mērogā rūpējas par ES ēku fonda renovāciju, kas ir izšķiroši svarīga.</w:t>
      </w:r>
    </w:p>
    <w:p w:rsidRPr="00C56A0D" w:rsidR="00DF124F" w:rsidP="00DF124F" w:rsidRDefault="00DF124F" w14:paraId="787F730F" w14:textId="77777777">
      <w:pPr>
        <w:rPr>
          <w:rFonts w:ascii="Verdana" w:hAnsi="Verdana" w:cs="Arial"/>
          <w:bCs/>
          <w:sz w:val="18"/>
          <w:szCs w:val="18"/>
          <w:lang w:eastAsia="fr-FR"/>
        </w:rPr>
      </w:pPr>
    </w:p>
    <w:p w:rsidRPr="00C56A0D" w:rsidR="00DF124F" w:rsidP="00DF124F" w:rsidRDefault="00DF124F" w14:paraId="4C6DF2DF" w14:textId="51B59890">
      <w:pPr>
        <w:rPr>
          <w:rFonts w:ascii="Verdana" w:hAnsi="Verdana" w:cs="Arial"/>
          <w:bCs/>
          <w:sz w:val="18"/>
          <w:szCs w:val="18"/>
        </w:rPr>
      </w:pPr>
      <w:r>
        <w:rPr>
          <w:rFonts w:ascii="Verdana" w:hAnsi="Verdana"/>
          <w:bCs/>
          <w:sz w:val="18"/>
          <w:szCs w:val="18"/>
        </w:rPr>
        <w:t>ES pilsoņiem, īpaši visneaizsargātākajiem, ir nepieciešamai vienoti kontaktpunkti, kas dotu viņiem iespēju saņemt precīzu informāciju par renovācijas iespējām un vietējā līmeņa finansējumu un vērsties tieši pret problēmas cēloni.</w:t>
      </w:r>
    </w:p>
    <w:p w:rsidRPr="00C56A0D" w:rsidR="009B7130" w:rsidP="00256E1F" w:rsidRDefault="009B7130" w14:paraId="310B288F" w14:textId="77777777">
      <w:pPr>
        <w:rPr>
          <w:rFonts w:ascii="Verdana" w:hAnsi="Verdana"/>
          <w:bCs/>
          <w:sz w:val="18"/>
          <w:szCs w:val="18"/>
        </w:rPr>
      </w:pPr>
    </w:p>
    <w:p w:rsidRPr="00C56A0D" w:rsidR="00DD48DD" w:rsidP="00256E1F" w:rsidRDefault="00DD48DD" w14:paraId="141FBDBC" w14:textId="77777777">
      <w:pPr>
        <w:rPr>
          <w:rFonts w:ascii="Verdana" w:hAnsi="Verdana" w:cs="Arial"/>
          <w:bCs/>
          <w:sz w:val="18"/>
          <w:szCs w:val="18"/>
        </w:rPr>
      </w:pPr>
      <w:r>
        <w:rPr>
          <w:rFonts w:ascii="Verdana" w:hAnsi="Verdana"/>
          <w:b/>
          <w:bCs/>
          <w:sz w:val="18"/>
          <w:szCs w:val="18"/>
        </w:rPr>
        <w:t>Apvienot spēkus ar Eiropas pilsoniskās sabiedrības organizācijām</w:t>
      </w:r>
    </w:p>
    <w:p w:rsidRPr="00C56A0D" w:rsidR="00DD48DD" w:rsidP="00256E1F" w:rsidRDefault="00DD48DD" w14:paraId="20BE8939" w14:textId="77777777">
      <w:pPr>
        <w:rPr>
          <w:rFonts w:ascii="Verdana" w:hAnsi="Verdana" w:cs="Arial"/>
          <w:bCs/>
          <w:sz w:val="18"/>
          <w:szCs w:val="18"/>
          <w:lang w:eastAsia="fr-FR"/>
        </w:rPr>
      </w:pPr>
    </w:p>
    <w:p w:rsidRPr="00C56A0D" w:rsidR="00BB7269" w:rsidP="00256E1F" w:rsidRDefault="00A86ACB" w14:paraId="48A324D3" w14:textId="3EAAB9DC">
      <w:pPr>
        <w:rPr>
          <w:rFonts w:ascii="Verdana" w:hAnsi="Verdana" w:cs="Arial"/>
          <w:bCs/>
          <w:sz w:val="18"/>
          <w:szCs w:val="18"/>
        </w:rPr>
      </w:pPr>
      <w:r>
        <w:rPr>
          <w:rFonts w:ascii="Verdana" w:hAnsi="Verdana"/>
          <w:bCs/>
          <w:sz w:val="18"/>
          <w:szCs w:val="18"/>
        </w:rPr>
        <w:t>Šajā pasākumā augsta līmeņa pārstāvji no Eiropas Savienības pilsoniskās sabiedrības organizācijām, kā arī no Eiropas, valstu, reģionālajām un vietējām iestādēm kopā ar akadēmisko aprindu pārstāvjiem apsprieda, kā kopīgiem spēkiem veikt nākotnē veicamo praktisko pasākumu izvēli.</w:t>
      </w:r>
    </w:p>
    <w:p w:rsidRPr="00C56A0D" w:rsidR="005F7BCC" w:rsidP="00256E1F" w:rsidRDefault="005F7BCC" w14:paraId="35C899AE" w14:textId="77777777">
      <w:pPr>
        <w:rPr>
          <w:rFonts w:ascii="Verdana" w:hAnsi="Verdana"/>
          <w:bCs/>
          <w:sz w:val="18"/>
          <w:szCs w:val="18"/>
        </w:rPr>
      </w:pPr>
    </w:p>
    <w:p w:rsidRPr="00C56A0D" w:rsidR="005F7BCC" w:rsidP="005F7BCC" w:rsidRDefault="00411272" w14:paraId="6BBC78AE" w14:textId="6F4AB9EE">
      <w:pPr>
        <w:rPr>
          <w:rFonts w:ascii="Verdana" w:hAnsi="Verdana" w:cs="Arial"/>
          <w:bCs/>
          <w:sz w:val="18"/>
          <w:szCs w:val="18"/>
        </w:rPr>
      </w:pPr>
      <w:r>
        <w:rPr>
          <w:rFonts w:ascii="Verdana" w:hAnsi="Verdana"/>
          <w:bCs/>
          <w:sz w:val="18"/>
          <w:szCs w:val="18"/>
        </w:rPr>
        <w:t xml:space="preserve">Abata Pjēra fonda pārstāve </w:t>
      </w:r>
      <w:r>
        <w:rPr>
          <w:rFonts w:ascii="Verdana" w:hAnsi="Verdana"/>
          <w:b/>
          <w:bCs/>
          <w:sz w:val="18"/>
          <w:szCs w:val="18"/>
        </w:rPr>
        <w:t xml:space="preserve">Sara </w:t>
      </w:r>
      <w:proofErr w:type="spellStart"/>
      <w:r>
        <w:rPr>
          <w:rFonts w:ascii="Verdana" w:hAnsi="Verdana"/>
          <w:b/>
          <w:bCs/>
          <w:sz w:val="18"/>
          <w:szCs w:val="18"/>
        </w:rPr>
        <w:t>Kupšu</w:t>
      </w:r>
      <w:proofErr w:type="spellEnd"/>
      <w:r>
        <w:rPr>
          <w:rFonts w:ascii="Verdana" w:hAnsi="Verdana"/>
          <w:b/>
          <w:bCs/>
          <w:sz w:val="18"/>
          <w:szCs w:val="18"/>
        </w:rPr>
        <w:t xml:space="preserve"> (</w:t>
      </w:r>
      <w:proofErr w:type="spellStart"/>
      <w:r>
        <w:rPr>
          <w:rFonts w:ascii="Verdana" w:hAnsi="Verdana"/>
          <w:b/>
          <w:bCs/>
          <w:i/>
          <w:iCs/>
          <w:sz w:val="18"/>
          <w:szCs w:val="18"/>
        </w:rPr>
        <w:t>Sarah</w:t>
      </w:r>
      <w:proofErr w:type="spellEnd"/>
      <w:r>
        <w:rPr>
          <w:rFonts w:ascii="Verdana" w:hAnsi="Verdana"/>
          <w:b/>
          <w:bCs/>
          <w:i/>
          <w:iCs/>
          <w:sz w:val="18"/>
          <w:szCs w:val="18"/>
        </w:rPr>
        <w:t xml:space="preserve"> </w:t>
      </w:r>
      <w:proofErr w:type="spellStart"/>
      <w:r>
        <w:rPr>
          <w:rFonts w:ascii="Verdana" w:hAnsi="Verdana"/>
          <w:b/>
          <w:bCs/>
          <w:i/>
          <w:iCs/>
          <w:sz w:val="18"/>
          <w:szCs w:val="18"/>
        </w:rPr>
        <w:t>Coupechoux</w:t>
      </w:r>
      <w:proofErr w:type="spellEnd"/>
      <w:r>
        <w:rPr>
          <w:rFonts w:ascii="Verdana" w:hAnsi="Verdana"/>
          <w:b/>
          <w:bCs/>
          <w:sz w:val="18"/>
          <w:szCs w:val="18"/>
        </w:rPr>
        <w:t>)</w:t>
      </w:r>
      <w:r>
        <w:rPr>
          <w:rFonts w:ascii="Verdana" w:hAnsi="Verdana"/>
          <w:bCs/>
          <w:sz w:val="18"/>
          <w:szCs w:val="18"/>
        </w:rPr>
        <w:t xml:space="preserve"> izcēla faktu, ka krīze veselības un sociālajā jomā skar cilvēkus, kuru finansiālais stāvoklis jau iepriekš ir bijis galēji saspringts, savukārt Eiropas Enerģētiskās nabadzības observatorijas pārstāvis </w:t>
      </w:r>
      <w:proofErr w:type="spellStart"/>
      <w:r>
        <w:rPr>
          <w:rFonts w:ascii="Verdana" w:hAnsi="Verdana"/>
          <w:b/>
          <w:bCs/>
          <w:sz w:val="18"/>
          <w:szCs w:val="18"/>
        </w:rPr>
        <w:t>Jepe</w:t>
      </w:r>
      <w:proofErr w:type="spellEnd"/>
      <w:r>
        <w:rPr>
          <w:rFonts w:ascii="Verdana" w:hAnsi="Verdana"/>
          <w:b/>
          <w:bCs/>
          <w:sz w:val="18"/>
          <w:szCs w:val="18"/>
        </w:rPr>
        <w:t xml:space="preserve"> </w:t>
      </w:r>
      <w:proofErr w:type="spellStart"/>
      <w:r>
        <w:rPr>
          <w:rFonts w:ascii="Verdana" w:hAnsi="Verdana"/>
          <w:b/>
          <w:bCs/>
          <w:sz w:val="18"/>
          <w:szCs w:val="18"/>
        </w:rPr>
        <w:t>Mikels</w:t>
      </w:r>
      <w:proofErr w:type="spellEnd"/>
      <w:r>
        <w:rPr>
          <w:rFonts w:ascii="Verdana" w:hAnsi="Verdana"/>
          <w:b/>
          <w:bCs/>
          <w:sz w:val="18"/>
          <w:szCs w:val="18"/>
        </w:rPr>
        <w:t xml:space="preserve"> Jensens (</w:t>
      </w:r>
      <w:proofErr w:type="spellStart"/>
      <w:r>
        <w:rPr>
          <w:rFonts w:ascii="Verdana" w:hAnsi="Verdana"/>
          <w:b/>
          <w:bCs/>
          <w:i/>
          <w:iCs/>
          <w:sz w:val="18"/>
          <w:szCs w:val="18"/>
        </w:rPr>
        <w:t>Jeppe</w:t>
      </w:r>
      <w:proofErr w:type="spellEnd"/>
      <w:r>
        <w:rPr>
          <w:rFonts w:ascii="Verdana" w:hAnsi="Verdana"/>
          <w:b/>
          <w:bCs/>
          <w:i/>
          <w:iCs/>
          <w:sz w:val="18"/>
          <w:szCs w:val="18"/>
        </w:rPr>
        <w:t xml:space="preserve"> </w:t>
      </w:r>
      <w:proofErr w:type="spellStart"/>
      <w:r>
        <w:rPr>
          <w:rFonts w:ascii="Verdana" w:hAnsi="Verdana"/>
          <w:b/>
          <w:bCs/>
          <w:i/>
          <w:iCs/>
          <w:sz w:val="18"/>
          <w:szCs w:val="18"/>
        </w:rPr>
        <w:t>Mikél</w:t>
      </w:r>
      <w:proofErr w:type="spellEnd"/>
      <w:r>
        <w:rPr>
          <w:rFonts w:ascii="Verdana" w:hAnsi="Verdana"/>
          <w:b/>
          <w:bCs/>
          <w:i/>
          <w:iCs/>
          <w:sz w:val="18"/>
          <w:szCs w:val="18"/>
        </w:rPr>
        <w:t xml:space="preserve"> Jensen</w:t>
      </w:r>
      <w:r>
        <w:rPr>
          <w:rFonts w:ascii="Verdana" w:hAnsi="Verdana"/>
          <w:b/>
          <w:bCs/>
          <w:sz w:val="18"/>
          <w:szCs w:val="18"/>
        </w:rPr>
        <w:t>)</w:t>
      </w:r>
      <w:r>
        <w:rPr>
          <w:rFonts w:ascii="Verdana" w:hAnsi="Verdana"/>
          <w:bCs/>
          <w:sz w:val="18"/>
          <w:szCs w:val="18"/>
        </w:rPr>
        <w:t xml:space="preserve"> uzsvēra nepieciešamību rīkoties vietējā līmenī, pamatojoties uz iedzīvotāju iniciatīvām.</w:t>
      </w:r>
    </w:p>
    <w:p w:rsidRPr="00C56A0D" w:rsidR="00F31AF0" w:rsidP="007247AA" w:rsidRDefault="00F31AF0" w14:paraId="386EAE90" w14:textId="77777777">
      <w:pPr>
        <w:widowControl w:val="0"/>
        <w:overflowPunct/>
        <w:textAlignment w:val="auto"/>
        <w:rPr>
          <w:rFonts w:ascii="Verdana" w:hAnsi="Verdana" w:cs="Arial"/>
          <w:bCs/>
          <w:sz w:val="18"/>
          <w:szCs w:val="18"/>
          <w:lang w:eastAsia="fr-FR"/>
        </w:rPr>
      </w:pPr>
    </w:p>
    <w:p w:rsidRPr="00C56A0D" w:rsidR="00BB7269" w:rsidP="007247AA" w:rsidRDefault="00BB7269" w14:paraId="092B8DD4" w14:textId="36A8F5D4">
      <w:pPr>
        <w:widowControl w:val="0"/>
        <w:overflowPunct/>
        <w:textAlignment w:val="auto"/>
        <w:rPr>
          <w:rFonts w:ascii="Verdana" w:hAnsi="Verdana" w:cs="Arial"/>
          <w:bCs/>
          <w:sz w:val="18"/>
          <w:szCs w:val="18"/>
        </w:rPr>
      </w:pPr>
      <w:r>
        <w:rPr>
          <w:rFonts w:ascii="Verdana" w:hAnsi="Verdana"/>
          <w:b/>
          <w:bCs/>
          <w:sz w:val="18"/>
          <w:szCs w:val="18"/>
        </w:rPr>
        <w:t xml:space="preserve">Tomass </w:t>
      </w:r>
      <w:proofErr w:type="spellStart"/>
      <w:r>
        <w:rPr>
          <w:rFonts w:ascii="Verdana" w:hAnsi="Verdana"/>
          <w:b/>
          <w:bCs/>
          <w:sz w:val="18"/>
          <w:szCs w:val="18"/>
        </w:rPr>
        <w:t>Pelerēns-Karlēns</w:t>
      </w:r>
      <w:proofErr w:type="spellEnd"/>
      <w:r>
        <w:rPr>
          <w:rFonts w:ascii="Verdana" w:hAnsi="Verdana"/>
          <w:b/>
          <w:bCs/>
          <w:sz w:val="18"/>
          <w:szCs w:val="18"/>
        </w:rPr>
        <w:t xml:space="preserve"> (</w:t>
      </w:r>
      <w:r>
        <w:rPr>
          <w:rFonts w:ascii="Verdana" w:hAnsi="Verdana"/>
          <w:b/>
          <w:bCs/>
          <w:i/>
          <w:iCs/>
          <w:sz w:val="18"/>
          <w:szCs w:val="18"/>
        </w:rPr>
        <w:t xml:space="preserve">Thomas </w:t>
      </w:r>
      <w:proofErr w:type="spellStart"/>
      <w:r>
        <w:rPr>
          <w:rFonts w:ascii="Verdana" w:hAnsi="Verdana"/>
          <w:b/>
          <w:bCs/>
          <w:i/>
          <w:iCs/>
          <w:sz w:val="18"/>
          <w:szCs w:val="18"/>
        </w:rPr>
        <w:t>Pellerin-Carlin</w:t>
      </w:r>
      <w:proofErr w:type="spellEnd"/>
      <w:r>
        <w:rPr>
          <w:rFonts w:ascii="Verdana" w:hAnsi="Verdana"/>
          <w:b/>
          <w:bCs/>
          <w:sz w:val="18"/>
          <w:szCs w:val="18"/>
        </w:rPr>
        <w:t>)</w:t>
      </w:r>
      <w:r>
        <w:rPr>
          <w:rFonts w:ascii="Verdana" w:hAnsi="Verdana"/>
          <w:bCs/>
          <w:sz w:val="18"/>
          <w:szCs w:val="18"/>
        </w:rPr>
        <w:t xml:space="preserve">, uzstādamies Žaka </w:t>
      </w:r>
      <w:proofErr w:type="spellStart"/>
      <w:r>
        <w:rPr>
          <w:rFonts w:ascii="Verdana" w:hAnsi="Verdana"/>
          <w:bCs/>
          <w:sz w:val="18"/>
          <w:szCs w:val="18"/>
        </w:rPr>
        <w:t>Delora</w:t>
      </w:r>
      <w:proofErr w:type="spellEnd"/>
      <w:r>
        <w:rPr>
          <w:rFonts w:ascii="Verdana" w:hAnsi="Verdana"/>
          <w:bCs/>
          <w:sz w:val="18"/>
          <w:szCs w:val="18"/>
        </w:rPr>
        <w:t xml:space="preserve"> Enerģētikas centra vārdā, uzskaitīja, kādas fiziskās un psihiskās veselības problēmas, piemēram, depresiju, var izraisīt enerģētiskā neaizsargātība, un uzsvēra ēku renovācijas nozīmi.</w:t>
      </w:r>
    </w:p>
    <w:p w:rsidRPr="00C56A0D" w:rsidR="005B3D2F" w:rsidP="00F31AF0" w:rsidRDefault="005B3D2F" w14:paraId="66ECA460" w14:textId="77777777">
      <w:pPr>
        <w:widowControl w:val="0"/>
        <w:overflowPunct/>
        <w:textAlignment w:val="auto"/>
        <w:rPr>
          <w:rFonts w:ascii="Verdana" w:hAnsi="Verdana" w:cs="Arial"/>
          <w:bCs/>
          <w:sz w:val="18"/>
          <w:szCs w:val="18"/>
          <w:lang w:eastAsia="fr-FR"/>
        </w:rPr>
      </w:pPr>
    </w:p>
    <w:p w:rsidRPr="00C56A0D" w:rsidR="00EB6C3B" w:rsidP="00F31AF0" w:rsidRDefault="00F061E9" w14:paraId="1F6AF714" w14:textId="0AEB95BE">
      <w:pPr>
        <w:widowControl w:val="0"/>
        <w:overflowPunct/>
        <w:textAlignment w:val="auto"/>
        <w:rPr>
          <w:rFonts w:ascii="Verdana" w:hAnsi="Verdana" w:cs="Arial"/>
          <w:bCs/>
          <w:sz w:val="18"/>
          <w:szCs w:val="18"/>
        </w:rPr>
      </w:pPr>
      <w:r>
        <w:rPr>
          <w:rFonts w:ascii="Verdana" w:hAnsi="Verdana"/>
          <w:bCs/>
          <w:sz w:val="18"/>
          <w:szCs w:val="18"/>
        </w:rPr>
        <w:t xml:space="preserve">Viņa viedoklis sabalsojās ar Zemes Draugu Eiropas nodaļas pārstāvja </w:t>
      </w:r>
      <w:proofErr w:type="spellStart"/>
      <w:r>
        <w:rPr>
          <w:rFonts w:ascii="Verdana" w:hAnsi="Verdana"/>
          <w:b/>
          <w:bCs/>
          <w:sz w:val="18"/>
          <w:szCs w:val="18"/>
        </w:rPr>
        <w:t>Jagodas</w:t>
      </w:r>
      <w:proofErr w:type="spellEnd"/>
      <w:r>
        <w:rPr>
          <w:rFonts w:ascii="Verdana" w:hAnsi="Verdana"/>
          <w:b/>
          <w:bCs/>
          <w:sz w:val="18"/>
          <w:szCs w:val="18"/>
        </w:rPr>
        <w:t xml:space="preserve"> </w:t>
      </w:r>
      <w:proofErr w:type="spellStart"/>
      <w:r>
        <w:rPr>
          <w:rFonts w:ascii="Verdana" w:hAnsi="Verdana"/>
          <w:b/>
          <w:bCs/>
          <w:sz w:val="18"/>
          <w:szCs w:val="18"/>
        </w:rPr>
        <w:t>Muniča</w:t>
      </w:r>
      <w:proofErr w:type="spellEnd"/>
      <w:r>
        <w:rPr>
          <w:rFonts w:ascii="Verdana" w:hAnsi="Verdana"/>
          <w:b/>
          <w:bCs/>
          <w:sz w:val="18"/>
          <w:szCs w:val="18"/>
        </w:rPr>
        <w:t xml:space="preserve"> (</w:t>
      </w:r>
      <w:proofErr w:type="spellStart"/>
      <w:r>
        <w:rPr>
          <w:rFonts w:ascii="Verdana" w:hAnsi="Verdana"/>
          <w:b/>
          <w:bCs/>
          <w:i/>
          <w:iCs/>
          <w:sz w:val="18"/>
          <w:szCs w:val="18"/>
        </w:rPr>
        <w:t>Jagoda</w:t>
      </w:r>
      <w:proofErr w:type="spellEnd"/>
      <w:r>
        <w:rPr>
          <w:rFonts w:ascii="Verdana" w:hAnsi="Verdana"/>
          <w:b/>
          <w:bCs/>
          <w:i/>
          <w:iCs/>
          <w:sz w:val="18"/>
          <w:szCs w:val="18"/>
        </w:rPr>
        <w:t xml:space="preserve"> </w:t>
      </w:r>
      <w:proofErr w:type="spellStart"/>
      <w:r>
        <w:rPr>
          <w:rFonts w:ascii="Verdana" w:hAnsi="Verdana"/>
          <w:b/>
          <w:bCs/>
          <w:i/>
          <w:iCs/>
          <w:sz w:val="18"/>
          <w:szCs w:val="18"/>
        </w:rPr>
        <w:t>Munić</w:t>
      </w:r>
      <w:proofErr w:type="spellEnd"/>
      <w:r>
        <w:rPr>
          <w:rFonts w:ascii="Verdana" w:hAnsi="Verdana"/>
          <w:b/>
          <w:bCs/>
          <w:sz w:val="18"/>
          <w:szCs w:val="18"/>
        </w:rPr>
        <w:t>)</w:t>
      </w:r>
      <w:r>
        <w:rPr>
          <w:rFonts w:ascii="Verdana" w:hAnsi="Verdana"/>
          <w:bCs/>
          <w:sz w:val="18"/>
          <w:szCs w:val="18"/>
        </w:rPr>
        <w:t xml:space="preserve"> liktajiem uzsvariem par to, ka renovācijai ir vajadzīgi būtiski ieguldījumi un ka mājsaimniecībām ar nelieliem ienākumiem ir jāsniedz atbalsts. Tas sasaucās arī ar Eiropas Nabadzības novēršanas tīkla pārstāvja </w:t>
      </w:r>
      <w:proofErr w:type="spellStart"/>
      <w:r>
        <w:rPr>
          <w:rFonts w:ascii="Verdana" w:hAnsi="Verdana"/>
          <w:b/>
          <w:bCs/>
          <w:sz w:val="18"/>
          <w:szCs w:val="18"/>
        </w:rPr>
        <w:t>Eldera</w:t>
      </w:r>
      <w:proofErr w:type="spellEnd"/>
      <w:r>
        <w:rPr>
          <w:rFonts w:ascii="Verdana" w:hAnsi="Verdana"/>
          <w:b/>
          <w:bCs/>
          <w:sz w:val="18"/>
          <w:szCs w:val="18"/>
        </w:rPr>
        <w:t xml:space="preserve"> </w:t>
      </w:r>
      <w:proofErr w:type="spellStart"/>
      <w:r>
        <w:rPr>
          <w:rFonts w:ascii="Verdana" w:hAnsi="Verdana"/>
          <w:b/>
          <w:bCs/>
          <w:sz w:val="18"/>
          <w:szCs w:val="18"/>
        </w:rPr>
        <w:t>Fereiras</w:t>
      </w:r>
      <w:proofErr w:type="spellEnd"/>
      <w:r>
        <w:rPr>
          <w:rFonts w:ascii="Verdana" w:hAnsi="Verdana"/>
          <w:b/>
          <w:bCs/>
          <w:sz w:val="18"/>
          <w:szCs w:val="18"/>
        </w:rPr>
        <w:t xml:space="preserve"> (</w:t>
      </w:r>
      <w:proofErr w:type="spellStart"/>
      <w:r>
        <w:rPr>
          <w:rFonts w:ascii="Verdana" w:hAnsi="Verdana"/>
          <w:b/>
          <w:bCs/>
          <w:i/>
          <w:iCs/>
          <w:sz w:val="18"/>
          <w:szCs w:val="18"/>
        </w:rPr>
        <w:t>Helder</w:t>
      </w:r>
      <w:proofErr w:type="spellEnd"/>
      <w:r>
        <w:rPr>
          <w:rFonts w:ascii="Verdana" w:hAnsi="Verdana"/>
          <w:b/>
          <w:bCs/>
          <w:i/>
          <w:iCs/>
          <w:sz w:val="18"/>
          <w:szCs w:val="18"/>
        </w:rPr>
        <w:t xml:space="preserve"> </w:t>
      </w:r>
      <w:proofErr w:type="spellStart"/>
      <w:r>
        <w:rPr>
          <w:rFonts w:ascii="Verdana" w:hAnsi="Verdana"/>
          <w:b/>
          <w:bCs/>
          <w:i/>
          <w:iCs/>
          <w:sz w:val="18"/>
          <w:szCs w:val="18"/>
        </w:rPr>
        <w:t>Ferreira</w:t>
      </w:r>
      <w:proofErr w:type="spellEnd"/>
      <w:r>
        <w:rPr>
          <w:rFonts w:ascii="Verdana" w:hAnsi="Verdana"/>
          <w:b/>
          <w:bCs/>
          <w:sz w:val="18"/>
          <w:szCs w:val="18"/>
        </w:rPr>
        <w:t>)</w:t>
      </w:r>
      <w:r>
        <w:rPr>
          <w:rFonts w:ascii="Verdana" w:hAnsi="Verdana"/>
          <w:bCs/>
          <w:sz w:val="18"/>
          <w:szCs w:val="18"/>
        </w:rPr>
        <w:t xml:space="preserve"> satraukumu par visneaizsargātākajām grupām, kuru atbalstam, lemjot par sociālās atstumtības novēršanas pasākumiem, vajadzētu būt prioritātei.</w:t>
      </w:r>
    </w:p>
    <w:p w:rsidRPr="00C56A0D" w:rsidR="001713BE" w:rsidP="00F31AF0" w:rsidRDefault="001713BE" w14:paraId="65958BEF" w14:textId="77777777">
      <w:pPr>
        <w:widowControl w:val="0"/>
        <w:overflowPunct/>
        <w:textAlignment w:val="auto"/>
        <w:rPr>
          <w:rFonts w:ascii="Verdana" w:hAnsi="Verdana" w:cs="Arial"/>
          <w:bCs/>
          <w:sz w:val="18"/>
          <w:szCs w:val="18"/>
          <w:lang w:eastAsia="fr-FR"/>
        </w:rPr>
      </w:pPr>
    </w:p>
    <w:p w:rsidRPr="00C56A0D" w:rsidR="004347A9" w:rsidP="001713BE" w:rsidRDefault="001713BE" w14:paraId="35264F94" w14:textId="421CE795">
      <w:pPr>
        <w:widowControl w:val="0"/>
        <w:overflowPunct/>
        <w:textAlignment w:val="auto"/>
        <w:rPr>
          <w:rFonts w:ascii="Verdana" w:hAnsi="Verdana" w:cs="Arial"/>
          <w:bCs/>
          <w:sz w:val="18"/>
          <w:szCs w:val="18"/>
        </w:rPr>
      </w:pPr>
      <w:r>
        <w:rPr>
          <w:rFonts w:ascii="Verdana" w:hAnsi="Verdana"/>
          <w:bCs/>
          <w:sz w:val="18"/>
          <w:szCs w:val="18"/>
        </w:rPr>
        <w:t xml:space="preserve">Runājot par nākamajām ES prezidentūrām, Slovēnijas valsts sekretārs infrastruktūras jautājumos </w:t>
      </w:r>
      <w:proofErr w:type="spellStart"/>
      <w:r>
        <w:rPr>
          <w:rFonts w:ascii="Verdana" w:hAnsi="Verdana"/>
          <w:b/>
          <w:bCs/>
          <w:sz w:val="18"/>
          <w:szCs w:val="18"/>
        </w:rPr>
        <w:t>Blažs</w:t>
      </w:r>
      <w:proofErr w:type="spellEnd"/>
      <w:r>
        <w:rPr>
          <w:rFonts w:ascii="Verdana" w:hAnsi="Verdana"/>
          <w:b/>
          <w:bCs/>
          <w:sz w:val="18"/>
          <w:szCs w:val="18"/>
        </w:rPr>
        <w:t xml:space="preserve"> </w:t>
      </w:r>
      <w:proofErr w:type="spellStart"/>
      <w:r>
        <w:rPr>
          <w:rFonts w:ascii="Verdana" w:hAnsi="Verdana"/>
          <w:b/>
          <w:bCs/>
          <w:sz w:val="18"/>
          <w:szCs w:val="18"/>
        </w:rPr>
        <w:t>Košoroks</w:t>
      </w:r>
      <w:proofErr w:type="spellEnd"/>
      <w:r>
        <w:rPr>
          <w:rFonts w:ascii="Verdana" w:hAnsi="Verdana"/>
          <w:b/>
          <w:bCs/>
          <w:sz w:val="18"/>
          <w:szCs w:val="18"/>
        </w:rPr>
        <w:t xml:space="preserve"> (</w:t>
      </w:r>
      <w:proofErr w:type="spellStart"/>
      <w:r>
        <w:rPr>
          <w:rFonts w:ascii="Verdana" w:hAnsi="Verdana"/>
          <w:b/>
          <w:bCs/>
          <w:i/>
          <w:iCs/>
          <w:sz w:val="18"/>
          <w:szCs w:val="18"/>
        </w:rPr>
        <w:t>Blaž</w:t>
      </w:r>
      <w:proofErr w:type="spellEnd"/>
      <w:r>
        <w:rPr>
          <w:rFonts w:ascii="Verdana" w:hAnsi="Verdana"/>
          <w:b/>
          <w:bCs/>
          <w:i/>
          <w:iCs/>
          <w:sz w:val="18"/>
          <w:szCs w:val="18"/>
        </w:rPr>
        <w:t xml:space="preserve"> </w:t>
      </w:r>
      <w:proofErr w:type="spellStart"/>
      <w:r>
        <w:rPr>
          <w:rFonts w:ascii="Verdana" w:hAnsi="Verdana"/>
          <w:b/>
          <w:bCs/>
          <w:i/>
          <w:iCs/>
          <w:sz w:val="18"/>
          <w:szCs w:val="18"/>
        </w:rPr>
        <w:t>Košorok</w:t>
      </w:r>
      <w:proofErr w:type="spellEnd"/>
      <w:r>
        <w:rPr>
          <w:rFonts w:ascii="Verdana" w:hAnsi="Verdana"/>
          <w:b/>
          <w:bCs/>
          <w:sz w:val="18"/>
          <w:szCs w:val="18"/>
        </w:rPr>
        <w:t>)</w:t>
      </w:r>
      <w:r>
        <w:rPr>
          <w:rFonts w:ascii="Verdana" w:hAnsi="Verdana"/>
          <w:bCs/>
          <w:sz w:val="18"/>
          <w:szCs w:val="18"/>
        </w:rPr>
        <w:t xml:space="preserve"> skaidri pateica, ka enerģētiskās nabadzības apkarošanai ir vajadzīga visaptveroša pieeja, kurā būtu ietverti visi sociālie un vides elementi un neviens netiktu aizmirsts.</w:t>
      </w:r>
    </w:p>
    <w:p w:rsidRPr="00C56A0D" w:rsidR="004347A9" w:rsidP="00020A6B" w:rsidRDefault="004347A9" w14:paraId="19C7AEFE" w14:textId="77777777">
      <w:pPr>
        <w:widowControl w:val="0"/>
        <w:tabs>
          <w:tab w:val="left" w:pos="7192"/>
        </w:tabs>
        <w:overflowPunct/>
        <w:textAlignment w:val="auto"/>
        <w:rPr>
          <w:rFonts w:ascii="Verdana" w:hAnsi="Verdana" w:cs="Arial"/>
          <w:bCs/>
          <w:sz w:val="18"/>
          <w:szCs w:val="18"/>
          <w:lang w:eastAsia="fr-FR"/>
        </w:rPr>
      </w:pPr>
    </w:p>
    <w:p w:rsidRPr="00C56A0D" w:rsidR="00020A6B" w:rsidP="00AE44CE" w:rsidRDefault="00AE44CE" w14:paraId="1C911207" w14:textId="4A115AAD">
      <w:pPr>
        <w:widowControl w:val="0"/>
        <w:overflowPunct/>
        <w:textAlignment w:val="auto"/>
        <w:rPr>
          <w:rFonts w:ascii="Verdana" w:hAnsi="Verdana" w:cs="Arial"/>
          <w:bCs/>
          <w:sz w:val="18"/>
          <w:szCs w:val="18"/>
        </w:rPr>
      </w:pPr>
      <w:r>
        <w:rPr>
          <w:rFonts w:ascii="Verdana" w:hAnsi="Verdana"/>
          <w:bCs/>
          <w:sz w:val="18"/>
          <w:szCs w:val="18"/>
        </w:rPr>
        <w:t xml:space="preserve">Francijas deleģētā ministre mājokļu jomā </w:t>
      </w:r>
      <w:proofErr w:type="spellStart"/>
      <w:r>
        <w:rPr>
          <w:rFonts w:ascii="Verdana" w:hAnsi="Verdana"/>
          <w:b/>
          <w:bCs/>
          <w:sz w:val="18"/>
          <w:szCs w:val="18"/>
        </w:rPr>
        <w:t>Emanuele</w:t>
      </w:r>
      <w:proofErr w:type="spellEnd"/>
      <w:r>
        <w:rPr>
          <w:rFonts w:ascii="Verdana" w:hAnsi="Verdana"/>
          <w:b/>
          <w:bCs/>
          <w:sz w:val="18"/>
          <w:szCs w:val="18"/>
        </w:rPr>
        <w:t xml:space="preserve"> </w:t>
      </w:r>
      <w:proofErr w:type="spellStart"/>
      <w:r>
        <w:rPr>
          <w:rFonts w:ascii="Verdana" w:hAnsi="Verdana"/>
          <w:b/>
          <w:bCs/>
          <w:sz w:val="18"/>
          <w:szCs w:val="18"/>
        </w:rPr>
        <w:t>Vargona</w:t>
      </w:r>
      <w:proofErr w:type="spellEnd"/>
      <w:r>
        <w:rPr>
          <w:rFonts w:ascii="Verdana" w:hAnsi="Verdana"/>
          <w:b/>
          <w:bCs/>
          <w:sz w:val="18"/>
          <w:szCs w:val="18"/>
        </w:rPr>
        <w:t xml:space="preserve"> (</w:t>
      </w:r>
      <w:proofErr w:type="spellStart"/>
      <w:r>
        <w:rPr>
          <w:rFonts w:ascii="Verdana" w:hAnsi="Verdana"/>
          <w:b/>
          <w:bCs/>
          <w:i/>
          <w:iCs/>
          <w:sz w:val="18"/>
          <w:szCs w:val="18"/>
        </w:rPr>
        <w:t>Emmanuelle</w:t>
      </w:r>
      <w:proofErr w:type="spellEnd"/>
      <w:r>
        <w:rPr>
          <w:rFonts w:ascii="Verdana" w:hAnsi="Verdana"/>
          <w:b/>
          <w:bCs/>
          <w:i/>
          <w:iCs/>
          <w:sz w:val="18"/>
          <w:szCs w:val="18"/>
        </w:rPr>
        <w:t xml:space="preserve"> </w:t>
      </w:r>
      <w:proofErr w:type="spellStart"/>
      <w:r>
        <w:rPr>
          <w:rFonts w:ascii="Verdana" w:hAnsi="Verdana"/>
          <w:b/>
          <w:bCs/>
          <w:i/>
          <w:iCs/>
          <w:sz w:val="18"/>
          <w:szCs w:val="18"/>
        </w:rPr>
        <w:t>Wargon</w:t>
      </w:r>
      <w:proofErr w:type="spellEnd"/>
      <w:r>
        <w:rPr>
          <w:rFonts w:ascii="Verdana" w:hAnsi="Verdana"/>
          <w:b/>
          <w:bCs/>
          <w:sz w:val="18"/>
          <w:szCs w:val="18"/>
        </w:rPr>
        <w:t>)</w:t>
      </w:r>
      <w:r>
        <w:rPr>
          <w:rFonts w:ascii="Verdana" w:hAnsi="Verdana"/>
          <w:bCs/>
          <w:sz w:val="18"/>
          <w:szCs w:val="18"/>
        </w:rPr>
        <w:t xml:space="preserve"> uzsvēra, ka enerģētiskās nabadzības apkarošana ir viens no svarīgākajiem spēcīgas un taisnīgas zaļās pārkārtošanās elementiem un ka Francijas valdība strādā, lai ieviestu gan  jauno mājokļu energoefektivitātes standartu obligāto minimumu, gan finansiālo palīdzību un atbalstu renovācijai.</w:t>
      </w:r>
    </w:p>
    <w:p w:rsidRPr="00C56A0D" w:rsidR="00FA1575" w:rsidP="00F31AF0" w:rsidRDefault="00FA1575" w14:paraId="6B58FBFD" w14:textId="77777777">
      <w:pPr>
        <w:widowControl w:val="0"/>
        <w:overflowPunct/>
        <w:textAlignment w:val="auto"/>
        <w:rPr>
          <w:rFonts w:ascii="Verdana" w:hAnsi="Verdana" w:cs="Arial"/>
          <w:bCs/>
          <w:sz w:val="18"/>
          <w:szCs w:val="18"/>
          <w:lang w:eastAsia="fr-FR"/>
        </w:rPr>
      </w:pPr>
    </w:p>
    <w:p w:rsidRPr="00C56A0D" w:rsidR="00BD2E7A" w:rsidP="0016238A" w:rsidRDefault="00597BA3" w14:paraId="73696932" w14:textId="5A40E672">
      <w:pPr>
        <w:rPr>
          <w:rFonts w:ascii="Verdana" w:hAnsi="Verdana" w:cs="Arial"/>
          <w:bCs/>
          <w:sz w:val="18"/>
          <w:szCs w:val="18"/>
        </w:rPr>
      </w:pPr>
      <w:r>
        <w:rPr>
          <w:rFonts w:ascii="Verdana" w:hAnsi="Verdana"/>
          <w:bCs/>
          <w:sz w:val="18"/>
          <w:szCs w:val="18"/>
        </w:rPr>
        <w:t xml:space="preserve">Izteicās arī EESK interešu grupu priekšsēdētāji. Darba devēju grupas priekšsēdētājs </w:t>
      </w:r>
      <w:proofErr w:type="spellStart"/>
      <w:r>
        <w:rPr>
          <w:rFonts w:ascii="Verdana" w:hAnsi="Verdana"/>
          <w:b/>
          <w:bCs/>
          <w:sz w:val="18"/>
          <w:szCs w:val="18"/>
        </w:rPr>
        <w:t>Stefano</w:t>
      </w:r>
      <w:proofErr w:type="spellEnd"/>
      <w:r>
        <w:rPr>
          <w:rFonts w:ascii="Verdana" w:hAnsi="Verdana"/>
          <w:b/>
          <w:bCs/>
          <w:sz w:val="18"/>
          <w:szCs w:val="18"/>
        </w:rPr>
        <w:t xml:space="preserve"> </w:t>
      </w:r>
      <w:proofErr w:type="spellStart"/>
      <w:r>
        <w:rPr>
          <w:rFonts w:ascii="Verdana" w:hAnsi="Verdana"/>
          <w:b/>
          <w:bCs/>
          <w:sz w:val="18"/>
          <w:szCs w:val="18"/>
        </w:rPr>
        <w:t>Malija</w:t>
      </w:r>
      <w:proofErr w:type="spellEnd"/>
      <w:r>
        <w:rPr>
          <w:rFonts w:ascii="Verdana" w:hAnsi="Verdana"/>
          <w:b/>
          <w:bCs/>
          <w:sz w:val="18"/>
          <w:szCs w:val="18"/>
        </w:rPr>
        <w:t xml:space="preserve"> (</w:t>
      </w:r>
      <w:proofErr w:type="spellStart"/>
      <w:r>
        <w:rPr>
          <w:rFonts w:ascii="Verdana" w:hAnsi="Verdana"/>
          <w:b/>
          <w:bCs/>
          <w:i/>
          <w:iCs/>
          <w:sz w:val="18"/>
          <w:szCs w:val="18"/>
        </w:rPr>
        <w:t>Stefano</w:t>
      </w:r>
      <w:proofErr w:type="spellEnd"/>
      <w:r>
        <w:rPr>
          <w:rFonts w:ascii="Verdana" w:hAnsi="Verdana"/>
          <w:b/>
          <w:bCs/>
          <w:i/>
          <w:iCs/>
          <w:sz w:val="18"/>
          <w:szCs w:val="18"/>
        </w:rPr>
        <w:t xml:space="preserve"> </w:t>
      </w:r>
      <w:proofErr w:type="spellStart"/>
      <w:r>
        <w:rPr>
          <w:rFonts w:ascii="Verdana" w:hAnsi="Verdana"/>
          <w:b/>
          <w:bCs/>
          <w:i/>
          <w:iCs/>
          <w:sz w:val="18"/>
          <w:szCs w:val="18"/>
        </w:rPr>
        <w:t>Mallia</w:t>
      </w:r>
      <w:proofErr w:type="spellEnd"/>
      <w:r>
        <w:rPr>
          <w:rFonts w:ascii="Verdana" w:hAnsi="Verdana"/>
          <w:b/>
          <w:bCs/>
          <w:sz w:val="18"/>
          <w:szCs w:val="18"/>
        </w:rPr>
        <w:t>)</w:t>
      </w:r>
      <w:r>
        <w:rPr>
          <w:rFonts w:ascii="Verdana" w:hAnsi="Verdana"/>
          <w:bCs/>
          <w:sz w:val="18"/>
          <w:szCs w:val="18"/>
        </w:rPr>
        <w:t xml:space="preserve"> vēlreiz apliecināja, ka uzņēmumiem varētu būt būtiska loma enerģētiskās </w:t>
      </w:r>
      <w:r>
        <w:rPr>
          <w:rFonts w:ascii="Verdana" w:hAnsi="Verdana"/>
          <w:bCs/>
          <w:sz w:val="18"/>
          <w:szCs w:val="18"/>
        </w:rPr>
        <w:lastRenderedPageBreak/>
        <w:t>nabadzības novēršanā, jo tie ir inovācijas avots un rada piemērotas tehnoloģijas. Turklāt no uzņēmumiem ir atkarīga darbvietu veidošana un spēcīga atveseļošana. Viņš uzsvēra, ka ekonomiskie aspekti ir tikpat svarīgi kā sociālie aspekti un ka tie nav atdalāmi.</w:t>
      </w:r>
      <w:r>
        <w:t xml:space="preserve"> </w:t>
      </w:r>
    </w:p>
    <w:p w:rsidRPr="00C56A0D" w:rsidR="00FA1575" w:rsidP="00737330" w:rsidRDefault="00FA1575" w14:paraId="2455E12B" w14:textId="0DABFCDA">
      <w:pPr>
        <w:widowControl w:val="0"/>
        <w:contextualSpacing/>
        <w:rPr>
          <w:rFonts w:ascii="Verdana" w:hAnsi="Verdana" w:cs="Arial"/>
          <w:bCs/>
          <w:sz w:val="18"/>
          <w:szCs w:val="18"/>
          <w:lang w:eastAsia="fr-FR"/>
        </w:rPr>
      </w:pPr>
    </w:p>
    <w:p w:rsidRPr="00C56A0D" w:rsidR="000D47F4" w:rsidP="00737330" w:rsidRDefault="00227EF2" w14:paraId="42BD0801" w14:textId="5EEFB9FF">
      <w:pPr>
        <w:widowControl w:val="0"/>
        <w:contextualSpacing/>
        <w:rPr>
          <w:rFonts w:ascii="Verdana" w:hAnsi="Verdana" w:cs="Arial"/>
          <w:bCs/>
          <w:sz w:val="18"/>
          <w:szCs w:val="18"/>
        </w:rPr>
      </w:pPr>
      <w:r>
        <w:rPr>
          <w:rFonts w:ascii="Verdana" w:hAnsi="Verdana"/>
          <w:bCs/>
          <w:sz w:val="18"/>
          <w:szCs w:val="18"/>
        </w:rPr>
        <w:t xml:space="preserve">Darba ņēmēju grupas priekšsēdētājs </w:t>
      </w:r>
      <w:r>
        <w:rPr>
          <w:rFonts w:ascii="Verdana" w:hAnsi="Verdana"/>
          <w:b/>
          <w:bCs/>
          <w:sz w:val="18"/>
          <w:szCs w:val="18"/>
        </w:rPr>
        <w:t xml:space="preserve">Olivers </w:t>
      </w:r>
      <w:proofErr w:type="spellStart"/>
      <w:r>
        <w:rPr>
          <w:rFonts w:ascii="Verdana" w:hAnsi="Verdana"/>
          <w:b/>
          <w:bCs/>
          <w:sz w:val="18"/>
          <w:szCs w:val="18"/>
        </w:rPr>
        <w:t>Repke</w:t>
      </w:r>
      <w:proofErr w:type="spellEnd"/>
      <w:r>
        <w:rPr>
          <w:rFonts w:ascii="Verdana" w:hAnsi="Verdana"/>
          <w:b/>
          <w:bCs/>
          <w:sz w:val="18"/>
          <w:szCs w:val="18"/>
        </w:rPr>
        <w:t xml:space="preserve"> (</w:t>
      </w:r>
      <w:r>
        <w:rPr>
          <w:rFonts w:ascii="Verdana" w:hAnsi="Verdana"/>
          <w:b/>
          <w:bCs/>
          <w:i/>
          <w:iCs/>
          <w:sz w:val="18"/>
          <w:szCs w:val="18"/>
        </w:rPr>
        <w:t xml:space="preserve">Oliver </w:t>
      </w:r>
      <w:proofErr w:type="spellStart"/>
      <w:r>
        <w:rPr>
          <w:rFonts w:ascii="Verdana" w:hAnsi="Verdana"/>
          <w:b/>
          <w:bCs/>
          <w:i/>
          <w:iCs/>
          <w:sz w:val="18"/>
          <w:szCs w:val="18"/>
        </w:rPr>
        <w:t>Röpke</w:t>
      </w:r>
      <w:proofErr w:type="spellEnd"/>
      <w:r>
        <w:rPr>
          <w:rFonts w:ascii="Verdana" w:hAnsi="Verdana"/>
          <w:b/>
          <w:bCs/>
          <w:sz w:val="18"/>
          <w:szCs w:val="18"/>
        </w:rPr>
        <w:t>)</w:t>
      </w:r>
      <w:r>
        <w:rPr>
          <w:rFonts w:ascii="Verdana" w:hAnsi="Verdana"/>
          <w:bCs/>
          <w:sz w:val="18"/>
          <w:szCs w:val="18"/>
        </w:rPr>
        <w:t xml:space="preserve"> uzsvēra, ka piekļuve enerģijai par pieejamu cenu ir paredzēta sociālajā pīlārā un ka renovācijas vilnis, kura mērķis ir maksimāli augsti standarti strādājošiem, varētu būt izšķiroši svarīgs. Sociālais dialogs, koplīgumu slēgšana un strādājošo iesaiste varētu būt dažas no panākumu atslēgām.</w:t>
      </w:r>
    </w:p>
    <w:p w:rsidRPr="00C56A0D" w:rsidR="00C4492B" w:rsidP="00737330" w:rsidRDefault="00C4492B" w14:paraId="0EBDC53F" w14:textId="77777777">
      <w:pPr>
        <w:widowControl w:val="0"/>
        <w:contextualSpacing/>
        <w:rPr>
          <w:rFonts w:ascii="Verdana" w:hAnsi="Verdana" w:cs="Arial"/>
          <w:bCs/>
          <w:sz w:val="18"/>
          <w:szCs w:val="18"/>
          <w:lang w:eastAsia="fr-FR"/>
        </w:rPr>
      </w:pPr>
    </w:p>
    <w:p w:rsidRPr="00C56A0D" w:rsidR="00AA161D" w:rsidP="004B50F3" w:rsidRDefault="000957B9" w14:paraId="2144ACAC" w14:textId="2DBF63C0">
      <w:pPr>
        <w:widowControl w:val="0"/>
        <w:contextualSpacing/>
        <w:rPr>
          <w:rFonts w:ascii="Verdana" w:hAnsi="Verdana"/>
          <w:bCs/>
          <w:sz w:val="18"/>
          <w:szCs w:val="18"/>
        </w:rPr>
      </w:pPr>
      <w:r>
        <w:rPr>
          <w:rFonts w:ascii="Verdana" w:hAnsi="Verdana"/>
          <w:bCs/>
          <w:sz w:val="18"/>
          <w:szCs w:val="18"/>
        </w:rPr>
        <w:t xml:space="preserve">Grupas “Daudzveidība Eiropā” priekšsēdētājs </w:t>
      </w:r>
      <w:proofErr w:type="spellStart"/>
      <w:r>
        <w:rPr>
          <w:rFonts w:ascii="Verdana" w:hAnsi="Verdana"/>
          <w:b/>
          <w:bCs/>
          <w:sz w:val="18"/>
          <w:szCs w:val="18"/>
        </w:rPr>
        <w:t>Šīmass</w:t>
      </w:r>
      <w:proofErr w:type="spellEnd"/>
      <w:r>
        <w:rPr>
          <w:rFonts w:ascii="Verdana" w:hAnsi="Verdana"/>
          <w:b/>
          <w:bCs/>
          <w:sz w:val="18"/>
          <w:szCs w:val="18"/>
        </w:rPr>
        <w:t xml:space="preserve"> </w:t>
      </w:r>
      <w:proofErr w:type="spellStart"/>
      <w:r>
        <w:rPr>
          <w:rFonts w:ascii="Verdana" w:hAnsi="Verdana"/>
          <w:b/>
          <w:bCs/>
          <w:sz w:val="18"/>
          <w:szCs w:val="18"/>
        </w:rPr>
        <w:t>Bolands</w:t>
      </w:r>
      <w:proofErr w:type="spellEnd"/>
      <w:r>
        <w:rPr>
          <w:rFonts w:ascii="Verdana" w:hAnsi="Verdana"/>
          <w:b/>
          <w:bCs/>
          <w:sz w:val="18"/>
          <w:szCs w:val="18"/>
        </w:rPr>
        <w:t xml:space="preserve"> (</w:t>
      </w:r>
      <w:proofErr w:type="spellStart"/>
      <w:r>
        <w:rPr>
          <w:rFonts w:ascii="Verdana" w:hAnsi="Verdana"/>
          <w:b/>
          <w:bCs/>
          <w:i/>
          <w:iCs/>
          <w:sz w:val="18"/>
          <w:szCs w:val="18"/>
        </w:rPr>
        <w:t>Séamus</w:t>
      </w:r>
      <w:proofErr w:type="spellEnd"/>
      <w:r>
        <w:rPr>
          <w:rFonts w:ascii="Verdana" w:hAnsi="Verdana"/>
          <w:b/>
          <w:bCs/>
          <w:i/>
          <w:iCs/>
          <w:sz w:val="18"/>
          <w:szCs w:val="18"/>
        </w:rPr>
        <w:t xml:space="preserve"> </w:t>
      </w:r>
      <w:proofErr w:type="spellStart"/>
      <w:r>
        <w:rPr>
          <w:rFonts w:ascii="Verdana" w:hAnsi="Verdana"/>
          <w:b/>
          <w:bCs/>
          <w:i/>
          <w:iCs/>
          <w:sz w:val="18"/>
          <w:szCs w:val="18"/>
        </w:rPr>
        <w:t>Boland</w:t>
      </w:r>
      <w:proofErr w:type="spellEnd"/>
      <w:r>
        <w:rPr>
          <w:rFonts w:ascii="Verdana" w:hAnsi="Verdana"/>
          <w:b/>
          <w:bCs/>
          <w:sz w:val="18"/>
          <w:szCs w:val="18"/>
        </w:rPr>
        <w:t>)</w:t>
      </w:r>
      <w:r>
        <w:rPr>
          <w:rFonts w:ascii="Verdana" w:hAnsi="Verdana"/>
          <w:bCs/>
          <w:sz w:val="18"/>
          <w:szCs w:val="18"/>
        </w:rPr>
        <w:t xml:space="preserve"> nobeigumā piebilda, ka nevienam nebūtu jāizdara izvēle starp to, vai ēst, iedegt gaismu vai sildīt mājokli. Enerģētiskās nabadzības izskaušanai līdz 2030. gadam ir jābūt Eiropas atbildībai un mērķim, un šajā nolūkā ir vajadzīga īpaša "koalīcija" ar pilsoniskās sabiedrības organizācijām, kurām ir </w:t>
      </w:r>
      <w:proofErr w:type="spellStart"/>
      <w:r>
        <w:rPr>
          <w:rFonts w:ascii="Verdana" w:hAnsi="Verdana"/>
          <w:bCs/>
          <w:sz w:val="18"/>
          <w:szCs w:val="18"/>
        </w:rPr>
        <w:t>ekspertzināšanas</w:t>
      </w:r>
      <w:proofErr w:type="spellEnd"/>
      <w:r>
        <w:rPr>
          <w:rFonts w:ascii="Verdana" w:hAnsi="Verdana"/>
          <w:bCs/>
          <w:sz w:val="18"/>
          <w:szCs w:val="18"/>
        </w:rPr>
        <w:t xml:space="preserve"> un vietējos apstākļos gūta pieredze.</w:t>
      </w:r>
    </w:p>
    <w:p w:rsidRPr="00C56A0D" w:rsidR="009B7130" w:rsidP="00D81615" w:rsidRDefault="009B7130" w14:paraId="62A11175" w14:textId="77777777">
      <w:pPr>
        <w:widowControl w:val="0"/>
        <w:contextualSpacing/>
        <w:rPr>
          <w:rFonts w:ascii="Verdana" w:hAnsi="Verdana"/>
          <w:bCs/>
          <w:sz w:val="18"/>
          <w:szCs w:val="18"/>
        </w:rPr>
      </w:pPr>
    </w:p>
    <w:p w:rsidRPr="00C56A0D" w:rsidR="00D81615" w:rsidP="00D81615" w:rsidRDefault="00953687" w14:paraId="5827A093" w14:textId="6F90D210">
      <w:pPr>
        <w:widowControl w:val="0"/>
        <w:contextualSpacing/>
        <w:rPr>
          <w:rFonts w:ascii="Verdana" w:hAnsi="Verdana"/>
          <w:bCs/>
          <w:sz w:val="18"/>
          <w:szCs w:val="18"/>
        </w:rPr>
      </w:pPr>
      <w:r>
        <w:rPr>
          <w:rFonts w:ascii="Verdana" w:hAnsi="Verdana"/>
          <w:bCs/>
          <w:sz w:val="18"/>
          <w:szCs w:val="18"/>
        </w:rPr>
        <w:t xml:space="preserve">Noslēdzot tīmekļa konferenci, par komunikāciju atbildīgais EESK priekšsēdētājas vietnieks </w:t>
      </w:r>
      <w:proofErr w:type="spellStart"/>
      <w:r>
        <w:rPr>
          <w:rFonts w:ascii="Verdana" w:hAnsi="Verdana"/>
          <w:b/>
          <w:bCs/>
          <w:sz w:val="18"/>
          <w:szCs w:val="18"/>
        </w:rPr>
        <w:t>Kilians</w:t>
      </w:r>
      <w:proofErr w:type="spellEnd"/>
      <w:r>
        <w:rPr>
          <w:rFonts w:ascii="Verdana" w:hAnsi="Verdana"/>
          <w:b/>
          <w:bCs/>
          <w:sz w:val="18"/>
          <w:szCs w:val="18"/>
        </w:rPr>
        <w:t xml:space="preserve"> </w:t>
      </w:r>
      <w:proofErr w:type="spellStart"/>
      <w:r>
        <w:rPr>
          <w:rFonts w:ascii="Verdana" w:hAnsi="Verdana"/>
          <w:b/>
          <w:bCs/>
          <w:sz w:val="18"/>
          <w:szCs w:val="18"/>
        </w:rPr>
        <w:t>Lohans</w:t>
      </w:r>
      <w:proofErr w:type="spellEnd"/>
      <w:r>
        <w:rPr>
          <w:rFonts w:ascii="Verdana" w:hAnsi="Verdana"/>
          <w:b/>
          <w:bCs/>
          <w:sz w:val="18"/>
          <w:szCs w:val="18"/>
        </w:rPr>
        <w:t xml:space="preserve"> (</w:t>
      </w:r>
      <w:proofErr w:type="spellStart"/>
      <w:r>
        <w:rPr>
          <w:rFonts w:ascii="Verdana" w:hAnsi="Verdana"/>
          <w:b/>
          <w:bCs/>
          <w:i/>
          <w:iCs/>
          <w:sz w:val="18"/>
          <w:szCs w:val="18"/>
        </w:rPr>
        <w:t>Cillian</w:t>
      </w:r>
      <w:proofErr w:type="spellEnd"/>
      <w:r>
        <w:rPr>
          <w:rFonts w:ascii="Verdana" w:hAnsi="Verdana"/>
          <w:b/>
          <w:bCs/>
          <w:i/>
          <w:iCs/>
          <w:sz w:val="18"/>
          <w:szCs w:val="18"/>
        </w:rPr>
        <w:t xml:space="preserve"> </w:t>
      </w:r>
      <w:proofErr w:type="spellStart"/>
      <w:r>
        <w:rPr>
          <w:rFonts w:ascii="Verdana" w:hAnsi="Verdana"/>
          <w:b/>
          <w:bCs/>
          <w:i/>
          <w:iCs/>
          <w:sz w:val="18"/>
          <w:szCs w:val="18"/>
        </w:rPr>
        <w:t>Lohan</w:t>
      </w:r>
      <w:proofErr w:type="spellEnd"/>
      <w:r>
        <w:rPr>
          <w:rFonts w:ascii="Verdana" w:hAnsi="Verdana"/>
          <w:b/>
          <w:bCs/>
          <w:sz w:val="18"/>
          <w:szCs w:val="18"/>
        </w:rPr>
        <w:t>)</w:t>
      </w:r>
      <w:r>
        <w:rPr>
          <w:rFonts w:ascii="Verdana" w:hAnsi="Verdana"/>
          <w:bCs/>
          <w:sz w:val="18"/>
          <w:szCs w:val="18"/>
        </w:rPr>
        <w:t xml:space="preserve"> vēlreiz norādīja, ka Eiropas Savienībai tagad ir vajadzīga visaptveroša un saturīga Eiropas politiskā stratēģija, kuras vadībā būtu visu ES iestāžu un pilsoniskās sabiedrības "koalīcija", kas būtu apņēmības pilna nepiekāpīgi izskaust enerģētisko nabadzību Eiropā un šajā nolūkā piesaistīt visus nepieciešamos resursus un regulāri izvērtēt procesa norisi.</w:t>
      </w:r>
    </w:p>
    <w:p w:rsidRPr="00C56A0D" w:rsidR="009B7130" w:rsidP="0044029C" w:rsidRDefault="009B7130" w14:paraId="034816E6" w14:textId="77777777">
      <w:pPr>
        <w:tabs>
          <w:tab w:val="left" w:pos="1232"/>
        </w:tabs>
        <w:rPr>
          <w:rFonts w:ascii="Verdana" w:hAnsi="Verdana" w:cs="Arial"/>
          <w:bCs/>
          <w:sz w:val="18"/>
          <w:szCs w:val="18"/>
          <w:lang w:eastAsia="fr-FR"/>
        </w:rPr>
      </w:pPr>
    </w:p>
    <w:p w:rsidRPr="00C56A0D" w:rsidR="0044029C" w:rsidP="0044029C" w:rsidRDefault="0044029C" w14:paraId="7FA333D1" w14:textId="77777777">
      <w:pPr>
        <w:tabs>
          <w:tab w:val="left" w:pos="1232"/>
        </w:tabs>
        <w:rPr>
          <w:rFonts w:ascii="Verdana" w:hAnsi="Verdana" w:cs="Arial"/>
          <w:bCs/>
          <w:sz w:val="18"/>
          <w:szCs w:val="18"/>
          <w:lang w:eastAsia="fr-FR"/>
        </w:rPr>
      </w:pPr>
    </w:p>
    <w:p w:rsidRPr="00C56A0D" w:rsidR="00F31AF0" w:rsidP="00F31AF0" w:rsidRDefault="002E6FD0" w14:paraId="3307D6F5" w14:textId="226276BF">
      <w:pPr>
        <w:rPr>
          <w:rFonts w:ascii="Verdana" w:hAnsi="Verdana" w:cs="Arial"/>
          <w:bCs/>
          <w:sz w:val="18"/>
          <w:szCs w:val="18"/>
        </w:rPr>
      </w:pPr>
      <w:r>
        <w:rPr>
          <w:rFonts w:ascii="Verdana" w:hAnsi="Verdana"/>
          <w:bCs/>
          <w:sz w:val="18"/>
          <w:szCs w:val="18"/>
        </w:rPr>
        <w:t xml:space="preserve">Lai iegūtu plašāku informāciju par šo </w:t>
      </w:r>
      <w:hyperlink w:history="1" r:id="rId10">
        <w:r>
          <w:rPr>
            <w:rStyle w:val="Hyperlink"/>
            <w:rFonts w:ascii="Verdana" w:hAnsi="Verdana"/>
            <w:bCs/>
            <w:sz w:val="18"/>
            <w:szCs w:val="18"/>
          </w:rPr>
          <w:t>pasākumu</w:t>
        </w:r>
      </w:hyperlink>
      <w:r>
        <w:rPr>
          <w:rFonts w:ascii="Verdana" w:hAnsi="Verdana"/>
          <w:bCs/>
          <w:sz w:val="18"/>
          <w:szCs w:val="18"/>
        </w:rPr>
        <w:t>, tā secinājumiem un ieteikumiem, apmeklējiet mūsu tīmekļa vietni.</w:t>
      </w:r>
    </w:p>
    <w:p w:rsidRPr="00C56A0D" w:rsidR="00561B2C" w:rsidP="005176E8" w:rsidRDefault="00561B2C" w14:paraId="4ECE537D" w14:textId="77777777">
      <w:pPr>
        <w:rPr>
          <w:rFonts w:ascii="Verdana" w:hAnsi="Verdana"/>
          <w:sz w:val="18"/>
        </w:rPr>
      </w:pPr>
    </w:p>
    <w:p w:rsidRPr="00C56A0D" w:rsidR="0044029C" w:rsidP="005176E8" w:rsidRDefault="0044029C" w14:paraId="5C65BE1F" w14:textId="77777777">
      <w:pPr>
        <w:rPr>
          <w:rFonts w:ascii="Verdana" w:hAnsi="Verdana"/>
          <w:sz w:val="18"/>
        </w:rPr>
      </w:pPr>
    </w:p>
    <w:p w:rsidRPr="00C56A0D" w:rsidR="00561B2C" w:rsidP="005176E8" w:rsidRDefault="00561B2C" w14:paraId="463B91B0" w14:textId="77777777">
      <w:pPr>
        <w:rPr>
          <w:rFonts w:ascii="Verdana" w:hAnsi="Verdana"/>
          <w:sz w:val="18"/>
        </w:rPr>
      </w:pPr>
    </w:p>
    <w:p w:rsidRPr="00C56A0D" w:rsidR="00F83179" w:rsidP="005176E8" w:rsidRDefault="00F92DAC" w14:paraId="7650F263" w14:textId="77777777">
      <w:pPr>
        <w:jc w:val="center"/>
        <w:rPr>
          <w:rFonts w:ascii="Verdana" w:hAnsi="Verdana"/>
          <w:sz w:val="18"/>
          <w:szCs w:val="18"/>
        </w:rPr>
      </w:pPr>
      <w:r>
        <w:rPr>
          <w:rFonts w:ascii="Verdana" w:hAnsi="Verdana"/>
          <w:b/>
          <w:sz w:val="18"/>
          <w:szCs w:val="18"/>
        </w:rPr>
        <w:t>Plašāka informācija:</w:t>
      </w:r>
    </w:p>
    <w:p w:rsidRPr="00C56A0D" w:rsidR="00F843A3" w:rsidP="005176E8" w:rsidRDefault="00F843A3" w14:paraId="1A6FBDEC" w14:textId="77777777">
      <w:pPr>
        <w:pStyle w:val="Heading1"/>
        <w:numPr>
          <w:ilvl w:val="0"/>
          <w:numId w:val="0"/>
        </w:numPr>
        <w:ind w:left="360"/>
        <w:jc w:val="center"/>
        <w:rPr>
          <w:rFonts w:ascii="Verdana" w:hAnsi="Verdana"/>
          <w:sz w:val="18"/>
          <w:szCs w:val="18"/>
        </w:rPr>
      </w:pPr>
      <w:r>
        <w:rPr>
          <w:rFonts w:ascii="Verdana" w:hAnsi="Verdana"/>
          <w:sz w:val="18"/>
          <w:szCs w:val="18"/>
        </w:rPr>
        <w:t xml:space="preserve">EESK Preses nodaļa - Marco </w:t>
      </w:r>
      <w:proofErr w:type="spellStart"/>
      <w:r>
        <w:rPr>
          <w:rFonts w:ascii="Verdana" w:hAnsi="Verdana"/>
          <w:sz w:val="18"/>
          <w:szCs w:val="18"/>
        </w:rPr>
        <w:t>Pezzani</w:t>
      </w:r>
      <w:proofErr w:type="spellEnd"/>
    </w:p>
    <w:p w:rsidRPr="00C56A0D" w:rsidR="005176E8" w:rsidP="005176E8" w:rsidRDefault="005176E8" w14:paraId="4BD5C73F" w14:textId="77777777">
      <w:pPr>
        <w:pStyle w:val="Heading1"/>
        <w:numPr>
          <w:ilvl w:val="0"/>
          <w:numId w:val="0"/>
        </w:numPr>
        <w:ind w:left="360"/>
        <w:jc w:val="center"/>
        <w:rPr>
          <w:rFonts w:ascii="Verdana" w:hAnsi="Verdana"/>
          <w:sz w:val="18"/>
          <w:szCs w:val="18"/>
        </w:rPr>
      </w:pPr>
      <w:r>
        <w:rPr>
          <w:rFonts w:ascii="Verdana" w:hAnsi="Verdana"/>
          <w:sz w:val="18"/>
          <w:szCs w:val="18"/>
        </w:rPr>
        <w:t>+32 (0)2 546 97 93 · Mob. tālr. +32 (0)470 881 903</w:t>
      </w:r>
    </w:p>
    <w:p w:rsidRPr="00C56A0D" w:rsidR="005176E8" w:rsidP="005176E8" w:rsidRDefault="00016A0C" w14:paraId="6349A4C9" w14:textId="77777777">
      <w:pPr>
        <w:jc w:val="center"/>
        <w:rPr>
          <w:rStyle w:val="Hyperlink"/>
          <w:rFonts w:ascii="Verdana" w:hAnsi="Verdana" w:eastAsiaTheme="majorEastAsia"/>
          <w:sz w:val="18"/>
          <w:szCs w:val="18"/>
        </w:rPr>
      </w:pPr>
      <w:hyperlink w:history="1" r:id="rId11">
        <w:r w:rsidR="00606755">
          <w:rPr>
            <w:rStyle w:val="Hyperlink"/>
            <w:rFonts w:ascii="Verdana" w:hAnsi="Verdana"/>
            <w:sz w:val="18"/>
            <w:szCs w:val="18"/>
          </w:rPr>
          <w:t>marco.pezzani@eesc.europa.eu</w:t>
        </w:r>
      </w:hyperlink>
    </w:p>
    <w:p w:rsidRPr="00C56A0D" w:rsidR="005176E8" w:rsidP="005176E8" w:rsidRDefault="005176E8" w14:paraId="1B439840" w14:textId="77777777">
      <w:pPr>
        <w:pStyle w:val="Heading1"/>
        <w:numPr>
          <w:ilvl w:val="0"/>
          <w:numId w:val="0"/>
        </w:numPr>
        <w:jc w:val="center"/>
        <w:rPr>
          <w:rFonts w:ascii="Verdana" w:hAnsi="Verdana"/>
          <w:b/>
          <w:bCs/>
          <w:sz w:val="18"/>
          <w:szCs w:val="18"/>
        </w:rPr>
      </w:pPr>
      <w:r>
        <w:rPr>
          <w:rFonts w:ascii="Verdana" w:hAnsi="Verdana"/>
          <w:b/>
          <w:bCs/>
          <w:sz w:val="18"/>
          <w:szCs w:val="18"/>
        </w:rPr>
        <w:t>@EESC_PRESS</w:t>
      </w:r>
    </w:p>
    <w:p w:rsidRPr="00C56A0D" w:rsidR="005176E8" w:rsidP="005176E8" w:rsidRDefault="00016A0C" w14:paraId="0B3491F1" w14:textId="77777777">
      <w:pPr>
        <w:jc w:val="center"/>
        <w:rPr>
          <w:rStyle w:val="Hyperlink"/>
          <w:rFonts w:ascii="Verdana" w:hAnsi="Verdana"/>
          <w:sz w:val="18"/>
          <w:szCs w:val="18"/>
        </w:rPr>
      </w:pPr>
      <w:hyperlink w:history="1" r:id="rId12">
        <w:r w:rsidR="00606755">
          <w:rPr>
            <w:rStyle w:val="Hyperlink"/>
            <w:rFonts w:ascii="Verdana" w:hAnsi="Verdana"/>
            <w:sz w:val="18"/>
            <w:szCs w:val="18"/>
          </w:rPr>
          <w:t>Videomateriāli: Skats uz EESK no iekšpuses</w:t>
        </w:r>
      </w:hyperlink>
    </w:p>
    <w:p w:rsidRPr="00C56A0D" w:rsidR="0044029C" w:rsidP="0044029C" w:rsidRDefault="0044029C" w14:paraId="7ACF70FC" w14:textId="77777777">
      <w:pPr>
        <w:rPr>
          <w:rFonts w:ascii="Verdana" w:hAnsi="Verdana"/>
          <w:sz w:val="18"/>
        </w:rPr>
      </w:pPr>
    </w:p>
    <w:p w:rsidRPr="00C56A0D" w:rsidR="00F83179" w:rsidP="00CE439D" w:rsidRDefault="00F83179" w14:paraId="032E7AB9" w14:textId="77777777">
      <w:pPr>
        <w:rPr>
          <w:rFonts w:ascii="Verdana" w:hAnsi="Verdana"/>
          <w:b/>
          <w:bCs/>
          <w:i/>
          <w:sz w:val="16"/>
          <w:szCs w:val="16"/>
        </w:rPr>
      </w:pPr>
      <w:r>
        <w:rPr>
          <w:rFonts w:ascii="Verdana" w:hAnsi="Verdana"/>
          <w:b/>
          <w:bCs/>
          <w:i/>
          <w:sz w:val="16"/>
          <w:szCs w:val="16"/>
        </w:rPr>
        <w:t>_______________________________________________________________________________</w:t>
      </w:r>
    </w:p>
    <w:p w:rsidRPr="00C56A0D" w:rsidR="00F83179" w:rsidP="00CE439D" w:rsidRDefault="00F83179" w14:paraId="2926B265" w14:textId="77777777">
      <w:pPr>
        <w:rPr>
          <w:rFonts w:ascii="Verdana" w:hAnsi="Verdana"/>
          <w:i/>
          <w:sz w:val="16"/>
          <w:szCs w:val="16"/>
        </w:rPr>
      </w:pPr>
      <w:r>
        <w:rPr>
          <w:rFonts w:ascii="Verdana" w:hAnsi="Verdana"/>
          <w:i/>
          <w:sz w:val="16"/>
          <w:szCs w:val="16"/>
        </w:rPr>
        <w:t>Eiropas Ekonomikas un sociālo lietu komiteja nodrošina organizētas pilsoniskās sabiedrības dažādu ekonomisko un sociālo aprindu pārstāvību. Komiteja ir institucionāla konsultatīva iestāde, kas izveidota ar 1957. gada Romas līgumu. Komitejas padomdevējas funkcija dod iespēju tās locekļiem un tādējādi arī viņu pārstāvētajām organizācijām piedalīties ES lēmumu pieņemšanas procesā.</w:t>
      </w:r>
    </w:p>
    <w:p w:rsidRPr="00C56A0D" w:rsidR="00F83179" w:rsidP="00DC0404" w:rsidRDefault="00F83179" w14:paraId="4C96A675" w14:textId="77777777">
      <w:pPr>
        <w:rPr>
          <w:rFonts w:ascii="Verdana" w:hAnsi="Verdana"/>
          <w:sz w:val="18"/>
        </w:rPr>
      </w:pPr>
      <w:r>
        <w:rPr>
          <w:rFonts w:ascii="Verdana" w:hAnsi="Verdana"/>
          <w:b/>
          <w:bCs/>
          <w:i/>
          <w:sz w:val="16"/>
          <w:szCs w:val="16"/>
        </w:rPr>
        <w:t>_______________________________________________________________________________</w:t>
      </w:r>
    </w:p>
    <w:sectPr w:rsidRPr="00C56A0D"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6035" w14:textId="77777777" w:rsidR="007C3261" w:rsidRDefault="007C3261">
      <w:r>
        <w:separator/>
      </w:r>
    </w:p>
  </w:endnote>
  <w:endnote w:type="continuationSeparator" w:id="0">
    <w:p w14:paraId="0A38CDAE" w14:textId="77777777" w:rsidR="007C3261" w:rsidRDefault="007C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6936" w14:textId="77777777" w:rsidR="00F83179" w:rsidRPr="0004715C" w:rsidRDefault="00F83179" w:rsidP="0004715C">
    <w:pPr>
      <w:spacing w:line="240" w:lineRule="auto"/>
      <w:jc w:val="center"/>
      <w:rPr>
        <w:rFonts w:ascii="Verdana" w:hAnsi="Verdana"/>
        <w:sz w:val="16"/>
        <w:szCs w:val="16"/>
      </w:rPr>
    </w:pPr>
    <w:proofErr w:type="spellStart"/>
    <w:r>
      <w:rPr>
        <w:rFonts w:ascii="Verdana" w:hAnsi="Verdana"/>
        <w:sz w:val="16"/>
        <w:szCs w:val="16"/>
      </w:rPr>
      <w:t>Rue</w:t>
    </w:r>
    <w:proofErr w:type="spellEnd"/>
    <w:r>
      <w:rPr>
        <w:rFonts w:ascii="Verdana" w:hAnsi="Verdana"/>
        <w:sz w:val="16"/>
        <w:szCs w:val="16"/>
      </w:rPr>
      <w:t xml:space="preserve"> </w:t>
    </w:r>
    <w:proofErr w:type="spellStart"/>
    <w:r>
      <w:rPr>
        <w:rFonts w:ascii="Verdana" w:hAnsi="Verdana"/>
        <w:sz w:val="16"/>
        <w:szCs w:val="16"/>
      </w:rPr>
      <w:t>Belliard</w:t>
    </w:r>
    <w:proofErr w:type="spellEnd"/>
    <w:r>
      <w:rPr>
        <w:rFonts w:ascii="Verdana" w:hAnsi="Verdana"/>
        <w:sz w:val="16"/>
        <w:szCs w:val="16"/>
      </w:rPr>
      <w:t>/</w:t>
    </w:r>
    <w:proofErr w:type="spellStart"/>
    <w:r>
      <w:rPr>
        <w:rFonts w:ascii="Verdana" w:hAnsi="Verdana"/>
        <w:sz w:val="16"/>
        <w:szCs w:val="16"/>
      </w:rPr>
      <w:t>Belliardstraat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w:t>
    </w:r>
    <w:proofErr w:type="spellStart"/>
    <w:r>
      <w:rPr>
        <w:rFonts w:ascii="Verdana" w:hAnsi="Verdana"/>
        <w:sz w:val="16"/>
        <w:szCs w:val="16"/>
      </w:rPr>
      <w:t>Brussel</w:t>
    </w:r>
    <w:proofErr w:type="spellEnd"/>
    <w:r>
      <w:rPr>
        <w:rFonts w:ascii="Verdana" w:hAnsi="Verdana"/>
        <w:sz w:val="16"/>
        <w:szCs w:val="16"/>
      </w:rPr>
      <w:t xml:space="preserve"> – BELGIQUE/BELGIË</w:t>
    </w:r>
  </w:p>
  <w:p w14:paraId="3C37F111" w14:textId="77777777" w:rsidR="00F83179" w:rsidRPr="0004715C" w:rsidRDefault="00F83179" w:rsidP="0004715C">
    <w:pPr>
      <w:spacing w:line="240" w:lineRule="auto"/>
      <w:jc w:val="center"/>
      <w:rPr>
        <w:rFonts w:ascii="Verdana" w:hAnsi="Verdana"/>
        <w:sz w:val="16"/>
        <w:szCs w:val="16"/>
      </w:rPr>
    </w:pPr>
    <w:r>
      <w:rPr>
        <w:rFonts w:ascii="Verdana" w:hAnsi="Verdana"/>
        <w:sz w:val="16"/>
        <w:szCs w:val="16"/>
      </w:rPr>
      <w:t>Tālr. +32 25469406 – Fakss +32 25469764</w:t>
    </w:r>
  </w:p>
  <w:p w14:paraId="4927F8B6" w14:textId="77777777" w:rsidR="00F83179" w:rsidRDefault="00F83179" w:rsidP="0004715C">
    <w:pPr>
      <w:spacing w:line="240" w:lineRule="auto"/>
      <w:jc w:val="center"/>
      <w:rPr>
        <w:rFonts w:ascii="Verdana" w:hAnsi="Verdana"/>
        <w:sz w:val="16"/>
        <w:szCs w:val="16"/>
      </w:rPr>
    </w:pPr>
    <w:r>
      <w:rPr>
        <w:rFonts w:ascii="Verdana" w:hAnsi="Verdana"/>
        <w:sz w:val="16"/>
        <w:szCs w:val="16"/>
      </w:rPr>
      <w:t xml:space="preserve">E-pasts: </w:t>
    </w:r>
    <w:hyperlink r:id="rId1" w:history="1">
      <w:r>
        <w:rPr>
          <w:rStyle w:val="Hyperlink"/>
          <w:rFonts w:ascii="Verdana" w:hAnsi="Verdana"/>
          <w:sz w:val="16"/>
          <w:szCs w:val="16"/>
        </w:rPr>
        <w:t>press@eesc.europa.eu</w:t>
      </w:r>
    </w:hyperlink>
    <w:r>
      <w:rPr>
        <w:rFonts w:ascii="Verdana" w:hAnsi="Verdana"/>
        <w:sz w:val="16"/>
        <w:szCs w:val="16"/>
      </w:rPr>
      <w:t xml:space="preserve"> – Internets: </w:t>
    </w:r>
    <w:hyperlink r:id="rId2" w:history="1">
      <w:r>
        <w:rPr>
          <w:rStyle w:val="Hyperlink"/>
          <w:rFonts w:ascii="Verdana" w:hAnsi="Verdana"/>
          <w:sz w:val="16"/>
          <w:szCs w:val="16"/>
        </w:rPr>
        <w:t>www.eesc.europa.eu</w:t>
      </w:r>
    </w:hyperlink>
  </w:p>
  <w:p w14:paraId="1D7D284C"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Sekojiet EESK jaunumiem arī  </w:t>
    </w:r>
    <w:r>
      <w:rPr>
        <w:noProof/>
        <w:lang w:val="en-US"/>
      </w:rPr>
      <w:drawing>
        <wp:inline distT="0" distB="0" distL="0" distR="0" wp14:anchorId="26F84102" wp14:editId="1CE2BCA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416CEF3F" wp14:editId="0B2318C9">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5C7A82C7" wp14:editId="62F7E921">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4498" w14:textId="77777777" w:rsidR="007C3261" w:rsidRDefault="007C3261">
      <w:r>
        <w:separator/>
      </w:r>
    </w:p>
  </w:footnote>
  <w:footnote w:type="continuationSeparator" w:id="0">
    <w:p w14:paraId="5D6921E6" w14:textId="77777777" w:rsidR="007C3261" w:rsidRDefault="007C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16A0C"/>
    <w:rsid w:val="00020A6B"/>
    <w:rsid w:val="0002378E"/>
    <w:rsid w:val="00024190"/>
    <w:rsid w:val="00032709"/>
    <w:rsid w:val="000328E1"/>
    <w:rsid w:val="00033561"/>
    <w:rsid w:val="00033848"/>
    <w:rsid w:val="000357B1"/>
    <w:rsid w:val="00036D83"/>
    <w:rsid w:val="0004029C"/>
    <w:rsid w:val="00043CF6"/>
    <w:rsid w:val="0004715C"/>
    <w:rsid w:val="00047729"/>
    <w:rsid w:val="0004781E"/>
    <w:rsid w:val="00054AF7"/>
    <w:rsid w:val="00067140"/>
    <w:rsid w:val="00067F21"/>
    <w:rsid w:val="00071F79"/>
    <w:rsid w:val="00073C6C"/>
    <w:rsid w:val="00093EE8"/>
    <w:rsid w:val="000957B9"/>
    <w:rsid w:val="000973DF"/>
    <w:rsid w:val="000A557A"/>
    <w:rsid w:val="000B28CB"/>
    <w:rsid w:val="000C4216"/>
    <w:rsid w:val="000D17DD"/>
    <w:rsid w:val="000D3421"/>
    <w:rsid w:val="000D47F4"/>
    <w:rsid w:val="000D5EF0"/>
    <w:rsid w:val="000E4178"/>
    <w:rsid w:val="000E63D2"/>
    <w:rsid w:val="000E66CE"/>
    <w:rsid w:val="0010026A"/>
    <w:rsid w:val="00104DFA"/>
    <w:rsid w:val="00105E49"/>
    <w:rsid w:val="00106119"/>
    <w:rsid w:val="0013447E"/>
    <w:rsid w:val="00135A34"/>
    <w:rsid w:val="00140E66"/>
    <w:rsid w:val="00141BDD"/>
    <w:rsid w:val="00142677"/>
    <w:rsid w:val="00145C5A"/>
    <w:rsid w:val="00145CCD"/>
    <w:rsid w:val="0016238A"/>
    <w:rsid w:val="0016713C"/>
    <w:rsid w:val="00167853"/>
    <w:rsid w:val="001713BE"/>
    <w:rsid w:val="0018135D"/>
    <w:rsid w:val="0018610F"/>
    <w:rsid w:val="0018613F"/>
    <w:rsid w:val="00187617"/>
    <w:rsid w:val="00191674"/>
    <w:rsid w:val="001A1C9B"/>
    <w:rsid w:val="001A2690"/>
    <w:rsid w:val="001A276F"/>
    <w:rsid w:val="001B40EE"/>
    <w:rsid w:val="001B774C"/>
    <w:rsid w:val="001C6718"/>
    <w:rsid w:val="001C697F"/>
    <w:rsid w:val="001C71DF"/>
    <w:rsid w:val="001E42F1"/>
    <w:rsid w:val="001E6847"/>
    <w:rsid w:val="001E75D5"/>
    <w:rsid w:val="001F1D34"/>
    <w:rsid w:val="001F308E"/>
    <w:rsid w:val="00201731"/>
    <w:rsid w:val="00210079"/>
    <w:rsid w:val="002131AE"/>
    <w:rsid w:val="00213989"/>
    <w:rsid w:val="00222F06"/>
    <w:rsid w:val="00227A31"/>
    <w:rsid w:val="00227EF2"/>
    <w:rsid w:val="00234219"/>
    <w:rsid w:val="00235F4E"/>
    <w:rsid w:val="0023703E"/>
    <w:rsid w:val="00242433"/>
    <w:rsid w:val="0024270E"/>
    <w:rsid w:val="002454A8"/>
    <w:rsid w:val="00252F26"/>
    <w:rsid w:val="0025545B"/>
    <w:rsid w:val="00256E1F"/>
    <w:rsid w:val="00260DF2"/>
    <w:rsid w:val="00262A7D"/>
    <w:rsid w:val="00263128"/>
    <w:rsid w:val="00264F04"/>
    <w:rsid w:val="002734F3"/>
    <w:rsid w:val="00284872"/>
    <w:rsid w:val="002961EB"/>
    <w:rsid w:val="0029768D"/>
    <w:rsid w:val="002A2B31"/>
    <w:rsid w:val="002B0A5F"/>
    <w:rsid w:val="002B2F80"/>
    <w:rsid w:val="002B4130"/>
    <w:rsid w:val="002B4379"/>
    <w:rsid w:val="002B43E1"/>
    <w:rsid w:val="002B7C94"/>
    <w:rsid w:val="002B7FBD"/>
    <w:rsid w:val="002C4B6E"/>
    <w:rsid w:val="002C5E66"/>
    <w:rsid w:val="002D4090"/>
    <w:rsid w:val="002D56E6"/>
    <w:rsid w:val="002D5CC0"/>
    <w:rsid w:val="002D5FCA"/>
    <w:rsid w:val="002D63DD"/>
    <w:rsid w:val="002E22EF"/>
    <w:rsid w:val="002E4390"/>
    <w:rsid w:val="002E6032"/>
    <w:rsid w:val="002E60AE"/>
    <w:rsid w:val="002E6FD0"/>
    <w:rsid w:val="002F4E46"/>
    <w:rsid w:val="002F7479"/>
    <w:rsid w:val="002F79FD"/>
    <w:rsid w:val="0030541F"/>
    <w:rsid w:val="00305F7D"/>
    <w:rsid w:val="0031045E"/>
    <w:rsid w:val="00310A06"/>
    <w:rsid w:val="00321382"/>
    <w:rsid w:val="0033183D"/>
    <w:rsid w:val="00335A22"/>
    <w:rsid w:val="00337F0A"/>
    <w:rsid w:val="003543CE"/>
    <w:rsid w:val="00357483"/>
    <w:rsid w:val="00360CC9"/>
    <w:rsid w:val="003761DC"/>
    <w:rsid w:val="00382353"/>
    <w:rsid w:val="003845B5"/>
    <w:rsid w:val="0038577F"/>
    <w:rsid w:val="00385823"/>
    <w:rsid w:val="003945AD"/>
    <w:rsid w:val="00394D81"/>
    <w:rsid w:val="003B714A"/>
    <w:rsid w:val="003C2229"/>
    <w:rsid w:val="003C6D90"/>
    <w:rsid w:val="003D0FE9"/>
    <w:rsid w:val="003E0C7B"/>
    <w:rsid w:val="003E18BF"/>
    <w:rsid w:val="003E2399"/>
    <w:rsid w:val="003F3E3E"/>
    <w:rsid w:val="003F4C64"/>
    <w:rsid w:val="003F58E0"/>
    <w:rsid w:val="003F6E1D"/>
    <w:rsid w:val="00402755"/>
    <w:rsid w:val="00404303"/>
    <w:rsid w:val="00410D47"/>
    <w:rsid w:val="00411272"/>
    <w:rsid w:val="00420238"/>
    <w:rsid w:val="004243D1"/>
    <w:rsid w:val="00424928"/>
    <w:rsid w:val="00427BF2"/>
    <w:rsid w:val="0043261F"/>
    <w:rsid w:val="004347A9"/>
    <w:rsid w:val="0043526F"/>
    <w:rsid w:val="0044029C"/>
    <w:rsid w:val="0044234E"/>
    <w:rsid w:val="00444DE6"/>
    <w:rsid w:val="00445111"/>
    <w:rsid w:val="004459E8"/>
    <w:rsid w:val="00450907"/>
    <w:rsid w:val="004605FD"/>
    <w:rsid w:val="004645FB"/>
    <w:rsid w:val="004647D8"/>
    <w:rsid w:val="004744F9"/>
    <w:rsid w:val="00474966"/>
    <w:rsid w:val="00487C6E"/>
    <w:rsid w:val="00494BBC"/>
    <w:rsid w:val="00494E57"/>
    <w:rsid w:val="004970F9"/>
    <w:rsid w:val="00497731"/>
    <w:rsid w:val="004979B7"/>
    <w:rsid w:val="004A028C"/>
    <w:rsid w:val="004A2A32"/>
    <w:rsid w:val="004B50F3"/>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6B63"/>
    <w:rsid w:val="005270ED"/>
    <w:rsid w:val="005356BF"/>
    <w:rsid w:val="00543896"/>
    <w:rsid w:val="00545319"/>
    <w:rsid w:val="00545A94"/>
    <w:rsid w:val="005462C8"/>
    <w:rsid w:val="00553BC0"/>
    <w:rsid w:val="005549A1"/>
    <w:rsid w:val="00556CD0"/>
    <w:rsid w:val="00561B2C"/>
    <w:rsid w:val="00562C45"/>
    <w:rsid w:val="00567B72"/>
    <w:rsid w:val="00570A42"/>
    <w:rsid w:val="00582826"/>
    <w:rsid w:val="00582BB8"/>
    <w:rsid w:val="005857D9"/>
    <w:rsid w:val="005934D8"/>
    <w:rsid w:val="005956FD"/>
    <w:rsid w:val="00597416"/>
    <w:rsid w:val="00597BA3"/>
    <w:rsid w:val="005A0E46"/>
    <w:rsid w:val="005A3197"/>
    <w:rsid w:val="005A5F91"/>
    <w:rsid w:val="005A67AC"/>
    <w:rsid w:val="005A6A12"/>
    <w:rsid w:val="005B3342"/>
    <w:rsid w:val="005B339D"/>
    <w:rsid w:val="005B3D2F"/>
    <w:rsid w:val="005B40BF"/>
    <w:rsid w:val="005C08F4"/>
    <w:rsid w:val="005C2258"/>
    <w:rsid w:val="005C3684"/>
    <w:rsid w:val="005C46DB"/>
    <w:rsid w:val="005C4A46"/>
    <w:rsid w:val="005D1672"/>
    <w:rsid w:val="005D199A"/>
    <w:rsid w:val="005D5882"/>
    <w:rsid w:val="005E0BC4"/>
    <w:rsid w:val="005F3FD3"/>
    <w:rsid w:val="005F7BCC"/>
    <w:rsid w:val="00605602"/>
    <w:rsid w:val="00606755"/>
    <w:rsid w:val="00606A5F"/>
    <w:rsid w:val="00606A6C"/>
    <w:rsid w:val="00616394"/>
    <w:rsid w:val="00626C38"/>
    <w:rsid w:val="00633C46"/>
    <w:rsid w:val="0064049B"/>
    <w:rsid w:val="006532FA"/>
    <w:rsid w:val="00662336"/>
    <w:rsid w:val="00662EE3"/>
    <w:rsid w:val="00664712"/>
    <w:rsid w:val="00686EC2"/>
    <w:rsid w:val="006875B2"/>
    <w:rsid w:val="00687B18"/>
    <w:rsid w:val="006928C2"/>
    <w:rsid w:val="00692A41"/>
    <w:rsid w:val="0069357C"/>
    <w:rsid w:val="006A0B22"/>
    <w:rsid w:val="006A4CDA"/>
    <w:rsid w:val="006A7493"/>
    <w:rsid w:val="006B4D96"/>
    <w:rsid w:val="006B4DBE"/>
    <w:rsid w:val="006C0005"/>
    <w:rsid w:val="006D5D1A"/>
    <w:rsid w:val="006D60CC"/>
    <w:rsid w:val="006E196A"/>
    <w:rsid w:val="006E2637"/>
    <w:rsid w:val="006F38BE"/>
    <w:rsid w:val="00701B43"/>
    <w:rsid w:val="00712EA3"/>
    <w:rsid w:val="00720529"/>
    <w:rsid w:val="007247AA"/>
    <w:rsid w:val="0073323C"/>
    <w:rsid w:val="0073489E"/>
    <w:rsid w:val="00737330"/>
    <w:rsid w:val="0074268A"/>
    <w:rsid w:val="00747231"/>
    <w:rsid w:val="0075405A"/>
    <w:rsid w:val="00755C78"/>
    <w:rsid w:val="00757DE5"/>
    <w:rsid w:val="00764C57"/>
    <w:rsid w:val="00770405"/>
    <w:rsid w:val="00772B52"/>
    <w:rsid w:val="00773E40"/>
    <w:rsid w:val="0078002E"/>
    <w:rsid w:val="007872AB"/>
    <w:rsid w:val="00787BD5"/>
    <w:rsid w:val="007929D4"/>
    <w:rsid w:val="007A2D3E"/>
    <w:rsid w:val="007A5486"/>
    <w:rsid w:val="007A552D"/>
    <w:rsid w:val="007B246A"/>
    <w:rsid w:val="007B46D3"/>
    <w:rsid w:val="007C3261"/>
    <w:rsid w:val="007C79FC"/>
    <w:rsid w:val="007D0407"/>
    <w:rsid w:val="007E2C56"/>
    <w:rsid w:val="007E5801"/>
    <w:rsid w:val="007E6076"/>
    <w:rsid w:val="007E6B49"/>
    <w:rsid w:val="007F0D00"/>
    <w:rsid w:val="007F5EB9"/>
    <w:rsid w:val="007F7D16"/>
    <w:rsid w:val="00800A4B"/>
    <w:rsid w:val="0080355B"/>
    <w:rsid w:val="00803DB0"/>
    <w:rsid w:val="008077CF"/>
    <w:rsid w:val="008133EA"/>
    <w:rsid w:val="0082043F"/>
    <w:rsid w:val="008219A2"/>
    <w:rsid w:val="00821C31"/>
    <w:rsid w:val="00832E44"/>
    <w:rsid w:val="00832FD5"/>
    <w:rsid w:val="0083368A"/>
    <w:rsid w:val="00833881"/>
    <w:rsid w:val="00833EA2"/>
    <w:rsid w:val="008344E9"/>
    <w:rsid w:val="00834E7D"/>
    <w:rsid w:val="00837202"/>
    <w:rsid w:val="00837B82"/>
    <w:rsid w:val="00843DF3"/>
    <w:rsid w:val="0084627D"/>
    <w:rsid w:val="008466A3"/>
    <w:rsid w:val="00855ABB"/>
    <w:rsid w:val="00865124"/>
    <w:rsid w:val="008667F8"/>
    <w:rsid w:val="00874720"/>
    <w:rsid w:val="00874727"/>
    <w:rsid w:val="00877890"/>
    <w:rsid w:val="008820BE"/>
    <w:rsid w:val="008A7F47"/>
    <w:rsid w:val="008B05AB"/>
    <w:rsid w:val="008B1D9A"/>
    <w:rsid w:val="008C573E"/>
    <w:rsid w:val="008C5B22"/>
    <w:rsid w:val="008C5DB2"/>
    <w:rsid w:val="008D2BC6"/>
    <w:rsid w:val="008D2E9E"/>
    <w:rsid w:val="008E41F0"/>
    <w:rsid w:val="008F064D"/>
    <w:rsid w:val="008F1911"/>
    <w:rsid w:val="008F298F"/>
    <w:rsid w:val="008F4987"/>
    <w:rsid w:val="008F6DD2"/>
    <w:rsid w:val="00900E0D"/>
    <w:rsid w:val="0090349A"/>
    <w:rsid w:val="009149E6"/>
    <w:rsid w:val="00915159"/>
    <w:rsid w:val="00915936"/>
    <w:rsid w:val="009163E9"/>
    <w:rsid w:val="00917621"/>
    <w:rsid w:val="00917959"/>
    <w:rsid w:val="00917B36"/>
    <w:rsid w:val="00921F38"/>
    <w:rsid w:val="0092230B"/>
    <w:rsid w:val="0092648A"/>
    <w:rsid w:val="00927C90"/>
    <w:rsid w:val="009357DE"/>
    <w:rsid w:val="00944E9E"/>
    <w:rsid w:val="00953687"/>
    <w:rsid w:val="00963DC3"/>
    <w:rsid w:val="00982DC3"/>
    <w:rsid w:val="00994958"/>
    <w:rsid w:val="00996D68"/>
    <w:rsid w:val="009B7130"/>
    <w:rsid w:val="009C271F"/>
    <w:rsid w:val="009C2FCF"/>
    <w:rsid w:val="009C77DD"/>
    <w:rsid w:val="009D3245"/>
    <w:rsid w:val="009D7B87"/>
    <w:rsid w:val="009E796B"/>
    <w:rsid w:val="00A05287"/>
    <w:rsid w:val="00A17DE3"/>
    <w:rsid w:val="00A20D4C"/>
    <w:rsid w:val="00A22945"/>
    <w:rsid w:val="00A25BDD"/>
    <w:rsid w:val="00A268A0"/>
    <w:rsid w:val="00A356E0"/>
    <w:rsid w:val="00A37D17"/>
    <w:rsid w:val="00A50FDE"/>
    <w:rsid w:val="00A56AD4"/>
    <w:rsid w:val="00A56DB8"/>
    <w:rsid w:val="00A60F58"/>
    <w:rsid w:val="00A610B9"/>
    <w:rsid w:val="00A618E8"/>
    <w:rsid w:val="00A64AA9"/>
    <w:rsid w:val="00A74687"/>
    <w:rsid w:val="00A766A8"/>
    <w:rsid w:val="00A84F0B"/>
    <w:rsid w:val="00A85118"/>
    <w:rsid w:val="00A85254"/>
    <w:rsid w:val="00A86ACB"/>
    <w:rsid w:val="00A90014"/>
    <w:rsid w:val="00A964EF"/>
    <w:rsid w:val="00A96CE7"/>
    <w:rsid w:val="00AA161D"/>
    <w:rsid w:val="00AA61D9"/>
    <w:rsid w:val="00AB1E3F"/>
    <w:rsid w:val="00AC0BB5"/>
    <w:rsid w:val="00AD13E5"/>
    <w:rsid w:val="00AD2756"/>
    <w:rsid w:val="00AD3D31"/>
    <w:rsid w:val="00AD6AF1"/>
    <w:rsid w:val="00AD7989"/>
    <w:rsid w:val="00AE16AB"/>
    <w:rsid w:val="00AE44CE"/>
    <w:rsid w:val="00AF2692"/>
    <w:rsid w:val="00AF2765"/>
    <w:rsid w:val="00AF5E24"/>
    <w:rsid w:val="00AF5EF0"/>
    <w:rsid w:val="00AF7A9C"/>
    <w:rsid w:val="00B02AB1"/>
    <w:rsid w:val="00B210AC"/>
    <w:rsid w:val="00B21E13"/>
    <w:rsid w:val="00B23336"/>
    <w:rsid w:val="00B239E2"/>
    <w:rsid w:val="00B3145A"/>
    <w:rsid w:val="00B33A9B"/>
    <w:rsid w:val="00B41579"/>
    <w:rsid w:val="00B662C7"/>
    <w:rsid w:val="00B710AF"/>
    <w:rsid w:val="00B7576B"/>
    <w:rsid w:val="00B8271B"/>
    <w:rsid w:val="00B862F9"/>
    <w:rsid w:val="00B9349D"/>
    <w:rsid w:val="00B93B6D"/>
    <w:rsid w:val="00B96D77"/>
    <w:rsid w:val="00BA00AB"/>
    <w:rsid w:val="00BA6205"/>
    <w:rsid w:val="00BA6BDB"/>
    <w:rsid w:val="00BB36F5"/>
    <w:rsid w:val="00BB43EE"/>
    <w:rsid w:val="00BB7269"/>
    <w:rsid w:val="00BD2AA7"/>
    <w:rsid w:val="00BD2E7A"/>
    <w:rsid w:val="00BD7E3A"/>
    <w:rsid w:val="00BE3C0A"/>
    <w:rsid w:val="00BE40F6"/>
    <w:rsid w:val="00BE5522"/>
    <w:rsid w:val="00BF622B"/>
    <w:rsid w:val="00C04197"/>
    <w:rsid w:val="00C06520"/>
    <w:rsid w:val="00C10EA1"/>
    <w:rsid w:val="00C121FA"/>
    <w:rsid w:val="00C13C33"/>
    <w:rsid w:val="00C34878"/>
    <w:rsid w:val="00C3696E"/>
    <w:rsid w:val="00C4492B"/>
    <w:rsid w:val="00C56A0D"/>
    <w:rsid w:val="00C673E2"/>
    <w:rsid w:val="00C70322"/>
    <w:rsid w:val="00C808A8"/>
    <w:rsid w:val="00C9247A"/>
    <w:rsid w:val="00C93E55"/>
    <w:rsid w:val="00C97D1B"/>
    <w:rsid w:val="00CA224B"/>
    <w:rsid w:val="00CA520A"/>
    <w:rsid w:val="00CA5744"/>
    <w:rsid w:val="00CB5993"/>
    <w:rsid w:val="00CB63E8"/>
    <w:rsid w:val="00CC0366"/>
    <w:rsid w:val="00CC26DE"/>
    <w:rsid w:val="00CC706A"/>
    <w:rsid w:val="00CC711C"/>
    <w:rsid w:val="00CD3AFE"/>
    <w:rsid w:val="00CD5C7C"/>
    <w:rsid w:val="00CE25B2"/>
    <w:rsid w:val="00CE439D"/>
    <w:rsid w:val="00CE525B"/>
    <w:rsid w:val="00D15833"/>
    <w:rsid w:val="00D17073"/>
    <w:rsid w:val="00D23911"/>
    <w:rsid w:val="00D26190"/>
    <w:rsid w:val="00D27AAA"/>
    <w:rsid w:val="00D34BFE"/>
    <w:rsid w:val="00D440AC"/>
    <w:rsid w:val="00D44F59"/>
    <w:rsid w:val="00D61FF8"/>
    <w:rsid w:val="00D7068A"/>
    <w:rsid w:val="00D7463D"/>
    <w:rsid w:val="00D800F4"/>
    <w:rsid w:val="00D81615"/>
    <w:rsid w:val="00D845A7"/>
    <w:rsid w:val="00D84A16"/>
    <w:rsid w:val="00D9016E"/>
    <w:rsid w:val="00DA14AB"/>
    <w:rsid w:val="00DA429A"/>
    <w:rsid w:val="00DA7F87"/>
    <w:rsid w:val="00DB41B0"/>
    <w:rsid w:val="00DB6257"/>
    <w:rsid w:val="00DB6DF9"/>
    <w:rsid w:val="00DC0404"/>
    <w:rsid w:val="00DC24C7"/>
    <w:rsid w:val="00DC3449"/>
    <w:rsid w:val="00DC396C"/>
    <w:rsid w:val="00DC66B3"/>
    <w:rsid w:val="00DD1FE6"/>
    <w:rsid w:val="00DD3372"/>
    <w:rsid w:val="00DD48DD"/>
    <w:rsid w:val="00DD79F3"/>
    <w:rsid w:val="00DD7FCA"/>
    <w:rsid w:val="00DE2B04"/>
    <w:rsid w:val="00DE67FB"/>
    <w:rsid w:val="00DE705E"/>
    <w:rsid w:val="00DF124F"/>
    <w:rsid w:val="00E0516A"/>
    <w:rsid w:val="00E05972"/>
    <w:rsid w:val="00E05D32"/>
    <w:rsid w:val="00E11EAD"/>
    <w:rsid w:val="00E13D74"/>
    <w:rsid w:val="00E21536"/>
    <w:rsid w:val="00E21B7A"/>
    <w:rsid w:val="00E2561C"/>
    <w:rsid w:val="00E3069A"/>
    <w:rsid w:val="00E321F4"/>
    <w:rsid w:val="00E329FA"/>
    <w:rsid w:val="00E35A3A"/>
    <w:rsid w:val="00E41AEE"/>
    <w:rsid w:val="00E42E84"/>
    <w:rsid w:val="00E51FB6"/>
    <w:rsid w:val="00E60600"/>
    <w:rsid w:val="00E64768"/>
    <w:rsid w:val="00E6633C"/>
    <w:rsid w:val="00E66B93"/>
    <w:rsid w:val="00E721DE"/>
    <w:rsid w:val="00E739BB"/>
    <w:rsid w:val="00E860D7"/>
    <w:rsid w:val="00E91089"/>
    <w:rsid w:val="00E949B3"/>
    <w:rsid w:val="00E968B0"/>
    <w:rsid w:val="00E96988"/>
    <w:rsid w:val="00EB2C43"/>
    <w:rsid w:val="00EB6C3B"/>
    <w:rsid w:val="00EC55A1"/>
    <w:rsid w:val="00EE0DB7"/>
    <w:rsid w:val="00EE1382"/>
    <w:rsid w:val="00EE5055"/>
    <w:rsid w:val="00EE60C8"/>
    <w:rsid w:val="00EF0D6E"/>
    <w:rsid w:val="00EF2AAB"/>
    <w:rsid w:val="00EF4AE0"/>
    <w:rsid w:val="00F01042"/>
    <w:rsid w:val="00F061E9"/>
    <w:rsid w:val="00F10635"/>
    <w:rsid w:val="00F12517"/>
    <w:rsid w:val="00F24A1F"/>
    <w:rsid w:val="00F2683F"/>
    <w:rsid w:val="00F31AF0"/>
    <w:rsid w:val="00F367C4"/>
    <w:rsid w:val="00F37276"/>
    <w:rsid w:val="00F4415A"/>
    <w:rsid w:val="00F44BAB"/>
    <w:rsid w:val="00F466DA"/>
    <w:rsid w:val="00F47BD4"/>
    <w:rsid w:val="00F54F3E"/>
    <w:rsid w:val="00F54FCE"/>
    <w:rsid w:val="00F61167"/>
    <w:rsid w:val="00F660DC"/>
    <w:rsid w:val="00F75CA5"/>
    <w:rsid w:val="00F77C5F"/>
    <w:rsid w:val="00F83083"/>
    <w:rsid w:val="00F83179"/>
    <w:rsid w:val="00F843A3"/>
    <w:rsid w:val="00F92DAC"/>
    <w:rsid w:val="00F94639"/>
    <w:rsid w:val="00F94CB3"/>
    <w:rsid w:val="00FA152C"/>
    <w:rsid w:val="00FA1575"/>
    <w:rsid w:val="00FB23F9"/>
    <w:rsid w:val="00FB5B02"/>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F36EBD"/>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lv-LV"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lv-LV"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lv-LV"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lv-LV"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lv-LV"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lv-LV"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lv-LV"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lv-LV"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lv-LV"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lv-LV"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lv-LV"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lv-LV"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lv-LV"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lv-LV"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lv-LV" w:eastAsia="en-US"/>
    </w:rPr>
  </w:style>
  <w:style w:type="paragraph" w:styleId="Revision">
    <w:name w:val="Revision"/>
    <w:hidden/>
    <w:uiPriority w:val="99"/>
    <w:semiHidden/>
    <w:rsid w:val="00F83083"/>
    <w:rPr>
      <w:sz w:val="22"/>
      <w:lang w:eastAsia="en-US"/>
    </w:rPr>
  </w:style>
  <w:style w:type="table" w:styleId="TableGrid">
    <w:name w:val="Table Grid"/>
    <w:basedOn w:val="TableNormal"/>
    <w:rsid w:val="00BA6BDB"/>
    <w:pPr>
      <w:spacing w:line="288" w:lineRule="auto"/>
      <w:jc w:val="both"/>
    </w:pPr>
    <w:rPr>
      <w:rFonts w:asciiTheme="minorHAnsi" w:eastAsiaTheme="minorHAnsi" w:hAnsiTheme="minorHAnsi" w:cstheme="minorBidi"/>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lv/avdb/video/eesc-ins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esc.europa.eu/lv/agenda/our-events/events/conference-energy-poverty-crossroads-european-pillar-social-rights-and-european-green-de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4" ma:contentTypeDescription="Defines the documents for Document Manager V2" ma:contentTypeScope="" ma:versionID="0fa2bd81797b6ff7e0777b967b683ff0">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9044d7384d49a67a7908ca0ce7d3ed55"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V63NAVDT5PV3-2031897445-4958</_dlc_DocId>
    <_dlc_DocIdUrl xmlns="01cfe264-354f-4f3f-acd0-cf26eb309336">
      <Url>http://dm2016/eesc/2021/_layouts/15/DocIdRedir.aspx?ID=V63NAVDT5PV3-2031897445-4958</Url>
      <Description>V63NAVDT5PV3-2031897445-4958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41556846-9ee7-457c-85d1-9e13f59df375">1452</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46</Value>
      <Value>28</Value>
      <Value>9</Value>
      <Value>7</Value>
      <Value>6</Value>
      <Value>5</Value>
      <Value>4</Value>
      <Value>11</Value>
      <Value>1</Value>
      <Value>18</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3532</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1556846-9ee7-457c-85d1-9e13f59df3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B3CA039-1379-4AC8-8991-F285ED95013A}"/>
</file>

<file path=customXml/itemProps2.xml><?xml version="1.0" encoding="utf-8"?>
<ds:datastoreItem xmlns:ds="http://schemas.openxmlformats.org/officeDocument/2006/customXml" ds:itemID="{9D144916-3851-4597-8523-33A4B9B90515}"/>
</file>

<file path=customXml/itemProps3.xml><?xml version="1.0" encoding="utf-8"?>
<ds:datastoreItem xmlns:ds="http://schemas.openxmlformats.org/officeDocument/2006/customXml" ds:itemID="{FA9C1BAF-3130-47A7-8158-1DD7A4A93E33}"/>
</file>

<file path=customXml/itemProps4.xml><?xml version="1.0" encoding="utf-8"?>
<ds:datastoreItem xmlns:ds="http://schemas.openxmlformats.org/officeDocument/2006/customXml" ds:itemID="{D5A6AE54-07B4-4687-99DB-D5B60FB96E69}"/>
</file>

<file path=docProps/app.xml><?xml version="1.0" encoding="utf-8"?>
<Properties xmlns="http://schemas.openxmlformats.org/officeDocument/2006/extended-properties" xmlns:vt="http://schemas.openxmlformats.org/officeDocument/2006/docPropsVTypes">
  <Template>Styles.dotm</Template>
  <TotalTime>7</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EESK konferencē izskan aicinājums veidot Eiropas Savienības iestāžu un pilsoniskās sabiedrības organizāciju koalīciju enerģētiskās nabadzības apkarošanai</dc:title>
  <dc:subject>CP</dc:subject>
  <dc:creator>Emma Nieddu</dc:creator>
  <cp:keywords>EESC-2021-01452-00-00-CP-TRA-EN</cp:keywords>
  <dc:description>Rapporteur:  - Original language: EN - Date of document: 28/04/2021 - Date of meeting:  - External documents:  - Administrator: M. PEZZANI Marco</dc:description>
  <cp:lastModifiedBy>Calenko Ludmila</cp:lastModifiedBy>
  <cp:revision>8</cp:revision>
  <cp:lastPrinted>2021-02-11T15:21:00Z</cp:lastPrinted>
  <dcterms:created xsi:type="dcterms:W3CDTF">2021-04-22T13:04:00Z</dcterms:created>
  <dcterms:modified xsi:type="dcterms:W3CDTF">2021-04-28T09:51:00Z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vt:lpwstr>
  </property>
  <property fmtid="{D5CDD505-2E9C-101B-9397-08002B2CF9AE}" pid="4" name="Pref_Time">
    <vt:lpwstr>14:59:46</vt:lpwstr>
  </property>
  <property fmtid="{D5CDD505-2E9C-101B-9397-08002B2CF9AE}" pid="5" name="Pref_User">
    <vt:lpwstr>hnic</vt:lpwstr>
  </property>
  <property fmtid="{D5CDD505-2E9C-101B-9397-08002B2CF9AE}" pid="6" name="Pref_FileName">
    <vt:lpwstr>EESC-2021-01452-00-00-CP-ORI.docx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1faf4dff-c3dd-484d-9b18-5f0659e2dd86</vt:lpwstr>
  </property>
  <property fmtid="{D5CDD505-2E9C-101B-9397-08002B2CF9AE}" pid="9" name="AvailableTranslations">
    <vt:lpwstr>9;#EN|f2175f21-25d7-44a3-96da-d6a61b075e1b;#28;#ES|e7a6b05b-ae16-40c8-add9-68b64b03aeba;#11;#DE|f6b31e5a-26fa-4935-b661-318e46daf27e;#18;#LV|46f7e311-5d9f-4663-b433-18aeccb7ace7;#4;#FR|d2afafd3-4c81-4f60-8f52-ee33f2f54ff3;#16;#IT|0774613c-01ed-4e5d-a25d-11d2388de825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1452</vt:i4>
  </property>
  <property fmtid="{D5CDD505-2E9C-101B-9397-08002B2CF9AE}" pid="14" name="DocumentYear">
    <vt:i4>2021</vt:i4>
  </property>
  <property fmtid="{D5CDD505-2E9C-101B-9397-08002B2CF9AE}" pid="15" name="DocumentVersion">
    <vt:i4>0</vt:i4>
  </property>
  <property fmtid="{D5CDD505-2E9C-101B-9397-08002B2CF9AE}" pid="16" name="FicheNumber">
    <vt:i4>3532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46;#CP|de8ad211-9e8d-408b-8324-674d21bb7d18</vt:lpwstr>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EN|f2175f21-25d7-44a3-96da-d6a61b075e1b;ES|e7a6b05b-ae16-40c8-add9-68b64b03aeba;DE|f6b31e5a-26fa-4935-b661-318e46daf27e;FR|d2afafd3-4c81-4f60-8f52-ee33f2f54ff3;IT|0774613c-01ed-4e5d-a25d-11d2388de825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IT|0774613c-01ed-4e5d-a25d-11d2388de825;#46;#CP|de8ad211-9e8d-408b-8324-674d21bb7d18;#28;#ES|e7a6b05b-ae16-40c8-add9-68b64b03aeba;#9;#EN|f2175f21-25d7-44a3-96da-d6a61b075e1b;#7;#TRA|150d2a88-1431-44e6-a8ca-0bb753ab8672;#6;#Final|ea5e6674-7b27-4bac-b091-73adbb394efe;#5;#Unrestricted|826e22d7-d029-4ec0-a450-0c28ff673572;#4;#FR|d2afafd3-4c81-4f60-8f52-ee33f2f54ff3;#11;#DE|f6b31e5a-26fa-4935-b661-318e46daf27e;#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18;#LV|46f7e311-5d9f-4663-b433-18aeccb7ace7</vt:lpwstr>
  </property>
  <property fmtid="{D5CDD505-2E9C-101B-9397-08002B2CF9AE}" pid="37" name="_docset_NoMedatataSyncRequired">
    <vt:lpwstr>False</vt:lpwstr>
  </property>
</Properties>
</file>