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470" w:rsidRDefault="00561242" w:rsidP="00F37470">
      <w:pPr>
        <w:jc w:val="center"/>
      </w:pPr>
      <w:r>
        <w:rPr>
          <w:b/>
          <w:i/>
          <w:noProof/>
        </w:rPr>
        <w:drawing>
          <wp:inline distT="0" distB="0" distL="0" distR="0" wp14:anchorId="2F60FF45" wp14:editId="372DB70F">
            <wp:extent cx="1792800" cy="1242000"/>
            <wp:effectExtent l="0" t="0" r="0" b="0"/>
            <wp:docPr id="2" name="Picture 2" title="EESCLogo_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ESC-vertical-positive-sl-quadri_M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800" cy="12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470" w:rsidRDefault="00F37470">
      <w:pPr>
        <w:rPr>
          <w:lang w:val="en-US"/>
        </w:rPr>
      </w:pPr>
    </w:p>
    <w:p w:rsidR="00F37470" w:rsidRDefault="00F37470">
      <w:pPr>
        <w:rPr>
          <w:lang w:val="en-US"/>
        </w:rPr>
      </w:pPr>
    </w:p>
    <w:p w:rsidR="00F37470" w:rsidRPr="00F37470" w:rsidRDefault="00F37470" w:rsidP="00F37470">
      <w:pPr>
        <w:jc w:val="center"/>
        <w:rPr>
          <w:b/>
        </w:rPr>
      </w:pPr>
      <w:r>
        <w:rPr>
          <w:b/>
        </w:rPr>
        <w:t xml:space="preserve">Govor </w:t>
      </w:r>
      <w:proofErr w:type="spellStart"/>
      <w:r>
        <w:rPr>
          <w:b/>
        </w:rPr>
        <w:t>Cilliana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Lohana</w:t>
      </w:r>
      <w:proofErr w:type="spellEnd"/>
      <w:r>
        <w:rPr>
          <w:b/>
        </w:rPr>
        <w:t>,</w:t>
      </w:r>
    </w:p>
    <w:p w:rsidR="00F37470" w:rsidRPr="00F37470" w:rsidRDefault="00F37470" w:rsidP="00F37470">
      <w:pPr>
        <w:jc w:val="center"/>
        <w:rPr>
          <w:b/>
        </w:rPr>
      </w:pPr>
      <w:r>
        <w:rPr>
          <w:b/>
        </w:rPr>
        <w:t>podpredsednika EESO za komuniciranje</w:t>
      </w:r>
    </w:p>
    <w:p w:rsidR="00F37470" w:rsidRPr="00F37470" w:rsidRDefault="00F37470" w:rsidP="00F37470">
      <w:pPr>
        <w:jc w:val="center"/>
        <w:rPr>
          <w:b/>
          <w:lang w:val="en-US"/>
        </w:rPr>
      </w:pPr>
    </w:p>
    <w:p w:rsidR="00F37470" w:rsidRPr="00F37470" w:rsidRDefault="00F37470" w:rsidP="00F37470">
      <w:pPr>
        <w:jc w:val="center"/>
        <w:rPr>
          <w:b/>
        </w:rPr>
      </w:pPr>
      <w:r>
        <w:rPr>
          <w:b/>
        </w:rPr>
        <w:t>Konstitutivno plenarno zasedanje 29. oktobra 2020</w:t>
      </w:r>
    </w:p>
    <w:p w:rsidR="00914475" w:rsidRPr="00F37470" w:rsidRDefault="00F37470" w:rsidP="00F37470">
      <w:pPr>
        <w:jc w:val="center"/>
        <w:rPr>
          <w:b/>
        </w:rPr>
      </w:pPr>
      <w:r>
        <w:rPr>
          <w:b/>
        </w:rPr>
        <w:t xml:space="preserve">Polkrožna dvorana v stavbi Paul-Henri </w:t>
      </w:r>
      <w:proofErr w:type="spellStart"/>
      <w:r>
        <w:rPr>
          <w:b/>
        </w:rPr>
        <w:t>Spaak</w:t>
      </w:r>
      <w:proofErr w:type="spellEnd"/>
      <w:r>
        <w:rPr>
          <w:b/>
        </w:rPr>
        <w:t xml:space="preserve"> Evropskega parlamenta / seja na daljavo</w:t>
      </w:r>
    </w:p>
    <w:p w:rsidR="007727B8" w:rsidRDefault="007727B8">
      <w:pPr>
        <w:rPr>
          <w:lang w:val="en-US"/>
        </w:rPr>
      </w:pPr>
    </w:p>
    <w:p w:rsidR="00F37470" w:rsidRPr="00F37470" w:rsidRDefault="00F37470" w:rsidP="00F37470">
      <w:pPr>
        <w:jc w:val="center"/>
        <w:rPr>
          <w:i/>
        </w:rPr>
      </w:pPr>
      <w:r>
        <w:rPr>
          <w:i/>
        </w:rPr>
        <w:t>[velja govorjena beseda]</w:t>
      </w:r>
    </w:p>
    <w:p w:rsidR="007727B8" w:rsidRDefault="007727B8">
      <w:pPr>
        <w:rPr>
          <w:lang w:val="en-US"/>
        </w:rPr>
      </w:pPr>
    </w:p>
    <w:p w:rsidR="007727B8" w:rsidRDefault="007727B8">
      <w:pPr>
        <w:rPr>
          <w:lang w:val="en-US"/>
        </w:rPr>
      </w:pPr>
    </w:p>
    <w:p w:rsidR="002D14A6" w:rsidRDefault="007B6793" w:rsidP="00F37470">
      <w:pPr>
        <w:jc w:val="both"/>
      </w:pPr>
      <w:r>
        <w:t xml:space="preserve">Hvala! V čast mi je, da ste me izvolili za svojega podpredsednika v tem novem mandatu. </w:t>
      </w:r>
    </w:p>
    <w:p w:rsidR="007B6793" w:rsidRDefault="007B6793" w:rsidP="00F37470">
      <w:pPr>
        <w:jc w:val="both"/>
        <w:rPr>
          <w:lang w:val="en-US"/>
        </w:rPr>
      </w:pPr>
    </w:p>
    <w:p w:rsidR="007B6793" w:rsidRDefault="0019253C" w:rsidP="00F37470">
      <w:pPr>
        <w:jc w:val="both"/>
      </w:pPr>
      <w:r>
        <w:t xml:space="preserve">V zadnjih petih letih tu v EESO sem spoznal, zakaj je tovrstna institucija tako zelo pomembna. Na začetku svojega mandata sem se zakopal v vsakodnevno delo, ki ga prinaša članstvo. Bil sem poročevalec mnenj, predsedoval sem sejam, pripravljal sem amandmaje in razpravljal sem s člani, katerih pogledi so se zelo razlikovali od mojih. </w:t>
      </w:r>
    </w:p>
    <w:p w:rsidR="0019253C" w:rsidRDefault="0019253C" w:rsidP="00F37470">
      <w:pPr>
        <w:jc w:val="both"/>
        <w:rPr>
          <w:lang w:val="en-US"/>
        </w:rPr>
      </w:pPr>
    </w:p>
    <w:p w:rsidR="0019253C" w:rsidRDefault="0019253C" w:rsidP="00F37470">
      <w:pPr>
        <w:jc w:val="both"/>
      </w:pPr>
      <w:r>
        <w:t xml:space="preserve">Doumel sem, da naš namen ni posedati in razpravljati, ampak da dejansko temelji na ukrepanju. Vsi prihajamo sem, v pogosto strah vzbujajoče sejne dvorane in v okolje pogosto dušečih formalnosti, iz svojih domačih mrež. Te mreže nam omogočajo, da z edinstvenega vidika spremljamo učinek, ki ga ima EU na vsakdanje življenje v različnih delih družbe. </w:t>
      </w:r>
    </w:p>
    <w:p w:rsidR="0019253C" w:rsidRDefault="0019253C" w:rsidP="00F37470">
      <w:pPr>
        <w:jc w:val="both"/>
        <w:rPr>
          <w:lang w:val="en-US"/>
        </w:rPr>
      </w:pPr>
    </w:p>
    <w:p w:rsidR="00686889" w:rsidRDefault="00DA62E5" w:rsidP="00F37470">
      <w:pPr>
        <w:jc w:val="both"/>
      </w:pPr>
      <w:r>
        <w:t xml:space="preserve">Odkar sem član, sem spoznal tudi, da ima naše delo lahko dejanski učinek. To se je pokazalo pri našem delu o krožnem gospodarstvu, ko smo z Evropsko komisijo vzpostavili skupni projekt, evropsko platformo deležnikov za krožno gospodarstvo. Tako je bilo z našim mnenjem o dokumentu za razpravo o trajnostni Evropi, na katerega se je Svet skliceval v svojih sklepih, in podobno je delo kolegov vplivalo na sklepe, ki jih je sprejel Evropski parlament.  </w:t>
      </w:r>
    </w:p>
    <w:p w:rsidR="000A1352" w:rsidRDefault="000A1352" w:rsidP="00F37470">
      <w:pPr>
        <w:jc w:val="both"/>
        <w:rPr>
          <w:lang w:val="en-US"/>
        </w:rPr>
      </w:pPr>
    </w:p>
    <w:p w:rsidR="000A1352" w:rsidRDefault="000A1352" w:rsidP="00F37470">
      <w:pPr>
        <w:jc w:val="both"/>
      </w:pPr>
      <w:r>
        <w:t xml:space="preserve">To so dejanja, ki so me prepričala, da se potegujem za to funkcijo – naše nagrade za solidarnost civilne družbe, naša pobuda Vaša Evropa, vaš glas, naše sodelovanje z deležniki in naša konkretna prizadevanja, da bi okrepili glasove tistih, ki težko prodrejo v institucije – to se je najbolje pokazalo pri naši institucionalni podpori podnebnim protestnikom in mladinskemu gibanju. </w:t>
      </w:r>
    </w:p>
    <w:p w:rsidR="001D1C36" w:rsidRDefault="001D1C36" w:rsidP="00F37470">
      <w:pPr>
        <w:jc w:val="both"/>
        <w:rPr>
          <w:lang w:val="en-US"/>
        </w:rPr>
      </w:pPr>
    </w:p>
    <w:p w:rsidR="001D1C36" w:rsidRDefault="001D1C36" w:rsidP="00F37470">
      <w:pPr>
        <w:jc w:val="both"/>
      </w:pPr>
      <w:r>
        <w:t xml:space="preserve">To je jedro našega dela. Če povem enostavno, želim pripomoči k temu, da bomo vsi člani, posamezno in skupaj, dosegali tovrstne rezultate. </w:t>
      </w:r>
    </w:p>
    <w:p w:rsidR="00715ED0" w:rsidRDefault="00715ED0" w:rsidP="00F37470">
      <w:pPr>
        <w:jc w:val="both"/>
        <w:rPr>
          <w:lang w:val="en-US"/>
        </w:rPr>
      </w:pPr>
    </w:p>
    <w:p w:rsidR="00F219AE" w:rsidRDefault="001D1C36" w:rsidP="00F37470">
      <w:pPr>
        <w:jc w:val="both"/>
      </w:pPr>
      <w:r>
        <w:t xml:space="preserve">Z veseljem prevzemam odgovornost za direkcijo za komuniciranje v tem mandatu. V tej direkciji imamo instrumente in strukture za večje razširjanje našega dela. Imamo temelje, ki so jih postavili Isabel </w:t>
      </w:r>
      <w:proofErr w:type="spellStart"/>
      <w:r>
        <w:t>Caño</w:t>
      </w:r>
      <w:proofErr w:type="spellEnd"/>
      <w:r>
        <w:t xml:space="preserve"> in pred njo </w:t>
      </w:r>
      <w:proofErr w:type="spellStart"/>
      <w:r>
        <w:t>Gonzalo</w:t>
      </w:r>
      <w:proofErr w:type="spellEnd"/>
      <w:r>
        <w:t xml:space="preserve"> ter predan in dinamičen kolektiv direkcije za komuniciranje. </w:t>
      </w:r>
    </w:p>
    <w:p w:rsidR="00F37470" w:rsidRDefault="00F37470" w:rsidP="00F37470">
      <w:pPr>
        <w:jc w:val="both"/>
        <w:rPr>
          <w:lang w:val="en-US"/>
        </w:rPr>
      </w:pPr>
    </w:p>
    <w:p w:rsidR="00406018" w:rsidRDefault="00F219AE" w:rsidP="00F37470">
      <w:pPr>
        <w:jc w:val="both"/>
      </w:pPr>
      <w:r>
        <w:t xml:space="preserve">Seveda pa ne delujemo v vakuumu. Vse naše delo ima politično agendo in kontekst. </w:t>
      </w:r>
    </w:p>
    <w:p w:rsidR="00406018" w:rsidRDefault="00406018" w:rsidP="00F37470">
      <w:pPr>
        <w:jc w:val="both"/>
        <w:rPr>
          <w:lang w:val="en-US"/>
        </w:rPr>
      </w:pPr>
    </w:p>
    <w:p w:rsidR="00406018" w:rsidRDefault="00406018" w:rsidP="00F37470">
      <w:pPr>
        <w:jc w:val="both"/>
      </w:pPr>
      <w:r>
        <w:t xml:space="preserve">Poleg hudih zdravstvenih posledic ter socialnih izzivov, s katerimi smo se soočili zaradi omejitev gibanja in zahtev </w:t>
      </w:r>
      <w:proofErr w:type="spellStart"/>
      <w:r>
        <w:t>samoosamitve</w:t>
      </w:r>
      <w:proofErr w:type="spellEnd"/>
      <w:r>
        <w:t xml:space="preserve">, ne moremo spregledati sprememb na svetovnem makroekonomskem področju v zadnjih desetih mesecih. </w:t>
      </w:r>
    </w:p>
    <w:p w:rsidR="00406018" w:rsidRDefault="00406018" w:rsidP="00F37470">
      <w:pPr>
        <w:jc w:val="both"/>
        <w:rPr>
          <w:lang w:val="en-US"/>
        </w:rPr>
      </w:pPr>
    </w:p>
    <w:p w:rsidR="00406018" w:rsidRDefault="00406018" w:rsidP="00F37470">
      <w:pPr>
        <w:jc w:val="both"/>
      </w:pPr>
      <w:r>
        <w:t xml:space="preserve">Mnogi sektorji se soočajo z izjemnimi izzivi za preživetje. In to še vedno v času izrednih podnebnih razmer. Imamo ambiciozni evropski zeleni dogovor, v katerem je določen zakonodajni program naslednjih let. V skladu z njim bomo po posameznih sektorjih dosegli nujno potrebne spremembe za uresničitev naših zavez iz Pariškega sporazuma. </w:t>
      </w:r>
    </w:p>
    <w:p w:rsidR="00F219AE" w:rsidRDefault="00F219AE" w:rsidP="00F37470">
      <w:pPr>
        <w:jc w:val="both"/>
        <w:rPr>
          <w:lang w:val="en-US"/>
        </w:rPr>
      </w:pPr>
    </w:p>
    <w:p w:rsidR="009943A1" w:rsidRDefault="009943A1" w:rsidP="00F37470">
      <w:pPr>
        <w:jc w:val="both"/>
      </w:pPr>
      <w:r>
        <w:t xml:space="preserve">Imamo cilje trajnostnega razvoja, ki so oblikovani tako, da se izvajajo v vsaki državi članici, pa tudi v naših mednarodnih odnosih, kot mehanizem za doseganje ciljev, ki smo si jih zastavili. </w:t>
      </w:r>
    </w:p>
    <w:p w:rsidR="009943A1" w:rsidRDefault="009943A1" w:rsidP="00F37470">
      <w:pPr>
        <w:jc w:val="both"/>
      </w:pPr>
      <w:r>
        <w:t xml:space="preserve">To so osnovna orodja, s pomočjo katerih bomo dosegli rezultate v zvezi z najpomembnejšimi vprašanji, ki bodo vplivala na običajne ljudi po vsej Evropi in širše. </w:t>
      </w:r>
    </w:p>
    <w:p w:rsidR="009943A1" w:rsidRDefault="009943A1" w:rsidP="00F37470">
      <w:pPr>
        <w:jc w:val="both"/>
        <w:rPr>
          <w:lang w:val="en-US"/>
        </w:rPr>
      </w:pPr>
    </w:p>
    <w:p w:rsidR="007727B8" w:rsidRDefault="009943A1" w:rsidP="00F37470">
      <w:pPr>
        <w:jc w:val="both"/>
      </w:pPr>
      <w:r>
        <w:t>Z nami je moč mladinskega gibanja, ki glasno poziva k sistemskim spremembam. Vpliv mladih se čuti tudi na političnem parketu od Združenih narodov v New Yorku do institucij EU.</w:t>
      </w:r>
    </w:p>
    <w:p w:rsidR="009943A1" w:rsidRDefault="0077206B" w:rsidP="00F37470">
      <w:pPr>
        <w:jc w:val="both"/>
      </w:pPr>
      <w:r>
        <w:t xml:space="preserve"> Na našem zadnjem plenarnem zasedanju smo sprejeli predlog, da bomo prevzeli vodilno vlogo pri omogočanju sodelovanja mladih, in sicer prek okroglih miz o podnebju in trajnosti. Tudi naša nova predsednica je o tem v preteklih mandatih pripravila mnenja. </w:t>
      </w:r>
    </w:p>
    <w:p w:rsidR="0077206B" w:rsidRDefault="0077206B" w:rsidP="00F37470">
      <w:pPr>
        <w:jc w:val="both"/>
        <w:rPr>
          <w:lang w:val="en-US"/>
        </w:rPr>
      </w:pPr>
    </w:p>
    <w:p w:rsidR="0077206B" w:rsidRDefault="0077206B" w:rsidP="00F37470">
      <w:pPr>
        <w:jc w:val="both"/>
      </w:pPr>
      <w:r>
        <w:t xml:space="preserve">Na podlagi raznolikosti mnenj naših članov, ki danes tu predstavljajo širok nabor strokovnega znanja in interesov, lahko preizkušamo najbolj trdne argumente in poiščemo – z razumevanjem ter odločanjem na podlagi dejstev in znanstvene gotovosti – pot do soglasja o tem, kako je najbolje postopati. </w:t>
      </w:r>
    </w:p>
    <w:p w:rsidR="0077206B" w:rsidRDefault="0077206B" w:rsidP="00F37470">
      <w:pPr>
        <w:jc w:val="both"/>
        <w:rPr>
          <w:lang w:val="en-US"/>
        </w:rPr>
      </w:pPr>
    </w:p>
    <w:p w:rsidR="00F219AE" w:rsidRDefault="0077206B" w:rsidP="00F37470">
      <w:pPr>
        <w:jc w:val="both"/>
      </w:pPr>
      <w:r>
        <w:t xml:space="preserve">To je tisto, pri čemer smo najboljši. Dosegamo soglasje. In to je tista moč, ki našim mnenjem daje težo. </w:t>
      </w:r>
    </w:p>
    <w:p w:rsidR="00F219AE" w:rsidRDefault="00F219AE" w:rsidP="00F37470">
      <w:pPr>
        <w:jc w:val="both"/>
        <w:rPr>
          <w:lang w:val="en-US"/>
        </w:rPr>
      </w:pPr>
    </w:p>
    <w:p w:rsidR="00F219AE" w:rsidRDefault="00F219AE" w:rsidP="00F37470">
      <w:pPr>
        <w:jc w:val="both"/>
      </w:pPr>
      <w:r>
        <w:t xml:space="preserve">Na mestu podpredsednika nisem sam – ob meni je skupina članov komisije za komuniciranje, sodeloval bom z ožjim predsedstvom in vrsto voditeljev med člani in našimi strukturami, od skupin do strokovnih in opazovalnih skupin. </w:t>
      </w:r>
    </w:p>
    <w:p w:rsidR="00F219AE" w:rsidRDefault="00F219AE" w:rsidP="00F37470">
      <w:pPr>
        <w:jc w:val="both"/>
        <w:rPr>
          <w:lang w:val="en-US"/>
        </w:rPr>
      </w:pPr>
    </w:p>
    <w:p w:rsidR="00F219AE" w:rsidRDefault="00F219AE" w:rsidP="00F37470">
      <w:pPr>
        <w:jc w:val="both"/>
      </w:pPr>
      <w:r>
        <w:t xml:space="preserve">Naša moč je v sodelovanju – ob podpori sposobne in pripravljene uprave. </w:t>
      </w:r>
    </w:p>
    <w:p w:rsidR="00914475" w:rsidRDefault="00914475" w:rsidP="00F37470">
      <w:pPr>
        <w:jc w:val="both"/>
        <w:rPr>
          <w:lang w:val="en-US"/>
        </w:rPr>
      </w:pPr>
    </w:p>
    <w:p w:rsidR="00914475" w:rsidRDefault="00914475" w:rsidP="00F37470">
      <w:pPr>
        <w:jc w:val="both"/>
      </w:pPr>
      <w:r>
        <w:t xml:space="preserve">Prizadevamo si za aktivno udeležbo pri odločanju in, kar je odločilnega pomena, za omogočanje sodelovanja drugih deležnikov – poskrbeti moramo za to, da bo udeležba ljudi spet postala del participativne demokracije. </w:t>
      </w:r>
    </w:p>
    <w:p w:rsidR="00914475" w:rsidRDefault="00914475" w:rsidP="00F37470">
      <w:pPr>
        <w:jc w:val="both"/>
        <w:rPr>
          <w:lang w:val="en-US"/>
        </w:rPr>
      </w:pPr>
    </w:p>
    <w:p w:rsidR="007B6793" w:rsidRPr="007B6793" w:rsidRDefault="00914475" w:rsidP="00F37470">
      <w:pPr>
        <w:jc w:val="both"/>
      </w:pPr>
      <w:r>
        <w:t xml:space="preserve">Še enkrat hvala, da ste me izvolili na to mesto za naslednji dve leti in pol. Veselim se naših skupnih dosežkov.  </w:t>
      </w:r>
    </w:p>
    <w:sectPr w:rsidR="007B6793" w:rsidRPr="007B6793" w:rsidSect="004421C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93"/>
    <w:rsid w:val="000933EC"/>
    <w:rsid w:val="000A1352"/>
    <w:rsid w:val="000E62A4"/>
    <w:rsid w:val="001535D0"/>
    <w:rsid w:val="0019253C"/>
    <w:rsid w:val="001D1C36"/>
    <w:rsid w:val="001F2E34"/>
    <w:rsid w:val="00227C5D"/>
    <w:rsid w:val="00406018"/>
    <w:rsid w:val="004421CE"/>
    <w:rsid w:val="00561242"/>
    <w:rsid w:val="005E030A"/>
    <w:rsid w:val="00683730"/>
    <w:rsid w:val="00686889"/>
    <w:rsid w:val="00715ED0"/>
    <w:rsid w:val="0077206B"/>
    <w:rsid w:val="007727B8"/>
    <w:rsid w:val="007B6793"/>
    <w:rsid w:val="00914475"/>
    <w:rsid w:val="009943A1"/>
    <w:rsid w:val="009B4C1C"/>
    <w:rsid w:val="00AB3D37"/>
    <w:rsid w:val="00D51843"/>
    <w:rsid w:val="00DA62E5"/>
    <w:rsid w:val="00DF5BF8"/>
    <w:rsid w:val="00F219AE"/>
    <w:rsid w:val="00F3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C861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EESC-ECOR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Cillian Lohan</dc:creator>
  <cp:keywords/>
  <dc:description/>
  <cp:lastModifiedBy>Horvat Vlasta</cp:lastModifiedBy>
  <cp:revision>5</cp:revision>
  <dcterms:created xsi:type="dcterms:W3CDTF">2020-10-28T13:38:00Z</dcterms:created>
  <dcterms:modified xsi:type="dcterms:W3CDTF">2020-10-29T07:11:00Z</dcterms:modified>
</cp:coreProperties>
</file>