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AA" w:rsidRDefault="000E0FAA" w:rsidP="00871E03">
      <w:pPr>
        <w:ind w:right="-567"/>
        <w:jc w:val="center"/>
        <w:rPr>
          <w:rFonts w:asciiTheme="minorHAnsi" w:hAnsiTheme="minorHAnsi" w:cstheme="minorHAnsi"/>
          <w:b/>
          <w:sz w:val="28"/>
        </w:rPr>
      </w:pPr>
    </w:p>
    <w:p w:rsidR="000E0FAA" w:rsidRDefault="000E0FAA" w:rsidP="00871E03">
      <w:pPr>
        <w:ind w:right="-567"/>
        <w:jc w:val="center"/>
        <w:rPr>
          <w:rFonts w:asciiTheme="minorHAnsi" w:hAnsiTheme="minorHAnsi" w:cstheme="minorHAnsi"/>
          <w:b/>
          <w:sz w:val="28"/>
        </w:rPr>
      </w:pP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/>
          <w:b/>
          <w:sz w:val="32"/>
        </w:rPr>
        <w:t>Giulia Barbucci</w:t>
      </w:r>
    </w:p>
    <w:p w:rsidR="000E0FAA" w:rsidRPr="000E0FAA" w:rsidRDefault="000E0FAA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</w:p>
    <w:p w:rsidR="001E0730" w:rsidRDefault="00871E03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Vice-presidente </w:t>
      </w: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/>
          <w:b/>
          <w:sz w:val="32"/>
        </w:rPr>
        <w:t>do Comité Económico e Social Europeu (CESE)</w:t>
      </w: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b/>
          <w:i/>
          <w:sz w:val="32"/>
        </w:rPr>
      </w:pP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/>
          <w:b/>
          <w:i/>
          <w:sz w:val="32"/>
        </w:rPr>
        <w:t>Discurso inaugural</w:t>
      </w: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sz w:val="24"/>
        </w:rPr>
      </w:pP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/>
          <w:sz w:val="24"/>
        </w:rPr>
        <w:t>Bruxelas, 29 de outubro de 2020</w:t>
      </w:r>
    </w:p>
    <w:p w:rsidR="000E0FAA" w:rsidRPr="000E0FAA" w:rsidRDefault="000E0FAA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</w:p>
    <w:p w:rsidR="00871E03" w:rsidRPr="000E0FAA" w:rsidRDefault="00871E03" w:rsidP="00871E03">
      <w:pPr>
        <w:ind w:right="-567"/>
        <w:jc w:val="center"/>
        <w:rPr>
          <w:rFonts w:asciiTheme="minorHAnsi" w:hAnsiTheme="minorHAnsi" w:cstheme="minorHAnsi"/>
          <w:b/>
          <w:sz w:val="32"/>
        </w:rPr>
      </w:pPr>
    </w:p>
    <w:p w:rsidR="00871E03" w:rsidRPr="00871E03" w:rsidRDefault="00871E03" w:rsidP="00871E03">
      <w:pPr>
        <w:ind w:right="-567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eastAsia="pt-PT"/>
        </w:rPr>
        <w:drawing>
          <wp:inline distT="0" distB="0" distL="0" distR="0" wp14:anchorId="63C13E0F">
            <wp:extent cx="2313913" cy="1132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96" cy="113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118" w:rsidRDefault="002F4476" w:rsidP="002E6118">
      <w:pPr>
        <w:ind w:right="-567"/>
        <w:rPr>
          <w:rFonts w:asciiTheme="minorHAnsi" w:hAnsiTheme="minorHAnsi" w:cstheme="minorHAnsi"/>
        </w:rPr>
        <w:sectPr w:rsidR="002E6118" w:rsidSect="002F44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pt-PT"/>
        </w:rPr>
        <w:drawing>
          <wp:anchor distT="0" distB="360045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450215</wp:posOffset>
            </wp:positionV>
            <wp:extent cx="6830060" cy="16052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SC-Word-header-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03" cy="16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FAA" w:rsidRDefault="000E0FAA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br w:type="page"/>
      </w: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 xml:space="preserve">Sinto-me muito honrada por ter sido eleita vice-presidente do CESE e agradeço, desde já, a todos os membros do Comité, ao meu grupo e, em particular, a Oliver Röpke, o seu voto de confiança. Deixo também uma palavra de reconhecimento para a Confederação Geral Italiana do Trabalho (CGIL),organização que é a minha casa há já trinta anos e onde tive a oportunidade de aprender e de me realizar profissionalmente.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Estou consciente da grande responsabilidade deste cargo no período difícil que vivemos, e asseguro-vos de que tudo farei para retribuir a confiança que em mim depositaram.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P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 momento que atravessamos não tem paralelo na história europeia e mundial. De Norte a Sul, de Leste a Oeste, a humanidade confronta-se com uma crise profunda que desvela dramaticamente a fragilidade da vida humana face a um micro-organismo que ainda não conseguimos vencer – mas que venceremos!  </w:t>
      </w: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Pela primeira vez na sua história milenar, a humanidade vê-se forçada a realizar uma série de atividades humanas e sociais sem contacto físico, sem presença, sem relações humanas diretas. Aprendemos a viver uma vida «virtual», que transformará profundamente, e do ponto de vista antropológico, a nossa essência enquanto homens e mulheres.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 desafio da nossa geração é enfrentar a realidade que temos em mãos e encontrar soluções. 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 pandemia deixará atrás de si um mundo certamente diferente, mais pobre e mais desigual, porque a crise está a atingir todos os setores da economia mundial.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Quando quase toda a Europa vivia o seu primeiro confinamento, e se contemplava com admiração os heróis da pandemia, acreditámos que a crise nos ensinaria a ser melhores e constituiria uma excelente oportunidade para mudar tudo quanto se revelara errado na sociedade pré-COVID-19, todas as falhas de um sistema económico concebido para beneficiar uns quantos, deixando para trás tantos outros. Hoje, na iminência de um segundo confinamento, perguntamo-nos se será mesmo assim. É certo que a UE não regateou esforços ao avançar com uma série de planos de investimento, mas ainda falta tornar o trabalho e as pessoas o elemento nuclear das políticas da União.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D2388E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É</w:t>
      </w:r>
      <w:r w:rsidR="00871E03">
        <w:rPr>
          <w:rFonts w:asciiTheme="minorHAnsi" w:hAnsiTheme="minorHAnsi"/>
        </w:rPr>
        <w:t xml:space="preserve">, precisamente, aqui, neste esforço de colocar o trabalho e as pessoas no centro das políticas, que o CESE pode desempenhar um papel importante. Assim, são extremamente atuais as razões que estiveram na base do nascimento do Comité em 1957, quando se decidiu proporcionar à sociedade civil organizada um espaço institucional consultivo que permitisse ter em conta a sua opinião nas escolhas políticas e legislativas futuras de uma comunidade de Estados europeus.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 xml:space="preserve">Por conseguinte, somos um elemento da participação democrática e devemos assumir essa responsabilidade com grande seriedade, sobretudo na fase histórica atual, em que a democracia representativa é duramente atacada e atravessa uma crise de credibilidade. 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Devemos persuadir os cidadãos europeus de que, mesmo no auge desta crise aguda, a União Europeia continua a ser um projeto político, social e cultural positivo, e de que é necessário perseguir e defender este nosso modelo ímpar – o modelo social europeu –, que é, de facto, o único capaz de conter os custos humanos e sociais da pandemia.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 Europa deve voltar a ser um lugar onde é possível melhorar as condições sociais de cada cidadão, criando emprego de qualidade, abrindo o mercado de trabalho aos jovens, aos desempregados, aos trabalhadores </w:t>
      </w:r>
      <w:r w:rsidR="00D2388E">
        <w:rPr>
          <w:rFonts w:asciiTheme="minorHAnsi" w:hAnsiTheme="minorHAnsi"/>
        </w:rPr>
        <w:t xml:space="preserve">precários. </w:t>
      </w:r>
      <w:bookmarkStart w:id="0" w:name="_GoBack"/>
      <w:bookmarkEnd w:id="0"/>
      <w:r>
        <w:rPr>
          <w:rFonts w:asciiTheme="minorHAnsi" w:hAnsiTheme="minorHAnsi"/>
        </w:rPr>
        <w:t>E, sobretudo, às mulheres: a paridade de género constitui uma pedra basilar da sustentabilidade social, pelo que temos de fazer mais nesse domínio.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Também nós devemos fazer a nossa parte, trabalhando num espírito proativo, procurando soluções consensuais e inovadoras para os problemas das pessoas que representamos e para as empresas, que serão o motor do crescimento sustentável.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Temos, portanto, um grande desafio pela frente. Lamentavelmente, caros colegas, tudo isto sucede num momento em que o CESE se vê a braços com uma crise de credibilidade e de imagem. Como bem sabem, o CESE depende da Comissão Europeia, do Parlamento e do Conselho para obter os seus recursos financeiros. Por isso, a boa reputação do Comité é fundamental para reforçar a sua posição e as suas possibilidades de sucesso nas negociações do processo orçamental.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Agora, cumpre-nos definir com clareza as bases que nos permitirão evitar os erros cometidos no passado. Devemo-lo, sobretudo, a nós próprios e a quem trabalha no Comité.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Enquanto presidente da CAFO, tudo farei para garantir um orçamento sólido, que sirva o trabalho político dos membros e assegure a gestão adequada das despesas, bem como a correta distribuição dos recursos disponíveis, otimizando a sua eficiência. 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Espera aos novos membros um trabalho difícil: a COVID-19 limita a possibilidade de nos deslocarmos, enquanto, ao mesmo tempo, os objetivos estratégicos da Comissão exigem que continuemos a exercer o melhor possível a nossa função consultiva e a responder positivamente ao trabalho conjunto que devemos realizar com as instituições da UE.</w:t>
      </w:r>
    </w:p>
    <w:p w:rsidR="00871E03" w:rsidRPr="00871E03" w:rsidRDefault="00871E03" w:rsidP="00871E03">
      <w:pPr>
        <w:rPr>
          <w:rFonts w:asciiTheme="minorHAnsi" w:hAnsiTheme="minorHAnsi" w:cstheme="minorHAnsi"/>
        </w:rPr>
      </w:pPr>
    </w:p>
    <w:p w:rsidR="00871E03" w:rsidRPr="002E6118" w:rsidRDefault="00871E03" w:rsidP="00871E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Para alcançar tudo isto, teremos de estar mais unidos do que nunca. Estou disponível para colaborar com todos vós e conto com a colaboração de cada um, no interesse exclusivo e superior do CESE e daquilo que representa.</w:t>
      </w:r>
    </w:p>
    <w:p w:rsidR="002F4476" w:rsidRPr="002E6118" w:rsidRDefault="002F4476" w:rsidP="002F4476">
      <w:pPr>
        <w:rPr>
          <w:rFonts w:asciiTheme="minorHAnsi" w:hAnsiTheme="minorHAnsi" w:cstheme="minorHAnsi"/>
        </w:rPr>
      </w:pPr>
    </w:p>
    <w:sectPr w:rsidR="002F4476" w:rsidRPr="002E6118" w:rsidSect="00D44008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00" w:rsidRDefault="00A36C00" w:rsidP="00FD0832">
      <w:pPr>
        <w:spacing w:line="240" w:lineRule="auto"/>
      </w:pPr>
      <w:r>
        <w:separator/>
      </w:r>
    </w:p>
  </w:endnote>
  <w:endnote w:type="continuationSeparator" w:id="0">
    <w:p w:rsidR="00A36C00" w:rsidRDefault="00A36C00" w:rsidP="00FD0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A7" w:rsidRDefault="00DC7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1C" w:rsidRPr="008D5CCD" w:rsidRDefault="009A27F5" w:rsidP="009E2366">
    <w:pPr>
      <w:pStyle w:val="Footer"/>
      <w:ind w:left="-567" w:right="-567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9901555</wp:posOffset>
              </wp:positionV>
              <wp:extent cx="453600" cy="342000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600" cy="34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E771B" w:rsidRPr="003E771B" w:rsidRDefault="003E771B" w:rsidP="003E771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3E771B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3E771B">
                            <w:rPr>
                              <w:rFonts w:asciiTheme="minorHAnsi" w:hAnsiTheme="minorHAnsi" w:cstheme="minorHAnsi"/>
                            </w:rPr>
                            <w:instrText xml:space="preserve"> PAGE   \* MERGEFORMAT </w:instrText>
                          </w:r>
                          <w:r w:rsidRPr="003E771B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E7185F">
                            <w:rPr>
                              <w:rFonts w:asciiTheme="minorHAnsi" w:hAnsiTheme="minorHAnsi" w:cstheme="minorHAnsi"/>
                              <w:noProof/>
                            </w:rPr>
                            <w:t>3</w:t>
                          </w:r>
                          <w:r w:rsidRPr="003E771B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10.3pt;margin-top:779.65pt;width:35.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nxLAIAAFA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" filled="f" stroked="f" strokeweight=".5pt">
              <v:textbox>
                <w:txbxContent>
                  <w:p w:rsidR="003E771B" w:rsidRPr="003E771B" w:rsidRDefault="003E771B" w:rsidP="003E771B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3E771B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3E771B">
                      <w:rPr>
                        <w:rFonts w:asciiTheme="minorHAnsi" w:hAnsiTheme="minorHAnsi" w:cstheme="minorHAnsi"/>
                      </w:rPr>
                      <w:instrText xml:space="preserve"> PAGE   \* MERGEFORMAT </w:instrText>
                    </w:r>
                    <w:r w:rsidRPr="003E771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E7185F">
                      <w:rPr>
                        <w:rFonts w:asciiTheme="minorHAnsi" w:hAnsiTheme="minorHAnsi" w:cstheme="minorHAnsi"/>
                        <w:noProof/>
                      </w:rPr>
                      <w:t>3</w:t>
                    </w:r>
                    <w:r w:rsidRPr="003E771B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w:drawing>
        <wp:anchor distT="269875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9181465</wp:posOffset>
          </wp:positionV>
          <wp:extent cx="6840000" cy="12060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A7" w:rsidRDefault="00DC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00" w:rsidRDefault="00A36C00" w:rsidP="00FD0832">
      <w:pPr>
        <w:spacing w:line="240" w:lineRule="auto"/>
      </w:pPr>
      <w:r>
        <w:separator/>
      </w:r>
    </w:p>
  </w:footnote>
  <w:footnote w:type="continuationSeparator" w:id="0">
    <w:p w:rsidR="00A36C00" w:rsidRDefault="00A36C00" w:rsidP="00FD0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A7" w:rsidRDefault="00DC7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32" w:rsidRPr="001246DB" w:rsidRDefault="00FD0832" w:rsidP="009E2366">
    <w:pPr>
      <w:pStyle w:val="Header"/>
      <w:tabs>
        <w:tab w:val="left" w:pos="2918"/>
      </w:tabs>
      <w:ind w:hanging="567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A7" w:rsidRDefault="00DC7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F7"/>
    <w:rsid w:val="00013614"/>
    <w:rsid w:val="000564E0"/>
    <w:rsid w:val="000A5349"/>
    <w:rsid w:val="000E0FAA"/>
    <w:rsid w:val="000E5193"/>
    <w:rsid w:val="001158DA"/>
    <w:rsid w:val="001246DB"/>
    <w:rsid w:val="00166B6B"/>
    <w:rsid w:val="001678DF"/>
    <w:rsid w:val="00191B91"/>
    <w:rsid w:val="001E0730"/>
    <w:rsid w:val="00246692"/>
    <w:rsid w:val="00271815"/>
    <w:rsid w:val="00273FC3"/>
    <w:rsid w:val="002E6118"/>
    <w:rsid w:val="002E7F39"/>
    <w:rsid w:val="002F2F1C"/>
    <w:rsid w:val="002F4476"/>
    <w:rsid w:val="0030135F"/>
    <w:rsid w:val="003139DA"/>
    <w:rsid w:val="003160B0"/>
    <w:rsid w:val="003566BE"/>
    <w:rsid w:val="00356A1D"/>
    <w:rsid w:val="00365BCD"/>
    <w:rsid w:val="00394E0D"/>
    <w:rsid w:val="003E771B"/>
    <w:rsid w:val="00402188"/>
    <w:rsid w:val="00555726"/>
    <w:rsid w:val="00561772"/>
    <w:rsid w:val="00570E91"/>
    <w:rsid w:val="00571207"/>
    <w:rsid w:val="005F03A8"/>
    <w:rsid w:val="00633D3F"/>
    <w:rsid w:val="00871E03"/>
    <w:rsid w:val="00897E80"/>
    <w:rsid w:val="008A55F7"/>
    <w:rsid w:val="008D5CCD"/>
    <w:rsid w:val="008E080F"/>
    <w:rsid w:val="009329D9"/>
    <w:rsid w:val="009407C2"/>
    <w:rsid w:val="009446BB"/>
    <w:rsid w:val="0094706E"/>
    <w:rsid w:val="00990594"/>
    <w:rsid w:val="009923FC"/>
    <w:rsid w:val="009A27F5"/>
    <w:rsid w:val="009C1E0B"/>
    <w:rsid w:val="009C5FD2"/>
    <w:rsid w:val="009E2366"/>
    <w:rsid w:val="00A02370"/>
    <w:rsid w:val="00A15DF0"/>
    <w:rsid w:val="00A36C00"/>
    <w:rsid w:val="00A93779"/>
    <w:rsid w:val="00A941F8"/>
    <w:rsid w:val="00AF7DB9"/>
    <w:rsid w:val="00B04057"/>
    <w:rsid w:val="00B83D3B"/>
    <w:rsid w:val="00BA1C2B"/>
    <w:rsid w:val="00BB40D8"/>
    <w:rsid w:val="00BD67AB"/>
    <w:rsid w:val="00BE4315"/>
    <w:rsid w:val="00C1452D"/>
    <w:rsid w:val="00C21978"/>
    <w:rsid w:val="00CA6677"/>
    <w:rsid w:val="00D2388E"/>
    <w:rsid w:val="00D306D7"/>
    <w:rsid w:val="00D44008"/>
    <w:rsid w:val="00DA3BC5"/>
    <w:rsid w:val="00DA5BA9"/>
    <w:rsid w:val="00DC7FA7"/>
    <w:rsid w:val="00DF1324"/>
    <w:rsid w:val="00E7185F"/>
    <w:rsid w:val="00E96B9E"/>
    <w:rsid w:val="00EC1A69"/>
    <w:rsid w:val="00ED060F"/>
    <w:rsid w:val="00ED1074"/>
    <w:rsid w:val="00ED17DC"/>
    <w:rsid w:val="00EE468D"/>
    <w:rsid w:val="00F2058E"/>
    <w:rsid w:val="00F4658B"/>
    <w:rsid w:val="00F64A4C"/>
    <w:rsid w:val="00FB7F98"/>
    <w:rsid w:val="00FD0832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A859F24D-A602-43D9-8F2F-561E845D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F7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A55F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A55F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A55F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A55F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A55F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A55F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A55F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A55F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A55F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5F7"/>
    <w:rPr>
      <w:rFonts w:ascii="Times New Roman" w:eastAsia="Times New Roman" w:hAnsi="Times New Roman" w:cs="Times New Roman"/>
      <w:kern w:val="28"/>
      <w:lang w:val="pt-PT"/>
    </w:rPr>
  </w:style>
  <w:style w:type="character" w:customStyle="1" w:styleId="Heading2Char">
    <w:name w:val="Heading 2 Char"/>
    <w:basedOn w:val="DefaultParagraphFont"/>
    <w:link w:val="Heading2"/>
    <w:rsid w:val="008A55F7"/>
    <w:rPr>
      <w:rFonts w:ascii="Times New Roman" w:eastAsia="Times New Roman" w:hAnsi="Times New Roman" w:cs="Times New Roman"/>
      <w:lang w:val="pt-PT"/>
    </w:rPr>
  </w:style>
  <w:style w:type="character" w:customStyle="1" w:styleId="Heading3Char">
    <w:name w:val="Heading 3 Char"/>
    <w:basedOn w:val="DefaultParagraphFont"/>
    <w:link w:val="Heading3"/>
    <w:rsid w:val="008A55F7"/>
    <w:rPr>
      <w:rFonts w:ascii="Times New Roman" w:eastAsia="Times New Roman" w:hAnsi="Times New Roman" w:cs="Times New Roman"/>
      <w:lang w:val="pt-PT"/>
    </w:rPr>
  </w:style>
  <w:style w:type="character" w:customStyle="1" w:styleId="Heading4Char">
    <w:name w:val="Heading 4 Char"/>
    <w:basedOn w:val="DefaultParagraphFont"/>
    <w:link w:val="Heading4"/>
    <w:rsid w:val="008A55F7"/>
    <w:rPr>
      <w:rFonts w:ascii="Times New Roman" w:eastAsia="Times New Roman" w:hAnsi="Times New Roman" w:cs="Times New Roman"/>
      <w:lang w:val="pt-PT"/>
    </w:rPr>
  </w:style>
  <w:style w:type="character" w:customStyle="1" w:styleId="Heading5Char">
    <w:name w:val="Heading 5 Char"/>
    <w:basedOn w:val="DefaultParagraphFont"/>
    <w:link w:val="Heading5"/>
    <w:rsid w:val="008A55F7"/>
    <w:rPr>
      <w:rFonts w:ascii="Times New Roman" w:eastAsia="Times New Roman" w:hAnsi="Times New Roman" w:cs="Times New Roman"/>
      <w:lang w:val="pt-PT"/>
    </w:rPr>
  </w:style>
  <w:style w:type="character" w:customStyle="1" w:styleId="Heading6Char">
    <w:name w:val="Heading 6 Char"/>
    <w:basedOn w:val="DefaultParagraphFont"/>
    <w:link w:val="Heading6"/>
    <w:rsid w:val="008A55F7"/>
    <w:rPr>
      <w:rFonts w:ascii="Times New Roman" w:eastAsia="Times New Roman" w:hAnsi="Times New Roman" w:cs="Times New Roman"/>
      <w:lang w:val="pt-PT"/>
    </w:rPr>
  </w:style>
  <w:style w:type="character" w:customStyle="1" w:styleId="Heading7Char">
    <w:name w:val="Heading 7 Char"/>
    <w:basedOn w:val="DefaultParagraphFont"/>
    <w:link w:val="Heading7"/>
    <w:rsid w:val="008A55F7"/>
    <w:rPr>
      <w:rFonts w:ascii="Times New Roman" w:eastAsia="Times New Roman" w:hAnsi="Times New Roman" w:cs="Times New Roman"/>
      <w:lang w:val="pt-PT"/>
    </w:rPr>
  </w:style>
  <w:style w:type="character" w:customStyle="1" w:styleId="Heading8Char">
    <w:name w:val="Heading 8 Char"/>
    <w:basedOn w:val="DefaultParagraphFont"/>
    <w:link w:val="Heading8"/>
    <w:rsid w:val="008A55F7"/>
    <w:rPr>
      <w:rFonts w:ascii="Times New Roman" w:eastAsia="Times New Roman" w:hAnsi="Times New Roman" w:cs="Times New Roman"/>
      <w:lang w:val="pt-PT"/>
    </w:rPr>
  </w:style>
  <w:style w:type="character" w:customStyle="1" w:styleId="Heading9Char">
    <w:name w:val="Heading 9 Char"/>
    <w:basedOn w:val="DefaultParagraphFont"/>
    <w:link w:val="Heading9"/>
    <w:rsid w:val="008A55F7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qFormat/>
    <w:rsid w:val="008A55F7"/>
  </w:style>
  <w:style w:type="character" w:customStyle="1" w:styleId="FooterChar">
    <w:name w:val="Footer Char"/>
    <w:basedOn w:val="DefaultParagraphFont"/>
    <w:link w:val="Footer"/>
    <w:uiPriority w:val="99"/>
    <w:rsid w:val="008A55F7"/>
    <w:rPr>
      <w:rFonts w:ascii="Times New Roman" w:eastAsia="Times New Roman" w:hAnsi="Times New Roman" w:cs="Times New Roman"/>
      <w:lang w:val="pt-PT"/>
    </w:rPr>
  </w:style>
  <w:style w:type="paragraph" w:styleId="FootnoteText">
    <w:name w:val="footnote text"/>
    <w:basedOn w:val="Normal"/>
    <w:link w:val="FootnoteTextChar"/>
    <w:qFormat/>
    <w:rsid w:val="008A55F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A55F7"/>
    <w:rPr>
      <w:rFonts w:ascii="Times New Roman" w:eastAsia="Times New Roman" w:hAnsi="Times New Roman" w:cs="Times New Roman"/>
      <w:sz w:val="16"/>
      <w:lang w:val="pt-PT"/>
    </w:rPr>
  </w:style>
  <w:style w:type="paragraph" w:styleId="Header">
    <w:name w:val="header"/>
    <w:basedOn w:val="Normal"/>
    <w:link w:val="HeaderChar"/>
    <w:qFormat/>
    <w:rsid w:val="008A55F7"/>
  </w:style>
  <w:style w:type="character" w:customStyle="1" w:styleId="HeaderChar">
    <w:name w:val="Header Char"/>
    <w:basedOn w:val="DefaultParagraphFont"/>
    <w:link w:val="Header"/>
    <w:rsid w:val="008A55F7"/>
    <w:rPr>
      <w:rFonts w:ascii="Times New Roman" w:eastAsia="Times New Roman" w:hAnsi="Times New Roman" w:cs="Times New Roman"/>
      <w:lang w:val="pt-PT"/>
    </w:rPr>
  </w:style>
  <w:style w:type="paragraph" w:customStyle="1" w:styleId="quotes">
    <w:name w:val="quotes"/>
    <w:basedOn w:val="Normal"/>
    <w:next w:val="Normal"/>
    <w:rsid w:val="008A55F7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8A55F7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7"/>
    <w:rPr>
      <w:rFonts w:ascii="Segoe UI" w:eastAsia="Times New Roman" w:hAnsi="Segoe UI" w:cs="Segoe UI"/>
      <w:sz w:val="18"/>
      <w:szCs w:val="18"/>
      <w:lang w:val="pt-PT"/>
    </w:rPr>
  </w:style>
  <w:style w:type="table" w:styleId="TableGrid">
    <w:name w:val="Table Grid"/>
    <w:basedOn w:val="TableNormal"/>
    <w:uiPriority w:val="39"/>
    <w:rsid w:val="00FD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F2F1C"/>
    <w:pPr>
      <w:autoSpaceDE w:val="0"/>
      <w:autoSpaceDN w:val="0"/>
      <w:adjustRightInd w:val="0"/>
      <w:jc w:val="left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0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60B0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13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1280-9FCC-4867-A8F3-7B91189F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4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Van Landegem</dc:creator>
  <cp:keywords/>
  <dc:description/>
  <cp:lastModifiedBy>Rocha Sonia</cp:lastModifiedBy>
  <cp:revision>1</cp:revision>
  <cp:lastPrinted>2019-11-26T12:02:00Z</cp:lastPrinted>
  <dcterms:created xsi:type="dcterms:W3CDTF">2020-10-27T15:05:00Z</dcterms:created>
  <dcterms:modified xsi:type="dcterms:W3CDTF">2020-10-28T10:50:00Z</dcterms:modified>
</cp:coreProperties>
</file>