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C744" w14:textId="77777777" w:rsidR="008E5DCD" w:rsidRPr="00696521" w:rsidRDefault="00886D15" w:rsidP="00F2646B">
      <w:pPr>
        <w:spacing w:line="288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41ED45EE" wp14:editId="46A0A3E9">
            <wp:extent cx="1792800" cy="1242000"/>
            <wp:effectExtent l="0" t="0" r="0" b="0"/>
            <wp:docPr id="2" name="Picture 2" title="EESCLogo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ro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68CD" w14:textId="77777777" w:rsidR="00F2646B" w:rsidRPr="00696521" w:rsidRDefault="00F2646B" w:rsidP="00E1070F">
      <w:pPr>
        <w:rPr>
          <w:b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BD036E" wp14:editId="3D39480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738E" w14:textId="77777777" w:rsidR="00F2646B" w:rsidRPr="00260E65" w:rsidRDefault="00F26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03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" o:allowincell="f" filled="f" stroked="f">
                <v:textbox>
                  <w:txbxContent>
                    <w:p w14:paraId="03F2738E" w14:textId="77777777" w:rsidR="00F2646B" w:rsidRPr="00260E65" w:rsidRDefault="00F26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EE55ED" w14:textId="5D292613" w:rsidR="004F6256" w:rsidRPr="00334201" w:rsidRDefault="000B6773" w:rsidP="00EF2BB1">
      <w:pPr>
        <w:spacing w:before="100" w:beforeAutospacing="1" w:after="100" w:afterAutospacing="1" w:line="288" w:lineRule="auto"/>
        <w:jc w:val="both"/>
        <w:rPr>
          <w:b/>
        </w:rPr>
      </w:pPr>
      <w:r>
        <w:rPr>
          <w:b/>
        </w:rPr>
        <w:t>Cillian Lohan, vicepreședintele responsabil pentru comunicare – informații biografice (octombrie 2020)</w:t>
      </w:r>
    </w:p>
    <w:p w14:paraId="577F761D" w14:textId="5009710F" w:rsidR="00F2646B" w:rsidRPr="00334201" w:rsidRDefault="006B2302" w:rsidP="00851AB0">
      <w:pPr>
        <w:spacing w:before="100" w:beforeAutospacing="1" w:after="100" w:afterAutospacing="1" w:line="288" w:lineRule="auto"/>
        <w:jc w:val="both"/>
      </w:pPr>
      <w:r>
        <w:rPr>
          <w:noProof/>
          <w:lang w:val="en-US"/>
        </w:rPr>
        <w:drawing>
          <wp:inline distT="0" distB="0" distL="0" distR="0" wp14:anchorId="15431CED" wp14:editId="4AB966B8">
            <wp:extent cx="2965837" cy="1977263"/>
            <wp:effectExtent l="0" t="0" r="6350" b="4445"/>
            <wp:docPr id="1" name="Picture 1" descr="\\isis\dfs\shr-cab-schweng-cese\07. VPs\VP COMM\WEB\20200918_Lohan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\dfs\shr-cab-schweng-cese\07. VPs\VP COMM\WEB\20200918_Lohan_058.jp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2" cy="19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768F" w14:textId="01AFFCBC" w:rsidR="00867BC5" w:rsidRPr="00334201" w:rsidRDefault="00867BC5" w:rsidP="00851AB0">
      <w:pPr>
        <w:spacing w:before="100" w:beforeAutospacing="1" w:after="100" w:afterAutospacing="1" w:line="288" w:lineRule="auto"/>
        <w:jc w:val="both"/>
      </w:pPr>
      <w:r>
        <w:t xml:space="preserve">Cillian Lohan a absolvit University College Cork și Universitatea din Ulster, având o diplomă de licență și una de master în științe. </w:t>
      </w:r>
    </w:p>
    <w:p w14:paraId="370430BB" w14:textId="559C28FA" w:rsidR="002D14A6" w:rsidRPr="00334201" w:rsidRDefault="00867BC5" w:rsidP="00851AB0">
      <w:pPr>
        <w:spacing w:before="100" w:beforeAutospacing="1" w:after="100" w:afterAutospacing="1" w:line="288" w:lineRule="auto"/>
        <w:jc w:val="both"/>
      </w:pPr>
      <w:r>
        <w:t>A desfășurat o amplă activitate în sectorul corporativ (planificare strategică și dezvoltarea afacerilor) și în domeniul mediului (conservarea și gestionarea habitatului).</w:t>
      </w:r>
    </w:p>
    <w:p w14:paraId="1FDABE84" w14:textId="03EA39B5" w:rsidR="00867BC5" w:rsidRPr="00334201" w:rsidRDefault="00867BC5" w:rsidP="00851AB0">
      <w:pPr>
        <w:spacing w:before="100" w:beforeAutospacing="1" w:after="100" w:afterAutospacing="1" w:line="288" w:lineRule="auto"/>
        <w:jc w:val="both"/>
      </w:pPr>
      <w:r>
        <w:t xml:space="preserve">Este lider în domeniul economiei circulare. A contribuit la înființarea </w:t>
      </w:r>
      <w:hyperlink r:id="rId13" w:history="1">
        <w:r>
          <w:rPr>
            <w:rStyle w:val="Hyperlink"/>
          </w:rPr>
          <w:t>Platformei europene a părților interesate privind economia circulară</w:t>
        </w:r>
      </w:hyperlink>
      <w:r>
        <w:t xml:space="preserve">, fiind și președintele inaugural. Are o vastă experiență ca delegat în cadrul unor inițiative ale Organizației Națiunilor Unite, de exemplu negocierile COP privind schimbările climatice și Forumul politic la nivel înalt pentru dezvoltare durabilă. </w:t>
      </w:r>
    </w:p>
    <w:p w14:paraId="0BE6427D" w14:textId="2B3542FE" w:rsidR="00867BC5" w:rsidRPr="00334201" w:rsidRDefault="00D82E09" w:rsidP="00851AB0">
      <w:pPr>
        <w:spacing w:before="100" w:beforeAutospacing="1" w:after="100" w:afterAutospacing="1" w:line="288" w:lineRule="auto"/>
        <w:jc w:val="both"/>
      </w:pPr>
      <w:r>
        <w:t xml:space="preserve">În calitate de director executiv al </w:t>
      </w:r>
      <w:hyperlink r:id="rId14" w:history="1">
        <w:r>
          <w:rPr>
            <w:rStyle w:val="Hyperlink"/>
          </w:rPr>
          <w:t>Fundației pen</w:t>
        </w:r>
        <w:bookmarkStart w:id="0" w:name="_GoBack"/>
        <w:bookmarkEnd w:id="0"/>
        <w:r>
          <w:rPr>
            <w:rStyle w:val="Hyperlink"/>
          </w:rPr>
          <w:t>tru economia ecologică</w:t>
        </w:r>
      </w:hyperlink>
      <w:r>
        <w:t>, Cillian Lohan a supravegheat proiecte ambițioase, inclusiv plantarea a peste un</w:t>
      </w:r>
      <w:r w:rsidR="00636DDF">
        <w:t> </w:t>
      </w:r>
      <w:r>
        <w:t xml:space="preserve">milion de copaci în Irlanda, precum și crearea unei rezervații pentru fauna sălbatică din Tobago. </w:t>
      </w:r>
    </w:p>
    <w:p w14:paraId="35B66F86" w14:textId="10B5BE6E" w:rsidR="00D82E09" w:rsidRPr="00334201" w:rsidRDefault="000852C5" w:rsidP="00851AB0">
      <w:pPr>
        <w:spacing w:before="100" w:beforeAutospacing="1" w:after="100" w:afterAutospacing="1" w:line="288" w:lineRule="auto"/>
        <w:jc w:val="both"/>
      </w:pPr>
      <w:r>
        <w:t>Este membru activ al CESE din 2015</w:t>
      </w:r>
      <w:r>
        <w:t xml:space="preserve">, fiind desemnat de </w:t>
      </w:r>
      <w:hyperlink r:id="rId15" w:history="1">
        <w:r>
          <w:rPr>
            <w:rStyle w:val="Hyperlink"/>
            <w:i/>
            <w:iCs/>
            <w:highlight w:val="yellow"/>
          </w:rPr>
          <w:t>Irish Environmental Pillar</w:t>
        </w:r>
      </w:hyperlink>
      <w:r>
        <w:t xml:space="preserve"> și a fost</w:t>
      </w:r>
      <w:r>
        <w:t xml:space="preserve"> până în prezent</w:t>
      </w:r>
      <w:r>
        <w:t xml:space="preserve"> raportor pentru 13 avize. Colegii l-au ales în funcția de vicepreședinte al CESE. El devine astfel (doar) al doilea membru irlandez care ocupă funcția de vicepreședinte al CESE. </w:t>
      </w:r>
    </w:p>
    <w:p w14:paraId="6BF8E276" w14:textId="2DDE2CC2" w:rsidR="008D3353" w:rsidRPr="00870DCA" w:rsidRDefault="008D3353" w:rsidP="00851AB0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8D3353" w:rsidRPr="00870DCA" w:rsidSect="004B7D35">
      <w:footerReference w:type="default" r:id="rId16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25A9" w14:textId="77777777" w:rsidR="001F5630" w:rsidRDefault="001F5630" w:rsidP="007B704E">
      <w:r>
        <w:separator/>
      </w:r>
    </w:p>
  </w:endnote>
  <w:endnote w:type="continuationSeparator" w:id="0">
    <w:p w14:paraId="31BB5176" w14:textId="77777777" w:rsidR="001F5630" w:rsidRDefault="001F5630" w:rsidP="007B704E">
      <w:r>
        <w:continuationSeparator/>
      </w:r>
    </w:p>
  </w:endnote>
  <w:endnote w:type="continuationNotice" w:id="1">
    <w:p w14:paraId="07B1EA21" w14:textId="77777777" w:rsidR="001F5630" w:rsidRDefault="001F5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9664" w14:textId="068D5FE1" w:rsidR="007B704E" w:rsidRPr="004B7D35" w:rsidRDefault="004B7D35" w:rsidP="004B7D35">
    <w:pPr>
      <w:pStyle w:val="Footer"/>
    </w:pPr>
    <w:r>
      <w:t>EESC-2020-04698-00-</w:t>
    </w:r>
    <w:r>
      <w:t>01</w:t>
    </w:r>
    <w:r>
      <w:t xml:space="preserve">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F2BB1">
      <w:rPr>
        <w:noProof/>
      </w:rPr>
      <w:t>1</w:t>
    </w:r>
    <w:r>
      <w:fldChar w:fldCharType="end"/>
    </w:r>
    <w:r>
      <w:t>/</w:t>
    </w:r>
    <w:r w:rsidR="00EF2BB1">
      <w:fldChar w:fldCharType="begin"/>
    </w:r>
    <w:r w:rsidR="00EF2BB1">
      <w:instrText xml:space="preserve"> NUMPAGES </w:instrText>
    </w:r>
    <w:r w:rsidR="00EF2BB1">
      <w:fldChar w:fldCharType="separate"/>
    </w:r>
    <w:r w:rsidR="00EF2BB1">
      <w:rPr>
        <w:noProof/>
      </w:rPr>
      <w:t>1</w:t>
    </w:r>
    <w:r w:rsidR="00EF2B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6157" w14:textId="77777777" w:rsidR="001F5630" w:rsidRDefault="001F5630" w:rsidP="007B704E">
      <w:r>
        <w:separator/>
      </w:r>
    </w:p>
  </w:footnote>
  <w:footnote w:type="continuationSeparator" w:id="0">
    <w:p w14:paraId="74E54AE8" w14:textId="77777777" w:rsidR="001F5630" w:rsidRDefault="001F5630" w:rsidP="007B704E">
      <w:r>
        <w:continuationSeparator/>
      </w:r>
    </w:p>
  </w:footnote>
  <w:footnote w:type="continuationNotice" w:id="1">
    <w:p w14:paraId="5FF5042E" w14:textId="77777777" w:rsidR="001F5630" w:rsidRDefault="001F5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5"/>
    <w:rsid w:val="000852C5"/>
    <w:rsid w:val="00087229"/>
    <w:rsid w:val="000B6773"/>
    <w:rsid w:val="000D2CA8"/>
    <w:rsid w:val="001F2E34"/>
    <w:rsid w:val="001F5630"/>
    <w:rsid w:val="00264A0B"/>
    <w:rsid w:val="00334201"/>
    <w:rsid w:val="00403EB2"/>
    <w:rsid w:val="004421CE"/>
    <w:rsid w:val="004437EE"/>
    <w:rsid w:val="004B7D35"/>
    <w:rsid w:val="004F6256"/>
    <w:rsid w:val="00636DDF"/>
    <w:rsid w:val="00696521"/>
    <w:rsid w:val="006B2302"/>
    <w:rsid w:val="006F1531"/>
    <w:rsid w:val="0073212C"/>
    <w:rsid w:val="00745AF8"/>
    <w:rsid w:val="007B704E"/>
    <w:rsid w:val="00820BA3"/>
    <w:rsid w:val="00851AB0"/>
    <w:rsid w:val="00867BC5"/>
    <w:rsid w:val="00870DCA"/>
    <w:rsid w:val="00886D15"/>
    <w:rsid w:val="008D3353"/>
    <w:rsid w:val="008E5DCD"/>
    <w:rsid w:val="009A46AF"/>
    <w:rsid w:val="009E4801"/>
    <w:rsid w:val="009F2721"/>
    <w:rsid w:val="00A41D2C"/>
    <w:rsid w:val="00B9042E"/>
    <w:rsid w:val="00BA0003"/>
    <w:rsid w:val="00CB54BA"/>
    <w:rsid w:val="00D13838"/>
    <w:rsid w:val="00D82E09"/>
    <w:rsid w:val="00E03CC2"/>
    <w:rsid w:val="00E047A5"/>
    <w:rsid w:val="00E1070F"/>
    <w:rsid w:val="00ED4755"/>
    <w:rsid w:val="00EF2BB1"/>
    <w:rsid w:val="00F01AF1"/>
    <w:rsid w:val="00F2646B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2956"/>
  <w14:defaultImageDpi w14:val="330"/>
  <w15:chartTrackingRefBased/>
  <w15:docId w15:val="{FFFFF82B-A1D2-465B-82CE-BF2A1CA965C2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73"/>
    <w:rPr>
      <w:color w:val="0563C1" w:themeColor="hyperlink"/>
      <w:u w:val="single"/>
    </w:rPr>
  </w:style>
  <w:style w:type="table" w:styleId="TableGrid">
    <w:name w:val="Table Grid"/>
    <w:basedOn w:val="TableNormal"/>
    <w:rsid w:val="008D3353"/>
    <w:pPr>
      <w:jc w:val="both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704E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B704E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rculareconomy.europa.eu/platform/en" TargetMode="Externa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5" Type="http://schemas.openxmlformats.org/officeDocument/2006/relationships/hyperlink" Target="https://environmentalpillar.ie/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://greeneconomyfoundation.ie/" TargetMode="External"/><Relationship Id="rId22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VV634QRNENMJ-592872750-2607</_dlc_DocId>
    <_dlc_DocIdUrl xmlns="cda99570-6012-4083-bfeb-7d32ad1ce1a3">
      <Url>http://dm2016/eesc/2020/_layouts/15/DocIdRedir.aspx?ID=VV634QRNENMJ-592872750-2607</Url>
      <Description>VV634QRNENMJ-592872750-2607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2020-10-30T12:00:00+00:00</ProductionDate>
    <FicheYear xmlns="cda99570-6012-4083-bfeb-7d32ad1ce1a3">2020</FicheYear>
    <DocumentNumber xmlns="fe314fe7-af03-4a89-9224-0704990312b2">4698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66</Value>
      <Value>34</Value>
      <Value>69</Value>
      <Value>29</Value>
      <Value>45</Value>
      <Value>48</Value>
      <Value>10</Value>
      <Value>41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11793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A93EA84B-BF20-4888-9CEA-E427FFD7E9D6}"/>
</file>

<file path=customXml/itemProps2.xml><?xml version="1.0" encoding="utf-8"?>
<ds:datastoreItem xmlns:ds="http://schemas.openxmlformats.org/officeDocument/2006/customXml" ds:itemID="{7E6A15BA-B94B-4A18-BEEE-8A9F17F330A8}"/>
</file>

<file path=customXml/itemProps3.xml><?xml version="1.0" encoding="utf-8"?>
<ds:datastoreItem xmlns:ds="http://schemas.openxmlformats.org/officeDocument/2006/customXml" ds:itemID="{AFEB969D-57BF-473A-80F2-BDE6599F8E4F}"/>
</file>

<file path=customXml/itemProps4.xml><?xml version="1.0" encoding="utf-8"?>
<ds:datastoreItem xmlns:ds="http://schemas.openxmlformats.org/officeDocument/2006/customXml" ds:itemID="{8D37357B-2C4C-4086-91AE-B1C5E63BED9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Cillian Lohan, Vice-President in charge of Communication  bio notes (October 2020)</vt:lpstr>
    </vt:vector>
  </TitlesOfParts>
  <Company>EESC-ECOR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Cillian Lohan, vicepreședintele responsabil pentru comunicare  informații biografice (octombrie 2020)</dc:title>
  <dc:creator>Cillian Lohan</dc:creator>
  <cp:keywords>EESC-2020-04698-00-01-WEB-TRA-EN</cp:keywords>
  <dc:description>Rapporteur:  - Original language: EN - Date of document: 30/10/2020 - Date of meeting:  - External documents:  - Administrator: MME FÜSSL Karin</dc:description>
  <cp:lastModifiedBy>Stoian Andreea Alina</cp:lastModifiedBy>
  <cp:revision>4</cp:revision>
  <cp:lastPrinted>2020-10-21T15:12:00Z</cp:lastPrinted>
  <dcterms:created xsi:type="dcterms:W3CDTF">2020-10-30T14:13:00Z</dcterms:created>
  <dcterms:modified xsi:type="dcterms:W3CDTF">2020-10-30T15:20:00Z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30/10/2020, 22/10/2020, 22/10/2020</vt:lpwstr>
  </property>
  <property fmtid="{D5CDD505-2E9C-101B-9397-08002B2CF9AE}" pid="4" name="Pref_Time">
    <vt:lpwstr>15:13:55, 08:58:38, 08:40:32</vt:lpwstr>
  </property>
  <property fmtid="{D5CDD505-2E9C-101B-9397-08002B2CF9AE}" pid="5" name="Pref_User">
    <vt:lpwstr>hnic, hnic, YMUR</vt:lpwstr>
  </property>
  <property fmtid="{D5CDD505-2E9C-101B-9397-08002B2CF9AE}" pid="6" name="Pref_FileName">
    <vt:lpwstr>EESC-2020-04698-00-01-WEB-ORI.docx, EESC-2020-04698-00-00-WEB-TRA-EN-CRR.docx, EESC-2020-04698-00-00-WEB-CRR-EN.docx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0a26d967-93b6-4634-86b7-ed5ea3158dc2</vt:lpwstr>
  </property>
  <property fmtid="{D5CDD505-2E9C-101B-9397-08002B2CF9AE}" pid="9" name="AvailableTranslations">
    <vt:lpwstr>4;#EN|f2175f21-25d7-44a3-96da-d6a61b075e1b;#10;#DE|f6b31e5a-26fa-4935-b661-318e46daf27e;#45;#FI|87606a43-d45f-42d6-b8c9-e1a3457db5b7;#34;#SL|98a412ae-eb01-49e9-ae3d-585a81724cfc;#29;#PT|50ccc04a-eadd-42ae-a0cb-acaf45f812ba;#41;#NL|55c6556c-b4f4-441d-9acf-c498d4f838bd;#48;#RO|feb747a2-64cd-4299-af12-4833ddc30497;#69;#GA|762d2456-c427-4ecb-b312-af3dad8e258c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4698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66;#WEB|f9c2e806-c7b4-42cb-b487-6fc237e5776f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EN|f2175f21-25d7-44a3-96da-d6a61b075e1b;DE|f6b31e5a-26fa-4935-b661-318e46daf27e;FI|87606a43-d45f-42d6-b8c9-e1a3457db5b7;PT|50ccc04a-eadd-42ae-a0cb-acaf45f812ba;NL|55c6556c-b4f4-441d-9acf-c498d4f838bd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66;#WEB|f9c2e806-c7b4-42cb-b487-6fc237e5776f;#29;#PT|50ccc04a-eadd-42ae-a0cb-acaf45f812ba;#45;#FI|87606a43-d45f-42d6-b8c9-e1a3457db5b7;#10;#DE|f6b31e5a-26fa-4935-b661-318e46daf27e;#41;#NL|55c6556c-b4f4-441d-9acf-c498d4f838bd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11793</vt:i4>
  </property>
  <property fmtid="{D5CDD505-2E9C-101B-9397-08002B2CF9AE}" pid="37" name="DocumentLanguage">
    <vt:lpwstr>48;#RO|feb747a2-64cd-4299-af12-4833ddc30497</vt:lpwstr>
  </property>
  <property fmtid="{D5CDD505-2E9C-101B-9397-08002B2CF9AE}" pid="38" name="_docset_NoMedatataSyncRequired">
    <vt:lpwstr>False</vt:lpwstr>
  </property>
</Properties>
</file>