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16E8" w:rsidRPr="001C4AD5" w:rsidRDefault="00151B46" w:rsidP="009C4C1A">
      <w:pPr>
        <w:spacing w:after="120"/>
        <w:outlineLvl w:val="0"/>
        <w:rPr>
          <w:rFonts w:ascii="Arial" w:hAnsi="Arial"/>
          <w:b/>
        </w:rPr>
      </w:pPr>
      <w:r w:rsidRPr="001C4AD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C1" w:rsidRPr="00260E65" w:rsidRDefault="006558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.1pt;margin-top:793.9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:rsidR="006558C1" w:rsidRPr="00260E65" w:rsidRDefault="006558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595"/>
      </w:tblGrid>
      <w:tr w:rsidR="00243A1A" w:rsidRPr="008D6285" w:rsidTr="0005466B">
        <w:tc>
          <w:tcPr>
            <w:tcW w:w="2518" w:type="dxa"/>
          </w:tcPr>
          <w:p w:rsidR="00243A1A" w:rsidRPr="008D6285" w:rsidRDefault="00634DA6" w:rsidP="00243A1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fr-BE" w:eastAsia="fr-BE"/>
              </w:rPr>
              <w:drawing>
                <wp:inline distT="0" distB="0" distL="0" distR="0">
                  <wp:extent cx="1144905" cy="1717675"/>
                  <wp:effectExtent l="0" t="0" r="0" b="0"/>
                  <wp:docPr id="1" name="Picture 1" descr="20200917_Schweng_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0917_Schweng_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43A1A" w:rsidRPr="008D6285" w:rsidRDefault="00243A1A" w:rsidP="00B74F4A">
            <w:pPr>
              <w:spacing w:after="240"/>
              <w:outlineLvl w:val="0"/>
              <w:rPr>
                <w:rFonts w:ascii="Arial" w:hAnsi="Arial"/>
                <w:b/>
                <w:color w:val="808080" w:themeColor="background1" w:themeShade="80"/>
                <w:sz w:val="24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4"/>
              </w:rPr>
              <w:t>Informații cu caracter personal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Schweng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Prenume: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Christa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Cetățenie: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austriacă</w:t>
            </w:r>
          </w:p>
          <w:p w:rsidR="00243A1A" w:rsidRPr="008D6285" w:rsidRDefault="00243A1A" w:rsidP="006558C1">
            <w:pPr>
              <w:spacing w:line="288" w:lineRule="auto"/>
              <w:ind w:left="2124" w:hanging="212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Adresa profesională:</w:t>
            </w:r>
            <w:r>
              <w:rPr>
                <w:rFonts w:ascii="Arial" w:hAnsi="Arial"/>
              </w:rPr>
              <w:tab/>
              <w:t xml:space="preserve">99 </w:t>
            </w:r>
            <w:proofErr w:type="spellStart"/>
            <w:r>
              <w:rPr>
                <w:rFonts w:ascii="Arial" w:hAnsi="Arial"/>
                <w:color w:val="444444"/>
              </w:rPr>
              <w:t>Rue</w:t>
            </w:r>
            <w:proofErr w:type="spellEnd"/>
            <w:r>
              <w:rPr>
                <w:rFonts w:ascii="Arial" w:hAnsi="Arial"/>
                <w:b/>
                <w:color w:val="444444"/>
              </w:rPr>
              <w:t> </w:t>
            </w:r>
            <w:proofErr w:type="spellStart"/>
            <w:r>
              <w:rPr>
                <w:rFonts w:ascii="Arial" w:hAnsi="Arial"/>
                <w:color w:val="444444"/>
              </w:rPr>
              <w:t>Belliard</w:t>
            </w:r>
            <w:proofErr w:type="spellEnd"/>
            <w:r>
              <w:rPr>
                <w:rFonts w:ascii="Arial" w:hAnsi="Arial"/>
                <w:color w:val="444444"/>
              </w:rPr>
              <w:t>/</w:t>
            </w:r>
            <w:proofErr w:type="spellStart"/>
            <w:r>
              <w:rPr>
                <w:rFonts w:ascii="Arial" w:hAnsi="Arial"/>
                <w:color w:val="444444"/>
              </w:rPr>
              <w:t>Belliardstraat</w:t>
            </w:r>
            <w:proofErr w:type="spellEnd"/>
            <w:r>
              <w:rPr>
                <w:rFonts w:ascii="Arial" w:hAnsi="Arial"/>
                <w:color w:val="444444"/>
              </w:rPr>
              <w:t>, 1000</w:t>
            </w:r>
            <w:r w:rsidR="001C4AD5">
              <w:rPr>
                <w:rFonts w:ascii="Arial" w:hAnsi="Arial"/>
                <w:color w:val="444444"/>
              </w:rPr>
              <w:t> </w:t>
            </w:r>
            <w:r>
              <w:rPr>
                <w:rFonts w:ascii="Arial" w:hAnsi="Arial"/>
                <w:color w:val="444444"/>
              </w:rPr>
              <w:t>Bruxelles/</w:t>
            </w:r>
            <w:proofErr w:type="spellStart"/>
            <w:r>
              <w:rPr>
                <w:rFonts w:ascii="Arial" w:hAnsi="Arial"/>
                <w:color w:val="444444"/>
              </w:rPr>
              <w:t>Brussel</w:t>
            </w:r>
            <w:proofErr w:type="spellEnd"/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+32 (0)</w:t>
            </w:r>
            <w:r w:rsidR="00E70ACD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546 96 33</w:t>
            </w:r>
          </w:p>
          <w:p w:rsidR="00243A1A" w:rsidRPr="008D6285" w:rsidRDefault="00243A1A" w:rsidP="00780B6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Adresa de e-mail:</w:t>
            </w:r>
            <w:r>
              <w:rPr>
                <w:rFonts w:ascii="Arial" w:hAnsi="Arial"/>
              </w:rPr>
              <w:tab/>
            </w:r>
            <w:hyperlink r:id="rId12" w:history="1">
              <w:r>
                <w:rPr>
                  <w:rStyle w:val="Hyperlink"/>
                  <w:rFonts w:ascii="Arial" w:hAnsi="Arial"/>
                </w:rPr>
                <w:t>president.eesc@eesc.europa.eu</w:t>
              </w:r>
            </w:hyperlink>
          </w:p>
        </w:tc>
      </w:tr>
    </w:tbl>
    <w:p w:rsidR="00DC16E8" w:rsidRPr="008D6285" w:rsidRDefault="00DC16E8" w:rsidP="001C4AD5">
      <w:pPr>
        <w:rPr>
          <w:rFonts w:ascii="Arial" w:hAnsi="Arial"/>
          <w:b/>
          <w:sz w:val="24"/>
          <w:lang w:val="en-GB"/>
        </w:rPr>
      </w:pPr>
    </w:p>
    <w:p w:rsidR="00DC16E8" w:rsidRPr="008D6285" w:rsidRDefault="001F6BFA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Locul de muncă actual</w:t>
      </w:r>
    </w:p>
    <w:p w:rsidR="00DC16E8" w:rsidRPr="008D6285" w:rsidRDefault="00DC16E8" w:rsidP="004C6FE6">
      <w:pPr>
        <w:ind w:left="2832" w:hanging="2124"/>
        <w:jc w:val="both"/>
        <w:rPr>
          <w:rFonts w:ascii="Arial" w:hAnsi="Arial"/>
        </w:rPr>
      </w:pPr>
      <w:r>
        <w:rPr>
          <w:rFonts w:ascii="Arial" w:hAnsi="Arial"/>
        </w:rPr>
        <w:t>1994 – prezent</w:t>
      </w:r>
      <w:r>
        <w:rPr>
          <w:rFonts w:ascii="Arial" w:hAnsi="Arial"/>
        </w:rPr>
        <w:tab/>
        <w:t xml:space="preserve">Consilieră principală în cadrul Departamentului pentru politică socială al Camerei economice federale austriece </w:t>
      </w:r>
    </w:p>
    <w:p w:rsidR="00DC16E8" w:rsidRPr="001C4AD5" w:rsidRDefault="00DC16E8" w:rsidP="001C4AD5">
      <w:pPr>
        <w:rPr>
          <w:rFonts w:ascii="Arial" w:hAnsi="Arial"/>
          <w:sz w:val="18"/>
          <w:szCs w:val="18"/>
          <w:lang w:val="en-GB"/>
        </w:rPr>
      </w:pPr>
    </w:p>
    <w:p w:rsidR="00DC16E8" w:rsidRPr="008D6285" w:rsidRDefault="00DC16E8" w:rsidP="001C4AD5">
      <w:pPr>
        <w:ind w:left="2832" w:hanging="2124"/>
        <w:rPr>
          <w:rFonts w:ascii="Arial" w:hAnsi="Arial"/>
        </w:rPr>
      </w:pPr>
      <w:r>
        <w:rPr>
          <w:rFonts w:ascii="Arial" w:hAnsi="Arial"/>
        </w:rPr>
        <w:t>1995 – prezent</w:t>
      </w:r>
      <w:r>
        <w:rPr>
          <w:rFonts w:ascii="Arial" w:hAnsi="Arial"/>
        </w:rPr>
        <w:tab/>
        <w:t>Membră a Comitetului consultativ pentru securitate și sănătate la locul de muncă</w:t>
      </w:r>
    </w:p>
    <w:p w:rsidR="0005466B" w:rsidRPr="008D6285" w:rsidRDefault="0005466B" w:rsidP="001C4AD5">
      <w:pPr>
        <w:ind w:left="2831"/>
        <w:rPr>
          <w:rFonts w:ascii="Arial" w:hAnsi="Arial"/>
          <w:lang w:val="en-GB"/>
        </w:rPr>
      </w:pPr>
    </w:p>
    <w:p w:rsidR="0059565F" w:rsidRPr="008D6285" w:rsidRDefault="00DC16E8" w:rsidP="001C4AD5">
      <w:pPr>
        <w:ind w:left="2831"/>
        <w:jc w:val="both"/>
        <w:rPr>
          <w:rFonts w:ascii="Arial" w:hAnsi="Arial"/>
        </w:rPr>
      </w:pPr>
      <w:r>
        <w:rPr>
          <w:rFonts w:ascii="Arial" w:hAnsi="Arial"/>
        </w:rPr>
        <w:t xml:space="preserve">Membră a Consiliului de administrație al Agenției Europene pentru Securitate și Sănătate în Muncă, cu sediul la Bilbao </w:t>
      </w:r>
    </w:p>
    <w:p w:rsidR="0059565F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Purtătoare de cuvânt a angajatorilor, începând cu 2001</w:t>
      </w:r>
    </w:p>
    <w:p w:rsidR="00DC16E8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Președinta Consiliului de administrație în 2001, 2004, 2007, 2010, 2013, 2016 și 2019</w:t>
      </w:r>
    </w:p>
    <w:p w:rsidR="0005466B" w:rsidRPr="008D6285" w:rsidRDefault="0005466B" w:rsidP="001C4AD5">
      <w:pPr>
        <w:ind w:left="2831"/>
        <w:rPr>
          <w:rFonts w:ascii="Arial" w:hAnsi="Arial"/>
          <w:lang w:val="en-GB"/>
        </w:rPr>
      </w:pPr>
    </w:p>
    <w:p w:rsidR="00DC16E8" w:rsidRPr="008D6285" w:rsidRDefault="00DC16E8" w:rsidP="00B74F4A">
      <w:pPr>
        <w:ind w:left="2831"/>
        <w:rPr>
          <w:rFonts w:ascii="Arial" w:hAnsi="Arial"/>
        </w:rPr>
      </w:pPr>
      <w:r>
        <w:rPr>
          <w:rFonts w:ascii="Arial" w:hAnsi="Arial"/>
        </w:rPr>
        <w:t xml:space="preserve">Membră a Comisiei pentru afaceri sociale a </w:t>
      </w:r>
      <w:proofErr w:type="spellStart"/>
      <w:r>
        <w:rPr>
          <w:rFonts w:ascii="Arial" w:hAnsi="Arial"/>
        </w:rPr>
        <w:t>SMEunited</w:t>
      </w:r>
      <w:proofErr w:type="spellEnd"/>
      <w:r>
        <w:rPr>
          <w:rFonts w:ascii="Arial" w:hAnsi="Arial"/>
        </w:rPr>
        <w:t xml:space="preserve"> </w:t>
      </w:r>
    </w:p>
    <w:p w:rsidR="0059565F" w:rsidRPr="008D6285" w:rsidRDefault="0059565F" w:rsidP="00B74F4A">
      <w:pPr>
        <w:numPr>
          <w:ilvl w:val="0"/>
          <w:numId w:val="3"/>
        </w:numPr>
        <w:ind w:left="3191"/>
        <w:rPr>
          <w:rFonts w:ascii="Arial" w:hAnsi="Arial"/>
        </w:rPr>
      </w:pPr>
      <w:r>
        <w:rPr>
          <w:rFonts w:ascii="Arial" w:hAnsi="Arial"/>
        </w:rPr>
        <w:t>Președintă (2001-2009)</w:t>
      </w:r>
    </w:p>
    <w:p w:rsidR="00DC16E8" w:rsidRPr="008D6285" w:rsidRDefault="00DC16E8" w:rsidP="00B74F4A">
      <w:pPr>
        <w:ind w:left="2123" w:firstLine="708"/>
        <w:rPr>
          <w:rFonts w:ascii="Arial" w:hAnsi="Arial"/>
          <w:lang w:val="en-GB"/>
        </w:rPr>
      </w:pPr>
    </w:p>
    <w:p w:rsidR="005C706D" w:rsidRPr="008D6285" w:rsidRDefault="00DC16E8" w:rsidP="00B74F4A">
      <w:pPr>
        <w:ind w:left="2831" w:hanging="2124"/>
        <w:rPr>
          <w:rFonts w:ascii="Arial" w:hAnsi="Arial"/>
        </w:rPr>
      </w:pPr>
      <w:r>
        <w:rPr>
          <w:rFonts w:ascii="Arial" w:hAnsi="Arial"/>
        </w:rPr>
        <w:t>1998 – prezent</w:t>
      </w:r>
      <w:r>
        <w:rPr>
          <w:rFonts w:ascii="Arial" w:hAnsi="Arial"/>
        </w:rPr>
        <w:tab/>
        <w:t>Membră a Comitetului Economic și Social European (CESE)</w:t>
      </w:r>
    </w:p>
    <w:p w:rsidR="00DC16E8" w:rsidRPr="008D6285" w:rsidRDefault="005C706D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Membră a Observatorului pieței forței de muncă (2013-2015)</w:t>
      </w:r>
    </w:p>
    <w:p w:rsidR="00D444F9" w:rsidRPr="008D6285" w:rsidRDefault="00D444F9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Președinta Secțiunii pentru ocuparea forței de muncă, afaceri sociale și cetățenie, începând cu 2018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Experiență profesională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1991-1994</w:t>
      </w:r>
      <w:r>
        <w:rPr>
          <w:rFonts w:ascii="Arial" w:hAnsi="Arial"/>
        </w:rPr>
        <w:tab/>
        <w:t xml:space="preserve">Program de formare în cadrul Camerei economice federale austriece </w:t>
      </w:r>
    </w:p>
    <w:p w:rsidR="00DC16E8" w:rsidRPr="001C4AD5" w:rsidRDefault="00DC16E8" w:rsidP="001C4AD5">
      <w:pPr>
        <w:pStyle w:val="Header"/>
        <w:spacing w:line="240" w:lineRule="auto"/>
        <w:rPr>
          <w:rFonts w:ascii="Arial" w:hAnsi="Arial"/>
          <w:sz w:val="18"/>
          <w:szCs w:val="18"/>
          <w:lang w:val="en-GB"/>
        </w:rPr>
      </w:pPr>
    </w:p>
    <w:p w:rsidR="00DC16E8" w:rsidRPr="008D6285" w:rsidRDefault="00DC16E8" w:rsidP="0005466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 durata programului de formare:</w:t>
      </w:r>
    </w:p>
    <w:p w:rsidR="003E38BA" w:rsidRPr="008D6285" w:rsidRDefault="00BF0EBB" w:rsidP="0005466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Stagiu la Departamentul de politici juridice</w:t>
      </w:r>
    </w:p>
    <w:p w:rsidR="00DC16E8" w:rsidRPr="008D6285" w:rsidRDefault="00BF0EBB" w:rsidP="001C4AD5">
      <w:pPr>
        <w:numPr>
          <w:ilvl w:val="0"/>
          <w:numId w:val="3"/>
        </w:numPr>
        <w:ind w:left="3186" w:hanging="357"/>
        <w:jc w:val="both"/>
        <w:rPr>
          <w:rFonts w:ascii="Arial" w:hAnsi="Arial"/>
        </w:rPr>
      </w:pPr>
      <w:r>
        <w:rPr>
          <w:rFonts w:ascii="Arial" w:hAnsi="Arial"/>
        </w:rPr>
        <w:t>Stagiu la Direcția Generală Piața Internă și Servicii Financiare a</w:t>
      </w:r>
      <w:r w:rsidR="001C4AD5">
        <w:rPr>
          <w:rFonts w:ascii="Arial" w:hAnsi="Arial"/>
        </w:rPr>
        <w:t> </w:t>
      </w:r>
      <w:r>
        <w:rPr>
          <w:rFonts w:ascii="Arial" w:hAnsi="Arial"/>
        </w:rPr>
        <w:t>Comisiei Europene</w:t>
      </w:r>
    </w:p>
    <w:p w:rsidR="00DC16E8" w:rsidRPr="008D6285" w:rsidRDefault="00DC16E8" w:rsidP="001C4AD5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Atașată la Delegația pentru liber schimb a Austriei pe lângă Uniunea Europeană</w:t>
      </w:r>
    </w:p>
    <w:p w:rsidR="00DC16E8" w:rsidRPr="008D6285" w:rsidRDefault="00DC16E8">
      <w:pPr>
        <w:rPr>
          <w:rFonts w:ascii="Arial" w:hAnsi="Arial"/>
          <w:b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Studii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1984-1990</w:t>
      </w:r>
      <w:r>
        <w:rPr>
          <w:rFonts w:ascii="Arial" w:hAnsi="Arial"/>
        </w:rPr>
        <w:tab/>
      </w:r>
      <w:r>
        <w:rPr>
          <w:rFonts w:ascii="Arial" w:hAnsi="Arial"/>
        </w:rPr>
        <w:tab/>
        <w:t>Master în drept la Universitatea din Viena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Studii suplimentare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1983-1984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Studii lingvistice la Paris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1C4AD5">
      <w:pPr>
        <w:rPr>
          <w:rFonts w:ascii="Arial" w:hAnsi="Arial"/>
          <w:sz w:val="22"/>
        </w:rPr>
      </w:pPr>
      <w:r>
        <w:rPr>
          <w:rFonts w:ascii="Arial" w:hAnsi="Arial"/>
          <w:b/>
          <w:color w:val="808080" w:themeColor="background1" w:themeShade="80"/>
          <w:sz w:val="24"/>
        </w:rPr>
        <w:t>Limbi</w:t>
      </w:r>
      <w:r>
        <w:rPr>
          <w:rFonts w:ascii="Arial" w:hAnsi="Arial"/>
          <w:b/>
          <w:color w:val="808080" w:themeColor="background1" w:themeShade="80"/>
          <w:sz w:val="24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C4AD5">
        <w:rPr>
          <w:rFonts w:ascii="Arial" w:hAnsi="Arial"/>
          <w:sz w:val="22"/>
        </w:rPr>
        <w:tab/>
      </w:r>
      <w:r w:rsidR="001C4AD5">
        <w:rPr>
          <w:rFonts w:ascii="Arial" w:hAnsi="Arial"/>
        </w:rPr>
        <w:t>germană</w:t>
      </w:r>
    </w:p>
    <w:p w:rsidR="00DC16E8" w:rsidRPr="008D6285" w:rsidRDefault="00DC16E8" w:rsidP="001C4AD5">
      <w:pPr>
        <w:ind w:left="2829"/>
        <w:rPr>
          <w:rFonts w:ascii="Arial" w:hAnsi="Arial"/>
        </w:rPr>
      </w:pPr>
      <w:r>
        <w:rPr>
          <w:rFonts w:ascii="Arial" w:hAnsi="Arial"/>
        </w:rPr>
        <w:t>engleză</w:t>
      </w:r>
    </w:p>
    <w:p w:rsidR="00DC16E8" w:rsidRPr="008D6285" w:rsidRDefault="00DC16E8" w:rsidP="001C4AD5">
      <w:pPr>
        <w:ind w:left="2835"/>
        <w:rPr>
          <w:rFonts w:ascii="Arial" w:hAnsi="Arial"/>
        </w:rPr>
      </w:pPr>
      <w:r>
        <w:rPr>
          <w:rFonts w:ascii="Arial" w:hAnsi="Arial"/>
        </w:rPr>
        <w:t>franceză</w:t>
      </w:r>
    </w:p>
    <w:p w:rsidR="00DC16E8" w:rsidRPr="008D6285" w:rsidRDefault="00DC16E8" w:rsidP="001C4AD5">
      <w:pPr>
        <w:ind w:left="2835"/>
        <w:rPr>
          <w:rFonts w:ascii="Arial" w:hAnsi="Arial"/>
          <w:sz w:val="22"/>
        </w:rPr>
      </w:pPr>
      <w:r>
        <w:rPr>
          <w:rFonts w:ascii="Arial" w:hAnsi="Arial"/>
        </w:rPr>
        <w:t>spaniolă</w:t>
      </w:r>
    </w:p>
    <w:sectPr w:rsidR="00DC16E8" w:rsidRPr="008D6285" w:rsidSect="00151B46">
      <w:headerReference w:type="default" r:id="rId13"/>
      <w:footerReference w:type="default" r:id="rId14"/>
      <w:pgSz w:w="11907" w:h="16840" w:code="9"/>
      <w:pgMar w:top="1418" w:right="1418" w:bottom="1304" w:left="1418" w:header="113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55" w:rsidRDefault="004B6A55">
      <w:r>
        <w:separator/>
      </w:r>
    </w:p>
  </w:endnote>
  <w:endnote w:type="continuationSeparator" w:id="0">
    <w:p w:rsidR="004B6A55" w:rsidRDefault="004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6" w:rsidRPr="003B5856" w:rsidRDefault="003B5856" w:rsidP="003B5856">
    <w:pPr>
      <w:pStyle w:val="Footer"/>
    </w:pPr>
    <w:r>
      <w:t xml:space="preserve">EESC-2020-04498-00-00-INFO-TRA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F453F">
      <w:rPr>
        <w:noProof/>
      </w:rPr>
      <w:t>1</w:t>
    </w:r>
    <w:r>
      <w:fldChar w:fldCharType="end"/>
    </w:r>
    <w:r>
      <w:t>/</w:t>
    </w:r>
    <w:r w:rsidR="00CF453F">
      <w:fldChar w:fldCharType="begin"/>
    </w:r>
    <w:r w:rsidR="00CF453F">
      <w:instrText xml:space="preserve"> NUMPAGES </w:instrText>
    </w:r>
    <w:r w:rsidR="00CF453F">
      <w:fldChar w:fldCharType="separate"/>
    </w:r>
    <w:r w:rsidR="00CF453F">
      <w:rPr>
        <w:noProof/>
      </w:rPr>
      <w:t>1</w:t>
    </w:r>
    <w:r w:rsidR="00CF45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55" w:rsidRDefault="004B6A55">
      <w:r>
        <w:separator/>
      </w:r>
    </w:p>
  </w:footnote>
  <w:footnote w:type="continuationSeparator" w:id="0">
    <w:p w:rsidR="004B6A55" w:rsidRDefault="004B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CURRICULUM VITAE</w:t>
    </w:r>
  </w:p>
  <w:p w:rsidR="00993052" w:rsidRP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Christa Schweng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D2F"/>
    <w:multiLevelType w:val="hybridMultilevel"/>
    <w:tmpl w:val="FBE2A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0872"/>
    <w:multiLevelType w:val="hybridMultilevel"/>
    <w:tmpl w:val="4CFAA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FC50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D10"/>
    <w:multiLevelType w:val="hybridMultilevel"/>
    <w:tmpl w:val="536E0B98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C6A73E5"/>
    <w:multiLevelType w:val="hybridMultilevel"/>
    <w:tmpl w:val="D514EB9C"/>
    <w:lvl w:ilvl="0" w:tplc="D214FC50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7"/>
    <w:rsid w:val="00025EE3"/>
    <w:rsid w:val="00027A5D"/>
    <w:rsid w:val="0005466B"/>
    <w:rsid w:val="00057755"/>
    <w:rsid w:val="000A4406"/>
    <w:rsid w:val="000E2E42"/>
    <w:rsid w:val="00151B46"/>
    <w:rsid w:val="001922F6"/>
    <w:rsid w:val="001973F6"/>
    <w:rsid w:val="001C4AD5"/>
    <w:rsid w:val="001E06BA"/>
    <w:rsid w:val="001F6BFA"/>
    <w:rsid w:val="00200184"/>
    <w:rsid w:val="002015A9"/>
    <w:rsid w:val="002159EF"/>
    <w:rsid w:val="002322DF"/>
    <w:rsid w:val="00243A1A"/>
    <w:rsid w:val="00295CE5"/>
    <w:rsid w:val="002D7BEF"/>
    <w:rsid w:val="002E147A"/>
    <w:rsid w:val="0030262C"/>
    <w:rsid w:val="00317B3B"/>
    <w:rsid w:val="003373DD"/>
    <w:rsid w:val="0035101E"/>
    <w:rsid w:val="00363925"/>
    <w:rsid w:val="0037534D"/>
    <w:rsid w:val="003843C2"/>
    <w:rsid w:val="00385397"/>
    <w:rsid w:val="003B5856"/>
    <w:rsid w:val="003E38BA"/>
    <w:rsid w:val="004425EF"/>
    <w:rsid w:val="00442872"/>
    <w:rsid w:val="00454D22"/>
    <w:rsid w:val="004B6A55"/>
    <w:rsid w:val="004C6FE6"/>
    <w:rsid w:val="004E1118"/>
    <w:rsid w:val="004F0E01"/>
    <w:rsid w:val="00560032"/>
    <w:rsid w:val="00567AE5"/>
    <w:rsid w:val="00570E06"/>
    <w:rsid w:val="0057616F"/>
    <w:rsid w:val="0059565F"/>
    <w:rsid w:val="005C706D"/>
    <w:rsid w:val="00634DA6"/>
    <w:rsid w:val="00641B76"/>
    <w:rsid w:val="006558C1"/>
    <w:rsid w:val="0067336A"/>
    <w:rsid w:val="00687DD8"/>
    <w:rsid w:val="006D3D78"/>
    <w:rsid w:val="00700B23"/>
    <w:rsid w:val="007648A6"/>
    <w:rsid w:val="00780B6A"/>
    <w:rsid w:val="007B0688"/>
    <w:rsid w:val="007C1428"/>
    <w:rsid w:val="007E0DB7"/>
    <w:rsid w:val="00852B9C"/>
    <w:rsid w:val="00856F60"/>
    <w:rsid w:val="00881D80"/>
    <w:rsid w:val="008C2E71"/>
    <w:rsid w:val="008D6285"/>
    <w:rsid w:val="008E528B"/>
    <w:rsid w:val="008E61A5"/>
    <w:rsid w:val="00955C6B"/>
    <w:rsid w:val="00975A74"/>
    <w:rsid w:val="00993052"/>
    <w:rsid w:val="009A0ECE"/>
    <w:rsid w:val="009C4C1A"/>
    <w:rsid w:val="00A66373"/>
    <w:rsid w:val="00A75739"/>
    <w:rsid w:val="00A9518C"/>
    <w:rsid w:val="00AB2E61"/>
    <w:rsid w:val="00AB2F06"/>
    <w:rsid w:val="00B07FBF"/>
    <w:rsid w:val="00B44C78"/>
    <w:rsid w:val="00B54547"/>
    <w:rsid w:val="00B74F4A"/>
    <w:rsid w:val="00BF0EBB"/>
    <w:rsid w:val="00C366F5"/>
    <w:rsid w:val="00C629C9"/>
    <w:rsid w:val="00C7735C"/>
    <w:rsid w:val="00C851DF"/>
    <w:rsid w:val="00CA64CC"/>
    <w:rsid w:val="00CC122B"/>
    <w:rsid w:val="00CC660C"/>
    <w:rsid w:val="00CF453F"/>
    <w:rsid w:val="00D33575"/>
    <w:rsid w:val="00D444F9"/>
    <w:rsid w:val="00DC16E8"/>
    <w:rsid w:val="00E06734"/>
    <w:rsid w:val="00E64C5C"/>
    <w:rsid w:val="00E70ACD"/>
    <w:rsid w:val="00ED33F0"/>
    <w:rsid w:val="00EF26EA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7C6E-42A3-44CF-8E80-CDB1FC6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tima" w:hAnsi="Optima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93052"/>
    <w:rPr>
      <w:color w:val="0000FF"/>
      <w:u w:val="single"/>
    </w:rPr>
  </w:style>
  <w:style w:type="paragraph" w:styleId="BalloonText">
    <w:name w:val="Balloon Text"/>
    <w:basedOn w:val="Normal"/>
    <w:semiHidden/>
    <w:rsid w:val="006733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33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4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.eesc@eesc.europa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VV634QRNENMJ-592872750-1188</_dlc_DocId>
    <_dlc_DocIdUrl xmlns="cda99570-6012-4083-bfeb-7d32ad1ce1a3">
      <Url>http://dm2016/eesc/2020/_layouts/15/DocIdRedir.aspx?ID=VV634QRNENMJ-592872750-1188</Url>
      <Description>VV634QRNENMJ-592872750-1188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2020-10-19T12:00:00+00:00</ProductionDate>
    <FicheYear xmlns="cda99570-6012-4083-bfeb-7d32ad1ce1a3">2020</FicheYear>
    <DocumentNumber xmlns="fe314fe7-af03-4a89-9224-0704990312b2">4498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11008</FicheNumber>
    <DocumentPart xmlns="cda99570-6012-4083-bfeb-7d32ad1ce1a3">0</DocumentPart>
    <AdoptionDate xmlns="cda99570-6012-4083-bfeb-7d32ad1ce1a3" xsi:nil="true"/>
    <RequestingService xmlns="cda99570-6012-4083-bfeb-7d32ad1ce1a3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97E8D81A-E0D7-4133-8884-F2CA1372B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AE0A1-414A-4E61-A22C-844B433E5A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96C7A9-AD23-4015-ADA5-7F2A244F6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B847CD-FB5E-41CC-A54D-87FA99D3BB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e314fe7-af03-4a89-9224-0704990312b2"/>
    <ds:schemaRef ds:uri="cda99570-6012-4083-bfeb-7d32ad1ce1a3"/>
    <ds:schemaRef ds:uri="http://purl.org/dc/terms/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Christa Schweng</vt:lpstr>
      <vt:lpstr>Personalien</vt:lpstr>
    </vt:vector>
  </TitlesOfParts>
  <Company>Oesterreich</Company>
  <LinksUpToDate>false</LinksUpToDate>
  <CharactersWithSpaces>1633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mailto:christa.schweng@wko.at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Christa Schweng</dc:title>
  <dc:creator>Christa Schweng</dc:creator>
  <cp:keywords>EESC-2020-04498-00-00-INFO-TRA-EN</cp:keywords>
  <dc:description>Rapporteur:  - Original language: EN - Date of document: 19/10/2020 - Date of meeting:  - External documents:  - Administrator: Mme VAN HOOIJDONK Imke Maria</dc:description>
  <cp:lastModifiedBy>Imke Van Hooijdonk</cp:lastModifiedBy>
  <cp:revision>2</cp:revision>
  <cp:lastPrinted>2017-09-17T20:44:00Z</cp:lastPrinted>
  <dcterms:created xsi:type="dcterms:W3CDTF">2020-10-26T15:48:00Z</dcterms:created>
  <dcterms:modified xsi:type="dcterms:W3CDTF">2020-10-26T15:48:00Z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14/10/2020, 14/10/2020</vt:lpwstr>
  </property>
  <property fmtid="{D5CDD505-2E9C-101B-9397-08002B2CF9AE}" pid="4" name="Pref_Time">
    <vt:lpwstr>09:29:39, 09:17:56</vt:lpwstr>
  </property>
  <property fmtid="{D5CDD505-2E9C-101B-9397-08002B2CF9AE}" pid="5" name="Pref_User">
    <vt:lpwstr>hnic, YMUR</vt:lpwstr>
  </property>
  <property fmtid="{D5CDD505-2E9C-101B-9397-08002B2CF9AE}" pid="6" name="Pref_FileName">
    <vt:lpwstr>EESC-2020-04498-00-00-INFO-TRA-EN-CRR.docx, EESC-2020-04498-00-00-INFO-CRR-EN.docx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872f89cf-47dc-4b7d-a3ce-071f5b58abd3</vt:lpwstr>
  </property>
  <property fmtid="{D5CDD505-2E9C-101B-9397-08002B2CF9AE}" pid="9" name="AvailableTranslations">
    <vt:lpwstr>48;#RO|feb747a2-64cd-4299-af12-4833ddc30497;#9;#PL|1e03da61-4678-4e07-b136-b5024ca9197b;#38;#EL|6d4f4d51-af9b-4650-94b4-4276bee85c91;#11;#FR|d2afafd3-4c81-4f60-8f52-ee33f2f54ff3;#44;#BG|1a1b3951-7821-4e6a-85f5-5673fc08bd2c;#13;#IT|0774613c-01ed-4e5d-a25d-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4498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PL|1e03da61-4678-4e07-b136-b5024ca9197b;FR|d2afafd3-4c81-4f60-8f52-ee33f2f54ff3;IT|0774613c-01ed-4e5d-a25d-11d2388de825;DE|f6b31e5a-26fa-4935-b661-318e46daf27e;EN|f2175f21-25d7-44a3-96da-d6a61b075e1b;HR|2f555653-ed1a-4fe6-8362-9082d95989e5;PT|50ccc04a-ead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36;#MT|7df99101-6854-4a26-b53a-b88c0da02c26;#34;#SL|98a412ae-eb01-49e9-ae3d-585a81724cfc;#47;#ET|ff6c3f4c-b02c-4c3c-ab07-2c37995a7a0a;#31;#CS|72f9705b-0217-4fd3-bea2-cbc7ed80e26e;#29;#PT|50ccc04a-eadd-42ae-a0cb-acaf45f812ba;#24;#LV|46f7e311-5d9f-4663-b433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11008</vt:i4>
  </property>
  <property fmtid="{D5CDD505-2E9C-101B-9397-08002B2CF9AE}" pid="35" name="DocumentLanguage">
    <vt:lpwstr>48;#RO|feb747a2-64cd-4299-af12-4833ddc30497</vt:lpwstr>
  </property>
</Properties>
</file>