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8" w:rsidRPr="00151B46" w:rsidRDefault="00151B46" w:rsidP="009C4C1A">
      <w:pPr>
        <w:spacing w:after="120"/>
        <w:outlineLvl w:val="0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C1" w:rsidRPr="00260E65" w:rsidRDefault="006558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6558C1" w:rsidRPr="00260E65" w:rsidRDefault="006558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243A1A" w:rsidRPr="008D6285" w:rsidTr="0005466B">
        <w:tc>
          <w:tcPr>
            <w:tcW w:w="2518" w:type="dxa"/>
          </w:tcPr>
          <w:p w:rsidR="00243A1A" w:rsidRPr="008D6285" w:rsidRDefault="00634DA6" w:rsidP="00243A1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8D6285" w:rsidRDefault="00243A1A" w:rsidP="00B74F4A">
            <w:pPr>
              <w:spacing w:after="240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</w:rPr>
              <w:t>Isikuandmed</w:t>
            </w:r>
          </w:p>
          <w:p w:rsidR="00243A1A" w:rsidRPr="008D6285" w:rsidRDefault="00243A1A" w:rsidP="00B62E28">
            <w:pPr>
              <w:tabs>
                <w:tab w:val="left" w:pos="202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Nimi: </w:t>
            </w:r>
            <w:r>
              <w:rPr>
                <w:rFonts w:ascii="Arial" w:hAnsi="Arial"/>
              </w:rPr>
              <w:tab/>
              <w:t>Schweng</w:t>
            </w:r>
          </w:p>
          <w:p w:rsidR="00243A1A" w:rsidRPr="008D6285" w:rsidRDefault="00243A1A" w:rsidP="00B62E28">
            <w:pPr>
              <w:tabs>
                <w:tab w:val="left" w:pos="202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Eesnimi:</w:t>
            </w:r>
            <w:r>
              <w:rPr>
                <w:rFonts w:ascii="Arial" w:hAnsi="Arial"/>
              </w:rPr>
              <w:tab/>
              <w:t>Christa</w:t>
            </w:r>
          </w:p>
          <w:p w:rsidR="00243A1A" w:rsidRPr="008D6285" w:rsidRDefault="00243A1A" w:rsidP="00B62E28">
            <w:pPr>
              <w:tabs>
                <w:tab w:val="left" w:pos="202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Kodakondsus:</w:t>
            </w:r>
            <w:r>
              <w:rPr>
                <w:rFonts w:ascii="Arial" w:hAnsi="Arial"/>
              </w:rPr>
              <w:tab/>
              <w:t>Austria</w:t>
            </w:r>
          </w:p>
          <w:p w:rsidR="00243A1A" w:rsidRPr="008D6285" w:rsidRDefault="00243A1A" w:rsidP="00B62E28">
            <w:pPr>
              <w:tabs>
                <w:tab w:val="left" w:pos="202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Tööaadress:</w:t>
            </w:r>
            <w:r>
              <w:rPr>
                <w:rFonts w:ascii="Arial" w:hAnsi="Arial"/>
              </w:rPr>
              <w:tab/>
              <w:t xml:space="preserve">99 </w:t>
            </w:r>
            <w:r>
              <w:rPr>
                <w:rFonts w:ascii="Arial" w:hAnsi="Arial"/>
                <w:color w:val="444444"/>
              </w:rPr>
              <w:t>Rue</w:t>
            </w:r>
            <w:r>
              <w:rPr>
                <w:rFonts w:ascii="Arial" w:hAnsi="Arial"/>
                <w:b/>
                <w:color w:val="444444"/>
              </w:rPr>
              <w:t> </w:t>
            </w:r>
            <w:r>
              <w:rPr>
                <w:rFonts w:ascii="Arial" w:hAnsi="Arial"/>
                <w:color w:val="444444"/>
              </w:rPr>
              <w:t xml:space="preserve">Belliard/Belliardstraat, </w:t>
            </w:r>
            <w:r w:rsidR="00B62E28">
              <w:rPr>
                <w:rFonts w:ascii="Arial" w:hAnsi="Arial"/>
                <w:color w:val="444444"/>
              </w:rPr>
              <w:br/>
            </w:r>
            <w:r w:rsidR="00B62E28">
              <w:rPr>
                <w:rFonts w:ascii="Arial" w:hAnsi="Arial"/>
                <w:color w:val="444444"/>
              </w:rPr>
              <w:tab/>
            </w:r>
            <w:r>
              <w:rPr>
                <w:rFonts w:ascii="Arial" w:hAnsi="Arial"/>
                <w:color w:val="444444"/>
              </w:rPr>
              <w:t>1000 Bruxelles/Brussel</w:t>
            </w:r>
          </w:p>
          <w:p w:rsidR="00243A1A" w:rsidRPr="008D6285" w:rsidRDefault="00243A1A" w:rsidP="00B62E28">
            <w:pPr>
              <w:tabs>
                <w:tab w:val="left" w:pos="202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  <w:r>
              <w:rPr>
                <w:rFonts w:ascii="Arial" w:hAnsi="Arial"/>
              </w:rPr>
              <w:tab/>
              <w:t>+32 (0)2</w:t>
            </w:r>
            <w:r w:rsidR="00B62E2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546 96 33</w:t>
            </w:r>
          </w:p>
          <w:p w:rsidR="00243A1A" w:rsidRPr="008D6285" w:rsidRDefault="00243A1A" w:rsidP="00B62E28">
            <w:pPr>
              <w:tabs>
                <w:tab w:val="left" w:pos="202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E-post:</w:t>
            </w:r>
            <w:r>
              <w:rPr>
                <w:rFonts w:ascii="Arial" w:hAnsi="Arial"/>
              </w:rPr>
              <w:tab/>
            </w:r>
            <w:hyperlink r:id="rId12" w:history="1">
              <w:r>
                <w:rPr>
                  <w:rStyle w:val="Hyperlink"/>
                  <w:rFonts w:ascii="Arial" w:hAnsi="Arial"/>
                </w:rPr>
                <w:t>president.eesc@eesc.europa.eu</w:t>
              </w:r>
            </w:hyperlink>
          </w:p>
        </w:tc>
      </w:tr>
    </w:tbl>
    <w:p w:rsidR="00DC16E8" w:rsidRPr="008D6285" w:rsidRDefault="00DC16E8">
      <w:pPr>
        <w:rPr>
          <w:rFonts w:ascii="Arial" w:hAnsi="Arial"/>
          <w:b/>
          <w:sz w:val="24"/>
          <w:lang w:val="en-GB"/>
        </w:rPr>
      </w:pPr>
    </w:p>
    <w:p w:rsidR="00DC16E8" w:rsidRPr="008D6285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Praegused töökohad</w:t>
      </w:r>
    </w:p>
    <w:p w:rsidR="00DC16E8" w:rsidRPr="008D6285" w:rsidRDefault="00DC16E8" w:rsidP="004C6FE6">
      <w:pPr>
        <w:ind w:left="2832" w:hanging="2124"/>
        <w:jc w:val="both"/>
        <w:rPr>
          <w:rFonts w:ascii="Arial" w:hAnsi="Arial"/>
        </w:rPr>
      </w:pPr>
      <w:r>
        <w:rPr>
          <w:rFonts w:ascii="Arial" w:hAnsi="Arial"/>
        </w:rPr>
        <w:t>Alates 1994. aastast</w:t>
      </w:r>
      <w:r>
        <w:rPr>
          <w:rFonts w:ascii="Arial" w:hAnsi="Arial"/>
        </w:rPr>
        <w:tab/>
        <w:t xml:space="preserve">Austria Majanduskoja sotsiaalpoliitika osakonna vanemnõunik </w:t>
      </w:r>
    </w:p>
    <w:p w:rsidR="00DC16E8" w:rsidRPr="008D6285" w:rsidRDefault="00DC16E8" w:rsidP="00B74F4A">
      <w:pPr>
        <w:rPr>
          <w:rFonts w:ascii="Arial" w:hAnsi="Arial"/>
          <w:lang w:val="en-GB"/>
        </w:rPr>
      </w:pPr>
    </w:p>
    <w:p w:rsidR="00DC16E8" w:rsidRPr="008D6285" w:rsidRDefault="00231A68" w:rsidP="00B74F4A">
      <w:pPr>
        <w:ind w:firstLine="708"/>
        <w:rPr>
          <w:rFonts w:ascii="Arial" w:hAnsi="Arial"/>
        </w:rPr>
      </w:pPr>
      <w:r>
        <w:rPr>
          <w:rFonts w:ascii="Arial" w:hAnsi="Arial"/>
        </w:rPr>
        <w:t>Alates 1995. aastast</w:t>
      </w:r>
      <w:r>
        <w:rPr>
          <w:rFonts w:ascii="Arial" w:hAnsi="Arial"/>
        </w:rPr>
        <w:tab/>
      </w:r>
      <w:r w:rsidR="00DC16E8">
        <w:rPr>
          <w:rFonts w:ascii="Arial" w:hAnsi="Arial"/>
        </w:rPr>
        <w:t>Tööohutuse ja Töötervishoiu Nõuandekomitee liige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59565F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Euroopa Tööohutuse ja Töötervishoiu Ameti (Bilbao) haldusnõukogu liige </w:t>
      </w:r>
    </w:p>
    <w:p w:rsidR="0059565F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tööandjate pressiesindaja alates 2001</w:t>
      </w:r>
    </w:p>
    <w:p w:rsidR="00DC16E8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haldusnõukogu esimees aastatel 2001, 2004, 2007, 2010, 2013, 2016 ja 2019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DC16E8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ühenduse SMEunited sotsiaalküsimuste komisjoni liige </w:t>
      </w:r>
    </w:p>
    <w:p w:rsidR="0059565F" w:rsidRPr="008D6285" w:rsidRDefault="0059565F" w:rsidP="00B74F4A">
      <w:pPr>
        <w:numPr>
          <w:ilvl w:val="0"/>
          <w:numId w:val="3"/>
        </w:numPr>
        <w:ind w:left="3191"/>
        <w:rPr>
          <w:rFonts w:ascii="Arial" w:hAnsi="Arial"/>
        </w:rPr>
      </w:pPr>
      <w:r>
        <w:rPr>
          <w:rFonts w:ascii="Arial" w:hAnsi="Arial"/>
        </w:rPr>
        <w:t>esimees 2001–2009</w:t>
      </w:r>
    </w:p>
    <w:p w:rsidR="00DC16E8" w:rsidRPr="008D6285" w:rsidRDefault="00DC16E8" w:rsidP="00B74F4A">
      <w:pPr>
        <w:ind w:left="2123" w:firstLine="708"/>
        <w:rPr>
          <w:rFonts w:ascii="Arial" w:hAnsi="Arial"/>
          <w:lang w:val="en-GB"/>
        </w:rPr>
      </w:pPr>
    </w:p>
    <w:p w:rsidR="005C706D" w:rsidRPr="008D6285" w:rsidRDefault="00DC16E8" w:rsidP="00B74F4A">
      <w:pPr>
        <w:ind w:left="2831" w:hanging="2124"/>
        <w:rPr>
          <w:rFonts w:ascii="Arial" w:hAnsi="Arial"/>
        </w:rPr>
      </w:pPr>
      <w:r>
        <w:rPr>
          <w:rFonts w:ascii="Arial" w:hAnsi="Arial"/>
        </w:rPr>
        <w:t>Alates 1998. aastast</w:t>
      </w:r>
      <w:r>
        <w:rPr>
          <w:rFonts w:ascii="Arial" w:hAnsi="Arial"/>
        </w:rPr>
        <w:tab/>
        <w:t>Euroopa Majandus- ja Sotsiaalkomitee liige</w:t>
      </w:r>
    </w:p>
    <w:p w:rsidR="00DC16E8" w:rsidRPr="008D6285" w:rsidRDefault="005C706D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tööturu vaatlusrühma esimees 2013–2015</w:t>
      </w:r>
    </w:p>
    <w:p w:rsidR="00D444F9" w:rsidRPr="008D6285" w:rsidRDefault="00D444F9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tööhõive, sotsiaalküsimuste ja kodakondsuse sektsiooni esimees alates 2018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Töökogemus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1991–1994</w:t>
      </w:r>
      <w:r>
        <w:rPr>
          <w:rFonts w:ascii="Arial" w:hAnsi="Arial"/>
        </w:rPr>
        <w:tab/>
        <w:t xml:space="preserve">Austria Majanduskoja koolitusprogramm </w:t>
      </w:r>
    </w:p>
    <w:p w:rsidR="00DC16E8" w:rsidRPr="008D6285" w:rsidRDefault="00DC16E8">
      <w:pPr>
        <w:pStyle w:val="Header"/>
        <w:rPr>
          <w:rFonts w:ascii="Arial" w:hAnsi="Arial"/>
          <w:lang w:val="en-GB"/>
        </w:rPr>
      </w:pPr>
    </w:p>
    <w:p w:rsidR="00DC16E8" w:rsidRPr="008D6285" w:rsidRDefault="00DC16E8" w:rsidP="000546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Koolitusprogrammi raames:</w:t>
      </w:r>
    </w:p>
    <w:p w:rsidR="003E38BA" w:rsidRPr="008D6285" w:rsidRDefault="00BF0EBB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praktika õiguspoliitika osakonnas</w:t>
      </w:r>
    </w:p>
    <w:p w:rsidR="00DC16E8" w:rsidRPr="008D6285" w:rsidRDefault="00BF0EBB" w:rsidP="008D6285">
      <w:pPr>
        <w:numPr>
          <w:ilvl w:val="0"/>
          <w:numId w:val="3"/>
        </w:numPr>
        <w:ind w:left="3186" w:hanging="357"/>
        <w:rPr>
          <w:rFonts w:ascii="Arial" w:hAnsi="Arial"/>
        </w:rPr>
      </w:pPr>
      <w:r>
        <w:rPr>
          <w:rFonts w:ascii="Arial" w:hAnsi="Arial"/>
        </w:rPr>
        <w:t>praktika Euroopa Komisjoni siseturu ja finantsteenuste peadirektoraadis</w:t>
      </w:r>
    </w:p>
    <w:p w:rsidR="00DC16E8" w:rsidRPr="008D6285" w:rsidRDefault="00DC16E8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atašee Austria ELi Vabakaubandusdelegatsioonis</w:t>
      </w:r>
    </w:p>
    <w:p w:rsidR="00DC16E8" w:rsidRPr="008D6285" w:rsidRDefault="00DC16E8">
      <w:pPr>
        <w:rPr>
          <w:rFonts w:ascii="Arial" w:hAnsi="Arial"/>
          <w:b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Hariduskäik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1984–1990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õigusteaduse magister, Viini Ülikool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Täiendõpe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1983–1984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keeleõpingud Pariisis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4C6FE6">
      <w:pPr>
        <w:keepNext/>
        <w:keepLines/>
        <w:rPr>
          <w:rFonts w:ascii="Arial" w:hAnsi="Arial"/>
          <w:sz w:val="22"/>
        </w:rPr>
      </w:pPr>
      <w:r>
        <w:rPr>
          <w:rFonts w:ascii="Arial" w:hAnsi="Arial"/>
          <w:b/>
          <w:color w:val="808080" w:themeColor="background1" w:themeShade="80"/>
          <w:sz w:val="24"/>
        </w:rPr>
        <w:t>Keeleoskus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1A68"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saksa </w:t>
      </w:r>
    </w:p>
    <w:p w:rsidR="00DC16E8" w:rsidRPr="008D6285" w:rsidRDefault="00DC16E8" w:rsidP="004C6FE6">
      <w:pPr>
        <w:keepNext/>
        <w:keepLines/>
        <w:ind w:left="2829"/>
        <w:rPr>
          <w:rFonts w:ascii="Arial" w:hAnsi="Arial"/>
        </w:rPr>
      </w:pPr>
      <w:r>
        <w:rPr>
          <w:rFonts w:ascii="Arial" w:hAnsi="Arial"/>
        </w:rPr>
        <w:t>inglise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</w:rPr>
      </w:pPr>
      <w:r>
        <w:rPr>
          <w:rFonts w:ascii="Arial" w:hAnsi="Arial"/>
        </w:rPr>
        <w:t>prantsuse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  <w:sz w:val="22"/>
        </w:rPr>
      </w:pPr>
      <w:r>
        <w:rPr>
          <w:rFonts w:ascii="Arial" w:hAnsi="Arial"/>
        </w:rPr>
        <w:t>hispaania</w:t>
      </w:r>
    </w:p>
    <w:sectPr w:rsidR="00DC16E8" w:rsidRPr="008D6285" w:rsidSect="00151B46">
      <w:headerReference w:type="default" r:id="rId13"/>
      <w:footerReference w:type="default" r:id="rId14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3B5856" w:rsidP="003B585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B4949">
      <w:rPr>
        <w:noProof/>
      </w:rPr>
      <w:t>1</w:t>
    </w:r>
    <w:r>
      <w:fldChar w:fldCharType="end"/>
    </w:r>
    <w:r>
      <w:t>/</w:t>
    </w:r>
    <w:r w:rsidR="00EB4949">
      <w:fldChar w:fldCharType="begin"/>
    </w:r>
    <w:r w:rsidR="00EB4949">
      <w:instrText xml:space="preserve"> NUMPAGES </w:instrText>
    </w:r>
    <w:r w:rsidR="00EB4949">
      <w:fldChar w:fldCharType="separate"/>
    </w:r>
    <w:r w:rsidR="00EB4949">
      <w:rPr>
        <w:noProof/>
      </w:rPr>
      <w:t>1</w:t>
    </w:r>
    <w:r w:rsidR="00EB49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CURRICULUM VITAE</w:t>
    </w:r>
  </w:p>
  <w:p w:rsidR="00993052" w:rsidRP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Christa Schweng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547"/>
    <w:rsid w:val="00025EE3"/>
    <w:rsid w:val="00027A5D"/>
    <w:rsid w:val="0005466B"/>
    <w:rsid w:val="00057755"/>
    <w:rsid w:val="000A4406"/>
    <w:rsid w:val="000C34DD"/>
    <w:rsid w:val="000E2E42"/>
    <w:rsid w:val="00151B46"/>
    <w:rsid w:val="001922F6"/>
    <w:rsid w:val="001973F6"/>
    <w:rsid w:val="001E06BA"/>
    <w:rsid w:val="001F6BFA"/>
    <w:rsid w:val="00200184"/>
    <w:rsid w:val="002015A9"/>
    <w:rsid w:val="002159EF"/>
    <w:rsid w:val="00231A68"/>
    <w:rsid w:val="002322DF"/>
    <w:rsid w:val="00243A1A"/>
    <w:rsid w:val="00295CE5"/>
    <w:rsid w:val="002D7BEF"/>
    <w:rsid w:val="002E147A"/>
    <w:rsid w:val="0030262C"/>
    <w:rsid w:val="00317B3B"/>
    <w:rsid w:val="003373DD"/>
    <w:rsid w:val="0035101E"/>
    <w:rsid w:val="00363925"/>
    <w:rsid w:val="0037534D"/>
    <w:rsid w:val="003843C2"/>
    <w:rsid w:val="00385397"/>
    <w:rsid w:val="003B5856"/>
    <w:rsid w:val="003E38BA"/>
    <w:rsid w:val="004425EF"/>
    <w:rsid w:val="00442872"/>
    <w:rsid w:val="00454D22"/>
    <w:rsid w:val="004B6A55"/>
    <w:rsid w:val="004C6FE6"/>
    <w:rsid w:val="004E1118"/>
    <w:rsid w:val="004F0E01"/>
    <w:rsid w:val="00560032"/>
    <w:rsid w:val="00567AE5"/>
    <w:rsid w:val="00570E06"/>
    <w:rsid w:val="0057616F"/>
    <w:rsid w:val="0059565F"/>
    <w:rsid w:val="005C706D"/>
    <w:rsid w:val="00634DA6"/>
    <w:rsid w:val="00641B76"/>
    <w:rsid w:val="006558C1"/>
    <w:rsid w:val="0067336A"/>
    <w:rsid w:val="00687DD8"/>
    <w:rsid w:val="006D3D78"/>
    <w:rsid w:val="00700B23"/>
    <w:rsid w:val="007B0688"/>
    <w:rsid w:val="007C1428"/>
    <w:rsid w:val="007E0DB7"/>
    <w:rsid w:val="00852B9C"/>
    <w:rsid w:val="00856F60"/>
    <w:rsid w:val="00881D80"/>
    <w:rsid w:val="008D6285"/>
    <w:rsid w:val="008E528B"/>
    <w:rsid w:val="008E61A5"/>
    <w:rsid w:val="00955C6B"/>
    <w:rsid w:val="00975A74"/>
    <w:rsid w:val="00993052"/>
    <w:rsid w:val="009A0ECE"/>
    <w:rsid w:val="009C4C1A"/>
    <w:rsid w:val="00A66373"/>
    <w:rsid w:val="00A75739"/>
    <w:rsid w:val="00A9518C"/>
    <w:rsid w:val="00AB2E61"/>
    <w:rsid w:val="00AB2F06"/>
    <w:rsid w:val="00B07FBF"/>
    <w:rsid w:val="00B44C78"/>
    <w:rsid w:val="00B54547"/>
    <w:rsid w:val="00B62E28"/>
    <w:rsid w:val="00B74F4A"/>
    <w:rsid w:val="00BF0EBB"/>
    <w:rsid w:val="00C366F5"/>
    <w:rsid w:val="00C629C9"/>
    <w:rsid w:val="00C7735C"/>
    <w:rsid w:val="00C851DF"/>
    <w:rsid w:val="00CA64CC"/>
    <w:rsid w:val="00CC122B"/>
    <w:rsid w:val="00CC660C"/>
    <w:rsid w:val="00D33575"/>
    <w:rsid w:val="00D444F9"/>
    <w:rsid w:val="00DC16E8"/>
    <w:rsid w:val="00E06734"/>
    <w:rsid w:val="00E64C5C"/>
    <w:rsid w:val="00EB4949"/>
    <w:rsid w:val="00ED33F0"/>
    <w:rsid w:val="00EF26E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.eesc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VV634QRNENMJ-592872750-1165</_dlc_DocId>
    <_dlc_DocIdUrl xmlns="cda99570-6012-4083-bfeb-7d32ad1ce1a3">
      <Url>http://dm2016/eesc/2020/_layouts/15/DocIdRedir.aspx?ID=VV634QRNENMJ-592872750-1165</Url>
      <Description>VV634QRNENMJ-592872750-1165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2020-10-19T12:00:00+00:00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D7CA4-9155-478C-983D-CB0454AD39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EFB754-7B26-4DB3-A98C-11DC21BC5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0BB51-9954-448D-9CA8-8CDFB94478D8}">
  <ds:schemaRefs>
    <ds:schemaRef ds:uri="http://purl.org/dc/terms/"/>
    <ds:schemaRef ds:uri="fe314fe7-af03-4a89-9224-0704990312b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D26739-7F70-4F90-8B0F-148D7DBF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Christa Schweng</vt:lpstr>
      <vt:lpstr>Personalien</vt:lpstr>
    </vt:vector>
  </TitlesOfParts>
  <Company>Oesterreich</Company>
  <LinksUpToDate>false</LinksUpToDate>
  <CharactersWithSpaces>1265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Christa Schweng</dc:title>
  <dc:creator>Christa Schweng</dc:creator>
  <cp:keywords>EESC-2020-04498-00-00-INFO-TRA-EN</cp:keywords>
  <dc:description>Rapporteur:  - Original language: EN - Date of document: 19/10/2020 -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2020-10-26T15:14:00Z</dcterms:created>
  <dcterms:modified xsi:type="dcterms:W3CDTF">2020-10-26T15:14:00Z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dc1c1504-9a7e-4c11-a8e3-6b8de998632b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FR|d2afafd3-4c81-4f60-8f52-ee33f2f54ff3;IT|0774613c-01ed-4e5d-a25d-11d2388de825;DE|f6b31e5a-26fa-4935-b661-318e46daf27e;EN|f2175f21-25d7-44a3-96da-d6a61b075e1b;PT|50ccc04a-eadd-42ae-a0cb-acaf45f812ba;CS|72f9705b-0217-4fd3-bea2-cbc7ed80e26e;SV|c2ed69e7-a33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36;#MT|7df99101-6854-4a26-b53a-b88c0da02c26;#34;#SL|98a412ae-eb01-49e9-ae3d-585a81724cfc;#31;#CS|72f9705b-0217-4fd3-bea2-cbc7ed80e26e;#29;#PT|50ccc04a-eadd-42ae-a0cb-acaf45f812ba;#24;#LV|46f7e311-5d9f-4663-b433-18aeccb7ace7;#45;#FI|87606a43-d45f-42d6-b8c9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47;#ET|ff6c3f4c-b02c-4c3c-ab07-2c37995a7a0a</vt:lpwstr>
  </property>
</Properties>
</file>