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16E8" w:rsidRPr="00151B46" w:rsidRDefault="00151B46" w:rsidP="009C4C1A">
      <w:pPr>
        <w:spacing w:after="120"/>
        <w:outlineLvl w:val="0"/>
        <w:rPr>
          <w:rFonts w:ascii="Arial" w:hAnsi="Arial"/>
          <w:b/>
          <w:sz w:val="24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6770536</wp:posOffset>
                </wp:positionH>
                <wp:positionV relativeFrom="page">
                  <wp:posOffset>10082254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8C1" w:rsidRPr="00260E65" w:rsidRDefault="006558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33.1pt;margin-top:793.9pt;width:51pt;height:3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CdDXSN4A&#10;AAAPAQAADwAAAAAAAAAAAAAAAAAQBQAAZHJzL2Rvd25yZXYueG1sUEsFBgAAAAAEAAQA8wAAABsG&#10;AAAAAA==&#10;" o:allowincell="f" filled="f" stroked="f">
                <v:textbox>
                  <w:txbxContent>
                    <w:p w:rsidR="006558C1" w:rsidRPr="00260E65" w:rsidRDefault="006558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BG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6595"/>
      </w:tblGrid>
      <w:tr w:rsidR="00243A1A" w:rsidRPr="008D6285" w:rsidTr="0005466B">
        <w:tc>
          <w:tcPr>
            <w:tcW w:w="2518" w:type="dxa"/>
          </w:tcPr>
          <w:p w:rsidR="00243A1A" w:rsidRPr="008D6285" w:rsidRDefault="00634DA6" w:rsidP="00243A1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fr-BE" w:eastAsia="fr-BE"/>
              </w:rPr>
              <w:drawing>
                <wp:inline distT="0" distB="0" distL="0" distR="0">
                  <wp:extent cx="1144905" cy="1717675"/>
                  <wp:effectExtent l="0" t="0" r="0" b="0"/>
                  <wp:docPr id="1" name="Picture 1" descr="20200917_Schweng_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0917_Schweng_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43A1A" w:rsidRPr="008D6285" w:rsidRDefault="00243A1A" w:rsidP="00B74F4A">
            <w:pPr>
              <w:spacing w:after="240"/>
              <w:outlineLvl w:val="0"/>
              <w:rPr>
                <w:rFonts w:ascii="Arial" w:hAnsi="Arial"/>
                <w:b/>
                <w:color w:val="808080" w:themeColor="background1" w:themeShade="80"/>
                <w:sz w:val="24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4"/>
              </w:rPr>
              <w:t>Лична информация</w:t>
            </w:r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Фамилно име: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Schweng</w:t>
            </w:r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Собствено име: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Christa</w:t>
            </w:r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Гражданство: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австрийско</w:t>
            </w:r>
          </w:p>
          <w:p w:rsidR="00243A1A" w:rsidRPr="008D6285" w:rsidRDefault="00243A1A" w:rsidP="006558C1">
            <w:pPr>
              <w:spacing w:line="288" w:lineRule="auto"/>
              <w:ind w:left="2124" w:hanging="2124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Служебен адрес:</w:t>
            </w:r>
            <w:r>
              <w:rPr>
                <w:rFonts w:ascii="Arial" w:hAnsi="Arial"/>
              </w:rPr>
              <w:tab/>
              <w:t xml:space="preserve">99 </w:t>
            </w:r>
            <w:r>
              <w:rPr>
                <w:rFonts w:ascii="Arial" w:hAnsi="Arial"/>
                <w:color w:val="444444"/>
              </w:rPr>
              <w:t>Rue</w:t>
            </w:r>
            <w:r>
              <w:rPr>
                <w:rFonts w:ascii="Arial" w:hAnsi="Arial"/>
                <w:b/>
                <w:color w:val="444444"/>
              </w:rPr>
              <w:t> </w:t>
            </w:r>
            <w:r>
              <w:rPr>
                <w:rFonts w:ascii="Arial" w:hAnsi="Arial"/>
                <w:color w:val="444444"/>
              </w:rPr>
              <w:t>Belliard/Belliardstraat, 1000 Bruxelles/Brussel</w:t>
            </w:r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Тел.: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+32 (0) 2 546 96 33</w:t>
            </w:r>
          </w:p>
          <w:p w:rsidR="00243A1A" w:rsidRPr="008D6285" w:rsidRDefault="00243A1A" w:rsidP="00B74F4A">
            <w:pPr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Електронен адрес: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hyperlink r:id="rId12" w:history="1">
              <w:r>
                <w:rPr>
                  <w:rStyle w:val="Hyperlink"/>
                  <w:rFonts w:ascii="Arial" w:hAnsi="Arial"/>
                </w:rPr>
                <w:t>president.eesc@eesc.europa.eu</w:t>
              </w:r>
            </w:hyperlink>
          </w:p>
        </w:tc>
      </w:tr>
    </w:tbl>
    <w:p w:rsidR="00DC16E8" w:rsidRPr="008D6285" w:rsidRDefault="00DC16E8">
      <w:pPr>
        <w:rPr>
          <w:rFonts w:ascii="Arial" w:hAnsi="Arial"/>
          <w:b/>
          <w:sz w:val="24"/>
          <w:lang w:val="en-GB"/>
        </w:rPr>
      </w:pPr>
    </w:p>
    <w:p w:rsidR="00DC16E8" w:rsidRPr="008D6285" w:rsidRDefault="001F6BFA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Настояща професионална дейност</w:t>
      </w:r>
    </w:p>
    <w:p w:rsidR="00DC16E8" w:rsidRPr="008D6285" w:rsidRDefault="00DC16E8" w:rsidP="004C6FE6">
      <w:pPr>
        <w:ind w:left="2832" w:hanging="2124"/>
        <w:jc w:val="both"/>
        <w:rPr>
          <w:rFonts w:ascii="Arial" w:hAnsi="Arial"/>
        </w:rPr>
      </w:pPr>
      <w:r>
        <w:rPr>
          <w:rFonts w:ascii="Arial" w:hAnsi="Arial"/>
        </w:rPr>
        <w:t>От 1994 г.</w:t>
      </w:r>
      <w:r>
        <w:rPr>
          <w:rFonts w:ascii="Arial" w:hAnsi="Arial"/>
        </w:rPr>
        <w:tab/>
        <w:t xml:space="preserve">Старши съветник в Отдела за социална политика на Австрийската федерална стопанска камара </w:t>
      </w:r>
    </w:p>
    <w:p w:rsidR="00DC16E8" w:rsidRPr="008D6285" w:rsidRDefault="00DC16E8" w:rsidP="00B74F4A">
      <w:pPr>
        <w:rPr>
          <w:rFonts w:ascii="Arial" w:hAnsi="Arial"/>
          <w:lang w:val="en-GB"/>
        </w:rPr>
      </w:pPr>
    </w:p>
    <w:p w:rsidR="00DC16E8" w:rsidRPr="008D6285" w:rsidRDefault="00DC16E8" w:rsidP="00B74F4A">
      <w:pPr>
        <w:ind w:firstLine="708"/>
        <w:rPr>
          <w:rFonts w:ascii="Arial" w:hAnsi="Arial"/>
        </w:rPr>
      </w:pPr>
      <w:r>
        <w:rPr>
          <w:rFonts w:ascii="Arial" w:hAnsi="Arial"/>
        </w:rPr>
        <w:t>От 1995 г.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Член на Консултативния комитет за безопасност и здраве на </w:t>
      </w:r>
      <w:r w:rsidR="00B90155">
        <w:rPr>
          <w:rFonts w:ascii="Arial" w:hAnsi="Arial"/>
        </w:rPr>
        <w:tab/>
      </w:r>
      <w:r w:rsidR="00B90155">
        <w:rPr>
          <w:rFonts w:ascii="Arial" w:hAnsi="Arial"/>
        </w:rPr>
        <w:tab/>
      </w:r>
      <w:r w:rsidR="00B90155">
        <w:rPr>
          <w:rFonts w:ascii="Arial" w:hAnsi="Arial"/>
        </w:rPr>
        <w:tab/>
      </w:r>
      <w:r w:rsidR="00B90155">
        <w:rPr>
          <w:rFonts w:ascii="Arial" w:hAnsi="Arial"/>
        </w:rPr>
        <w:tab/>
      </w:r>
      <w:r>
        <w:rPr>
          <w:rFonts w:ascii="Arial" w:hAnsi="Arial"/>
        </w:rPr>
        <w:t>работното място</w:t>
      </w:r>
    </w:p>
    <w:p w:rsidR="0005466B" w:rsidRPr="008D6285" w:rsidRDefault="0005466B" w:rsidP="00B74F4A">
      <w:pPr>
        <w:ind w:left="2831"/>
        <w:rPr>
          <w:rFonts w:ascii="Arial" w:hAnsi="Arial"/>
          <w:lang w:val="en-GB"/>
        </w:rPr>
      </w:pPr>
    </w:p>
    <w:p w:rsidR="0059565F" w:rsidRPr="008D6285" w:rsidRDefault="00DC16E8" w:rsidP="00B74F4A">
      <w:pPr>
        <w:ind w:left="2831"/>
        <w:rPr>
          <w:rFonts w:ascii="Arial" w:hAnsi="Arial"/>
        </w:rPr>
      </w:pPr>
      <w:r>
        <w:rPr>
          <w:rFonts w:ascii="Arial" w:hAnsi="Arial"/>
        </w:rPr>
        <w:t xml:space="preserve">Член на Управителния съвет на Агенцията в Билбао </w:t>
      </w:r>
    </w:p>
    <w:p w:rsidR="0059565F" w:rsidRPr="008D6285" w:rsidRDefault="0059565F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Говорител на работодателите от 2001 г.</w:t>
      </w:r>
    </w:p>
    <w:p w:rsidR="00DC16E8" w:rsidRPr="008D6285" w:rsidRDefault="0059565F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Председател на Управителния съвет през 2001 г., 2004 г., 2007 г., 2010 г., 2013 г., 2016 г. и 2019 г.</w:t>
      </w:r>
    </w:p>
    <w:p w:rsidR="0005466B" w:rsidRPr="008D6285" w:rsidRDefault="0005466B" w:rsidP="00B74F4A">
      <w:pPr>
        <w:ind w:left="2831"/>
        <w:rPr>
          <w:rFonts w:ascii="Arial" w:hAnsi="Arial"/>
          <w:lang w:val="en-GB"/>
        </w:rPr>
      </w:pPr>
    </w:p>
    <w:p w:rsidR="00DC16E8" w:rsidRPr="008D6285" w:rsidRDefault="00DC16E8" w:rsidP="00B74F4A">
      <w:pPr>
        <w:ind w:left="2831"/>
        <w:rPr>
          <w:rFonts w:ascii="Arial" w:hAnsi="Arial"/>
        </w:rPr>
      </w:pPr>
      <w:r>
        <w:rPr>
          <w:rFonts w:ascii="Arial" w:hAnsi="Arial"/>
        </w:rPr>
        <w:t xml:space="preserve">Член на Комисията по социални въпроси на SMEunited (Европейска асоциация на занаятите и малките и средни предприятия) </w:t>
      </w:r>
    </w:p>
    <w:p w:rsidR="0059565F" w:rsidRPr="008D6285" w:rsidRDefault="0059565F" w:rsidP="00B74F4A">
      <w:pPr>
        <w:numPr>
          <w:ilvl w:val="0"/>
          <w:numId w:val="3"/>
        </w:numPr>
        <w:ind w:left="3191"/>
        <w:rPr>
          <w:rFonts w:ascii="Arial" w:hAnsi="Arial"/>
        </w:rPr>
      </w:pPr>
      <w:r>
        <w:rPr>
          <w:rFonts w:ascii="Arial" w:hAnsi="Arial"/>
        </w:rPr>
        <w:t>Председател (2001–2009 г.)</w:t>
      </w:r>
    </w:p>
    <w:p w:rsidR="00DC16E8" w:rsidRPr="008D6285" w:rsidRDefault="00DC16E8" w:rsidP="00B74F4A">
      <w:pPr>
        <w:ind w:left="2123" w:firstLine="708"/>
        <w:rPr>
          <w:rFonts w:ascii="Arial" w:hAnsi="Arial"/>
          <w:lang w:val="en-GB"/>
        </w:rPr>
      </w:pPr>
    </w:p>
    <w:p w:rsidR="005C706D" w:rsidRPr="008D6285" w:rsidRDefault="00DC16E8" w:rsidP="00B74F4A">
      <w:pPr>
        <w:ind w:left="2831" w:hanging="2124"/>
        <w:rPr>
          <w:rFonts w:ascii="Arial" w:hAnsi="Arial"/>
        </w:rPr>
      </w:pPr>
      <w:r>
        <w:rPr>
          <w:rFonts w:ascii="Arial" w:hAnsi="Arial"/>
        </w:rPr>
        <w:t>От 1998 г.</w:t>
      </w:r>
      <w:r>
        <w:rPr>
          <w:rFonts w:ascii="Arial" w:hAnsi="Arial"/>
        </w:rPr>
        <w:tab/>
        <w:t>Член на Европейския икономически и социален комитет (ЕИСК)</w:t>
      </w:r>
    </w:p>
    <w:p w:rsidR="00DC16E8" w:rsidRPr="008D6285" w:rsidRDefault="005C706D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Председател на Обсерваторията на пазара на труда (2013–2015 г.)</w:t>
      </w:r>
    </w:p>
    <w:p w:rsidR="00D444F9" w:rsidRPr="008D6285" w:rsidRDefault="00D444F9" w:rsidP="006558C1">
      <w:pPr>
        <w:numPr>
          <w:ilvl w:val="0"/>
          <w:numId w:val="3"/>
        </w:numPr>
        <w:ind w:left="3191"/>
        <w:jc w:val="both"/>
        <w:rPr>
          <w:rFonts w:ascii="Arial" w:hAnsi="Arial"/>
        </w:rPr>
      </w:pPr>
      <w:r>
        <w:rPr>
          <w:rFonts w:ascii="Arial" w:hAnsi="Arial"/>
        </w:rPr>
        <w:t>Председател на секция „Заетост, социални въпроси и гражданство“ от 2018 г.</w:t>
      </w:r>
    </w:p>
    <w:p w:rsidR="00DC16E8" w:rsidRPr="008D6285" w:rsidRDefault="00DC16E8">
      <w:pPr>
        <w:rPr>
          <w:rFonts w:ascii="Arial" w:hAnsi="Arial"/>
          <w:lang w:val="en-GB"/>
        </w:rPr>
      </w:pPr>
    </w:p>
    <w:p w:rsidR="00DC16E8" w:rsidRPr="008D6285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Професионален опит</w:t>
      </w:r>
    </w:p>
    <w:p w:rsidR="00DC16E8" w:rsidRPr="008D6285" w:rsidRDefault="00DC16E8">
      <w:pPr>
        <w:ind w:firstLine="708"/>
        <w:rPr>
          <w:rFonts w:ascii="Arial" w:hAnsi="Arial"/>
        </w:rPr>
      </w:pPr>
      <w:r>
        <w:rPr>
          <w:rFonts w:ascii="Arial" w:hAnsi="Arial"/>
        </w:rPr>
        <w:t>от 1991 г. до 1994 г.</w:t>
      </w:r>
      <w:r>
        <w:rPr>
          <w:rFonts w:ascii="Arial" w:hAnsi="Arial"/>
        </w:rPr>
        <w:tab/>
        <w:t xml:space="preserve">Програма за обучение на Австрийската федерална стопанска </w:t>
      </w:r>
      <w:r w:rsidR="00B90155">
        <w:rPr>
          <w:rFonts w:ascii="Arial" w:hAnsi="Arial"/>
        </w:rPr>
        <w:tab/>
      </w:r>
      <w:r w:rsidR="00B90155">
        <w:rPr>
          <w:rFonts w:ascii="Arial" w:hAnsi="Arial"/>
        </w:rPr>
        <w:tab/>
      </w:r>
      <w:r w:rsidR="00B90155">
        <w:rPr>
          <w:rFonts w:ascii="Arial" w:hAnsi="Arial"/>
        </w:rPr>
        <w:tab/>
      </w:r>
      <w:r w:rsidR="00B90155">
        <w:rPr>
          <w:rFonts w:ascii="Arial" w:hAnsi="Arial"/>
        </w:rPr>
        <w:tab/>
      </w:r>
      <w:r>
        <w:rPr>
          <w:rFonts w:ascii="Arial" w:hAnsi="Arial"/>
        </w:rPr>
        <w:t xml:space="preserve">камара </w:t>
      </w:r>
    </w:p>
    <w:p w:rsidR="00DC16E8" w:rsidRPr="008D6285" w:rsidRDefault="00DC16E8">
      <w:pPr>
        <w:pStyle w:val="Header"/>
        <w:rPr>
          <w:rFonts w:ascii="Arial" w:hAnsi="Arial"/>
          <w:lang w:val="en-GB"/>
        </w:rPr>
      </w:pPr>
    </w:p>
    <w:p w:rsidR="00DC16E8" w:rsidRPr="008D6285" w:rsidRDefault="00DC16E8" w:rsidP="0005466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По време на програмата за обучение:</w:t>
      </w:r>
    </w:p>
    <w:p w:rsidR="003E38BA" w:rsidRPr="008D6285" w:rsidRDefault="00BF0EBB" w:rsidP="0005466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Стаж в отдела по правни въпроси</w:t>
      </w:r>
    </w:p>
    <w:p w:rsidR="00DC16E8" w:rsidRPr="008D6285" w:rsidRDefault="00BF0EBB" w:rsidP="008D6285">
      <w:pPr>
        <w:numPr>
          <w:ilvl w:val="0"/>
          <w:numId w:val="3"/>
        </w:numPr>
        <w:ind w:left="3186" w:hanging="357"/>
        <w:rPr>
          <w:rFonts w:ascii="Arial" w:hAnsi="Arial"/>
        </w:rPr>
      </w:pPr>
      <w:r>
        <w:rPr>
          <w:rFonts w:ascii="Arial" w:hAnsi="Arial"/>
        </w:rPr>
        <w:t>Стаж в ГД „Вътрешен пазар и финансови услуги“ на Европейската комисия</w:t>
      </w:r>
    </w:p>
    <w:p w:rsidR="00DC16E8" w:rsidRPr="008D6285" w:rsidRDefault="00DC16E8" w:rsidP="0005466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Аташе в Австрийската делегация за свободна търговия към Европейския съюз</w:t>
      </w:r>
    </w:p>
    <w:p w:rsidR="00DC16E8" w:rsidRPr="008D6285" w:rsidRDefault="00DC16E8">
      <w:pPr>
        <w:rPr>
          <w:rFonts w:ascii="Arial" w:hAnsi="Arial"/>
          <w:b/>
          <w:lang w:val="en-GB"/>
        </w:rPr>
      </w:pPr>
    </w:p>
    <w:p w:rsidR="00DC16E8" w:rsidRPr="008D6285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Образование</w:t>
      </w:r>
    </w:p>
    <w:p w:rsidR="00DC16E8" w:rsidRPr="008D6285" w:rsidRDefault="00DC16E8">
      <w:pPr>
        <w:ind w:firstLine="708"/>
        <w:rPr>
          <w:rFonts w:ascii="Arial" w:hAnsi="Arial"/>
        </w:rPr>
      </w:pPr>
      <w:r>
        <w:rPr>
          <w:rFonts w:ascii="Arial" w:hAnsi="Arial"/>
        </w:rPr>
        <w:t>1984–1990 г.</w:t>
      </w:r>
      <w:r>
        <w:rPr>
          <w:rFonts w:ascii="Arial" w:hAnsi="Arial"/>
        </w:rPr>
        <w:tab/>
      </w:r>
      <w:r>
        <w:rPr>
          <w:rFonts w:ascii="Arial" w:hAnsi="Arial"/>
        </w:rPr>
        <w:tab/>
        <w:t>Магистърска степен по право, Виенски университет</w:t>
      </w:r>
    </w:p>
    <w:p w:rsidR="00DC16E8" w:rsidRPr="008D6285" w:rsidRDefault="00DC16E8">
      <w:pPr>
        <w:rPr>
          <w:rFonts w:ascii="Arial" w:hAnsi="Arial"/>
          <w:lang w:val="en-GB"/>
        </w:rPr>
      </w:pPr>
    </w:p>
    <w:p w:rsidR="00DC16E8" w:rsidRPr="008D6285" w:rsidRDefault="00DC16E8" w:rsidP="009C4C1A">
      <w:pPr>
        <w:spacing w:after="120"/>
        <w:outlineLvl w:val="0"/>
        <w:rPr>
          <w:rFonts w:ascii="Arial" w:hAnsi="Arial"/>
          <w:b/>
          <w:color w:val="808080" w:themeColor="background1" w:themeShade="80"/>
          <w:sz w:val="24"/>
        </w:rPr>
      </w:pPr>
      <w:r>
        <w:rPr>
          <w:rFonts w:ascii="Arial" w:hAnsi="Arial"/>
          <w:b/>
          <w:color w:val="808080" w:themeColor="background1" w:themeShade="80"/>
          <w:sz w:val="24"/>
        </w:rPr>
        <w:t>Допълнително образование</w:t>
      </w:r>
    </w:p>
    <w:p w:rsidR="00DC16E8" w:rsidRPr="008D6285" w:rsidRDefault="00DC16E8">
      <w:pPr>
        <w:ind w:firstLine="708"/>
        <w:rPr>
          <w:rFonts w:ascii="Arial" w:hAnsi="Arial"/>
        </w:rPr>
      </w:pPr>
      <w:r>
        <w:rPr>
          <w:rFonts w:ascii="Arial" w:hAnsi="Arial"/>
        </w:rPr>
        <w:t>1983–1984 г.</w:t>
      </w:r>
      <w:r>
        <w:rPr>
          <w:rFonts w:ascii="Arial" w:hAnsi="Arial"/>
        </w:rPr>
        <w:tab/>
      </w:r>
      <w:r>
        <w:rPr>
          <w:rFonts w:ascii="Arial" w:hAnsi="Arial"/>
        </w:rPr>
        <w:tab/>
        <w:t>Езиково обучение в Париж</w:t>
      </w:r>
    </w:p>
    <w:p w:rsidR="00DC16E8" w:rsidRPr="008D6285" w:rsidRDefault="00DC16E8">
      <w:pPr>
        <w:rPr>
          <w:rFonts w:ascii="Arial" w:hAnsi="Arial"/>
          <w:lang w:val="en-GB"/>
        </w:rPr>
      </w:pPr>
    </w:p>
    <w:p w:rsidR="00DC16E8" w:rsidRPr="008D6285" w:rsidRDefault="00DC16E8" w:rsidP="004C6FE6">
      <w:pPr>
        <w:keepNext/>
        <w:keepLines/>
        <w:rPr>
          <w:rFonts w:ascii="Arial" w:hAnsi="Arial"/>
          <w:sz w:val="22"/>
        </w:rPr>
      </w:pPr>
      <w:r>
        <w:rPr>
          <w:rFonts w:ascii="Arial" w:hAnsi="Arial"/>
          <w:b/>
          <w:color w:val="808080" w:themeColor="background1" w:themeShade="80"/>
          <w:sz w:val="24"/>
        </w:rPr>
        <w:lastRenderedPageBreak/>
        <w:t>Езици</w:t>
      </w:r>
      <w:r>
        <w:rPr>
          <w:rFonts w:ascii="Arial" w:hAnsi="Arial"/>
          <w:b/>
          <w:color w:val="808080" w:themeColor="background1" w:themeShade="80"/>
          <w:sz w:val="24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</w:rPr>
        <w:t xml:space="preserve">Немски </w:t>
      </w:r>
    </w:p>
    <w:p w:rsidR="00DC16E8" w:rsidRPr="008D6285" w:rsidRDefault="00DC16E8" w:rsidP="004C6FE6">
      <w:pPr>
        <w:keepNext/>
        <w:keepLines/>
        <w:ind w:left="2829"/>
        <w:rPr>
          <w:rFonts w:ascii="Arial" w:hAnsi="Arial"/>
        </w:rPr>
      </w:pPr>
      <w:r>
        <w:rPr>
          <w:rFonts w:ascii="Arial" w:hAnsi="Arial"/>
        </w:rPr>
        <w:t>Английски</w:t>
      </w:r>
    </w:p>
    <w:p w:rsidR="00DC16E8" w:rsidRPr="008D6285" w:rsidRDefault="00DC16E8" w:rsidP="004C6FE6">
      <w:pPr>
        <w:keepNext/>
        <w:keepLines/>
        <w:ind w:left="2835"/>
        <w:rPr>
          <w:rFonts w:ascii="Arial" w:hAnsi="Arial"/>
        </w:rPr>
      </w:pPr>
      <w:r>
        <w:rPr>
          <w:rFonts w:ascii="Arial" w:hAnsi="Arial"/>
        </w:rPr>
        <w:t>Френски</w:t>
      </w:r>
    </w:p>
    <w:p w:rsidR="00DC16E8" w:rsidRPr="008D6285" w:rsidRDefault="00DC16E8" w:rsidP="004C6FE6">
      <w:pPr>
        <w:keepNext/>
        <w:keepLines/>
        <w:ind w:left="2835"/>
        <w:rPr>
          <w:rFonts w:ascii="Arial" w:hAnsi="Arial"/>
          <w:sz w:val="22"/>
        </w:rPr>
      </w:pPr>
      <w:r>
        <w:rPr>
          <w:rFonts w:ascii="Arial" w:hAnsi="Arial"/>
        </w:rPr>
        <w:t>Испански</w:t>
      </w:r>
    </w:p>
    <w:sectPr w:rsidR="00DC16E8" w:rsidRPr="008D6285" w:rsidSect="005434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418" w:bottom="1304" w:left="1418" w:header="113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55" w:rsidRDefault="004B6A55">
      <w:r>
        <w:separator/>
      </w:r>
    </w:p>
  </w:endnote>
  <w:endnote w:type="continuationSeparator" w:id="0">
    <w:p w:rsidR="004B6A55" w:rsidRDefault="004B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66" w:rsidRPr="00543466" w:rsidRDefault="00543466" w:rsidP="00543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56" w:rsidRPr="00543466" w:rsidRDefault="00543466" w:rsidP="00543466">
    <w:pPr>
      <w:pStyle w:val="Footer"/>
    </w:pPr>
    <w:r>
      <w:t xml:space="preserve">EESC-2020-04498-00-00-INFO-TRA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A1440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A14404">
      <w:fldChar w:fldCharType="begin"/>
    </w:r>
    <w:r w:rsidR="00A14404">
      <w:instrText xml:space="preserve"> NUMPAGES </w:instrText>
    </w:r>
    <w:r w:rsidR="00A14404">
      <w:fldChar w:fldCharType="separate"/>
    </w:r>
    <w:r w:rsidR="00A14404">
      <w:rPr>
        <w:noProof/>
      </w:rPr>
      <w:instrText>2</w:instrText>
    </w:r>
    <w:r w:rsidR="00A14404">
      <w:rPr>
        <w:noProof/>
      </w:rPr>
      <w:fldChar w:fldCharType="end"/>
    </w:r>
    <w:r>
      <w:instrText xml:space="preserve"> -0 </w:instrText>
    </w:r>
    <w:r>
      <w:fldChar w:fldCharType="separate"/>
    </w:r>
    <w:r w:rsidR="00A1440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66" w:rsidRPr="00543466" w:rsidRDefault="00543466" w:rsidP="00543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55" w:rsidRDefault="004B6A55">
      <w:r>
        <w:separator/>
      </w:r>
    </w:p>
  </w:footnote>
  <w:footnote w:type="continuationSeparator" w:id="0">
    <w:p w:rsidR="004B6A55" w:rsidRDefault="004B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66" w:rsidRPr="00543466" w:rsidRDefault="00543466" w:rsidP="00543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52" w:rsidRPr="00543466" w:rsidRDefault="00993052" w:rsidP="00543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466" w:rsidRPr="00543466" w:rsidRDefault="00543466" w:rsidP="00543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D2F"/>
    <w:multiLevelType w:val="hybridMultilevel"/>
    <w:tmpl w:val="FBE2A6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0872"/>
    <w:multiLevelType w:val="hybridMultilevel"/>
    <w:tmpl w:val="4CFAA7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FC50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7D10"/>
    <w:multiLevelType w:val="hybridMultilevel"/>
    <w:tmpl w:val="536E0B98"/>
    <w:lvl w:ilvl="0" w:tplc="08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C6A73E5"/>
    <w:multiLevelType w:val="hybridMultilevel"/>
    <w:tmpl w:val="D514EB9C"/>
    <w:lvl w:ilvl="0" w:tplc="D214FC50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47"/>
    <w:rsid w:val="00025EE3"/>
    <w:rsid w:val="00027A5D"/>
    <w:rsid w:val="0005466B"/>
    <w:rsid w:val="00057755"/>
    <w:rsid w:val="000A4406"/>
    <w:rsid w:val="000E2E42"/>
    <w:rsid w:val="00151B46"/>
    <w:rsid w:val="001922F6"/>
    <w:rsid w:val="001973F6"/>
    <w:rsid w:val="001D0B18"/>
    <w:rsid w:val="001E06BA"/>
    <w:rsid w:val="001F6BFA"/>
    <w:rsid w:val="00200184"/>
    <w:rsid w:val="002015A9"/>
    <w:rsid w:val="002159EF"/>
    <w:rsid w:val="002322DF"/>
    <w:rsid w:val="00243A1A"/>
    <w:rsid w:val="00295CE5"/>
    <w:rsid w:val="002D7BEF"/>
    <w:rsid w:val="002E147A"/>
    <w:rsid w:val="0030262C"/>
    <w:rsid w:val="00317B3B"/>
    <w:rsid w:val="003373DD"/>
    <w:rsid w:val="0035101E"/>
    <w:rsid w:val="00363925"/>
    <w:rsid w:val="0037534D"/>
    <w:rsid w:val="003843C2"/>
    <w:rsid w:val="00385397"/>
    <w:rsid w:val="003B5856"/>
    <w:rsid w:val="003E38BA"/>
    <w:rsid w:val="004425EF"/>
    <w:rsid w:val="00442872"/>
    <w:rsid w:val="00454D22"/>
    <w:rsid w:val="004B6A55"/>
    <w:rsid w:val="004C6FE6"/>
    <w:rsid w:val="004E1118"/>
    <w:rsid w:val="004F0E01"/>
    <w:rsid w:val="00543466"/>
    <w:rsid w:val="00560032"/>
    <w:rsid w:val="00567AE5"/>
    <w:rsid w:val="00570E06"/>
    <w:rsid w:val="0057616F"/>
    <w:rsid w:val="0059565F"/>
    <w:rsid w:val="005C706D"/>
    <w:rsid w:val="00634DA6"/>
    <w:rsid w:val="00641B76"/>
    <w:rsid w:val="006558C1"/>
    <w:rsid w:val="0067336A"/>
    <w:rsid w:val="00687DD8"/>
    <w:rsid w:val="006D3D78"/>
    <w:rsid w:val="00700B23"/>
    <w:rsid w:val="007B0688"/>
    <w:rsid w:val="007C1428"/>
    <w:rsid w:val="007E0DB7"/>
    <w:rsid w:val="00852B9C"/>
    <w:rsid w:val="00856F60"/>
    <w:rsid w:val="00881D80"/>
    <w:rsid w:val="008D6285"/>
    <w:rsid w:val="008E528B"/>
    <w:rsid w:val="008E61A5"/>
    <w:rsid w:val="00922D39"/>
    <w:rsid w:val="00955C6B"/>
    <w:rsid w:val="00975A74"/>
    <w:rsid w:val="00993052"/>
    <w:rsid w:val="009A0ECE"/>
    <w:rsid w:val="009C4C1A"/>
    <w:rsid w:val="00A14404"/>
    <w:rsid w:val="00A66373"/>
    <w:rsid w:val="00A75739"/>
    <w:rsid w:val="00A9518C"/>
    <w:rsid w:val="00AB2E61"/>
    <w:rsid w:val="00AB2F06"/>
    <w:rsid w:val="00B07FBF"/>
    <w:rsid w:val="00B44C78"/>
    <w:rsid w:val="00B54547"/>
    <w:rsid w:val="00B74F4A"/>
    <w:rsid w:val="00B90155"/>
    <w:rsid w:val="00BF0EBB"/>
    <w:rsid w:val="00C366F5"/>
    <w:rsid w:val="00C629C9"/>
    <w:rsid w:val="00C7735C"/>
    <w:rsid w:val="00C851DF"/>
    <w:rsid w:val="00CA64CC"/>
    <w:rsid w:val="00CC122B"/>
    <w:rsid w:val="00CC660C"/>
    <w:rsid w:val="00D33575"/>
    <w:rsid w:val="00D444F9"/>
    <w:rsid w:val="00DC16E8"/>
    <w:rsid w:val="00E06734"/>
    <w:rsid w:val="00E64C5C"/>
    <w:rsid w:val="00ED33F0"/>
    <w:rsid w:val="00EF26EA"/>
    <w:rsid w:val="00F2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7C6E-42A3-44CF-8E80-CDB1FC6A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tima" w:hAnsi="Optima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pPr>
      <w:spacing w:line="288" w:lineRule="auto"/>
      <w:jc w:val="both"/>
    </w:pPr>
    <w:rPr>
      <w:rFonts w:ascii="Times New Roman" w:hAnsi="Times New Roman"/>
      <w:sz w:val="22"/>
    </w:rPr>
  </w:style>
  <w:style w:type="paragraph" w:styleId="Footer">
    <w:name w:val="footer"/>
    <w:basedOn w:val="Normal"/>
    <w:pPr>
      <w:spacing w:line="288" w:lineRule="auto"/>
      <w:jc w:val="both"/>
    </w:pPr>
    <w:rPr>
      <w:rFonts w:ascii="Times New Roman" w:hAnsi="Times New Roman"/>
      <w:sz w:val="22"/>
    </w:rPr>
  </w:style>
  <w:style w:type="character" w:styleId="Hyperlink">
    <w:name w:val="Hyperlink"/>
    <w:rsid w:val="00993052"/>
    <w:rPr>
      <w:color w:val="0000FF"/>
      <w:u w:val="single"/>
    </w:rPr>
  </w:style>
  <w:style w:type="paragraph" w:styleId="BalloonText">
    <w:name w:val="Balloon Text"/>
    <w:basedOn w:val="Normal"/>
    <w:semiHidden/>
    <w:rsid w:val="006733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7336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43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.eesc@eesc.europa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2B329A7DAC4C144A75447C3256C027E" ma:contentTypeVersion="4" ma:contentTypeDescription="Defines the documents for Document Manager V2" ma:contentTypeScope="" ma:versionID="c4ef459c78d4cb531f00fe123d0f9b3c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fe314fe7-af03-4a89-9224-0704990312b2" targetNamespace="http://schemas.microsoft.com/office/2006/metadata/properties" ma:root="true" ma:fieldsID="cdcc0ab0c449eb2f26d81a1815f0e50c" ns2:_="" ns3:_="" ns4:_="">
    <xsd:import namespace="cda99570-6012-4083-bfeb-7d32ad1ce1a3"/>
    <xsd:import namespace="http://schemas.microsoft.com/sharepoint/v3/fields"/>
    <xsd:import namespace="fe314fe7-af03-4a89-9224-070499031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4fe7-af03-4a89-9224-0704990312b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VV634QRNENMJ-592872750-1209</_dlc_DocId>
    <_dlc_DocIdUrl xmlns="cda99570-6012-4083-bfeb-7d32ad1ce1a3">
      <Url>http://dm2016/eesc/2020/_layouts/15/DocIdRedir.aspx?ID=VV634QRNENMJ-592872750-1209</Url>
      <Description>VV634QRNENMJ-592872750-1209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2020-10-19T12:00:00+00:00</ProductionDate>
    <FicheYear xmlns="cda99570-6012-4083-bfeb-7d32ad1ce1a3">2020</FicheYear>
    <DocumentNumber xmlns="fe314fe7-af03-4a89-9224-0704990312b2">4498</DocumentNumber>
    <DocumentVersion xmlns="cda99570-6012-4083-bfeb-7d32ad1ce1a3">0</DocumentVersion>
    <DossierNumber xmlns="cda99570-6012-4083-bfeb-7d32ad1ce1a3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24</Value>
      <Value>16</Value>
      <Value>13</Value>
      <Value>11</Value>
      <Value>10</Value>
      <Value>9</Value>
      <Value>6</Value>
      <Value>5</Value>
      <Value>4</Value>
      <Value>3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cda99570-6012-4083-bfeb-7d32ad1ce1a3" xsi:nil="true"/>
    <DocumentYear xmlns="cda99570-6012-4083-bfeb-7d32ad1ce1a3">2020</DocumentYear>
    <FicheNumber xmlns="cda99570-6012-4083-bfeb-7d32ad1ce1a3">11008</FicheNumber>
    <DocumentPart xmlns="cda99570-6012-4083-bfeb-7d32ad1ce1a3">0</DocumentPart>
    <AdoptionDate xmlns="cda99570-6012-4083-bfeb-7d32ad1ce1a3" xsi:nil="true"/>
    <RequestingService xmlns="cda99570-6012-4083-bfeb-7d32ad1ce1a3">Cabinet du Président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e314fe7-af03-4a89-9224-0704990312b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849CC00B-DB4E-4FB0-A1C8-9149E3142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9F78F-7301-4E17-B699-F6B66A2C97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497B2D-F5D4-484C-8C88-628643528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99570-6012-4083-bfeb-7d32ad1ce1a3"/>
    <ds:schemaRef ds:uri="http://schemas.microsoft.com/sharepoint/v3/fields"/>
    <ds:schemaRef ds:uri="fe314fe7-af03-4a89-9224-070499031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58E765-5B4E-4B3D-BAA2-16CCC7C56FC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fe314fe7-af03-4a89-9224-0704990312b2"/>
    <ds:schemaRef ds:uri="http://purl.org/dc/elements/1.1/"/>
    <ds:schemaRef ds:uri="http://schemas.microsoft.com/office/2006/metadata/properties"/>
    <ds:schemaRef ds:uri="cda99570-6012-4083-bfeb-7d32ad1ce1a3"/>
    <ds:schemaRef ds:uri="http://schemas.microsoft.com/sharepoint/v3/field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CV Christa Schweng</vt:lpstr>
      <vt:lpstr>Personalien</vt:lpstr>
    </vt:vector>
  </TitlesOfParts>
  <Company>Oesterreich</Company>
  <LinksUpToDate>false</LinksUpToDate>
  <CharactersWithSpaces>1579</CharactersWithSpaces>
  <SharedDoc>false</SharedDoc>
  <HLinks>
    <vt:vector size="6" baseType="variant"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mailto:christa.schweng@wko.at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Christa Schweng</dc:title>
  <dc:creator>Christa Schweng</dc:creator>
  <cp:keywords>EESC-2020-04498-00-00-INFO-TRA-EN</cp:keywords>
  <dc:description>Rapporteur:  - Original language: EN - Date of document: 19/10/2020 - Date of meeting:  - External documents:  - Administrator: Mme VAN HOOIJDONK Imke Maria</dc:description>
  <cp:lastModifiedBy>Imke Van Hooijdonk</cp:lastModifiedBy>
  <cp:revision>2</cp:revision>
  <cp:lastPrinted>2017-09-17T20:44:00Z</cp:lastPrinted>
  <dcterms:created xsi:type="dcterms:W3CDTF">2020-10-26T14:46:00Z</dcterms:created>
  <dcterms:modified xsi:type="dcterms:W3CDTF">2020-10-26T14:46:00Z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14/10/2020, 14/10/2020</vt:lpwstr>
  </property>
  <property fmtid="{D5CDD505-2E9C-101B-9397-08002B2CF9AE}" pid="4" name="Pref_Time">
    <vt:lpwstr>09:29:39, 09:17:56</vt:lpwstr>
  </property>
  <property fmtid="{D5CDD505-2E9C-101B-9397-08002B2CF9AE}" pid="5" name="Pref_User">
    <vt:lpwstr>hnic, YMUR</vt:lpwstr>
  </property>
  <property fmtid="{D5CDD505-2E9C-101B-9397-08002B2CF9AE}" pid="6" name="Pref_FileName">
    <vt:lpwstr>EESC-2020-04498-00-00-INFO-TRA-EN-CRR.docx, EESC-2020-04498-00-00-INFO-CRR-EN.docx</vt:lpwstr>
  </property>
  <property fmtid="{D5CDD505-2E9C-101B-9397-08002B2CF9AE}" pid="7" name="ContentTypeId">
    <vt:lpwstr>0x010100EA97B91038054C99906057A708A1480A00B2B329A7DAC4C144A75447C3256C027E</vt:lpwstr>
  </property>
  <property fmtid="{D5CDD505-2E9C-101B-9397-08002B2CF9AE}" pid="8" name="_dlc_DocIdItemGuid">
    <vt:lpwstr>86d7a744-ec0f-4bdc-91fe-2ea149b2a9d4</vt:lpwstr>
  </property>
  <property fmtid="{D5CDD505-2E9C-101B-9397-08002B2CF9AE}" pid="9" name="AvailableTranslations">
    <vt:lpwstr>48;#RO|feb747a2-64cd-4299-af12-4833ddc30497;#9;#PL|1e03da61-4678-4e07-b136-b5024ca9197b;#38;#EL|6d4f4d51-af9b-4650-94b4-4276bee85c91;#11;#FR|d2afafd3-4c81-4f60-8f52-ee33f2f54ff3;#44;#BG|1a1b3951-7821-4e6a-85f5-5673fc08bd2c;#13;#IT|0774613c-01ed-4e5d-a25d-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4498</vt:i4>
  </property>
  <property fmtid="{D5CDD505-2E9C-101B-9397-08002B2CF9AE}" pid="14" name="FicheYear">
    <vt:i4>2020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3;#INFO|d9136e7c-93a9-4c42-9d28-92b61e85f80c</vt:lpwstr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RO|feb747a2-64cd-4299-af12-4833ddc30497;PL|1e03da61-4678-4e07-b136-b5024ca9197b;FR|d2afafd3-4c81-4f60-8f52-ee33f2f54ff3;IT|0774613c-01ed-4e5d-a25d-11d2388de825;DE|f6b31e5a-26fa-4935-b661-318e46daf27e;EN|f2175f21-25d7-44a3-96da-d6a61b075e1b;HR|2f555653-ed1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48;#RO|feb747a2-64cd-4299-af12-4833ddc30497;#34;#SL|98a412ae-eb01-49e9-ae3d-585a81724cfc;#47;#ET|ff6c3f4c-b02c-4c3c-ab07-2c37995a7a0a;#31;#CS|72f9705b-0217-4fd3-bea2-cbc7ed80e26e;#30;#LT|a7ff5ce7-6123-4f68-865a-a57c31810414;#29;#PT|50ccc04a-eadd-42ae-a0cb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2020</vt:i4>
  </property>
  <property fmtid="{D5CDD505-2E9C-101B-9397-08002B2CF9AE}" pid="34" name="FicheNumber">
    <vt:i4>11008</vt:i4>
  </property>
  <property fmtid="{D5CDD505-2E9C-101B-9397-08002B2CF9AE}" pid="35" name="DocumentLanguage">
    <vt:lpwstr>44;#BG|1a1b3951-7821-4e6a-85f5-5673fc08bd2c</vt:lpwstr>
  </property>
</Properties>
</file>