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38" w:rsidRPr="00776299" w:rsidRDefault="00A40458" w:rsidP="00630B38">
      <w:pPr>
        <w:rPr>
          <w:rFonts w:asciiTheme="majorHAnsi" w:hAnsiTheme="majorHAnsi" w:cstheme="majorHAnsi"/>
        </w:rPr>
      </w:pPr>
      <w:r w:rsidRPr="00A40458">
        <w:rPr>
          <w:rFonts w:asciiTheme="majorHAnsi" w:hAnsiTheme="majorHAnsi" w:cstheme="majorHAnsi"/>
          <w:noProof/>
          <w:lang w:val="fr-BE" w:eastAsia="fr-BE"/>
        </w:rPr>
        <w:drawing>
          <wp:inline distT="0" distB="0" distL="0" distR="0">
            <wp:extent cx="5760720" cy="2495704"/>
            <wp:effectExtent l="0" t="0" r="0" b="0"/>
            <wp:docPr id="1" name="Picture 1" descr="C:\Users\meseh\AppData\Local\Microsoft\Windows\INetCache\Content.Outlook\EACP82OV\19_427-wordheade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eh\AppData\Local\Microsoft\Windows\INetCache\Content.Outlook\EACP82OV\19_427-wordheader (00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B38" w:rsidRPr="00776299" w:rsidRDefault="00630B38" w:rsidP="00630B38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630B38" w:rsidRPr="00776299" w:rsidRDefault="00630B38" w:rsidP="00630B3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76299">
        <w:rPr>
          <w:rFonts w:asciiTheme="majorHAnsi" w:hAnsiTheme="majorHAnsi" w:cstheme="majorHAnsi"/>
          <w:b/>
          <w:sz w:val="28"/>
          <w:szCs w:val="28"/>
        </w:rPr>
        <w:t>START GUIDE – Model COP</w:t>
      </w:r>
    </w:p>
    <w:p w:rsidR="00630B38" w:rsidRPr="00776299" w:rsidRDefault="00630B38" w:rsidP="000477E0">
      <w:pPr>
        <w:suppressAutoHyphens/>
        <w:rPr>
          <w:rFonts w:asciiTheme="majorHAnsi" w:hAnsiTheme="majorHAnsi" w:cstheme="majorHAnsi"/>
        </w:rPr>
      </w:pPr>
    </w:p>
    <w:p w:rsidR="00776299" w:rsidRDefault="00C4768E" w:rsidP="000477E0">
      <w:pPr>
        <w:suppressAutoHyphens/>
        <w:rPr>
          <w:rFonts w:asciiTheme="majorHAnsi" w:hAnsiTheme="majorHAnsi" w:cstheme="majorHAnsi"/>
        </w:rPr>
      </w:pPr>
      <w:r w:rsidRPr="00776299">
        <w:rPr>
          <w:rFonts w:asciiTheme="majorHAnsi" w:hAnsiTheme="majorHAnsi" w:cstheme="majorHAnsi"/>
        </w:rPr>
        <w:t>Często słyszymy o alarmującej sytuacji w związku z klimatem i o katastrofalnych krótko- i</w:t>
      </w:r>
      <w:r w:rsidR="006256EE" w:rsidRPr="00776299">
        <w:rPr>
          <w:rFonts w:asciiTheme="majorHAnsi" w:hAnsiTheme="majorHAnsi" w:cstheme="majorHAnsi"/>
        </w:rPr>
        <w:t> </w:t>
      </w:r>
      <w:r w:rsidRPr="00776299">
        <w:rPr>
          <w:rFonts w:asciiTheme="majorHAnsi" w:hAnsiTheme="majorHAnsi" w:cstheme="majorHAnsi"/>
        </w:rPr>
        <w:t xml:space="preserve">długofalowych skutkach zmiany klimatu. Niejednokrotnie wydaje się, że jest to łamigłówka, której nie sposób rozwikłać. </w:t>
      </w:r>
    </w:p>
    <w:p w:rsidR="00776299" w:rsidRDefault="00776299" w:rsidP="000477E0">
      <w:pPr>
        <w:suppressAutoHyphens/>
        <w:rPr>
          <w:rFonts w:asciiTheme="majorHAnsi" w:hAnsiTheme="majorHAnsi" w:cstheme="majorHAnsi"/>
        </w:rPr>
      </w:pPr>
    </w:p>
    <w:p w:rsidR="00776299" w:rsidRDefault="00C4768E" w:rsidP="000477E0">
      <w:pPr>
        <w:suppressAutoHyphens/>
        <w:rPr>
          <w:rFonts w:asciiTheme="majorHAnsi" w:hAnsiTheme="majorHAnsi" w:cstheme="majorHAnsi"/>
        </w:rPr>
      </w:pPr>
      <w:r w:rsidRPr="00776299">
        <w:rPr>
          <w:rFonts w:asciiTheme="majorHAnsi" w:hAnsiTheme="majorHAnsi" w:cstheme="majorHAnsi"/>
          <w:b/>
        </w:rPr>
        <w:t>Przygotuj się</w:t>
      </w:r>
      <w:r w:rsidRPr="00776299">
        <w:rPr>
          <w:rFonts w:asciiTheme="majorHAnsi" w:hAnsiTheme="majorHAnsi" w:cstheme="majorHAnsi"/>
        </w:rPr>
        <w:t xml:space="preserve">, bo oto zetkniesz się z realnymi rozwiązaniami klimatycznymi za pośrednictwem gry Climate Action Simulation [Symulacja działań dla klimatu], która polega na odgrywaniu ról. </w:t>
      </w:r>
    </w:p>
    <w:p w:rsidR="00776299" w:rsidRDefault="00776299" w:rsidP="000477E0">
      <w:pPr>
        <w:suppressAutoHyphens/>
        <w:rPr>
          <w:rFonts w:asciiTheme="majorHAnsi" w:hAnsiTheme="majorHAnsi" w:cstheme="majorHAnsi"/>
        </w:rPr>
      </w:pPr>
    </w:p>
    <w:p w:rsidR="00776299" w:rsidRDefault="00C4768E" w:rsidP="000477E0">
      <w:pPr>
        <w:suppressAutoHyphens/>
        <w:rPr>
          <w:rFonts w:asciiTheme="majorHAnsi" w:hAnsiTheme="majorHAnsi" w:cstheme="majorHAnsi"/>
        </w:rPr>
      </w:pPr>
      <w:r w:rsidRPr="00776299">
        <w:rPr>
          <w:rFonts w:asciiTheme="majorHAnsi" w:hAnsiTheme="majorHAnsi" w:cstheme="majorHAnsi"/>
        </w:rPr>
        <w:t xml:space="preserve">Twoją rolą będzie reprezentowanie wpływowej grupy interesariuszy na konferencji poświęconej zmianie klimatu. Będziesz mieć za zadanie współpracę z innymi grupami, tak by stworzyć plan ograniczenia globalnego ocieplenia do bezpiecznego poziomu znacznie mniejszego niż 2°C powyżej poziomu sprzed epoki przemysłowej, przy czym będziesz dążyć do osiągnięcia wartości 1,5°C. Takie cele zostały formalnie określone w paryskim porozumieniu klimatycznym. </w:t>
      </w:r>
    </w:p>
    <w:p w:rsidR="00776299" w:rsidRDefault="00776299" w:rsidP="000477E0">
      <w:pPr>
        <w:suppressAutoHyphens/>
        <w:rPr>
          <w:rFonts w:asciiTheme="majorHAnsi" w:hAnsiTheme="majorHAnsi" w:cstheme="majorHAnsi"/>
        </w:rPr>
      </w:pPr>
    </w:p>
    <w:p w:rsidR="00C4768E" w:rsidRPr="00776299" w:rsidRDefault="00C4768E" w:rsidP="000477E0">
      <w:pPr>
        <w:suppressAutoHyphens/>
        <w:rPr>
          <w:rFonts w:asciiTheme="majorHAnsi" w:hAnsiTheme="majorHAnsi" w:cstheme="majorHAnsi"/>
        </w:rPr>
      </w:pPr>
      <w:r w:rsidRPr="00776299">
        <w:rPr>
          <w:rFonts w:asciiTheme="majorHAnsi" w:hAnsiTheme="majorHAnsi" w:cstheme="majorHAnsi"/>
        </w:rPr>
        <w:t>Grupy reprezentują rzeczywiste sektory i gałęzie przemysłu, których działania i rzecznictwo wpływają na globalne ocieplenie – sektory i podmioty takie jak:</w:t>
      </w:r>
    </w:p>
    <w:p w:rsidR="00D541A0" w:rsidRPr="00776299" w:rsidRDefault="00D541A0" w:rsidP="000477E0">
      <w:pPr>
        <w:suppressAutoHyphens/>
        <w:rPr>
          <w:rFonts w:asciiTheme="majorHAnsi" w:hAnsiTheme="majorHAnsi" w:cstheme="majorHAnsi"/>
        </w:rPr>
      </w:pPr>
    </w:p>
    <w:p w:rsidR="00C4768E" w:rsidRPr="00776299" w:rsidRDefault="00C4768E" w:rsidP="006256EE">
      <w:pPr>
        <w:pStyle w:val="ListParagraph"/>
        <w:numPr>
          <w:ilvl w:val="0"/>
          <w:numId w:val="2"/>
        </w:numPr>
        <w:suppressAutoHyphens/>
        <w:ind w:left="567" w:hanging="567"/>
        <w:rPr>
          <w:rFonts w:asciiTheme="majorHAnsi" w:hAnsiTheme="majorHAnsi" w:cstheme="majorHAnsi"/>
          <w:b/>
        </w:rPr>
      </w:pPr>
      <w:r w:rsidRPr="00776299">
        <w:rPr>
          <w:rFonts w:asciiTheme="majorHAnsi" w:hAnsiTheme="majorHAnsi" w:cstheme="majorHAnsi"/>
          <w:b/>
        </w:rPr>
        <w:t>energia ze źródeł konwencjonalnych,</w:t>
      </w:r>
    </w:p>
    <w:p w:rsidR="00C4768E" w:rsidRPr="00776299" w:rsidRDefault="00C4768E" w:rsidP="006256EE">
      <w:pPr>
        <w:pStyle w:val="ListParagraph"/>
        <w:numPr>
          <w:ilvl w:val="0"/>
          <w:numId w:val="2"/>
        </w:numPr>
        <w:suppressAutoHyphens/>
        <w:ind w:left="567" w:hanging="567"/>
        <w:rPr>
          <w:rFonts w:asciiTheme="majorHAnsi" w:hAnsiTheme="majorHAnsi" w:cstheme="majorHAnsi"/>
          <w:b/>
        </w:rPr>
      </w:pPr>
      <w:r w:rsidRPr="00776299">
        <w:rPr>
          <w:rFonts w:asciiTheme="majorHAnsi" w:hAnsiTheme="majorHAnsi" w:cstheme="majorHAnsi"/>
          <w:b/>
        </w:rPr>
        <w:t>przemysł i handel,</w:t>
      </w:r>
    </w:p>
    <w:p w:rsidR="00C4768E" w:rsidRPr="00776299" w:rsidRDefault="00C4768E" w:rsidP="006256EE">
      <w:pPr>
        <w:pStyle w:val="ListParagraph"/>
        <w:numPr>
          <w:ilvl w:val="0"/>
          <w:numId w:val="2"/>
        </w:numPr>
        <w:suppressAutoHyphens/>
        <w:ind w:left="567" w:hanging="567"/>
        <w:rPr>
          <w:rFonts w:asciiTheme="majorHAnsi" w:hAnsiTheme="majorHAnsi" w:cstheme="majorHAnsi"/>
          <w:b/>
        </w:rPr>
      </w:pPr>
      <w:r w:rsidRPr="00776299">
        <w:rPr>
          <w:rFonts w:asciiTheme="majorHAnsi" w:hAnsiTheme="majorHAnsi" w:cstheme="majorHAnsi"/>
          <w:b/>
        </w:rPr>
        <w:t>grunty, rolnictwo i leśnictwo,</w:t>
      </w:r>
    </w:p>
    <w:p w:rsidR="00C4768E" w:rsidRPr="00776299" w:rsidRDefault="00C4768E" w:rsidP="006256EE">
      <w:pPr>
        <w:pStyle w:val="ListParagraph"/>
        <w:numPr>
          <w:ilvl w:val="0"/>
          <w:numId w:val="2"/>
        </w:numPr>
        <w:suppressAutoHyphens/>
        <w:ind w:left="567" w:hanging="567"/>
        <w:rPr>
          <w:rFonts w:asciiTheme="majorHAnsi" w:hAnsiTheme="majorHAnsi" w:cstheme="majorHAnsi"/>
          <w:b/>
        </w:rPr>
      </w:pPr>
      <w:r w:rsidRPr="00776299">
        <w:rPr>
          <w:rFonts w:asciiTheme="majorHAnsi" w:hAnsiTheme="majorHAnsi" w:cstheme="majorHAnsi"/>
          <w:b/>
        </w:rPr>
        <w:t>rządy z całego świata (kraje rozwinięte, kraje wschodzące, kraje rozwijające się),</w:t>
      </w:r>
    </w:p>
    <w:p w:rsidR="00C4768E" w:rsidRPr="00776299" w:rsidRDefault="00C4768E" w:rsidP="006256EE">
      <w:pPr>
        <w:pStyle w:val="ListParagraph"/>
        <w:numPr>
          <w:ilvl w:val="0"/>
          <w:numId w:val="2"/>
        </w:numPr>
        <w:suppressAutoHyphens/>
        <w:ind w:left="567" w:hanging="567"/>
        <w:rPr>
          <w:rFonts w:asciiTheme="majorHAnsi" w:hAnsiTheme="majorHAnsi" w:cstheme="majorHAnsi"/>
          <w:b/>
        </w:rPr>
      </w:pPr>
      <w:r w:rsidRPr="00776299">
        <w:rPr>
          <w:rFonts w:asciiTheme="majorHAnsi" w:hAnsiTheme="majorHAnsi" w:cstheme="majorHAnsi"/>
          <w:b/>
        </w:rPr>
        <w:t>grupy społeczeństwa obywatelskiego, kobiety i młodzież, zwane w tej grze jastrzębiami sprawiedliwości klimatycznej.</w:t>
      </w:r>
    </w:p>
    <w:p w:rsidR="00D541A0" w:rsidRPr="00776299" w:rsidRDefault="00D541A0" w:rsidP="000477E0">
      <w:pPr>
        <w:suppressAutoHyphens/>
        <w:rPr>
          <w:rFonts w:asciiTheme="majorHAnsi" w:hAnsiTheme="majorHAnsi" w:cstheme="majorHAnsi"/>
        </w:rPr>
      </w:pPr>
    </w:p>
    <w:p w:rsidR="00776299" w:rsidRDefault="00C4768E" w:rsidP="000477E0">
      <w:pPr>
        <w:suppressAutoHyphens/>
        <w:rPr>
          <w:rFonts w:asciiTheme="majorHAnsi" w:hAnsiTheme="majorHAnsi" w:cstheme="majorHAnsi"/>
        </w:rPr>
      </w:pPr>
      <w:r w:rsidRPr="00776299">
        <w:rPr>
          <w:rFonts w:asciiTheme="majorHAnsi" w:hAnsiTheme="majorHAnsi" w:cstheme="majorHAnsi"/>
        </w:rPr>
        <w:t xml:space="preserve">Decyzje i działania twoich zespołów są analizowane w czasie rzeczywistym za pomocą modelu komputerowego En-ROADS w celu określenia ich wpływu na klimat. </w:t>
      </w:r>
    </w:p>
    <w:p w:rsidR="00776299" w:rsidRDefault="00776299" w:rsidP="000477E0">
      <w:pPr>
        <w:suppressAutoHyphens/>
        <w:rPr>
          <w:rFonts w:asciiTheme="majorHAnsi" w:hAnsiTheme="majorHAnsi" w:cstheme="majorHAnsi"/>
        </w:rPr>
      </w:pPr>
    </w:p>
    <w:p w:rsidR="00776299" w:rsidRDefault="00C4768E" w:rsidP="000477E0">
      <w:pPr>
        <w:suppressAutoHyphens/>
        <w:rPr>
          <w:rFonts w:asciiTheme="majorHAnsi" w:hAnsiTheme="majorHAnsi" w:cstheme="majorHAnsi"/>
        </w:rPr>
      </w:pPr>
      <w:r w:rsidRPr="00776299">
        <w:rPr>
          <w:rFonts w:asciiTheme="majorHAnsi" w:hAnsiTheme="majorHAnsi" w:cstheme="majorHAnsi"/>
        </w:rPr>
        <w:lastRenderedPageBreak/>
        <w:t>Gra toczy się dopóty, dopóki nie zostanie zrealizowany scenariusz ocieplenia klimatu o mniej niż 2°C lub nie skończy się czas. Stosując się zwyczajnie do instrukcji w tej grze, a przy tym dobrze się bawiąc podczas negocjacji z</w:t>
      </w:r>
      <w:r w:rsidR="006256EE" w:rsidRPr="00776299">
        <w:rPr>
          <w:rFonts w:asciiTheme="majorHAnsi" w:hAnsiTheme="majorHAnsi" w:cstheme="majorHAnsi"/>
        </w:rPr>
        <w:t> </w:t>
      </w:r>
      <w:r w:rsidRPr="00776299">
        <w:rPr>
          <w:rFonts w:asciiTheme="majorHAnsi" w:hAnsiTheme="majorHAnsi" w:cstheme="majorHAnsi"/>
        </w:rPr>
        <w:t xml:space="preserve">innymi, poznasz i zrozumiesz czynniki wpływające na zmianę klimatu, a także dowiesz się, jakie rozwiązania na szeroką skalę i jakie możliwe kierunki działań pozwolą w sprawiedliwy i skuteczny sposób sprostać zmianie klimatu i osiągnąć międzynarodowe cele klimatyczne. </w:t>
      </w:r>
    </w:p>
    <w:p w:rsidR="00776299" w:rsidRDefault="00776299" w:rsidP="000477E0">
      <w:pPr>
        <w:suppressAutoHyphens/>
        <w:rPr>
          <w:rFonts w:asciiTheme="majorHAnsi" w:hAnsiTheme="majorHAnsi" w:cstheme="majorHAnsi"/>
        </w:rPr>
      </w:pPr>
    </w:p>
    <w:p w:rsidR="00776299" w:rsidRDefault="00C4768E" w:rsidP="000477E0">
      <w:pPr>
        <w:suppressAutoHyphens/>
        <w:rPr>
          <w:rFonts w:asciiTheme="majorHAnsi" w:hAnsiTheme="majorHAnsi" w:cstheme="majorHAnsi"/>
        </w:rPr>
      </w:pPr>
      <w:r w:rsidRPr="00776299">
        <w:rPr>
          <w:rFonts w:asciiTheme="majorHAnsi" w:hAnsiTheme="majorHAnsi" w:cstheme="majorHAnsi"/>
        </w:rPr>
        <w:t xml:space="preserve">Wiedzę </w:t>
      </w:r>
      <w:r w:rsidRPr="00776299">
        <w:rPr>
          <w:rFonts w:asciiTheme="majorHAnsi" w:hAnsiTheme="majorHAnsi" w:cstheme="majorHAnsi"/>
          <w:b/>
        </w:rPr>
        <w:t>tę i zyskane doświadczenia możesz wykorzystać do tego</w:t>
      </w:r>
      <w:r w:rsidRPr="00776299">
        <w:rPr>
          <w:rFonts w:asciiTheme="majorHAnsi" w:hAnsiTheme="majorHAnsi" w:cstheme="majorHAnsi"/>
        </w:rPr>
        <w:t xml:space="preserve">, </w:t>
      </w:r>
      <w:r w:rsidRPr="00776299">
        <w:rPr>
          <w:rFonts w:asciiTheme="majorHAnsi" w:hAnsiTheme="majorHAnsi" w:cstheme="majorHAnsi"/>
          <w:b/>
        </w:rPr>
        <w:t>by konstruktywnie przewodzić działaniom dla klimatu</w:t>
      </w:r>
      <w:r w:rsidRPr="00776299">
        <w:rPr>
          <w:rFonts w:asciiTheme="majorHAnsi" w:hAnsiTheme="majorHAnsi" w:cstheme="majorHAnsi"/>
        </w:rPr>
        <w:t>, które mogą doprowadzić do zmian w prawdziwym świecie. Dzięki interaktywnemu uczeniu się oraz ćwiczeniu się w wystąpieniach publicznych dowiesz się, które rodzaje polityki klimatycznej i</w:t>
      </w:r>
      <w:r w:rsidR="006256EE" w:rsidRPr="00776299">
        <w:rPr>
          <w:rFonts w:asciiTheme="majorHAnsi" w:hAnsiTheme="majorHAnsi" w:cstheme="majorHAnsi"/>
        </w:rPr>
        <w:t> </w:t>
      </w:r>
      <w:r w:rsidRPr="00776299">
        <w:rPr>
          <w:rFonts w:asciiTheme="majorHAnsi" w:hAnsiTheme="majorHAnsi" w:cstheme="majorHAnsi"/>
        </w:rPr>
        <w:t xml:space="preserve">inwestycje gospodarcze są ważne, a to stworzy ci możliwość ich propagowania. Gra będzie wymagała od ciebie </w:t>
      </w:r>
      <w:r w:rsidRPr="00776299">
        <w:rPr>
          <w:rFonts w:asciiTheme="majorHAnsi" w:hAnsiTheme="majorHAnsi" w:cstheme="majorHAnsi"/>
          <w:b/>
        </w:rPr>
        <w:t>myślenia i zabierania głosu</w:t>
      </w:r>
      <w:r w:rsidRPr="00776299">
        <w:rPr>
          <w:rFonts w:asciiTheme="majorHAnsi" w:hAnsiTheme="majorHAnsi" w:cstheme="majorHAnsi"/>
        </w:rPr>
        <w:t xml:space="preserve">. Pozwoli ci uzyskać nie tylko całościowe spojrzenie na problematykę przeciwdziałania zmianie klimatu, lecz także obraz własnej roli w tym kontekście. </w:t>
      </w:r>
    </w:p>
    <w:p w:rsidR="00776299" w:rsidRDefault="00C4768E" w:rsidP="000477E0">
      <w:pPr>
        <w:suppressAutoHyphens/>
        <w:rPr>
          <w:rFonts w:asciiTheme="majorHAnsi" w:hAnsiTheme="majorHAnsi" w:cstheme="majorHAnsi"/>
        </w:rPr>
      </w:pPr>
      <w:r w:rsidRPr="00776299">
        <w:rPr>
          <w:rFonts w:asciiTheme="majorHAnsi" w:hAnsiTheme="majorHAnsi" w:cstheme="majorHAnsi"/>
        </w:rPr>
        <w:t xml:space="preserve">Wiedza, jaką zdobędziesz, otworzy przed tobą </w:t>
      </w:r>
      <w:r w:rsidRPr="00776299">
        <w:rPr>
          <w:rFonts w:asciiTheme="majorHAnsi" w:hAnsiTheme="majorHAnsi" w:cstheme="majorHAnsi"/>
          <w:b/>
        </w:rPr>
        <w:t>mnóstwo możliwości</w:t>
      </w:r>
      <w:r w:rsidRPr="00776299">
        <w:rPr>
          <w:rFonts w:asciiTheme="majorHAnsi" w:hAnsiTheme="majorHAnsi" w:cstheme="majorHAnsi"/>
        </w:rPr>
        <w:t xml:space="preserve">, które mogą okazać się przydatne podczas przyszłych studiów i w przyszłej pracy. </w:t>
      </w:r>
    </w:p>
    <w:p w:rsidR="00776299" w:rsidRDefault="00776299" w:rsidP="000477E0">
      <w:pPr>
        <w:suppressAutoHyphens/>
        <w:rPr>
          <w:rFonts w:asciiTheme="majorHAnsi" w:hAnsiTheme="majorHAnsi" w:cstheme="majorHAnsi"/>
        </w:rPr>
      </w:pPr>
    </w:p>
    <w:p w:rsidR="000C5381" w:rsidRPr="00776299" w:rsidRDefault="00922F10" w:rsidP="000477E0">
      <w:pPr>
        <w:suppressAutoHyphens/>
        <w:rPr>
          <w:rFonts w:asciiTheme="majorHAnsi" w:hAnsiTheme="majorHAnsi" w:cstheme="majorHAnsi"/>
        </w:rPr>
      </w:pPr>
      <w:r w:rsidRPr="00776299">
        <w:rPr>
          <w:rFonts w:asciiTheme="majorHAnsi" w:hAnsiTheme="majorHAnsi" w:cstheme="majorHAnsi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84C92FC" wp14:editId="0CAFB7A6">
                <wp:simplePos x="0" y="0"/>
                <wp:positionH relativeFrom="page">
                  <wp:posOffset>6823213</wp:posOffset>
                </wp:positionH>
                <wp:positionV relativeFrom="page">
                  <wp:posOffset>10222616</wp:posOffset>
                </wp:positionV>
                <wp:extent cx="647700" cy="396240"/>
                <wp:effectExtent l="0" t="0" r="0" b="381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6EE" w:rsidRPr="006256EE" w:rsidRDefault="006256EE" w:rsidP="006256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 w:rsidRPr="006256EE"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C92F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7.25pt;margin-top:804.95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AP&#10;aQ2L4AAAAA8BAAAPAAAAZHJzL2Rvd25yZXYueG1sTI/NTsMwEITvSLyDtUjcqN3SJiTEqRCIK6jl&#10;R+LmxtskIl5HsduEt2dzgtvO7Gj222I7uU6ccQitJw3LhQKBVHnbUq3h/e355g5EiIas6Tyhhh8M&#10;sC0vLwqTWz/SDs/7WAsuoZAbDU2MfS5lqBp0Jix8j8S7ox+ciSyHWtrBjFzuOrlSKpHOtMQXGtPj&#10;Y4PV9/7kNHy8HL8+1+q1fnKbfvSTkuQyqfX11fRwDyLiFP/CMOMzOpTMdPAnskF0rFW63nCWp0Rl&#10;GYg5s0wT9g6zl65uQZaF/P9H+QsAAP//AwBQSwECLQAUAAYACAAAACEAtoM4kv4AAADhAQAAEwAA&#10;AAAAAAAAAAAAAAAAAAAAW0NvbnRlbnRfVHlwZXNdLnhtbFBLAQItABQABgAIAAAAIQA4/SH/1gAA&#10;AJQBAAALAAAAAAAAAAAAAAAAAC8BAABfcmVscy8ucmVsc1BLAQItABQABgAIAAAAIQCXhC3ytgIA&#10;ALoFAAAOAAAAAAAAAAAAAAAAAC4CAABkcnMvZTJvRG9jLnhtbFBLAQItABQABgAIAAAAIQAPaQ2L&#10;4AAAAA8BAAAPAAAAAAAAAAAAAAAAABAFAABkcnMvZG93bnJldi54bWxQSwUGAAAAAAQABADzAAAA&#10;HQYAAAAA&#10;" o:allowincell="f" filled="f" stroked="f">
                <v:textbox>
                  <w:txbxContent>
                    <w:p w:rsidR="006256EE" w:rsidRPr="006256EE" w:rsidRDefault="006256EE" w:rsidP="006256E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 w:rsidRPr="006256EE">
                        <w:rPr>
                          <w:rFonts w:ascii="Arial" w:hAnsi="Arial"/>
                          <w:b/>
                          <w:bCs/>
                          <w:sz w:val="48"/>
                        </w:rPr>
                        <w:t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768E" w:rsidRPr="00776299">
        <w:rPr>
          <w:rFonts w:asciiTheme="majorHAnsi" w:hAnsiTheme="majorHAnsi" w:cstheme="majorHAnsi"/>
        </w:rPr>
        <w:t>Później możesz podzielić się swoimi doświadczeniami gracza z innymi, wspominać o nich w aplikacjach lub stać się moderatorem gry.</w:t>
      </w:r>
      <w:bookmarkStart w:id="0" w:name="_GoBack"/>
      <w:bookmarkEnd w:id="0"/>
    </w:p>
    <w:sectPr w:rsidR="000C5381" w:rsidRPr="00776299" w:rsidSect="006256EE"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1A0" w:rsidRDefault="00D541A0" w:rsidP="00D541A0">
      <w:pPr>
        <w:spacing w:line="240" w:lineRule="auto"/>
      </w:pPr>
      <w:r>
        <w:separator/>
      </w:r>
    </w:p>
  </w:endnote>
  <w:endnote w:type="continuationSeparator" w:id="0">
    <w:p w:rsidR="00D541A0" w:rsidRDefault="00D541A0" w:rsidP="00D54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1A0" w:rsidRDefault="00D541A0" w:rsidP="00D541A0">
      <w:pPr>
        <w:spacing w:line="240" w:lineRule="auto"/>
      </w:pPr>
      <w:r>
        <w:separator/>
      </w:r>
    </w:p>
  </w:footnote>
  <w:footnote w:type="continuationSeparator" w:id="0">
    <w:p w:rsidR="00D541A0" w:rsidRDefault="00D541A0" w:rsidP="00D541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58232BB"/>
    <w:multiLevelType w:val="hybridMultilevel"/>
    <w:tmpl w:val="CE94BF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8E"/>
    <w:rsid w:val="000477E0"/>
    <w:rsid w:val="000A17CC"/>
    <w:rsid w:val="000C5381"/>
    <w:rsid w:val="002B1853"/>
    <w:rsid w:val="0043196D"/>
    <w:rsid w:val="005F65D2"/>
    <w:rsid w:val="006256EE"/>
    <w:rsid w:val="00630B38"/>
    <w:rsid w:val="00776299"/>
    <w:rsid w:val="00922F10"/>
    <w:rsid w:val="00A40458"/>
    <w:rsid w:val="00B51E08"/>
    <w:rsid w:val="00B752F8"/>
    <w:rsid w:val="00C4757B"/>
    <w:rsid w:val="00C4768E"/>
    <w:rsid w:val="00CB617B"/>
    <w:rsid w:val="00D07815"/>
    <w:rsid w:val="00D5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746C"/>
  <w15:docId w15:val="{627E5B00-59DB-44CF-879E-0ABF966C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57B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4757B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C4757B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4757B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4757B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4757B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4757B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4757B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4757B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4757B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C4757B"/>
  </w:style>
  <w:style w:type="character" w:customStyle="1" w:styleId="HeaderChar">
    <w:name w:val="Header Char"/>
    <w:basedOn w:val="DefaultParagraphFont"/>
    <w:link w:val="Header"/>
    <w:rsid w:val="00D541A0"/>
    <w:rPr>
      <w:rFonts w:ascii="Times New Roman" w:eastAsia="Times New Roman" w:hAnsi="Times New Roman" w:cs="Times New Roman"/>
      <w:lang w:val="pl-PL"/>
    </w:rPr>
  </w:style>
  <w:style w:type="paragraph" w:styleId="Footer">
    <w:name w:val="footer"/>
    <w:basedOn w:val="Normal"/>
    <w:link w:val="FooterChar"/>
    <w:qFormat/>
    <w:rsid w:val="00C4757B"/>
  </w:style>
  <w:style w:type="character" w:customStyle="1" w:styleId="FooterChar">
    <w:name w:val="Footer Char"/>
    <w:basedOn w:val="DefaultParagraphFont"/>
    <w:link w:val="Footer"/>
    <w:rsid w:val="00D541A0"/>
    <w:rPr>
      <w:rFonts w:ascii="Times New Roman" w:eastAsia="Times New Roman" w:hAnsi="Times New Roman" w:cs="Times New Roman"/>
      <w:lang w:val="pl-PL"/>
    </w:rPr>
  </w:style>
  <w:style w:type="character" w:customStyle="1" w:styleId="Heading1Char">
    <w:name w:val="Heading 1 Char"/>
    <w:basedOn w:val="DefaultParagraphFont"/>
    <w:link w:val="Heading1"/>
    <w:rsid w:val="00C4757B"/>
    <w:rPr>
      <w:rFonts w:ascii="Times New Roman" w:eastAsia="Times New Roman" w:hAnsi="Times New Roman" w:cs="Times New Roman"/>
      <w:kern w:val="28"/>
      <w:lang w:val="pl-PL"/>
    </w:rPr>
  </w:style>
  <w:style w:type="character" w:customStyle="1" w:styleId="Heading2Char">
    <w:name w:val="Heading 2 Char"/>
    <w:basedOn w:val="DefaultParagraphFont"/>
    <w:link w:val="Heading2"/>
    <w:rsid w:val="00C4757B"/>
    <w:rPr>
      <w:rFonts w:ascii="Times New Roman" w:eastAsia="Times New Roman" w:hAnsi="Times New Roman" w:cs="Times New Roman"/>
      <w:lang w:val="pl-PL"/>
    </w:rPr>
  </w:style>
  <w:style w:type="character" w:customStyle="1" w:styleId="Heading3Char">
    <w:name w:val="Heading 3 Char"/>
    <w:basedOn w:val="DefaultParagraphFont"/>
    <w:link w:val="Heading3"/>
    <w:rsid w:val="00C4757B"/>
    <w:rPr>
      <w:rFonts w:ascii="Times New Roman" w:eastAsia="Times New Roman" w:hAnsi="Times New Roman" w:cs="Times New Roman"/>
      <w:lang w:val="pl-PL"/>
    </w:rPr>
  </w:style>
  <w:style w:type="character" w:customStyle="1" w:styleId="Heading4Char">
    <w:name w:val="Heading 4 Char"/>
    <w:basedOn w:val="DefaultParagraphFont"/>
    <w:link w:val="Heading4"/>
    <w:rsid w:val="00C4757B"/>
    <w:rPr>
      <w:rFonts w:ascii="Times New Roman" w:eastAsia="Times New Roman" w:hAnsi="Times New Roman" w:cs="Times New Roman"/>
      <w:lang w:val="pl-PL"/>
    </w:rPr>
  </w:style>
  <w:style w:type="character" w:customStyle="1" w:styleId="Heading5Char">
    <w:name w:val="Heading 5 Char"/>
    <w:basedOn w:val="DefaultParagraphFont"/>
    <w:link w:val="Heading5"/>
    <w:rsid w:val="00C4757B"/>
    <w:rPr>
      <w:rFonts w:ascii="Times New Roman" w:eastAsia="Times New Roman" w:hAnsi="Times New Roman" w:cs="Times New Roman"/>
      <w:lang w:val="pl-PL"/>
    </w:rPr>
  </w:style>
  <w:style w:type="character" w:customStyle="1" w:styleId="Heading6Char">
    <w:name w:val="Heading 6 Char"/>
    <w:basedOn w:val="DefaultParagraphFont"/>
    <w:link w:val="Heading6"/>
    <w:rsid w:val="00C4757B"/>
    <w:rPr>
      <w:rFonts w:ascii="Times New Roman" w:eastAsia="Times New Roman" w:hAnsi="Times New Roman" w:cs="Times New Roman"/>
      <w:lang w:val="pl-PL"/>
    </w:rPr>
  </w:style>
  <w:style w:type="character" w:customStyle="1" w:styleId="Heading7Char">
    <w:name w:val="Heading 7 Char"/>
    <w:basedOn w:val="DefaultParagraphFont"/>
    <w:link w:val="Heading7"/>
    <w:rsid w:val="00C4757B"/>
    <w:rPr>
      <w:rFonts w:ascii="Times New Roman" w:eastAsia="Times New Roman" w:hAnsi="Times New Roman" w:cs="Times New Roman"/>
      <w:lang w:val="pl-PL"/>
    </w:rPr>
  </w:style>
  <w:style w:type="character" w:customStyle="1" w:styleId="Heading8Char">
    <w:name w:val="Heading 8 Char"/>
    <w:basedOn w:val="DefaultParagraphFont"/>
    <w:link w:val="Heading8"/>
    <w:rsid w:val="00C4757B"/>
    <w:rPr>
      <w:rFonts w:ascii="Times New Roman" w:eastAsia="Times New Roman" w:hAnsi="Times New Roman" w:cs="Times New Roman"/>
      <w:lang w:val="pl-PL"/>
    </w:rPr>
  </w:style>
  <w:style w:type="character" w:customStyle="1" w:styleId="Heading9Char">
    <w:name w:val="Heading 9 Char"/>
    <w:basedOn w:val="DefaultParagraphFont"/>
    <w:link w:val="Heading9"/>
    <w:rsid w:val="00C4757B"/>
    <w:rPr>
      <w:rFonts w:ascii="Times New Roman" w:eastAsia="Times New Roman" w:hAnsi="Times New Roman" w:cs="Times New Roman"/>
      <w:lang w:val="pl-PL"/>
    </w:rPr>
  </w:style>
  <w:style w:type="paragraph" w:styleId="FootnoteText">
    <w:name w:val="footnote text"/>
    <w:basedOn w:val="Normal"/>
    <w:link w:val="FootnoteTextChar"/>
    <w:qFormat/>
    <w:rsid w:val="00C4757B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C4757B"/>
    <w:rPr>
      <w:rFonts w:ascii="Times New Roman" w:eastAsia="Times New Roman" w:hAnsi="Times New Roman" w:cs="Times New Roman"/>
      <w:sz w:val="16"/>
      <w:lang w:val="pl-PL"/>
    </w:rPr>
  </w:style>
  <w:style w:type="paragraph" w:customStyle="1" w:styleId="quotes">
    <w:name w:val="quotes"/>
    <w:basedOn w:val="Normal"/>
    <w:next w:val="Normal"/>
    <w:rsid w:val="00C4757B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C4757B"/>
    <w:rPr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53"/>
    <w:rPr>
      <w:rFonts w:ascii="Segoe UI" w:eastAsia="Times New Roman" w:hAnsi="Segoe UI" w:cs="Segoe UI"/>
      <w:sz w:val="18"/>
      <w:szCs w:val="18"/>
      <w:lang w:val="pl-PL"/>
    </w:rPr>
  </w:style>
  <w:style w:type="paragraph" w:styleId="ListParagraph">
    <w:name w:val="List Paragraph"/>
    <w:basedOn w:val="Normal"/>
    <w:uiPriority w:val="34"/>
    <w:qFormat/>
    <w:rsid w:val="000C5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CTJJHAUHWN5E-644613129-1189</_dlc_DocId>
    <_dlc_DocIdUrl xmlns="bfc960a6-20da-4c94-8684-71380fca093b">
      <Url>http://dm2016/eesc/2019/_layouts/15/DocIdRedir.aspx?ID=CTJJHAUHWN5E-644613129-1189</Url>
      <Description>CTJJHAUHWN5E-644613129-1189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2019-12-02T12:00:00+00:00</ProductionDate>
    <FicheYear xmlns="bfc960a6-20da-4c94-8684-71380fca093b">2019</FicheYear>
    <DocumentNumber xmlns="8374e8f1-db99-4c7a-b8f0-8b1e32999b5b">5163</DocumentNumber>
    <DocumentVersion xmlns="bfc960a6-20da-4c94-8684-71380fca093b">0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63</Value>
      <Value>162</Value>
      <Value>72</Value>
      <Value>246</Value>
      <Value>154</Value>
      <Value>64</Value>
      <Value>152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65</Value>
      <Value>153</Value>
      <Value>25</Value>
      <Value>21</Value>
      <Value>17</Value>
      <Value>16</Value>
      <Value>14</Value>
      <Value>11</Value>
      <Value>10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11501</FicheNumber>
    <DocumentPart xmlns="bfc960a6-20da-4c94-8684-71380fca093b">9</DocumentPart>
    <AdoptionDate xmlns="bfc960a6-20da-4c94-8684-71380fca093b" xsi:nil="true"/>
    <RequestingService xmlns="bfc960a6-20da-4c94-8684-71380fca093b">Visites / Publications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SQ</TermName>
          <TermId xmlns="http://schemas.microsoft.com/office/infopath/2007/PartnerControls">5ac17240-8d11-45ec-9893-659b209d7a00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MK</TermName>
          <TermId xmlns="http://schemas.microsoft.com/office/infopath/2007/PartnerControls">34ce48bb-063e-4413-a932-50853dc71c5c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ME</TermName>
          <TermId xmlns="http://schemas.microsoft.com/office/infopath/2007/PartnerControls">925b3da5-5ac0-4b3c-928c-6ef66a5c9b3c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TR</TermName>
          <TermId xmlns="http://schemas.microsoft.com/office/infopath/2007/PartnerControls">6e4ededd-04c4-4fa0-94e0-1028050302d5</TermId>
        </TermInfo>
        <TermInfo xmlns="http://schemas.microsoft.com/office/infopath/2007/PartnerControls">
          <TermName xmlns="http://schemas.microsoft.com/office/infopath/2007/PartnerControls">SR</TermName>
          <TermId xmlns="http://schemas.microsoft.com/office/infopath/2007/PartnerControls">7f3a1d13-b985-4bfd-981e-afe31377edff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8374e8f1-db99-4c7a-b8f0-8b1e32999b5b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A07B7D2C585754B97D3BEF52E07EE2D" ma:contentTypeVersion="6" ma:contentTypeDescription="Defines the documents for Document Manager V2" ma:contentTypeScope="" ma:versionID="d518878967af7d15d6bc7d5276b505ac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8374e8f1-db99-4c7a-b8f0-8b1e32999b5b" targetNamespace="http://schemas.microsoft.com/office/2006/metadata/properties" ma:root="true" ma:fieldsID="867771dad2aab2ee45bc2d2a02fd9ee3" ns2:_="" ns3:_="" ns4:_="">
    <xsd:import namespace="bfc960a6-20da-4c94-8684-71380fca093b"/>
    <xsd:import namespace="http://schemas.microsoft.com/sharepoint/v3/fields"/>
    <xsd:import namespace="8374e8f1-db99-4c7a-b8f0-8b1e32999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4e8f1-db99-4c7a-b8f0-8b1e32999b5b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E7037A-8A92-4C33-B36F-1C71AEFF99BC}">
  <ds:schemaRefs>
    <ds:schemaRef ds:uri="http://schemas.microsoft.com/office/infopath/2007/PartnerControls"/>
    <ds:schemaRef ds:uri="http://schemas.microsoft.com/office/2006/documentManagement/types"/>
    <ds:schemaRef ds:uri="bfc960a6-20da-4c94-8684-71380fca093b"/>
    <ds:schemaRef ds:uri="http://purl.org/dc/elements/1.1/"/>
    <ds:schemaRef ds:uri="http://schemas.microsoft.com/office/2006/metadata/properties"/>
    <ds:schemaRef ds:uri="8374e8f1-db99-4c7a-b8f0-8b1e32999b5b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77C371-AAFE-45CC-8C8E-75948E958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960a6-20da-4c94-8684-71380fca093b"/>
    <ds:schemaRef ds:uri="http://schemas.microsoft.com/sharepoint/v3/fields"/>
    <ds:schemaRef ds:uri="8374e8f1-db99-4c7a-b8f0-8b1e32999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FB575E-B5E9-490D-9E32-DAF1AAE13E7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2E61FF-FEB5-4BBA-AF23-61755157D0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YEYS 2020 - Start Guide - Działania dla klimatu</vt:lpstr>
    </vt:vector>
  </TitlesOfParts>
  <Company>EESC-ECOR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YEYS 2020 - Start Guide - Działania dla klimatu</dc:title>
  <dc:creator>Seha Melanie</dc:creator>
  <cp:keywords>EESC-2019-05163-09-00-INFO-TRA-EN</cp:keywords>
  <dc:description>Rapporteur:  - Original language: EN - Date of document: 02/12/2019 - Date of meeting:  - External documents:  - Administrator: MME Lahousse Chloé</dc:description>
  <cp:lastModifiedBy>Seha Melanie</cp:lastModifiedBy>
  <cp:revision>11</cp:revision>
  <dcterms:created xsi:type="dcterms:W3CDTF">2019-11-19T11:48:00Z</dcterms:created>
  <dcterms:modified xsi:type="dcterms:W3CDTF">2019-12-09T15:25:00Z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19/11/2019, 19/11/2019</vt:lpwstr>
  </property>
  <property fmtid="{D5CDD505-2E9C-101B-9397-08002B2CF9AE}" pid="4" name="Pref_Time">
    <vt:lpwstr>12:45:48, 12:24:03</vt:lpwstr>
  </property>
  <property fmtid="{D5CDD505-2E9C-101B-9397-08002B2CF9AE}" pid="5" name="Pref_User">
    <vt:lpwstr>LAchi, YMUR</vt:lpwstr>
  </property>
  <property fmtid="{D5CDD505-2E9C-101B-9397-08002B2CF9AE}" pid="6" name="Pref_FileName">
    <vt:lpwstr>EESC-2019-05163-09-00-INFO-TRA-EN-CRR.docx, EESC-2019-05163-09-00-INFO-ORI.docx</vt:lpwstr>
  </property>
  <property fmtid="{D5CDD505-2E9C-101B-9397-08002B2CF9AE}" pid="7" name="ContentTypeId">
    <vt:lpwstr>0x010100EA97B91038054C99906057A708A1480A004A07B7D2C585754B97D3BEF52E07EE2D</vt:lpwstr>
  </property>
  <property fmtid="{D5CDD505-2E9C-101B-9397-08002B2CF9AE}" pid="8" name="_dlc_DocIdItemGuid">
    <vt:lpwstr>5c44c636-6ddb-4435-b506-719f298016c8</vt:lpwstr>
  </property>
  <property fmtid="{D5CDD505-2E9C-101B-9397-08002B2CF9AE}" pid="9" name="AvailableTranslations">
    <vt:lpwstr>38;#SV|c2ed69e7-a339-43d7-8f22-d93680a92aa0;#10;#FR|d2afafd3-4c81-4f60-8f52-ee33f2f54ff3;#64;#PT|50ccc04a-eadd-42ae-a0cb-acaf45f812ba;#59;#HR|2f555653-ed1a-4fe6-8362-9082d95989e5;#46;#CS|72f9705b-0217-4fd3-bea2-cbc7ed80e26e;#72;#GA|762d2456-c427-4ecb-b312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5163</vt:i4>
  </property>
  <property fmtid="{D5CDD505-2E9C-101B-9397-08002B2CF9AE}" pid="14" name="FicheYear">
    <vt:i4>2019</vt:i4>
  </property>
  <property fmtid="{D5CDD505-2E9C-101B-9397-08002B2CF9AE}" pid="15" name="DocumentVersion">
    <vt:i4>0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9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11;#INFO|d9136e7c-93a9-4c42-9d28-92b61e85f80c</vt:lpwstr>
  </property>
  <property fmtid="{D5CDD505-2E9C-101B-9397-08002B2CF9AE}" pid="21" name="RequestingService">
    <vt:lpwstr>Visites / Publications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SV|c2ed69e7-a339-43d7-8f22-d93680a92aa0;FR|d2afafd3-4c81-4f60-8f52-ee33f2f54ff3;PT|50ccc04a-eadd-42ae-a0cb-acaf45f812ba;HR|2f555653-ed1a-4fe6-8362-9082d95989e5;CS|72f9705b-0217-4fd3-bea2-cbc7ed80e26e;GA|762d2456-c427-4ecb-b312-af3dad8e258c;EN|f2175f21-25d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63;#MT|7df99101-6854-4a26-b53a-b88c0da02c26;#162;#TR|6e4ededd-04c4-4fa0-94e0-1028050302d5;#72;#GA|762d2456-c427-4ecb-b312-af3dad8e258c;#246;#ME|925b3da5-5ac0-4b3c-928c-6ef66a5c9b3c;#154;#SQ|5ac17240-8d11-45ec-9893-659b209d7a00;#64;#PT|50ccc04a-eadd-42ae-a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7;#Final|ea5e6674-7b27-4bac-b091-73adbb394efe</vt:lpwstr>
  </property>
  <property fmtid="{D5CDD505-2E9C-101B-9397-08002B2CF9AE}" pid="33" name="DocumentYear">
    <vt:i4>2019</vt:i4>
  </property>
  <property fmtid="{D5CDD505-2E9C-101B-9397-08002B2CF9AE}" pid="34" name="FicheNumber">
    <vt:i4>11501</vt:i4>
  </property>
  <property fmtid="{D5CDD505-2E9C-101B-9397-08002B2CF9AE}" pid="35" name="DocumentLanguage">
    <vt:lpwstr>16;#PL|1e03da61-4678-4e07-b136-b5024ca9197b</vt:lpwstr>
  </property>
</Properties>
</file>