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5B9" w:rsidRPr="004903C4" w:rsidRDefault="002005B9" w:rsidP="002005B9">
      <w:pPr>
        <w:pStyle w:val="Heading110"/>
        <w:widowControl/>
        <w:shd w:val="clear" w:color="auto" w:fill="auto"/>
        <w:spacing w:after="360"/>
        <w:jc w:val="both"/>
        <w:rPr>
          <w:lang w:val="hr-HR"/>
        </w:rPr>
      </w:pPr>
      <w:bookmarkStart w:id="0" w:name="bookmark0"/>
      <w:bookmarkStart w:id="1" w:name="_GoBack"/>
      <w:bookmarkEnd w:id="1"/>
      <w:r w:rsidRPr="004903C4">
        <w:rPr>
          <w:lang w:val="hr-HR"/>
        </w:rPr>
        <w:t>Simulacija aktivnosti u borbi protiv klimatskih promjena: zemljište, poljoprivreda i šumarstvo</w:t>
      </w:r>
      <w:bookmarkEnd w:id="0"/>
    </w:p>
    <w:p w:rsidR="002005B9" w:rsidRPr="004903C4" w:rsidRDefault="002005B9" w:rsidP="002005B9">
      <w:pPr>
        <w:pStyle w:val="Bodytext30"/>
        <w:widowControl/>
        <w:pBdr>
          <w:top w:val="single" w:sz="4" w:space="1" w:color="auto"/>
        </w:pBdr>
        <w:shd w:val="clear" w:color="auto" w:fill="auto"/>
        <w:tabs>
          <w:tab w:val="left" w:pos="1429"/>
        </w:tabs>
        <w:spacing w:before="0" w:after="120"/>
        <w:rPr>
          <w:lang w:val="hr-HR"/>
        </w:rPr>
      </w:pPr>
      <w:r w:rsidRPr="004903C4">
        <w:rPr>
          <w:lang w:val="hr-HR"/>
        </w:rPr>
        <w:t>Za:</w:t>
      </w:r>
      <w:r w:rsidRPr="004903C4">
        <w:rPr>
          <w:lang w:val="hr-HR"/>
        </w:rPr>
        <w:tab/>
        <w:t>Glavne pregovarače Saveza za zemljište, poljoprivredu i šumarstvo</w:t>
      </w:r>
    </w:p>
    <w:p w:rsidR="002005B9" w:rsidRPr="004903C4" w:rsidRDefault="002005B9" w:rsidP="002005B9">
      <w:pPr>
        <w:pStyle w:val="Bodytext30"/>
        <w:widowControl/>
        <w:shd w:val="clear" w:color="auto" w:fill="auto"/>
        <w:tabs>
          <w:tab w:val="left" w:pos="1429"/>
        </w:tabs>
        <w:spacing w:before="0" w:after="120"/>
        <w:rPr>
          <w:lang w:val="hr-HR"/>
        </w:rPr>
      </w:pPr>
      <w:r w:rsidRPr="004903C4">
        <w:rPr>
          <w:lang w:val="hr-HR"/>
        </w:rPr>
        <w:t>Predmet:</w:t>
      </w:r>
      <w:r w:rsidRPr="004903C4">
        <w:rPr>
          <w:lang w:val="hr-HR"/>
        </w:rPr>
        <w:tab/>
        <w:t>Priprema za samit o borbi protiv klimatskih promjena</w:t>
      </w:r>
    </w:p>
    <w:p w:rsidR="002005B9" w:rsidRPr="004903C4" w:rsidRDefault="002005B9" w:rsidP="002005B9">
      <w:pPr>
        <w:pStyle w:val="Bodytext20"/>
        <w:widowControl/>
        <w:shd w:val="clear" w:color="auto" w:fill="auto"/>
        <w:spacing w:before="0" w:after="120"/>
        <w:ind w:firstLine="0"/>
        <w:jc w:val="both"/>
        <w:rPr>
          <w:color w:val="auto"/>
          <w:lang w:val="hr-HR"/>
        </w:rPr>
      </w:pPr>
      <w:r w:rsidRPr="004903C4">
        <w:rPr>
          <w:rStyle w:val="Bodytext21"/>
          <w:color w:val="auto"/>
          <w:u w:val="none"/>
          <w:lang w:val="hr-HR"/>
        </w:rPr>
        <w:t xml:space="preserve">Dobro došli na Samit o borbi protiv klimatskih promjena. Generalni sekretar  UN-a je pozvao vas i čelnike svih relevantnih </w:t>
      </w:r>
      <w:proofErr w:type="spellStart"/>
      <w:r w:rsidRPr="004903C4">
        <w:rPr>
          <w:rStyle w:val="Bodytext21"/>
          <w:color w:val="auto"/>
          <w:u w:val="none"/>
          <w:lang w:val="hr-HR"/>
        </w:rPr>
        <w:t>zainteresovanih</w:t>
      </w:r>
      <w:proofErr w:type="spellEnd"/>
      <w:r w:rsidRPr="004903C4">
        <w:rPr>
          <w:rStyle w:val="Bodytext21"/>
          <w:color w:val="auto"/>
          <w:u w:val="none"/>
          <w:lang w:val="hr-HR"/>
        </w:rPr>
        <w:t xml:space="preserve"> strana na saradnju kako bi se uspješno riješilo pitanje klimatskih promjena. Generalni sekretar je u pozivu </w:t>
      </w:r>
      <w:r w:rsidRPr="004903C4">
        <w:rPr>
          <w:rStyle w:val="Bodytext21"/>
          <w:lang w:val="hr-HR"/>
        </w:rPr>
        <w:t>istakao</w:t>
      </w:r>
      <w:r w:rsidRPr="004903C4">
        <w:rPr>
          <w:rStyle w:val="Bodytext21"/>
          <w:color w:val="auto"/>
          <w:u w:val="none"/>
          <w:lang w:val="hr-HR"/>
        </w:rPr>
        <w:t xml:space="preserve"> sljedeće: </w:t>
      </w:r>
      <w:r w:rsidRPr="004903C4">
        <w:rPr>
          <w:rStyle w:val="Bodytext21"/>
          <w:color w:val="auto"/>
          <w:u w:val="none"/>
          <w:cs/>
          <w:lang w:val="hr-HR"/>
        </w:rPr>
        <w:t>„</w:t>
      </w:r>
      <w:r w:rsidRPr="004903C4">
        <w:rPr>
          <w:rStyle w:val="Bodytext21"/>
          <w:color w:val="auto"/>
          <w:u w:val="none"/>
          <w:lang w:val="hr-HR"/>
        </w:rPr>
        <w:t xml:space="preserve">Kriza u vezi s klimom je trka koju gubimo, ali koju možemo dobiti... Najbolje što nam nauka...kaže jeste da će svaki porast temperature od preko 1,5°C nanijeti veliku i nepopravljivu štetu ekosistemima koji omogućavaju naš opstanak...Ali nauka nam </w:t>
      </w:r>
      <w:proofErr w:type="spellStart"/>
      <w:r w:rsidRPr="004903C4">
        <w:rPr>
          <w:rStyle w:val="Bodytext21"/>
          <w:color w:val="auto"/>
          <w:u w:val="none"/>
          <w:lang w:val="hr-HR"/>
        </w:rPr>
        <w:t>takođe</w:t>
      </w:r>
      <w:proofErr w:type="spellEnd"/>
      <w:r w:rsidRPr="004903C4">
        <w:rPr>
          <w:rStyle w:val="Bodytext21"/>
          <w:color w:val="auto"/>
          <w:u w:val="none"/>
          <w:lang w:val="hr-HR"/>
        </w:rPr>
        <w:t xml:space="preserve"> kaže da nije prekasno. Možemo uspjeti...Ali će to zahtijevati fundamentalne transformacije u svim aspektima društva</w:t>
      </w:r>
      <w:r w:rsidRPr="004903C4">
        <w:rPr>
          <w:rStyle w:val="Bodytext21"/>
          <w:color w:val="auto"/>
          <w:u w:val="none"/>
          <w:cs/>
          <w:lang w:val="hr-HR"/>
        </w:rPr>
        <w:t>—</w:t>
      </w:r>
      <w:r w:rsidRPr="004903C4">
        <w:rPr>
          <w:rStyle w:val="Bodytext21"/>
          <w:color w:val="auto"/>
          <w:u w:val="none"/>
          <w:lang w:val="hr-HR"/>
        </w:rPr>
        <w:t>kako gajimo hranu, koje gorivo koristimo za transport i kako održavamo svoje privrede...Djelujući zajedno nikoga nećemo napustiti.</w:t>
      </w:r>
      <w:r w:rsidRPr="004903C4">
        <w:rPr>
          <w:rStyle w:val="Bodytext21"/>
          <w:color w:val="auto"/>
          <w:u w:val="none"/>
          <w:cs/>
          <w:lang w:val="hr-HR"/>
        </w:rPr>
        <w:t>”</w:t>
      </w:r>
    </w:p>
    <w:p w:rsidR="002005B9" w:rsidRPr="004903C4" w:rsidRDefault="002005B9" w:rsidP="002005B9">
      <w:pPr>
        <w:pStyle w:val="Bodytext20"/>
        <w:widowControl/>
        <w:shd w:val="clear" w:color="auto" w:fill="auto"/>
        <w:spacing w:before="0" w:after="120"/>
        <w:ind w:firstLine="0"/>
        <w:jc w:val="both"/>
        <w:rPr>
          <w:color w:val="auto"/>
          <w:lang w:val="hr-HR"/>
        </w:rPr>
      </w:pPr>
      <w:r w:rsidRPr="004903C4">
        <w:rPr>
          <w:rStyle w:val="Bodytext21"/>
          <w:color w:val="auto"/>
          <w:u w:val="none"/>
          <w:lang w:val="hr-HR"/>
        </w:rPr>
        <w:t xml:space="preserve">Cilj samita je napraviti plan za ograničenje globalnog zagrijavanja na manje od 2°C [3,6°F] iznad predindustrijskog nivoa, a težiti ka 1,5°C [2,7°F], što su međunarodni ciljevi koji su zvanično prepoznati u </w:t>
      </w:r>
      <w:proofErr w:type="spellStart"/>
      <w:r w:rsidRPr="004903C4">
        <w:rPr>
          <w:rStyle w:val="Bodytext21"/>
          <w:color w:val="auto"/>
          <w:u w:val="none"/>
          <w:lang w:val="hr-HR"/>
        </w:rPr>
        <w:t>Pariskom</w:t>
      </w:r>
      <w:proofErr w:type="spellEnd"/>
      <w:r w:rsidRPr="004903C4">
        <w:rPr>
          <w:rStyle w:val="Bodytext21"/>
          <w:color w:val="auto"/>
          <w:u w:val="none"/>
          <w:lang w:val="hr-HR"/>
        </w:rPr>
        <w:t xml:space="preserve"> klimatskom sporazumu. </w:t>
      </w:r>
      <w:r w:rsidR="00E52D5C" w:rsidRPr="004903C4">
        <w:rPr>
          <w:color w:val="0000FD"/>
          <w:u w:val="single"/>
          <w:lang w:val="hr-HR"/>
        </w:rPr>
        <w:t>Naučni dokazi</w:t>
      </w:r>
      <w:r w:rsidR="00E52D5C" w:rsidRPr="004903C4">
        <w:rPr>
          <w:rStyle w:val="Bodytext21"/>
          <w:color w:val="auto"/>
          <w:u w:val="none"/>
          <w:lang w:val="hr-HR"/>
        </w:rPr>
        <w:t xml:space="preserve"> </w:t>
      </w:r>
      <w:r w:rsidRPr="004903C4">
        <w:rPr>
          <w:rStyle w:val="Bodytext21"/>
          <w:color w:val="auto"/>
          <w:u w:val="none"/>
          <w:lang w:val="hr-HR"/>
        </w:rPr>
        <w:t>su jasni: zagrijavanje preko te granice će imati katastrofalne i nepopravljive posljedice koje će ugroziti zdravlje, napredak i živote ljudi svih nacija.</w:t>
      </w:r>
    </w:p>
    <w:p w:rsidR="002005B9" w:rsidRPr="004903C4" w:rsidRDefault="002005B9" w:rsidP="002005B9">
      <w:pPr>
        <w:pStyle w:val="Bodytext20"/>
        <w:widowControl/>
        <w:shd w:val="clear" w:color="auto" w:fill="auto"/>
        <w:spacing w:before="0" w:after="120"/>
        <w:ind w:firstLine="0"/>
        <w:jc w:val="both"/>
        <w:rPr>
          <w:color w:val="auto"/>
          <w:lang w:val="hr-HR"/>
        </w:rPr>
      </w:pPr>
      <w:r w:rsidRPr="004903C4">
        <w:rPr>
          <w:rStyle w:val="Bodytext21"/>
          <w:color w:val="auto"/>
          <w:u w:val="none"/>
          <w:lang w:val="hr-HR"/>
        </w:rPr>
        <w:t xml:space="preserve">U vašoj grupi se nalaze predstavnici najvećih poljoprivrednih, prehrambenih i drvoprerađivačkih </w:t>
      </w:r>
      <w:proofErr w:type="spellStart"/>
      <w:r w:rsidRPr="004903C4">
        <w:rPr>
          <w:rStyle w:val="Bodytext21"/>
          <w:color w:val="auto"/>
          <w:u w:val="none"/>
          <w:lang w:val="hr-HR"/>
        </w:rPr>
        <w:t>preduzeća</w:t>
      </w:r>
      <w:proofErr w:type="spellEnd"/>
      <w:r w:rsidRPr="004903C4">
        <w:rPr>
          <w:rStyle w:val="Bodytext21"/>
          <w:color w:val="auto"/>
          <w:u w:val="none"/>
          <w:lang w:val="hr-HR"/>
        </w:rPr>
        <w:t xml:space="preserve">, najveći </w:t>
      </w:r>
      <w:r w:rsidR="00406FF4" w:rsidRPr="004903C4">
        <w:rPr>
          <w:rStyle w:val="Bodytext21"/>
          <w:color w:val="auto"/>
          <w:u w:val="none"/>
          <w:lang w:val="hr-HR"/>
        </w:rPr>
        <w:t>zemljoposjednici</w:t>
      </w:r>
      <w:r w:rsidRPr="004903C4">
        <w:rPr>
          <w:rStyle w:val="Bodytext21"/>
          <w:color w:val="auto"/>
          <w:u w:val="none"/>
          <w:lang w:val="hr-HR"/>
        </w:rPr>
        <w:t>, ministri šumarstva i poljoprivrede, kao i agencije za zaštitu prirode. Vaša grupa je fokusirana na to kako nahraniti ljude širom svijeta, zaštititi šume i istovremeno riješiti klimatske promjene.</w:t>
      </w:r>
    </w:p>
    <w:p w:rsidR="002005B9" w:rsidRPr="004903C4" w:rsidRDefault="002005B9" w:rsidP="002005B9">
      <w:pPr>
        <w:pStyle w:val="Bodytext20"/>
        <w:widowControl/>
        <w:shd w:val="clear" w:color="auto" w:fill="auto"/>
        <w:spacing w:before="0" w:after="120" w:line="244" w:lineRule="exact"/>
        <w:ind w:firstLine="0"/>
        <w:jc w:val="both"/>
        <w:rPr>
          <w:color w:val="auto"/>
          <w:lang w:val="hr-HR"/>
        </w:rPr>
      </w:pPr>
      <w:r w:rsidRPr="004903C4">
        <w:rPr>
          <w:rStyle w:val="Bodytext21"/>
          <w:color w:val="auto"/>
          <w:u w:val="none"/>
          <w:lang w:val="hr-HR"/>
        </w:rPr>
        <w:t>Prioriteti vaše politike su navedeni ispod. Međutim, možete predložiti ili blokirati bilo koju dostupnu politiku.</w:t>
      </w:r>
    </w:p>
    <w:p w:rsidR="002005B9" w:rsidRPr="004903C4" w:rsidRDefault="002005B9" w:rsidP="002005B9">
      <w:pPr>
        <w:pStyle w:val="Bodytext20"/>
        <w:widowControl/>
        <w:numPr>
          <w:ilvl w:val="0"/>
          <w:numId w:val="1"/>
        </w:numPr>
        <w:shd w:val="clear" w:color="auto" w:fill="auto"/>
        <w:tabs>
          <w:tab w:val="left" w:pos="366"/>
        </w:tabs>
        <w:spacing w:before="0" w:after="120"/>
        <w:ind w:left="400"/>
        <w:jc w:val="both"/>
        <w:rPr>
          <w:lang w:val="hr-HR"/>
        </w:rPr>
      </w:pPr>
      <w:proofErr w:type="spellStart"/>
      <w:r w:rsidRPr="004903C4">
        <w:rPr>
          <w:rStyle w:val="Bodytext2Bold"/>
          <w:lang w:val="hr-HR"/>
        </w:rPr>
        <w:t>Kontrolisati</w:t>
      </w:r>
      <w:proofErr w:type="spellEnd"/>
      <w:r w:rsidRPr="004903C4">
        <w:rPr>
          <w:rStyle w:val="Bodytext2Bold"/>
          <w:lang w:val="hr-HR"/>
        </w:rPr>
        <w:t xml:space="preserve"> deforestaciju. </w:t>
      </w:r>
      <w:r w:rsidRPr="004903C4">
        <w:rPr>
          <w:rStyle w:val="Bodytext21"/>
          <w:color w:val="auto"/>
          <w:u w:val="none"/>
          <w:lang w:val="hr-HR"/>
        </w:rPr>
        <w:t xml:space="preserve">Deforestacija je trenutno odgovorna za oko 15% emisija gasova staklene </w:t>
      </w:r>
      <w:proofErr w:type="spellStart"/>
      <w:r w:rsidRPr="004903C4">
        <w:rPr>
          <w:rStyle w:val="Bodytext21"/>
          <w:color w:val="auto"/>
          <w:u w:val="none"/>
          <w:lang w:val="hr-HR"/>
        </w:rPr>
        <w:t>bašte</w:t>
      </w:r>
      <w:proofErr w:type="spellEnd"/>
      <w:r w:rsidRPr="004903C4">
        <w:rPr>
          <w:rStyle w:val="Bodytext21"/>
          <w:color w:val="auto"/>
          <w:u w:val="none"/>
          <w:lang w:val="hr-HR"/>
        </w:rPr>
        <w:t xml:space="preserve">. Zaštitom šuma se mogu smanjiti te emisije, a pritom očuvati </w:t>
      </w:r>
      <w:proofErr w:type="spellStart"/>
      <w:r w:rsidRPr="004903C4">
        <w:rPr>
          <w:rStyle w:val="Bodytext21"/>
          <w:color w:val="auto"/>
          <w:u w:val="none"/>
          <w:lang w:val="hr-HR"/>
        </w:rPr>
        <w:t>biodiverzitet</w:t>
      </w:r>
      <w:proofErr w:type="spellEnd"/>
      <w:r w:rsidRPr="004903C4">
        <w:rPr>
          <w:rStyle w:val="Bodytext21"/>
          <w:color w:val="auto"/>
          <w:u w:val="none"/>
          <w:lang w:val="hr-HR"/>
        </w:rPr>
        <w:t xml:space="preserve"> i zaštititi izvore vode. Međutim, ograničavanje deforestacije smanjuje i mogućnost </w:t>
      </w:r>
      <w:proofErr w:type="spellStart"/>
      <w:r w:rsidRPr="004903C4">
        <w:rPr>
          <w:rStyle w:val="Bodytext21"/>
          <w:color w:val="auto"/>
          <w:u w:val="none"/>
          <w:lang w:val="hr-HR"/>
        </w:rPr>
        <w:t>korišćenja</w:t>
      </w:r>
      <w:proofErr w:type="spellEnd"/>
      <w:r w:rsidRPr="004903C4">
        <w:rPr>
          <w:rStyle w:val="Bodytext21"/>
          <w:color w:val="auto"/>
          <w:u w:val="none"/>
          <w:lang w:val="hr-HR"/>
        </w:rPr>
        <w:t xml:space="preserve"> tog zemljišta za </w:t>
      </w:r>
      <w:proofErr w:type="spellStart"/>
      <w:r w:rsidRPr="004903C4">
        <w:rPr>
          <w:rStyle w:val="Bodytext21"/>
          <w:color w:val="auto"/>
          <w:u w:val="none"/>
          <w:lang w:val="hr-HR"/>
        </w:rPr>
        <w:t>dobijanje</w:t>
      </w:r>
      <w:proofErr w:type="spellEnd"/>
      <w:r w:rsidRPr="004903C4">
        <w:rPr>
          <w:rStyle w:val="Bodytext21"/>
          <w:color w:val="auto"/>
          <w:u w:val="none"/>
          <w:lang w:val="hr-HR"/>
        </w:rPr>
        <w:t xml:space="preserve"> </w:t>
      </w:r>
      <w:proofErr w:type="spellStart"/>
      <w:r w:rsidR="00406FF4" w:rsidRPr="004903C4">
        <w:rPr>
          <w:rStyle w:val="Bodytext21"/>
          <w:color w:val="auto"/>
          <w:u w:val="none"/>
          <w:lang w:val="hr-HR"/>
        </w:rPr>
        <w:t>ogrijevnog</w:t>
      </w:r>
      <w:proofErr w:type="spellEnd"/>
      <w:r w:rsidRPr="004903C4">
        <w:rPr>
          <w:rStyle w:val="Bodytext21"/>
          <w:color w:val="auto"/>
          <w:u w:val="none"/>
          <w:lang w:val="hr-HR"/>
        </w:rPr>
        <w:t xml:space="preserve"> drveta, proizvodnju hrane, bioenergije i druge izuzetno profitabilne upotrebe. Deforestaciju vrše i mali poljoprivredni proizvođači i seosko stanovništvo kojem je potrebno drvo kao gorivo, kao i velika </w:t>
      </w:r>
      <w:proofErr w:type="spellStart"/>
      <w:r w:rsidRPr="004903C4">
        <w:rPr>
          <w:rStyle w:val="Bodytext21"/>
          <w:color w:val="auto"/>
          <w:u w:val="none"/>
          <w:lang w:val="hr-HR"/>
        </w:rPr>
        <w:t>preduzeća</w:t>
      </w:r>
      <w:proofErr w:type="spellEnd"/>
      <w:r w:rsidRPr="004903C4">
        <w:rPr>
          <w:rStyle w:val="Bodytext21"/>
          <w:color w:val="auto"/>
          <w:u w:val="none"/>
          <w:lang w:val="hr-HR"/>
        </w:rPr>
        <w:t>, koja sijeku pošumljeno zemljište radi prerade drveta i poljoprivrednog poslovanja u koje spada, na primjer, pretvaranje tropskih šuma u plantaže uljanih palmi ili za uzgoj stoke i usjeva.</w:t>
      </w:r>
    </w:p>
    <w:p w:rsidR="002005B9" w:rsidRPr="004903C4" w:rsidRDefault="002005B9" w:rsidP="002005B9">
      <w:pPr>
        <w:pStyle w:val="Bodytext20"/>
        <w:widowControl/>
        <w:numPr>
          <w:ilvl w:val="0"/>
          <w:numId w:val="1"/>
        </w:numPr>
        <w:shd w:val="clear" w:color="auto" w:fill="auto"/>
        <w:tabs>
          <w:tab w:val="left" w:pos="366"/>
        </w:tabs>
        <w:spacing w:before="0" w:after="120"/>
        <w:ind w:left="400"/>
        <w:jc w:val="both"/>
        <w:rPr>
          <w:color w:val="auto"/>
          <w:lang w:val="hr-HR"/>
        </w:rPr>
      </w:pPr>
      <w:r w:rsidRPr="004903C4">
        <w:rPr>
          <w:rStyle w:val="Bodytext2Bold"/>
          <w:lang w:val="hr-HR"/>
        </w:rPr>
        <w:t xml:space="preserve">Razmotriti </w:t>
      </w:r>
      <w:proofErr w:type="spellStart"/>
      <w:r w:rsidRPr="004903C4">
        <w:rPr>
          <w:rStyle w:val="Bodytext2Bold"/>
          <w:lang w:val="hr-HR"/>
        </w:rPr>
        <w:t>aforestaciju</w:t>
      </w:r>
      <w:proofErr w:type="spellEnd"/>
      <w:r w:rsidRPr="004903C4">
        <w:rPr>
          <w:rStyle w:val="Bodytext2Bold"/>
          <w:lang w:val="hr-HR"/>
        </w:rPr>
        <w:t xml:space="preserve">. </w:t>
      </w:r>
      <w:proofErr w:type="spellStart"/>
      <w:r w:rsidRPr="004903C4">
        <w:rPr>
          <w:rStyle w:val="Bodytext21"/>
          <w:color w:val="auto"/>
          <w:u w:val="none"/>
          <w:lang w:val="hr-HR"/>
        </w:rPr>
        <w:t>Aforestacija</w:t>
      </w:r>
      <w:proofErr w:type="spellEnd"/>
      <w:r w:rsidRPr="004903C4">
        <w:rPr>
          <w:rStyle w:val="Bodytext21"/>
          <w:color w:val="auto"/>
          <w:u w:val="none"/>
          <w:lang w:val="hr-HR"/>
        </w:rPr>
        <w:t xml:space="preserve"> je pošumljavanje zemljišta na kojem nema drveća; to je ponekad zemljište koje je prethodno iskrčeno ili degradirano. Kako šuma raste, ona izdvaja CO</w:t>
      </w:r>
      <w:r w:rsidRPr="004903C4">
        <w:rPr>
          <w:rStyle w:val="Bodytext21"/>
          <w:color w:val="auto"/>
          <w:u w:val="none"/>
          <w:vertAlign w:val="subscript"/>
          <w:lang w:val="hr-HR"/>
        </w:rPr>
        <w:t>2</w:t>
      </w:r>
      <w:r w:rsidRPr="004903C4">
        <w:rPr>
          <w:rStyle w:val="Bodytext21"/>
          <w:color w:val="auto"/>
          <w:u w:val="none"/>
          <w:lang w:val="hr-HR"/>
        </w:rPr>
        <w:t xml:space="preserve"> iz atmosfere i skladišti ga u biomasu i zemljišta. Šume pomažu u očuvanju staništa i </w:t>
      </w:r>
      <w:proofErr w:type="spellStart"/>
      <w:r w:rsidRPr="004903C4">
        <w:rPr>
          <w:rStyle w:val="Bodytext21"/>
          <w:color w:val="auto"/>
          <w:u w:val="none"/>
          <w:lang w:val="hr-HR"/>
        </w:rPr>
        <w:t>biodiverziteta</w:t>
      </w:r>
      <w:proofErr w:type="spellEnd"/>
      <w:r w:rsidRPr="004903C4">
        <w:rPr>
          <w:rStyle w:val="Bodytext21"/>
          <w:color w:val="auto"/>
          <w:u w:val="none"/>
          <w:lang w:val="hr-HR"/>
        </w:rPr>
        <w:t xml:space="preserve">, usporavaju eroziju i degradaciju tla, a štite i od poplava. Ako se primijeni u velikim </w:t>
      </w:r>
      <w:proofErr w:type="spellStart"/>
      <w:r w:rsidRPr="004903C4">
        <w:rPr>
          <w:rStyle w:val="Bodytext21"/>
          <w:color w:val="auto"/>
          <w:u w:val="none"/>
          <w:lang w:val="hr-HR"/>
        </w:rPr>
        <w:t>razmjerama</w:t>
      </w:r>
      <w:proofErr w:type="spellEnd"/>
      <w:r w:rsidRPr="004903C4">
        <w:rPr>
          <w:rStyle w:val="Bodytext21"/>
          <w:color w:val="auto"/>
          <w:u w:val="none"/>
          <w:lang w:val="hr-HR"/>
        </w:rPr>
        <w:t xml:space="preserve">, </w:t>
      </w:r>
      <w:proofErr w:type="spellStart"/>
      <w:r w:rsidRPr="004903C4">
        <w:rPr>
          <w:rStyle w:val="Bodytext21"/>
          <w:color w:val="auto"/>
          <w:u w:val="none"/>
          <w:lang w:val="hr-HR"/>
        </w:rPr>
        <w:t>aforestacijom</w:t>
      </w:r>
      <w:proofErr w:type="spellEnd"/>
      <w:r w:rsidRPr="004903C4">
        <w:rPr>
          <w:rStyle w:val="Bodytext21"/>
          <w:color w:val="auto"/>
          <w:u w:val="none"/>
          <w:lang w:val="hr-HR"/>
        </w:rPr>
        <w:t xml:space="preserve"> bi se moglo </w:t>
      </w:r>
      <w:r w:rsidR="00406FF4" w:rsidRPr="004903C4">
        <w:rPr>
          <w:rStyle w:val="Bodytext21"/>
          <w:color w:val="auto"/>
          <w:u w:val="none"/>
          <w:lang w:val="hr-HR"/>
        </w:rPr>
        <w:t>upotrijebiti</w:t>
      </w:r>
      <w:r w:rsidRPr="004903C4">
        <w:rPr>
          <w:rStyle w:val="Bodytext21"/>
          <w:color w:val="auto"/>
          <w:u w:val="none"/>
          <w:lang w:val="hr-HR"/>
        </w:rPr>
        <w:t xml:space="preserve"> zemljište koje je potrebno za usjeve ili stoku, što bi dovelo do povećanja cijene hrane zbog veće konkurencije za zemljište. Razmotrite zemljište koje je potrebno za bilo kakvu politiku </w:t>
      </w:r>
      <w:proofErr w:type="spellStart"/>
      <w:r w:rsidRPr="004903C4">
        <w:rPr>
          <w:rStyle w:val="Bodytext21"/>
          <w:color w:val="auto"/>
          <w:u w:val="none"/>
          <w:lang w:val="hr-HR"/>
        </w:rPr>
        <w:t>aforestacije</w:t>
      </w:r>
      <w:proofErr w:type="spellEnd"/>
      <w:r w:rsidRPr="004903C4">
        <w:rPr>
          <w:rStyle w:val="Bodytext21"/>
          <w:color w:val="auto"/>
          <w:u w:val="none"/>
          <w:lang w:val="hr-HR"/>
        </w:rPr>
        <w:t>.</w:t>
      </w:r>
    </w:p>
    <w:p w:rsidR="002005B9" w:rsidRPr="004903C4" w:rsidRDefault="002005B9" w:rsidP="002005B9">
      <w:pPr>
        <w:pStyle w:val="Bodytext20"/>
        <w:widowControl/>
        <w:numPr>
          <w:ilvl w:val="0"/>
          <w:numId w:val="1"/>
        </w:numPr>
        <w:shd w:val="clear" w:color="auto" w:fill="auto"/>
        <w:tabs>
          <w:tab w:val="left" w:pos="366"/>
        </w:tabs>
        <w:spacing w:before="0"/>
        <w:ind w:left="400"/>
        <w:jc w:val="both"/>
        <w:rPr>
          <w:color w:val="auto"/>
          <w:lang w:val="hr-HR"/>
        </w:rPr>
      </w:pPr>
      <w:r w:rsidRPr="004903C4">
        <w:rPr>
          <w:rStyle w:val="Bodytext21"/>
          <w:b/>
          <w:color w:val="auto"/>
          <w:u w:val="none"/>
          <w:lang w:val="hr-HR"/>
        </w:rPr>
        <w:t xml:space="preserve">Razmotriti emisije metana, azot-oksida i drugih gasova staklene </w:t>
      </w:r>
      <w:proofErr w:type="spellStart"/>
      <w:r w:rsidRPr="004903C4">
        <w:rPr>
          <w:rStyle w:val="Bodytext21"/>
          <w:b/>
          <w:color w:val="auto"/>
          <w:u w:val="none"/>
          <w:lang w:val="hr-HR"/>
        </w:rPr>
        <w:t>bašte</w:t>
      </w:r>
      <w:proofErr w:type="spellEnd"/>
      <w:r w:rsidRPr="004903C4">
        <w:rPr>
          <w:rStyle w:val="Bodytext21"/>
          <w:b/>
          <w:color w:val="auto"/>
          <w:u w:val="none"/>
          <w:lang w:val="hr-HR"/>
        </w:rPr>
        <w:t>.</w:t>
      </w:r>
    </w:p>
    <w:p w:rsidR="002005B9" w:rsidRPr="004903C4" w:rsidRDefault="002005B9" w:rsidP="002005B9">
      <w:pPr>
        <w:pStyle w:val="Bodytext20"/>
        <w:widowControl/>
        <w:shd w:val="clear" w:color="auto" w:fill="auto"/>
        <w:spacing w:before="0" w:after="120"/>
        <w:ind w:left="400" w:firstLine="0"/>
        <w:jc w:val="both"/>
        <w:rPr>
          <w:color w:val="auto"/>
          <w:lang w:val="hr-HR"/>
        </w:rPr>
      </w:pPr>
      <w:r w:rsidRPr="004903C4">
        <w:rPr>
          <w:rStyle w:val="Bodytext21"/>
          <w:b/>
          <w:color w:val="auto"/>
          <w:u w:val="none"/>
          <w:lang w:val="hr-HR"/>
        </w:rPr>
        <w:t>CO2</w:t>
      </w:r>
      <w:r w:rsidRPr="004903C4">
        <w:rPr>
          <w:rStyle w:val="Bodytext3NotBold"/>
          <w:b w:val="0"/>
          <w:color w:val="auto"/>
          <w:lang w:val="hr-HR"/>
        </w:rPr>
        <w:t>je</w:t>
      </w:r>
      <w:r w:rsidRPr="004903C4">
        <w:rPr>
          <w:rStyle w:val="Bodytext21"/>
          <w:color w:val="auto"/>
          <w:u w:val="none"/>
          <w:lang w:val="hr-HR"/>
        </w:rPr>
        <w:t xml:space="preserve">najistaknutiji gas staklene </w:t>
      </w:r>
      <w:proofErr w:type="spellStart"/>
      <w:r w:rsidRPr="004903C4">
        <w:rPr>
          <w:rStyle w:val="Bodytext21"/>
          <w:color w:val="auto"/>
          <w:u w:val="none"/>
          <w:lang w:val="hr-HR"/>
        </w:rPr>
        <w:t>bašte</w:t>
      </w:r>
      <w:proofErr w:type="spellEnd"/>
      <w:r w:rsidRPr="004903C4">
        <w:rPr>
          <w:rStyle w:val="Bodytext21"/>
          <w:color w:val="auto"/>
          <w:u w:val="none"/>
          <w:lang w:val="hr-HR"/>
        </w:rPr>
        <w:t xml:space="preserve"> (GSB), ali drugi gasovi staklene </w:t>
      </w:r>
      <w:proofErr w:type="spellStart"/>
      <w:r w:rsidRPr="004903C4">
        <w:rPr>
          <w:rStyle w:val="Bodytext21"/>
          <w:color w:val="auto"/>
          <w:u w:val="none"/>
          <w:lang w:val="hr-HR"/>
        </w:rPr>
        <w:t>bašte</w:t>
      </w:r>
      <w:proofErr w:type="spellEnd"/>
      <w:r w:rsidRPr="004903C4">
        <w:rPr>
          <w:rStyle w:val="Bodytext21"/>
          <w:color w:val="auto"/>
          <w:u w:val="none"/>
          <w:lang w:val="hr-HR"/>
        </w:rPr>
        <w:t>, naročito metan (CH</w:t>
      </w:r>
      <w:r w:rsidRPr="004903C4">
        <w:rPr>
          <w:rStyle w:val="Bodytext21"/>
          <w:color w:val="auto"/>
          <w:u w:val="none"/>
          <w:vertAlign w:val="subscript"/>
          <w:lang w:val="hr-HR"/>
        </w:rPr>
        <w:t>4</w:t>
      </w:r>
      <w:r w:rsidRPr="004903C4">
        <w:rPr>
          <w:rStyle w:val="Bodytext21"/>
          <w:color w:val="auto"/>
          <w:u w:val="none"/>
          <w:lang w:val="hr-HR"/>
        </w:rPr>
        <w:t>) i azot-oksid (N</w:t>
      </w:r>
      <w:r w:rsidRPr="004903C4">
        <w:rPr>
          <w:rStyle w:val="Bodytext21"/>
          <w:color w:val="auto"/>
          <w:u w:val="none"/>
          <w:vertAlign w:val="subscript"/>
          <w:lang w:val="hr-HR"/>
        </w:rPr>
        <w:t>2</w:t>
      </w:r>
      <w:r w:rsidRPr="004903C4">
        <w:rPr>
          <w:rStyle w:val="Bodytext21"/>
          <w:color w:val="auto"/>
          <w:u w:val="none"/>
          <w:lang w:val="hr-HR"/>
        </w:rPr>
        <w:t xml:space="preserve">O), danas su odgovorni za otprilike jednu četvrtinu globalnog zagrijavanja, pri čemu njihove koncentracije u atmosferi rastu. Za sto godina, jedan </w:t>
      </w:r>
      <w:proofErr w:type="spellStart"/>
      <w:r w:rsidRPr="004903C4">
        <w:rPr>
          <w:rStyle w:val="Bodytext21"/>
          <w:color w:val="auto"/>
          <w:u w:val="none"/>
          <w:lang w:val="hr-HR"/>
        </w:rPr>
        <w:t>molekul</w:t>
      </w:r>
      <w:proofErr w:type="spellEnd"/>
      <w:r w:rsidRPr="004903C4">
        <w:rPr>
          <w:rStyle w:val="Bodytext21"/>
          <w:color w:val="auto"/>
          <w:u w:val="none"/>
          <w:lang w:val="hr-HR"/>
        </w:rPr>
        <w:t xml:space="preserve"> CH</w:t>
      </w:r>
      <w:r w:rsidRPr="004903C4">
        <w:rPr>
          <w:rStyle w:val="Bodytext21"/>
          <w:color w:val="auto"/>
          <w:u w:val="none"/>
          <w:vertAlign w:val="subscript"/>
          <w:lang w:val="hr-HR"/>
        </w:rPr>
        <w:t>4</w:t>
      </w:r>
      <w:r w:rsidRPr="004903C4">
        <w:rPr>
          <w:rStyle w:val="Bodytext21"/>
          <w:color w:val="auto"/>
          <w:u w:val="none"/>
          <w:lang w:val="hr-HR"/>
        </w:rPr>
        <w:t xml:space="preserve"> ima 25 puta veći </w:t>
      </w:r>
      <w:proofErr w:type="spellStart"/>
      <w:r w:rsidRPr="004903C4">
        <w:rPr>
          <w:rStyle w:val="Bodytext21"/>
          <w:color w:val="auto"/>
          <w:u w:val="none"/>
          <w:lang w:val="hr-HR"/>
        </w:rPr>
        <w:t>uticaj</w:t>
      </w:r>
      <w:proofErr w:type="spellEnd"/>
      <w:r w:rsidRPr="004903C4">
        <w:rPr>
          <w:rStyle w:val="Bodytext21"/>
          <w:color w:val="auto"/>
          <w:u w:val="none"/>
          <w:lang w:val="hr-HR"/>
        </w:rPr>
        <w:t xml:space="preserve"> na zagrijavanje od jednog molekula CO</w:t>
      </w:r>
      <w:r w:rsidRPr="004903C4">
        <w:rPr>
          <w:rStyle w:val="Bodytext21"/>
          <w:color w:val="auto"/>
          <w:u w:val="none"/>
          <w:vertAlign w:val="subscript"/>
          <w:lang w:val="hr-HR"/>
        </w:rPr>
        <w:t>2</w:t>
      </w:r>
      <w:r w:rsidRPr="004903C4">
        <w:rPr>
          <w:rStyle w:val="Bodytext21"/>
          <w:color w:val="auto"/>
          <w:u w:val="none"/>
          <w:lang w:val="hr-HR"/>
        </w:rPr>
        <w:t>; a N</w:t>
      </w:r>
      <w:r w:rsidRPr="004903C4">
        <w:rPr>
          <w:rStyle w:val="Bodytext21"/>
          <w:color w:val="auto"/>
          <w:u w:val="none"/>
          <w:vertAlign w:val="subscript"/>
          <w:lang w:val="hr-HR"/>
        </w:rPr>
        <w:t>2</w:t>
      </w:r>
      <w:r w:rsidRPr="004903C4">
        <w:rPr>
          <w:rStyle w:val="Bodytext21"/>
          <w:color w:val="auto"/>
          <w:u w:val="none"/>
          <w:lang w:val="hr-HR"/>
        </w:rPr>
        <w:t xml:space="preserve">O ima gotovo 300 puta veći </w:t>
      </w:r>
      <w:proofErr w:type="spellStart"/>
      <w:r w:rsidRPr="004903C4">
        <w:rPr>
          <w:rStyle w:val="Bodytext21"/>
          <w:color w:val="auto"/>
          <w:u w:val="none"/>
          <w:lang w:val="hr-HR"/>
        </w:rPr>
        <w:t>uticaj</w:t>
      </w:r>
      <w:proofErr w:type="spellEnd"/>
      <w:r w:rsidRPr="004903C4">
        <w:rPr>
          <w:rStyle w:val="Bodytext21"/>
          <w:color w:val="auto"/>
          <w:u w:val="none"/>
          <w:lang w:val="hr-HR"/>
        </w:rPr>
        <w:t xml:space="preserve"> od CO</w:t>
      </w:r>
      <w:r w:rsidRPr="004903C4">
        <w:rPr>
          <w:rStyle w:val="Bodytext21"/>
          <w:color w:val="auto"/>
          <w:u w:val="none"/>
          <w:vertAlign w:val="subscript"/>
          <w:lang w:val="hr-HR"/>
        </w:rPr>
        <w:t>2</w:t>
      </w:r>
      <w:r w:rsidRPr="004903C4">
        <w:rPr>
          <w:rStyle w:val="Bodytext21"/>
          <w:color w:val="auto"/>
          <w:u w:val="none"/>
          <w:lang w:val="hr-HR"/>
        </w:rPr>
        <w:t>. Trenutna poljoprivredna praksa i stočarska proizvodnja su glavni izvori CH</w:t>
      </w:r>
      <w:r w:rsidRPr="004903C4">
        <w:rPr>
          <w:rStyle w:val="Bodytext21"/>
          <w:color w:val="auto"/>
          <w:u w:val="none"/>
          <w:vertAlign w:val="subscript"/>
          <w:lang w:val="hr-HR"/>
        </w:rPr>
        <w:t>4</w:t>
      </w:r>
      <w:r w:rsidRPr="004903C4">
        <w:rPr>
          <w:rStyle w:val="Bodytext21"/>
          <w:color w:val="auto"/>
          <w:u w:val="none"/>
          <w:lang w:val="hr-HR"/>
        </w:rPr>
        <w:t>, dok N</w:t>
      </w:r>
      <w:r w:rsidRPr="004903C4">
        <w:rPr>
          <w:rStyle w:val="Bodytext26pt"/>
          <w:color w:val="auto"/>
          <w:lang w:val="hr-HR"/>
        </w:rPr>
        <w:t>2</w:t>
      </w:r>
      <w:r w:rsidRPr="004903C4">
        <w:rPr>
          <w:rStyle w:val="Bodytext21"/>
          <w:color w:val="auto"/>
          <w:u w:val="none"/>
          <w:lang w:val="hr-HR"/>
        </w:rPr>
        <w:t xml:space="preserve">O nastaje prvenstveno zbog upotrebe vještačkih đubriva. Inovativne tehnologije i prakse mogu smanjiti te emisije po niskoj cijeni, ali mnogi aktivisti za zaštitu životne sredine pozivaju i na donošenje propisa (npr. o ograničenju upotrebe vještačkih đubriva) ili na promjene životnog stila ljudi (npr. smanjenje </w:t>
      </w:r>
      <w:r w:rsidRPr="004903C4">
        <w:rPr>
          <w:rStyle w:val="Bodytext21"/>
          <w:color w:val="auto"/>
          <w:u w:val="none"/>
          <w:lang w:val="hr-HR"/>
        </w:rPr>
        <w:lastRenderedPageBreak/>
        <w:t xml:space="preserve">potrošnje mesa i bacanja hrane), što bi moglo ugroziti isplativost poljoprivredne i stočarske industrije. Niste spremni da podržite takve politike, iako bi mogle dovesti do velikih smanjenja tih emisija. Veliki broj </w:t>
      </w:r>
      <w:proofErr w:type="spellStart"/>
      <w:r w:rsidRPr="004903C4">
        <w:rPr>
          <w:rStyle w:val="Bodytext21"/>
          <w:color w:val="auto"/>
          <w:u w:val="none"/>
          <w:lang w:val="hr-HR"/>
        </w:rPr>
        <w:t>fluorougljenika</w:t>
      </w:r>
      <w:proofErr w:type="spellEnd"/>
      <w:r w:rsidRPr="004903C4">
        <w:rPr>
          <w:rStyle w:val="Bodytext21"/>
          <w:color w:val="auto"/>
          <w:u w:val="none"/>
          <w:lang w:val="hr-HR"/>
        </w:rPr>
        <w:t xml:space="preserve"> i povezanih </w:t>
      </w:r>
      <w:proofErr w:type="spellStart"/>
      <w:r w:rsidRPr="004903C4">
        <w:rPr>
          <w:rStyle w:val="Bodytext21"/>
          <w:color w:val="auto"/>
          <w:u w:val="none"/>
          <w:lang w:val="hr-HR"/>
        </w:rPr>
        <w:t>jedinjenja</w:t>
      </w:r>
      <w:proofErr w:type="spellEnd"/>
      <w:r w:rsidRPr="004903C4">
        <w:rPr>
          <w:rStyle w:val="Bodytext21"/>
          <w:color w:val="auto"/>
          <w:u w:val="none"/>
          <w:lang w:val="hr-HR"/>
        </w:rPr>
        <w:t xml:space="preserve"> (</w:t>
      </w:r>
      <w:r w:rsidRPr="004903C4">
        <w:rPr>
          <w:rStyle w:val="Bodytext21"/>
          <w:color w:val="auto"/>
          <w:u w:val="none"/>
          <w:cs/>
          <w:lang w:val="hr-HR"/>
        </w:rPr>
        <w:t>„</w:t>
      </w:r>
      <w:r w:rsidRPr="004903C4">
        <w:rPr>
          <w:rStyle w:val="Bodytext21"/>
          <w:color w:val="auto"/>
          <w:u w:val="none"/>
          <w:lang w:val="hr-HR"/>
        </w:rPr>
        <w:t>F-gasova</w:t>
      </w:r>
      <w:r w:rsidRPr="004903C4">
        <w:rPr>
          <w:rStyle w:val="Bodytext21"/>
          <w:color w:val="auto"/>
          <w:u w:val="none"/>
          <w:cs/>
          <w:lang w:val="hr-HR"/>
        </w:rPr>
        <w:t>”</w:t>
      </w:r>
      <w:r w:rsidRPr="004903C4">
        <w:rPr>
          <w:rStyle w:val="Bodytext21"/>
          <w:color w:val="auto"/>
          <w:u w:val="none"/>
          <w:lang w:val="hr-HR"/>
        </w:rPr>
        <w:t xml:space="preserve">) </w:t>
      </w:r>
      <w:proofErr w:type="spellStart"/>
      <w:r w:rsidRPr="004903C4">
        <w:rPr>
          <w:rStyle w:val="Bodytext21"/>
          <w:color w:val="auto"/>
          <w:u w:val="none"/>
          <w:lang w:val="hr-HR"/>
        </w:rPr>
        <w:t>takođe</w:t>
      </w:r>
      <w:proofErr w:type="spellEnd"/>
      <w:r w:rsidRPr="004903C4">
        <w:rPr>
          <w:rStyle w:val="Bodytext21"/>
          <w:color w:val="auto"/>
          <w:u w:val="none"/>
          <w:lang w:val="hr-HR"/>
        </w:rPr>
        <w:t xml:space="preserve"> doprinosi zagrijavanju. F-gasovi se koriste u industrijskim procesima i proizvodima široke potrošnje (npr. sredstvima za rashlađivanje, rastvaračima). Koncentracije su danas niske, ali mnogi F-gasovi doprinose zagrijavanju nekoliko hiljada puta više od CO</w:t>
      </w:r>
      <w:r w:rsidRPr="004903C4">
        <w:rPr>
          <w:rStyle w:val="Bodytext21"/>
          <w:color w:val="auto"/>
          <w:u w:val="none"/>
          <w:vertAlign w:val="subscript"/>
          <w:lang w:val="hr-HR"/>
        </w:rPr>
        <w:t>2</w:t>
      </w:r>
      <w:r w:rsidRPr="004903C4">
        <w:rPr>
          <w:rStyle w:val="Bodytext21"/>
          <w:color w:val="auto"/>
          <w:u w:val="none"/>
          <w:lang w:val="hr-HR"/>
        </w:rPr>
        <w:t xml:space="preserve">. Možete podržati politike koje smanjuju njihove emisije, pošto bi to imalo vrlo mali </w:t>
      </w:r>
      <w:proofErr w:type="spellStart"/>
      <w:r w:rsidRPr="004903C4">
        <w:rPr>
          <w:rStyle w:val="Bodytext21"/>
          <w:color w:val="auto"/>
          <w:u w:val="none"/>
          <w:lang w:val="hr-HR"/>
        </w:rPr>
        <w:t>uticaj</w:t>
      </w:r>
      <w:proofErr w:type="spellEnd"/>
      <w:r w:rsidRPr="004903C4">
        <w:rPr>
          <w:rStyle w:val="Bodytext21"/>
          <w:color w:val="auto"/>
          <w:u w:val="none"/>
          <w:lang w:val="hr-HR"/>
        </w:rPr>
        <w:t xml:space="preserve"> na vas.</w:t>
      </w:r>
    </w:p>
    <w:p w:rsidR="002005B9" w:rsidRPr="004903C4" w:rsidRDefault="002005B9" w:rsidP="002005B9">
      <w:pPr>
        <w:pStyle w:val="Bodytext20"/>
        <w:widowControl/>
        <w:numPr>
          <w:ilvl w:val="0"/>
          <w:numId w:val="1"/>
        </w:numPr>
        <w:shd w:val="clear" w:color="auto" w:fill="auto"/>
        <w:tabs>
          <w:tab w:val="left" w:pos="366"/>
        </w:tabs>
        <w:spacing w:before="0" w:after="120"/>
        <w:ind w:left="400"/>
        <w:jc w:val="both"/>
        <w:rPr>
          <w:color w:val="auto"/>
          <w:lang w:val="hr-HR"/>
        </w:rPr>
      </w:pPr>
      <w:r w:rsidRPr="004903C4">
        <w:rPr>
          <w:rStyle w:val="Bodytext2Bold"/>
          <w:color w:val="auto"/>
          <w:lang w:val="hr-HR"/>
        </w:rPr>
        <w:t xml:space="preserve">Podržati subvencije za obnovljivu energiju. </w:t>
      </w:r>
      <w:r w:rsidRPr="004903C4">
        <w:rPr>
          <w:rStyle w:val="Bodytext21"/>
          <w:color w:val="auto"/>
          <w:u w:val="none"/>
          <w:lang w:val="hr-HR"/>
        </w:rPr>
        <w:t xml:space="preserve">Najveći izazivači klimatskih promjena su emisije koje potiču od fosilnih goriva, a ne upotreba zemljišta. Podržavate zamjenu fosilnih goriva čistom energijom kojom ćete pokretati svoju opremu i </w:t>
      </w:r>
      <w:proofErr w:type="spellStart"/>
      <w:r w:rsidRPr="004903C4">
        <w:rPr>
          <w:rStyle w:val="Bodytext21"/>
          <w:color w:val="auto"/>
          <w:u w:val="none"/>
          <w:lang w:val="hr-HR"/>
        </w:rPr>
        <w:t>transportovati</w:t>
      </w:r>
      <w:proofErr w:type="spellEnd"/>
      <w:r w:rsidRPr="004903C4">
        <w:rPr>
          <w:rStyle w:val="Bodytext21"/>
          <w:color w:val="auto"/>
          <w:u w:val="none"/>
          <w:lang w:val="hr-HR"/>
        </w:rPr>
        <w:t xml:space="preserve"> hranu, a koju možete sebi priuštiti. Zemljoradnici i zemljoposjednici mogu postaviti solarne ploče ili vjetrenjače i pritom i dalje koristiti veći dio </w:t>
      </w:r>
      <w:r w:rsidR="00406FF4" w:rsidRPr="004903C4">
        <w:rPr>
          <w:rStyle w:val="Bodytext21"/>
          <w:color w:val="auto"/>
          <w:u w:val="none"/>
          <w:lang w:val="hr-HR"/>
        </w:rPr>
        <w:t>zemljišta</w:t>
      </w:r>
      <w:r w:rsidRPr="004903C4">
        <w:rPr>
          <w:rStyle w:val="Bodytext21"/>
          <w:color w:val="auto"/>
          <w:u w:val="none"/>
          <w:lang w:val="hr-HR"/>
        </w:rPr>
        <w:t xml:space="preserve"> za uzgoj usjeva i stoke, tako da vi podržavate subvencije za tehnologije za proizvodnju čiste energije. Velika drvoprerađivačka i poljoprivredna </w:t>
      </w:r>
      <w:proofErr w:type="spellStart"/>
      <w:r w:rsidRPr="004903C4">
        <w:rPr>
          <w:rStyle w:val="Bodytext21"/>
          <w:color w:val="auto"/>
          <w:u w:val="none"/>
          <w:lang w:val="hr-HR"/>
        </w:rPr>
        <w:t>preduzeća</w:t>
      </w:r>
      <w:proofErr w:type="spellEnd"/>
      <w:r w:rsidRPr="004903C4">
        <w:rPr>
          <w:rStyle w:val="Bodytext21"/>
          <w:color w:val="auto"/>
          <w:u w:val="none"/>
          <w:lang w:val="hr-HR"/>
        </w:rPr>
        <w:t xml:space="preserve"> se protive politikama poput onih o cijenama </w:t>
      </w:r>
      <w:proofErr w:type="spellStart"/>
      <w:r w:rsidRPr="004903C4">
        <w:rPr>
          <w:rStyle w:val="Bodytext21"/>
          <w:color w:val="auto"/>
          <w:u w:val="none"/>
          <w:lang w:val="hr-HR"/>
        </w:rPr>
        <w:t>ugljenika</w:t>
      </w:r>
      <w:proofErr w:type="spellEnd"/>
      <w:r w:rsidRPr="004903C4">
        <w:rPr>
          <w:rStyle w:val="Bodytext21"/>
          <w:color w:val="auto"/>
          <w:u w:val="none"/>
          <w:lang w:val="hr-HR"/>
        </w:rPr>
        <w:t xml:space="preserve"> u fosilnim gorivima, pošto bi to povećalo operativne troškove, ali grupe za očuvanje zemljišta podržavaju te politike kako bi ubrzale smanjenje emisija CO</w:t>
      </w:r>
      <w:r w:rsidRPr="004903C4">
        <w:rPr>
          <w:rStyle w:val="Bodytext21"/>
          <w:color w:val="auto"/>
          <w:u w:val="none"/>
          <w:vertAlign w:val="subscript"/>
          <w:lang w:val="hr-HR"/>
        </w:rPr>
        <w:t>2</w:t>
      </w:r>
      <w:r w:rsidRPr="004903C4">
        <w:rPr>
          <w:rStyle w:val="Bodytext21"/>
          <w:color w:val="auto"/>
          <w:u w:val="none"/>
          <w:lang w:val="hr-HR"/>
        </w:rPr>
        <w:t>.</w:t>
      </w:r>
    </w:p>
    <w:p w:rsidR="002005B9" w:rsidRPr="004903C4" w:rsidRDefault="002005B9" w:rsidP="002005B9">
      <w:pPr>
        <w:pStyle w:val="Bodytext50"/>
        <w:widowControl/>
        <w:shd w:val="clear" w:color="auto" w:fill="auto"/>
        <w:spacing w:before="0"/>
        <w:rPr>
          <w:color w:val="auto"/>
          <w:lang w:val="hr-HR"/>
        </w:rPr>
      </w:pPr>
      <w:r w:rsidRPr="004903C4">
        <w:rPr>
          <w:color w:val="auto"/>
          <w:lang w:val="hr-HR"/>
        </w:rPr>
        <w:t>Dodatna razmatranja</w:t>
      </w:r>
    </w:p>
    <w:p w:rsidR="002005B9" w:rsidRPr="004903C4" w:rsidRDefault="002005B9" w:rsidP="002005B9">
      <w:pPr>
        <w:pStyle w:val="Bodytext20"/>
        <w:widowControl/>
        <w:shd w:val="clear" w:color="auto" w:fill="auto"/>
        <w:spacing w:before="0" w:after="120"/>
        <w:ind w:firstLine="0"/>
        <w:jc w:val="both"/>
        <w:rPr>
          <w:color w:val="auto"/>
          <w:lang w:val="hr-HR"/>
        </w:rPr>
      </w:pPr>
      <w:r w:rsidRPr="004903C4">
        <w:rPr>
          <w:rStyle w:val="Bodytext21"/>
          <w:color w:val="auto"/>
          <w:u w:val="none"/>
          <w:lang w:val="hr-HR"/>
        </w:rPr>
        <w:t xml:space="preserve">Broj stanovnika planete je sada oko 7,7 milijardi, a UN predviđa da će do 2050. preći 9 milijardi, a da će do 2100. iznositi oko 11 milijardi. Rast broja stanovnika i prihoda povećavaju potražnju za usjevima, mesom, drvetom, vlaknima i drugim proizvodima koji zahtijevaju intenzivno </w:t>
      </w:r>
      <w:proofErr w:type="spellStart"/>
      <w:r w:rsidRPr="004903C4">
        <w:rPr>
          <w:rStyle w:val="Bodytext21"/>
          <w:color w:val="auto"/>
          <w:u w:val="none"/>
          <w:lang w:val="hr-HR"/>
        </w:rPr>
        <w:t>korišćenje</w:t>
      </w:r>
      <w:proofErr w:type="spellEnd"/>
      <w:r w:rsidRPr="004903C4">
        <w:rPr>
          <w:rStyle w:val="Bodytext21"/>
          <w:color w:val="auto"/>
          <w:u w:val="none"/>
          <w:lang w:val="hr-HR"/>
        </w:rPr>
        <w:t xml:space="preserve"> zemljišta. Danas oko jedne milijarde ljudi nema odgovarajuću hranu, što u mnogim zemljama dovodi do neuhranjenosti i izgladnjelosti. Pa ipak, prema Organizaciji UN-a za hranu i poljoprivredu, 30% svjetske proizvodnje hrane se baca, što čini 8% emisija gasova staklene </w:t>
      </w:r>
      <w:proofErr w:type="spellStart"/>
      <w:r w:rsidRPr="004903C4">
        <w:rPr>
          <w:rStyle w:val="Bodytext21"/>
          <w:color w:val="auto"/>
          <w:u w:val="none"/>
          <w:lang w:val="hr-HR"/>
        </w:rPr>
        <w:t>bašte</w:t>
      </w:r>
      <w:proofErr w:type="spellEnd"/>
      <w:r w:rsidRPr="004903C4">
        <w:rPr>
          <w:rStyle w:val="Bodytext21"/>
          <w:color w:val="auto"/>
          <w:u w:val="none"/>
          <w:lang w:val="hr-HR"/>
        </w:rPr>
        <w:t xml:space="preserve"> u svijetu.</w:t>
      </w:r>
    </w:p>
    <w:p w:rsidR="002005B9" w:rsidRPr="004903C4" w:rsidRDefault="002005B9" w:rsidP="002005B9">
      <w:pPr>
        <w:pStyle w:val="Bodytext20"/>
        <w:widowControl/>
        <w:shd w:val="clear" w:color="auto" w:fill="auto"/>
        <w:spacing w:before="0" w:after="120"/>
        <w:ind w:firstLine="0"/>
        <w:jc w:val="both"/>
        <w:rPr>
          <w:color w:val="auto"/>
          <w:lang w:val="hr-HR"/>
        </w:rPr>
      </w:pPr>
      <w:r w:rsidRPr="004903C4">
        <w:rPr>
          <w:rStyle w:val="Bodytext21"/>
          <w:color w:val="auto"/>
          <w:u w:val="none"/>
          <w:lang w:val="hr-HR"/>
        </w:rPr>
        <w:t xml:space="preserve">Smanjenje rasipanja hrane, povećanje stope prinosa usjeva, kao i </w:t>
      </w:r>
      <w:proofErr w:type="spellStart"/>
      <w:r w:rsidRPr="004903C4">
        <w:rPr>
          <w:rStyle w:val="Bodytext21"/>
          <w:color w:val="auto"/>
          <w:u w:val="none"/>
          <w:lang w:val="hr-HR"/>
        </w:rPr>
        <w:t>podsticanje</w:t>
      </w:r>
      <w:proofErr w:type="spellEnd"/>
      <w:r w:rsidRPr="004903C4">
        <w:rPr>
          <w:rStyle w:val="Bodytext21"/>
          <w:color w:val="auto"/>
          <w:u w:val="none"/>
          <w:lang w:val="hr-HR"/>
        </w:rPr>
        <w:t xml:space="preserve"> zdrave ishrane na biljnoj bazi može zadovoljiti rastuću potražnju za hranom bez potrebe za više zemljišta, istovremeno smanjujući emisije gasova staklene </w:t>
      </w:r>
      <w:proofErr w:type="spellStart"/>
      <w:r w:rsidRPr="004903C4">
        <w:rPr>
          <w:rStyle w:val="Bodytext21"/>
          <w:color w:val="auto"/>
          <w:u w:val="none"/>
          <w:lang w:val="hr-HR"/>
        </w:rPr>
        <w:t>bašte</w:t>
      </w:r>
      <w:proofErr w:type="spellEnd"/>
      <w:r w:rsidRPr="004903C4">
        <w:rPr>
          <w:rStyle w:val="Bodytext21"/>
          <w:color w:val="auto"/>
          <w:u w:val="none"/>
          <w:lang w:val="hr-HR"/>
        </w:rPr>
        <w:t xml:space="preserve"> koji potiču iz sektora poljoprivrede. Međutim, vaša industrija može malo toga učiniti prije nego što te politike izazovu porast cijena hrane. Visoki troškovi za hranu znače da će oni kojima je najviše potrebna možda ostati bez nje. Isto tako, </w:t>
      </w:r>
      <w:proofErr w:type="spellStart"/>
      <w:r w:rsidRPr="004903C4">
        <w:rPr>
          <w:rStyle w:val="Bodytext21"/>
          <w:color w:val="auto"/>
          <w:u w:val="none"/>
          <w:lang w:val="hr-HR"/>
        </w:rPr>
        <w:t>promovisanje</w:t>
      </w:r>
      <w:proofErr w:type="spellEnd"/>
      <w:r w:rsidRPr="004903C4">
        <w:rPr>
          <w:rStyle w:val="Bodytext21"/>
          <w:color w:val="auto"/>
          <w:u w:val="none"/>
          <w:lang w:val="hr-HR"/>
        </w:rPr>
        <w:t xml:space="preserve"> ishrane na biljnoj bazi će </w:t>
      </w:r>
      <w:proofErr w:type="spellStart"/>
      <w:r w:rsidRPr="004903C4">
        <w:rPr>
          <w:rStyle w:val="Bodytext21"/>
          <w:color w:val="auto"/>
          <w:u w:val="none"/>
          <w:lang w:val="hr-HR"/>
        </w:rPr>
        <w:t>finansijski</w:t>
      </w:r>
      <w:proofErr w:type="spellEnd"/>
      <w:r w:rsidRPr="004903C4">
        <w:rPr>
          <w:rStyle w:val="Bodytext21"/>
          <w:color w:val="auto"/>
          <w:u w:val="none"/>
          <w:lang w:val="hr-HR"/>
        </w:rPr>
        <w:t xml:space="preserve"> oštetiti veliku i rastuću stočarsku industriju. </w:t>
      </w:r>
    </w:p>
    <w:p w:rsidR="002005B9" w:rsidRPr="004903C4" w:rsidRDefault="002005B9" w:rsidP="002005B9">
      <w:pPr>
        <w:pStyle w:val="Bodytext20"/>
        <w:widowControl/>
        <w:shd w:val="clear" w:color="auto" w:fill="auto"/>
        <w:spacing w:before="0" w:after="120"/>
        <w:ind w:firstLine="0"/>
        <w:jc w:val="both"/>
        <w:rPr>
          <w:color w:val="auto"/>
          <w:lang w:val="hr-HR"/>
        </w:rPr>
      </w:pPr>
      <w:r w:rsidRPr="004903C4">
        <w:rPr>
          <w:rStyle w:val="Bodytext21"/>
          <w:color w:val="auto"/>
          <w:u w:val="none"/>
          <w:lang w:val="hr-HR"/>
        </w:rPr>
        <w:t xml:space="preserve">U većem dijelu svijeta će biti veoma teško promijeniti način upotrebe </w:t>
      </w:r>
      <w:r w:rsidR="00406FF4" w:rsidRPr="004903C4">
        <w:rPr>
          <w:rStyle w:val="Bodytext21"/>
          <w:color w:val="auto"/>
          <w:u w:val="none"/>
          <w:lang w:val="hr-HR"/>
        </w:rPr>
        <w:t>zemljišta</w:t>
      </w:r>
      <w:r w:rsidRPr="004903C4">
        <w:rPr>
          <w:rStyle w:val="Bodytext21"/>
          <w:color w:val="auto"/>
          <w:u w:val="none"/>
          <w:lang w:val="hr-HR"/>
        </w:rPr>
        <w:t xml:space="preserve"> i poljoprivredne metode. Moguće koristi od klimatski pametne poljoprivrede su u mnogim zemljama u razvoju brojne, ali korupcija i nedostatak nadzora otežavaju </w:t>
      </w:r>
      <w:proofErr w:type="spellStart"/>
      <w:r w:rsidRPr="004903C4">
        <w:rPr>
          <w:rStyle w:val="Bodytext21"/>
          <w:color w:val="auto"/>
          <w:u w:val="none"/>
          <w:lang w:val="hr-HR"/>
        </w:rPr>
        <w:t>sprovođenje</w:t>
      </w:r>
      <w:proofErr w:type="spellEnd"/>
      <w:r w:rsidRPr="004903C4">
        <w:rPr>
          <w:rStyle w:val="Bodytext21"/>
          <w:color w:val="auto"/>
          <w:u w:val="none"/>
          <w:lang w:val="hr-HR"/>
        </w:rPr>
        <w:t xml:space="preserve"> politika u vezi s </w:t>
      </w:r>
      <w:proofErr w:type="spellStart"/>
      <w:r w:rsidRPr="004903C4">
        <w:rPr>
          <w:rStyle w:val="Bodytext21"/>
          <w:color w:val="auto"/>
          <w:u w:val="none"/>
          <w:lang w:val="hr-HR"/>
        </w:rPr>
        <w:t>korišćenjem</w:t>
      </w:r>
      <w:proofErr w:type="spellEnd"/>
      <w:r w:rsidRPr="004903C4">
        <w:rPr>
          <w:rStyle w:val="Bodytext21"/>
          <w:color w:val="auto"/>
          <w:u w:val="none"/>
          <w:lang w:val="hr-HR"/>
        </w:rPr>
        <w:t xml:space="preserve"> zemljišta. Raniji napori da se smanji deforestacija, prije svega u Brazilu i Indoneziji, bili su samo </w:t>
      </w:r>
      <w:proofErr w:type="spellStart"/>
      <w:r w:rsidRPr="004903C4">
        <w:rPr>
          <w:rStyle w:val="Bodytext21"/>
          <w:color w:val="auto"/>
          <w:u w:val="none"/>
          <w:lang w:val="hr-HR"/>
        </w:rPr>
        <w:t>djelimično</w:t>
      </w:r>
      <w:proofErr w:type="spellEnd"/>
      <w:r w:rsidRPr="004903C4">
        <w:rPr>
          <w:rStyle w:val="Bodytext21"/>
          <w:color w:val="auto"/>
          <w:u w:val="none"/>
          <w:lang w:val="hr-HR"/>
        </w:rPr>
        <w:t xml:space="preserve"> uspješni. Ilegalna sječa šuma je i dalje značajan problem. Neke vlade aktivno </w:t>
      </w:r>
      <w:proofErr w:type="spellStart"/>
      <w:r w:rsidRPr="004903C4">
        <w:rPr>
          <w:rStyle w:val="Bodytext21"/>
          <w:color w:val="auto"/>
          <w:u w:val="none"/>
          <w:lang w:val="hr-HR"/>
        </w:rPr>
        <w:t>subvencionišu</w:t>
      </w:r>
      <w:proofErr w:type="spellEnd"/>
      <w:r w:rsidRPr="004903C4">
        <w:rPr>
          <w:rStyle w:val="Bodytext21"/>
          <w:color w:val="auto"/>
          <w:u w:val="none"/>
          <w:lang w:val="hr-HR"/>
        </w:rPr>
        <w:t xml:space="preserve"> deforestaciju kako bi unaprijedile </w:t>
      </w:r>
      <w:proofErr w:type="spellStart"/>
      <w:r w:rsidRPr="004903C4">
        <w:rPr>
          <w:rStyle w:val="Bodytext21"/>
          <w:color w:val="auto"/>
          <w:u w:val="none"/>
          <w:lang w:val="hr-HR"/>
        </w:rPr>
        <w:t>drvnoprerađivačku</w:t>
      </w:r>
      <w:proofErr w:type="spellEnd"/>
      <w:r w:rsidRPr="004903C4">
        <w:rPr>
          <w:rStyle w:val="Bodytext21"/>
          <w:color w:val="auto"/>
          <w:u w:val="none"/>
          <w:lang w:val="hr-HR"/>
        </w:rPr>
        <w:t xml:space="preserve"> i poljoprivrednu industriju, a i </w:t>
      </w:r>
      <w:proofErr w:type="spellStart"/>
      <w:r w:rsidRPr="004903C4">
        <w:rPr>
          <w:rStyle w:val="Bodytext21"/>
          <w:color w:val="auto"/>
          <w:u w:val="none"/>
          <w:lang w:val="hr-HR"/>
        </w:rPr>
        <w:t>obezbijedile</w:t>
      </w:r>
      <w:proofErr w:type="spellEnd"/>
      <w:r w:rsidRPr="004903C4">
        <w:rPr>
          <w:rStyle w:val="Bodytext21"/>
          <w:color w:val="auto"/>
          <w:u w:val="none"/>
          <w:lang w:val="hr-HR"/>
        </w:rPr>
        <w:t xml:space="preserve"> zemljište za ljude.</w:t>
      </w:r>
    </w:p>
    <w:p w:rsidR="002005B9" w:rsidRPr="004903C4" w:rsidRDefault="002005B9" w:rsidP="002005B9">
      <w:pPr>
        <w:pStyle w:val="Bodytext20"/>
        <w:widowControl/>
        <w:shd w:val="clear" w:color="auto" w:fill="auto"/>
        <w:spacing w:before="0" w:after="120"/>
        <w:ind w:firstLine="0"/>
        <w:jc w:val="both"/>
        <w:rPr>
          <w:color w:val="auto"/>
          <w:lang w:val="hr-HR"/>
        </w:rPr>
      </w:pPr>
      <w:proofErr w:type="spellStart"/>
      <w:r w:rsidRPr="004903C4">
        <w:rPr>
          <w:rStyle w:val="Bodytext21"/>
          <w:color w:val="auto"/>
          <w:u w:val="none"/>
          <w:lang w:val="hr-HR"/>
        </w:rPr>
        <w:t>Uprkos</w:t>
      </w:r>
      <w:proofErr w:type="spellEnd"/>
      <w:r w:rsidRPr="004903C4">
        <w:rPr>
          <w:rStyle w:val="Bodytext21"/>
          <w:color w:val="auto"/>
          <w:u w:val="none"/>
          <w:lang w:val="hr-HR"/>
        </w:rPr>
        <w:t xml:space="preserve"> tim izazovima, klimatske promjene su velika prijetnja za pripadnike vaše grupe. Sve veće poplave, suše, toplotni </w:t>
      </w:r>
      <w:proofErr w:type="spellStart"/>
      <w:r w:rsidRPr="004903C4">
        <w:rPr>
          <w:rStyle w:val="Bodytext21"/>
          <w:color w:val="auto"/>
          <w:u w:val="none"/>
          <w:lang w:val="hr-HR"/>
        </w:rPr>
        <w:t>talasi</w:t>
      </w:r>
      <w:proofErr w:type="spellEnd"/>
      <w:r w:rsidRPr="004903C4">
        <w:rPr>
          <w:rStyle w:val="Bodytext21"/>
          <w:color w:val="auto"/>
          <w:u w:val="none"/>
          <w:lang w:val="hr-HR"/>
        </w:rPr>
        <w:t xml:space="preserve">, šumski požari i porast nivoa mora već uništavaju obradivo zemljište, smanjuju prinose poljoprivrednih kultura, nanose štetu šumama i negativno utiču na profit. </w:t>
      </w:r>
      <w:proofErr w:type="spellStart"/>
      <w:r w:rsidRPr="004903C4">
        <w:rPr>
          <w:rStyle w:val="Bodytext21"/>
          <w:color w:val="auto"/>
          <w:u w:val="none"/>
          <w:lang w:val="hr-HR"/>
        </w:rPr>
        <w:t>Uticaji</w:t>
      </w:r>
      <w:proofErr w:type="spellEnd"/>
      <w:r w:rsidRPr="004903C4">
        <w:rPr>
          <w:rStyle w:val="Bodytext21"/>
          <w:color w:val="auto"/>
          <w:u w:val="none"/>
          <w:lang w:val="hr-HR"/>
        </w:rPr>
        <w:t xml:space="preserve"> klimatskih promjena i geopolitička </w:t>
      </w:r>
      <w:proofErr w:type="spellStart"/>
      <w:r w:rsidRPr="004903C4">
        <w:rPr>
          <w:rStyle w:val="Bodytext21"/>
          <w:color w:val="auto"/>
          <w:u w:val="none"/>
          <w:lang w:val="hr-HR"/>
        </w:rPr>
        <w:t>izmještanja</w:t>
      </w:r>
      <w:proofErr w:type="spellEnd"/>
      <w:r w:rsidRPr="004903C4">
        <w:rPr>
          <w:rStyle w:val="Bodytext21"/>
          <w:color w:val="auto"/>
          <w:u w:val="none"/>
          <w:lang w:val="hr-HR"/>
        </w:rPr>
        <w:t xml:space="preserve"> koja stvaraju predstavljaju ozbiljan rizik po vašu imovinu, radnu snagu, lance nabavke, klijente i profitabilnost. Iako će promjena biti teška i iako će neki pretrpjeti </w:t>
      </w:r>
      <w:proofErr w:type="spellStart"/>
      <w:r w:rsidRPr="004903C4">
        <w:rPr>
          <w:rStyle w:val="Bodytext21"/>
          <w:color w:val="auto"/>
          <w:u w:val="none"/>
          <w:lang w:val="hr-HR"/>
        </w:rPr>
        <w:t>finansijsku</w:t>
      </w:r>
      <w:proofErr w:type="spellEnd"/>
      <w:r w:rsidRPr="004903C4">
        <w:rPr>
          <w:rStyle w:val="Bodytext21"/>
          <w:color w:val="auto"/>
          <w:u w:val="none"/>
          <w:lang w:val="hr-HR"/>
        </w:rPr>
        <w:t xml:space="preserve"> štetu, vaš savez može doprinijeti rješenju smanjenjem emisija kroz bolje upravljanje zemljištem i boljom poljoprivrednom praksom.</w:t>
      </w:r>
    </w:p>
    <w:p w:rsidR="002005B9" w:rsidRPr="004903C4" w:rsidRDefault="002005B9">
      <w:pPr>
        <w:jc w:val="center"/>
      </w:pPr>
      <w:r w:rsidRPr="004903C4">
        <w:t>_____________</w:t>
      </w:r>
    </w:p>
    <w:p w:rsidR="002005B9" w:rsidRPr="004903C4" w:rsidRDefault="002005B9" w:rsidP="002005B9">
      <w:pPr>
        <w:pStyle w:val="Bodytext20"/>
        <w:widowControl/>
        <w:shd w:val="clear" w:color="auto" w:fill="auto"/>
        <w:spacing w:before="0" w:after="120"/>
        <w:ind w:firstLine="0"/>
        <w:rPr>
          <w:lang w:val="hr-HR"/>
        </w:rPr>
      </w:pPr>
    </w:p>
    <w:sectPr w:rsidR="002005B9" w:rsidRPr="004903C4" w:rsidSect="002005B9">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709" w:footer="70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5A8" w:rsidRDefault="002D15A8">
      <w:r>
        <w:separator/>
      </w:r>
    </w:p>
  </w:endnote>
  <w:endnote w:type="continuationSeparator" w:id="0">
    <w:p w:rsidR="002D15A8" w:rsidRDefault="002D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3C4" w:rsidRPr="004903C4" w:rsidRDefault="00490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5B9" w:rsidRPr="004903C4" w:rsidRDefault="002005B9" w:rsidP="002005B9">
    <w:pPr>
      <w:pStyle w:val="Bodytext40"/>
      <w:widowControl/>
      <w:shd w:val="clear" w:color="auto" w:fill="auto"/>
      <w:spacing w:before="0"/>
      <w:jc w:val="both"/>
      <w:rPr>
        <w:rFonts w:ascii="Times New Roman" w:hAnsi="Times New Roman" w:cs="Times New Roman"/>
        <w:sz w:val="20"/>
        <w:szCs w:val="20"/>
      </w:rPr>
    </w:pPr>
    <w:r w:rsidRPr="004903C4">
      <w:rPr>
        <w:rFonts w:ascii="Times New Roman" w:hAnsi="Times New Roman"/>
        <w:sz w:val="20"/>
      </w:rPr>
      <w:t xml:space="preserve">Izradili Climate Interactive, Inicijativa za održivost pri MIT Sloan School of Management, ESB Business School i Inicijativa za borbu protiv klimatskih promjena pri Univerzitetu UMass Lowell. Posljednji put ažurirano u septembru 2019. </w:t>
    </w:r>
    <w:hyperlink r:id="rId1" w:history="1">
      <w:r w:rsidRPr="004903C4">
        <w:rPr>
          <w:rFonts w:ascii="Times New Roman" w:hAnsi="Times New Roman"/>
          <w:sz w:val="20"/>
        </w:rPr>
        <w:t>www.climateinteractive.org</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3C4" w:rsidRPr="004903C4" w:rsidRDefault="00490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5A8" w:rsidRDefault="002D15A8"/>
  </w:footnote>
  <w:footnote w:type="continuationSeparator" w:id="0">
    <w:p w:rsidR="002D15A8" w:rsidRDefault="002D15A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3C4" w:rsidRPr="004903C4" w:rsidRDefault="00490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3C4" w:rsidRPr="004903C4" w:rsidRDefault="00490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3C4" w:rsidRPr="004903C4" w:rsidRDefault="00490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25648"/>
    <w:multiLevelType w:val="multilevel"/>
    <w:tmpl w:val="A1A47F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5F"/>
    <w:rsid w:val="002005B9"/>
    <w:rsid w:val="002D15A8"/>
    <w:rsid w:val="002D694A"/>
    <w:rsid w:val="003651E9"/>
    <w:rsid w:val="00406FF4"/>
    <w:rsid w:val="004540BB"/>
    <w:rsid w:val="004903C4"/>
    <w:rsid w:val="0079525F"/>
    <w:rsid w:val="0082503F"/>
    <w:rsid w:val="00E52D5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4951FAF-C6E7-4A94-8E77-03F30306FDDA}"/>
  <w:attachedTemplate r:id="relationI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071F8"/>
    <w:pPr>
      <w:widowControl w:val="0"/>
    </w:pPr>
    <w:rPr>
      <w:color w:val="000000"/>
      <w:sz w:val="24"/>
      <w:szCs w:val="24"/>
      <w:lang w:val="hr-HR" w:eastAsia=""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
    <w:name w:val="Heading #1|1_"/>
    <w:basedOn w:val="DefaultParagraphFont"/>
    <w:link w:val="Heading110"/>
    <w:rsid w:val="003071F8"/>
    <w:rPr>
      <w:rFonts w:ascii="Arial" w:eastAsia="Arial" w:hAnsi="Arial" w:cs="Arial"/>
      <w:b/>
      <w:bCs/>
      <w:sz w:val="36"/>
      <w:szCs w:val="36"/>
      <w:u w:val="none"/>
      <w:lang w:val="" w:eastAsia=""/>
    </w:rPr>
  </w:style>
  <w:style w:type="character" w:customStyle="1" w:styleId="Bodytext3">
    <w:name w:val="Body text|3_"/>
    <w:basedOn w:val="DefaultParagraphFont"/>
    <w:link w:val="Bodytext30"/>
    <w:rsid w:val="003071F8"/>
    <w:rPr>
      <w:b/>
      <w:bCs/>
      <w:sz w:val="22"/>
      <w:szCs w:val="22"/>
      <w:u w:val="none"/>
      <w:lang w:val="" w:eastAsia=""/>
    </w:rPr>
  </w:style>
  <w:style w:type="character" w:customStyle="1" w:styleId="Bodytext2">
    <w:name w:val="Body text|2_"/>
    <w:basedOn w:val="DefaultParagraphFont"/>
    <w:link w:val="Bodytext20"/>
    <w:rsid w:val="003071F8"/>
    <w:rPr>
      <w:sz w:val="22"/>
      <w:szCs w:val="22"/>
      <w:u w:val="none"/>
      <w:lang w:val="" w:eastAsia=""/>
    </w:rPr>
  </w:style>
  <w:style w:type="character" w:customStyle="1" w:styleId="Bodytext21">
    <w:name w:val="Body text|2"/>
    <w:basedOn w:val="Bodytext2"/>
    <w:semiHidden/>
    <w:unhideWhenUsed/>
    <w:rsid w:val="003071F8"/>
    <w:rPr>
      <w:rFonts w:ascii="Times New Roman" w:eastAsia="Times New Roman" w:hAnsi="Times New Roman" w:cs="Times New Roman"/>
      <w:color w:val="0000FD"/>
      <w:spacing w:val="0"/>
      <w:w w:val="100"/>
      <w:position w:val="0"/>
      <w:sz w:val="22"/>
      <w:szCs w:val="22"/>
      <w:u w:val="single"/>
      <w:lang w:val="" w:eastAsia="" w:bidi="en-US"/>
    </w:rPr>
  </w:style>
  <w:style w:type="character" w:customStyle="1" w:styleId="Bodytext22">
    <w:name w:val="Body text|2"/>
    <w:basedOn w:val="Bodytext2"/>
    <w:semiHidden/>
    <w:unhideWhenUsed/>
    <w:rsid w:val="003071F8"/>
    <w:rPr>
      <w:rFonts w:ascii="Times New Roman" w:eastAsia="Times New Roman" w:hAnsi="Times New Roman" w:cs="Times New Roman"/>
      <w:color w:val="0000FD"/>
      <w:spacing w:val="0"/>
      <w:w w:val="100"/>
      <w:position w:val="0"/>
      <w:sz w:val="22"/>
      <w:szCs w:val="22"/>
      <w:u w:val="none"/>
      <w:lang w:val="" w:eastAsia="" w:bidi="en-US"/>
    </w:rPr>
  </w:style>
  <w:style w:type="character" w:customStyle="1" w:styleId="Bodytext2Bold">
    <w:name w:val="Body text|2 + Bold"/>
    <w:basedOn w:val="Bodytext2"/>
    <w:semiHidden/>
    <w:unhideWhenUsed/>
    <w:rsid w:val="003071F8"/>
    <w:rPr>
      <w:rFonts w:ascii="Times New Roman" w:eastAsia="Times New Roman" w:hAnsi="Times New Roman" w:cs="Times New Roman"/>
      <w:b/>
      <w:bCs/>
      <w:color w:val="000000"/>
      <w:spacing w:val="0"/>
      <w:w w:val="100"/>
      <w:position w:val="0"/>
      <w:sz w:val="22"/>
      <w:szCs w:val="22"/>
      <w:u w:val="none"/>
      <w:lang w:val="" w:eastAsia="" w:bidi="en-US"/>
    </w:rPr>
  </w:style>
  <w:style w:type="character" w:customStyle="1" w:styleId="Bodytext23">
    <w:name w:val="Body text|2"/>
    <w:basedOn w:val="Bodytext2"/>
    <w:semiHidden/>
    <w:unhideWhenUsed/>
    <w:rsid w:val="003071F8"/>
    <w:rPr>
      <w:rFonts w:ascii="Times New Roman" w:eastAsia="Times New Roman" w:hAnsi="Times New Roman" w:cs="Times New Roman"/>
      <w:color w:val="222222"/>
      <w:spacing w:val="0"/>
      <w:w w:val="100"/>
      <w:position w:val="0"/>
      <w:sz w:val="22"/>
      <w:szCs w:val="22"/>
      <w:u w:val="none"/>
      <w:lang w:val="" w:eastAsia="" w:bidi="en-US"/>
    </w:rPr>
  </w:style>
  <w:style w:type="character" w:customStyle="1" w:styleId="Bodytext26pt">
    <w:name w:val="Body text|2 + 6 pt"/>
    <w:basedOn w:val="Bodytext2"/>
    <w:semiHidden/>
    <w:unhideWhenUsed/>
    <w:rsid w:val="003071F8"/>
    <w:rPr>
      <w:rFonts w:ascii="Times New Roman" w:eastAsia="Times New Roman" w:hAnsi="Times New Roman" w:cs="Times New Roman"/>
      <w:color w:val="000000"/>
      <w:spacing w:val="0"/>
      <w:w w:val="100"/>
      <w:position w:val="0"/>
      <w:sz w:val="12"/>
      <w:szCs w:val="12"/>
      <w:u w:val="none"/>
      <w:lang w:val="" w:eastAsia="" w:bidi="en-US"/>
    </w:rPr>
  </w:style>
  <w:style w:type="character" w:customStyle="1" w:styleId="Bodytext3NotBold">
    <w:name w:val="Body text|3 + Not Bold"/>
    <w:basedOn w:val="Bodytext3"/>
    <w:semiHidden/>
    <w:unhideWhenUsed/>
    <w:rsid w:val="003071F8"/>
    <w:rPr>
      <w:rFonts w:ascii="Times New Roman" w:eastAsia="Times New Roman" w:hAnsi="Times New Roman" w:cs="Times New Roman"/>
      <w:b/>
      <w:bCs/>
      <w:color w:val="000000"/>
      <w:spacing w:val="0"/>
      <w:w w:val="100"/>
      <w:position w:val="0"/>
      <w:sz w:val="22"/>
      <w:szCs w:val="22"/>
      <w:u w:val="none"/>
      <w:lang w:val="" w:eastAsia="" w:bidi="en-US"/>
    </w:rPr>
  </w:style>
  <w:style w:type="character" w:customStyle="1" w:styleId="Bodytext4">
    <w:name w:val="Body text|4_"/>
    <w:basedOn w:val="DefaultParagraphFont"/>
    <w:link w:val="Bodytext40"/>
    <w:rsid w:val="003071F8"/>
    <w:rPr>
      <w:rFonts w:ascii="Arial" w:eastAsia="Arial" w:hAnsi="Arial" w:cs="Arial"/>
      <w:i/>
      <w:iCs/>
      <w:sz w:val="18"/>
      <w:szCs w:val="18"/>
      <w:u w:val="none"/>
      <w:lang w:val="" w:eastAsia=""/>
    </w:rPr>
  </w:style>
  <w:style w:type="character" w:customStyle="1" w:styleId="Bodytext26pt0">
    <w:name w:val="Body text|2 + 6 pt"/>
    <w:basedOn w:val="Bodytext2"/>
    <w:semiHidden/>
    <w:unhideWhenUsed/>
    <w:rsid w:val="003071F8"/>
    <w:rPr>
      <w:rFonts w:ascii="Times New Roman" w:eastAsia="Times New Roman" w:hAnsi="Times New Roman" w:cs="Times New Roman"/>
      <w:color w:val="222222"/>
      <w:spacing w:val="0"/>
      <w:w w:val="100"/>
      <w:position w:val="0"/>
      <w:sz w:val="12"/>
      <w:szCs w:val="12"/>
      <w:u w:val="none"/>
      <w:lang w:val="" w:eastAsia="" w:bidi="en-US"/>
    </w:rPr>
  </w:style>
  <w:style w:type="character" w:customStyle="1" w:styleId="Bodytext5">
    <w:name w:val="Body text|5_"/>
    <w:basedOn w:val="DefaultParagraphFont"/>
    <w:link w:val="Bodytext50"/>
    <w:rsid w:val="003071F8"/>
    <w:rPr>
      <w:b/>
      <w:bCs/>
      <w:sz w:val="22"/>
      <w:szCs w:val="22"/>
      <w:u w:val="none"/>
      <w:lang w:val="" w:eastAsia=""/>
    </w:rPr>
  </w:style>
  <w:style w:type="paragraph" w:customStyle="1" w:styleId="Heading110">
    <w:name w:val="Heading #1|1"/>
    <w:basedOn w:val="Normal"/>
    <w:link w:val="Heading11"/>
    <w:qFormat/>
    <w:rsid w:val="003071F8"/>
    <w:pPr>
      <w:shd w:val="clear" w:color="auto" w:fill="FFFFFF"/>
      <w:spacing w:after="1260" w:line="402" w:lineRule="exact"/>
      <w:outlineLvl w:val="0"/>
    </w:pPr>
    <w:rPr>
      <w:rFonts w:ascii="Arial" w:eastAsia="Arial" w:hAnsi="Arial" w:cs="Arial"/>
      <w:b/>
      <w:bCs/>
      <w:sz w:val="36"/>
      <w:szCs w:val="36"/>
      <w:lang w:val=""/>
    </w:rPr>
  </w:style>
  <w:style w:type="paragraph" w:customStyle="1" w:styleId="Bodytext30">
    <w:name w:val="Body text|3"/>
    <w:basedOn w:val="Normal"/>
    <w:link w:val="Bodytext3"/>
    <w:rsid w:val="003071F8"/>
    <w:pPr>
      <w:shd w:val="clear" w:color="auto" w:fill="FFFFFF"/>
      <w:spacing w:before="1260" w:line="269" w:lineRule="exact"/>
      <w:jc w:val="both"/>
    </w:pPr>
    <w:rPr>
      <w:b/>
      <w:bCs/>
      <w:sz w:val="22"/>
      <w:szCs w:val="22"/>
      <w:lang w:val=""/>
    </w:rPr>
  </w:style>
  <w:style w:type="paragraph" w:customStyle="1" w:styleId="Bodytext20">
    <w:name w:val="Body text|2"/>
    <w:basedOn w:val="Normal"/>
    <w:link w:val="Bodytext2"/>
    <w:qFormat/>
    <w:rsid w:val="003071F8"/>
    <w:pPr>
      <w:shd w:val="clear" w:color="auto" w:fill="FFFFFF"/>
      <w:spacing w:before="120" w:line="269" w:lineRule="exact"/>
      <w:ind w:hanging="400"/>
    </w:pPr>
    <w:rPr>
      <w:sz w:val="22"/>
      <w:szCs w:val="22"/>
      <w:lang w:val=""/>
    </w:rPr>
  </w:style>
  <w:style w:type="paragraph" w:customStyle="1" w:styleId="Bodytext40">
    <w:name w:val="Body text|4"/>
    <w:basedOn w:val="Normal"/>
    <w:link w:val="Bodytext4"/>
    <w:rsid w:val="003071F8"/>
    <w:pPr>
      <w:shd w:val="clear" w:color="auto" w:fill="FFFFFF"/>
      <w:spacing w:before="400" w:line="206" w:lineRule="exact"/>
    </w:pPr>
    <w:rPr>
      <w:rFonts w:ascii="Arial" w:eastAsia="Arial" w:hAnsi="Arial" w:cs="Arial"/>
      <w:i/>
      <w:iCs/>
      <w:sz w:val="18"/>
      <w:szCs w:val="18"/>
      <w:lang w:val=""/>
    </w:rPr>
  </w:style>
  <w:style w:type="paragraph" w:customStyle="1" w:styleId="Bodytext50">
    <w:name w:val="Body text|5"/>
    <w:basedOn w:val="Normal"/>
    <w:link w:val="Bodytext5"/>
    <w:rsid w:val="003071F8"/>
    <w:pPr>
      <w:shd w:val="clear" w:color="auto" w:fill="FFFFFF"/>
      <w:spacing w:before="120" w:after="120" w:line="244" w:lineRule="exact"/>
    </w:pPr>
    <w:rPr>
      <w:b/>
      <w:bCs/>
      <w:sz w:val="22"/>
      <w:szCs w:val="22"/>
      <w:lang w:val=""/>
    </w:rPr>
  </w:style>
  <w:style w:type="paragraph" w:styleId="Header">
    <w:name w:val="header"/>
    <w:basedOn w:val="Normal"/>
    <w:link w:val="HeaderChar"/>
    <w:uiPriority w:val="99"/>
    <w:unhideWhenUsed/>
    <w:rsid w:val="00D22C77"/>
    <w:pPr>
      <w:tabs>
        <w:tab w:val="center" w:pos="4513"/>
        <w:tab w:val="right" w:pos="9026"/>
      </w:tabs>
    </w:pPr>
  </w:style>
  <w:style w:type="character" w:customStyle="1" w:styleId="HeaderChar">
    <w:name w:val="Header Char"/>
    <w:basedOn w:val="DefaultParagraphFont"/>
    <w:link w:val="Header"/>
    <w:uiPriority w:val="99"/>
    <w:rsid w:val="00D22C77"/>
    <w:rPr>
      <w:color w:val="000000"/>
      <w:lang w:val="" w:eastAsia=""/>
    </w:rPr>
  </w:style>
  <w:style w:type="paragraph" w:styleId="Footer">
    <w:name w:val="footer"/>
    <w:basedOn w:val="Normal"/>
    <w:link w:val="FooterChar"/>
    <w:uiPriority w:val="99"/>
    <w:unhideWhenUsed/>
    <w:rsid w:val="00D22C77"/>
    <w:pPr>
      <w:tabs>
        <w:tab w:val="center" w:pos="4513"/>
        <w:tab w:val="right" w:pos="9026"/>
      </w:tabs>
    </w:pPr>
  </w:style>
  <w:style w:type="character" w:customStyle="1" w:styleId="FooterChar">
    <w:name w:val="Footer Char"/>
    <w:basedOn w:val="DefaultParagraphFont"/>
    <w:link w:val="Footer"/>
    <w:uiPriority w:val="99"/>
    <w:rsid w:val="00D22C77"/>
    <w:rPr>
      <w:color w:val="000000"/>
      <w:lang w:val="" w:eastAsia=""/>
    </w:rPr>
  </w:style>
  <w:style w:type="paragraph" w:styleId="BalloonText">
    <w:name w:val="Balloon Text"/>
    <w:basedOn w:val="Normal"/>
    <w:link w:val="BalloonTextChar"/>
    <w:uiPriority w:val="99"/>
    <w:semiHidden/>
    <w:unhideWhenUsed/>
    <w:rsid w:val="009B7D17"/>
    <w:rPr>
      <w:rFonts w:ascii="Segoe UI" w:hAnsi="Segoe UI" w:cs="Segoe UI"/>
      <w:sz w:val="18"/>
      <w:szCs w:val="18"/>
      <w:lang w:val=""/>
    </w:rPr>
  </w:style>
  <w:style w:type="character" w:customStyle="1" w:styleId="BalloonTextChar">
    <w:name w:val="Balloon Text Char"/>
    <w:basedOn w:val="DefaultParagraphFont"/>
    <w:link w:val="BalloonText"/>
    <w:uiPriority w:val="99"/>
    <w:semiHidden/>
    <w:rsid w:val="009B7D17"/>
    <w:rPr>
      <w:rFonts w:ascii="Segoe UI" w:hAnsi="Segoe UI" w:cs="Segoe UI"/>
      <w:color w:val="000000"/>
      <w:sz w:val="18"/>
      <w:szCs w:val="18"/>
      <w:lang w:val="" w: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limateinteractive.org" TargetMode="External"/></Relationships>
</file>

<file path=word/_rels/settings.xml.rels>&#65279;<?xml version="1.0" encoding="utf-8"?><Relationships xmlns="http://schemas.openxmlformats.org/package/2006/relationships"><Relationship Type="http://schemas.openxmlformats.org/officeDocument/2006/relationships/attachedTemplate" Target="Normal.dotm" TargetMode="External" Id="relationId"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CTJJHAUHWN5E-644613129-856</_dlc_DocId>
    <_dlc_DocIdUrl xmlns="bfc960a6-20da-4c94-8684-71380fca093b">
      <Url>http://dm2016/eesc/2019/_layouts/15/DocIdRedir.aspx?ID=CTJJHAUHWN5E-644613129-856</Url>
      <Description>CTJJHAUHWN5E-644613129-856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2019-11-27T12:00:00+00:00</ProductionDate>
    <FicheYear xmlns="bfc960a6-20da-4c94-8684-71380fca093b">2019</FicheYear>
    <DocumentNumber xmlns="8374e8f1-db99-4c7a-b8f0-8b1e32999b5b">5163</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7</Value>
      <Value>246</Value>
      <Value>152</Value>
      <Value>17</Value>
      <Value>162</Value>
      <Value>11</Value>
      <Value>5</Value>
      <Value>154</Value>
      <Value>153</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ME</TermName>
          <TermId xmlns="http://schemas.microsoft.com/office/infopath/2007/PartnerControls">925b3da5-5ac0-4b3c-928c-6ef66a5c9b3c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11386</FicheNumber>
    <DocumentPart xmlns="bfc960a6-20da-4c94-8684-71380fca093b">3</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4058CFCD-603C-4D07-9738-E56E2722E49F}"/>
</file>

<file path=customXml/itemProps2.xml><?xml version="1.0" encoding="utf-8"?>
<ds:datastoreItem xmlns:ds="http://schemas.openxmlformats.org/officeDocument/2006/customXml" ds:itemID="{0C60E6E0-37AF-4B58-95E2-34D91E6FD2A5}"/>
</file>

<file path=customXml/itemProps3.xml><?xml version="1.0" encoding="utf-8"?>
<ds:datastoreItem xmlns:ds="http://schemas.openxmlformats.org/officeDocument/2006/customXml" ds:itemID="{EF492995-5D3E-43B7-A2C1-589C7678BBDC}"/>
</file>

<file path=customXml/itemProps4.xml><?xml version="1.0" encoding="utf-8"?>
<ds:datastoreItem xmlns:ds="http://schemas.openxmlformats.org/officeDocument/2006/customXml" ds:itemID="{21FD243B-ECF0-478F-95EC-E333EEA9A823}"/>
</file>

<file path=docProps/app.xml><?xml version="1.0" encoding="utf-8"?>
<Properties xmlns="http://schemas.openxmlformats.org/officeDocument/2006/extended-properties" xmlns:vt="http://schemas.openxmlformats.org/officeDocument/2006/docPropsVTypes">
  <Template>Normal.dotm</Template>
  <TotalTime>0</TotalTime>
  <Pages>2</Pages>
  <Words>1179</Words>
  <Characters>6723</Characters>
  <Application>Microsoft Office Word</Application>
  <DocSecurity>4</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CDT</Company>
  <LinksUpToDate>false</LinksUpToDate>
  <CharactersWithSpaces>7887</CharactersWithSpaces>
  <SharedDoc>false</SharedDoc>
  <HLinks>
    <vt:vector size="6" baseType="variant">
      <vt:variant>
        <vt:i4>4063277</vt:i4>
      </vt:variant>
      <vt:variant>
        <vt:i4>0</vt:i4>
      </vt:variant>
      <vt:variant>
        <vt:i4>0</vt:i4>
      </vt:variant>
      <vt:variant>
        <vt:i4>5</vt:i4>
      </vt:variant>
      <vt:variant>
        <vt:lpwstr>http://www.climateinteractive.org/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2020 - Working Documents - Group 4 - Land, Agriculture &amp; Forestry</dc:title>
  <dc:creator>CDT</dc:creator>
  <cp:keywords>EESC-2019-05163-03-00-INFO-TRA-EN</cp:keywords>
  <dc:description>Rapporteur:  - Original language: EN - Date of document: 27/11/2019 - Date of meeting:  - External documents:  - Administrator: MME Lahousse Chloé</dc:description>
  <cp:lastModifiedBy>Robert Urukalo</cp:lastModifiedBy>
  <cp:revision>2</cp:revision>
  <dcterms:created xsi:type="dcterms:W3CDTF">2019-11-27T13:47:00Z</dcterms:created>
  <dcterms:modified xsi:type="dcterms:W3CDTF">2019-11-27T13:47:00Z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15/11/2019, 14/11/2019</vt:lpwstr>
  </property>
  <property fmtid="{D5CDD505-2E9C-101B-9397-08002B2CF9AE}" pid="4" name="Pref_Time">
    <vt:lpwstr>10:07:20, 17:47:38</vt:lpwstr>
  </property>
  <property fmtid="{D5CDD505-2E9C-101B-9397-08002B2CF9AE}" pid="5" name="Pref_User">
    <vt:lpwstr>enied, htoo</vt:lpwstr>
  </property>
  <property fmtid="{D5CDD505-2E9C-101B-9397-08002B2CF9AE}" pid="6" name="Pref_FileName">
    <vt:lpwstr>EESC-2019-05163-03-00-INFO-TRA-EN-CRR.docx, EESC-2019-05163-03-00-INFO-CRR-EN.docx</vt:lpwstr>
  </property>
  <property fmtid="{D5CDD505-2E9C-101B-9397-08002B2CF9AE}" pid="7" name="ContentTypeId">
    <vt:lpwstr>0x010100EA97B91038054C99906057A708A1480A004A07B7D2C585754B97D3BEF52E07EE2D</vt:lpwstr>
  </property>
  <property fmtid="{D5CDD505-2E9C-101B-9397-08002B2CF9AE}" pid="8" name="_dlc_DocIdItemGuid">
    <vt:lpwstr>d1107cdb-3ba4-46e8-9716-ca14818cae29</vt:lpwstr>
  </property>
  <property fmtid="{D5CDD505-2E9C-101B-9397-08002B2CF9AE}" pid="9" name="AvailableTranslations">
    <vt:lpwstr>152;#MK|34ce48bb-063e-4413-a932-50853dc71c5c;#153;#SR|7f3a1d13-b985-4bfd-981e-afe31377edff;#162;#TR|6e4ededd-04c4-4fa0-94e0-1028050302d5;#4;#EN|f2175f21-25d7-44a3-96da-d6a61b075e1b;#17;#ES|e7a6b05b-ae16-40c8-add9-68b64b03aeba;#246;#ME|925b3da5-5ac0-4b3c-928c-6ef66a5c9b3c;#154;#SQ|5ac17240-8d11-45ec-9893-659b209d7a00</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5163</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3</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11;#INFO|d9136e7c-93a9-4c42-9d28-92b61e85f80c</vt:lpwstr>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EN|f2175f21-25d7-44a3-96da-d6a61b075e1b;ES|e7a6b05b-ae16-40c8-add9-68b64b03aeba</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11;#INFO|d9136e7c-93a9-4c42-9d28-92b61e85f80c;#7;#Final|ea5e6674-7b27-4bac-b091-73adbb394efe;#5;#Unrestricted|826e22d7-d029-4ec0-a450-0c28ff673572;#4;#EN|f2175f21-25d7-44a3-96da-d6a61b075e1b;#2;#TRA|150d2a88-1431-44e6-a8ca-0bb753ab8672;#1;#EESC|422833ec-8d7e-4e65-8e4e-8bed07ffb729;#17;#ES|e7a6b05b-ae16-40c8-add9-68b64b03aeba</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11386</vt:i4>
  </property>
  <property fmtid="{D5CDD505-2E9C-101B-9397-08002B2CF9AE}" pid="37" name="DocumentLanguage">
    <vt:lpwstr>246;#ME|925b3da5-5ac0-4b3c-928c-6ef66a5c9b3c</vt:lpwstr>
  </property>
  <property fmtid="{D5CDD505-2E9C-101B-9397-08002B2CF9AE}" pid="38" name="_docset_NoMedatataSyncRequired">
    <vt:lpwstr>False</vt:lpwstr>
  </property>
</Properties>
</file>