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D57F8" w:rsidR="001C1476" w:rsidP="00C76BFE" w:rsidRDefault="00F0367D">
      <w:r w:rsidRPr="003D57F8">
        <w:rPr>
          <w:noProof/>
          <w:lang w:val="fr-FR" w:eastAsia="fr-FR"/>
        </w:rPr>
        <w:drawing>
          <wp:inline distT="0" distB="0" distL="0" distR="0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D57F8" w:rsidR="006874A4" w:rsidP="00C76BFE" w:rsidRDefault="00F822CF">
      <w:r>
        <w:rPr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style="position:absolute;margin-left:533pt;margin-top:793.8pt;width:51pt;height:31.2pt;z-index:-251658752;visibility:visible;mso-position-horizontal-relative:page;mso-position-vertical-relative:page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<v:textbox>
              <w:txbxContent>
                <w:p w:rsidRPr="00CA4740" w:rsidR="003B073A" w:rsidRDefault="00CA4740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lang w:val="en-GB"/>
                    </w:rPr>
                  </w:pPr>
                  <w:r>
                    <w:rPr>
                      <w:rFonts w:ascii="Arial" w:hAnsi="Arial" w:eastAsia="Arial" w:cs="Arial"/>
                      <w:b/>
                      <w:sz w:val="48"/>
                      <w:szCs w:val="48"/>
                      <w:lang w:val="en-GB" w:bidi="tr-TR"/>
                    </w:rPr>
                    <w:t>TR</w:t>
                  </w:r>
                </w:p>
              </w:txbxContent>
            </v:textbox>
            <w10:wrap anchorx="page" anchory="page"/>
          </v:shape>
        </w:pict>
      </w:r>
    </w:p>
    <w:p w:rsidRPr="003D57F8" w:rsidR="006E06CB" w:rsidP="00C76BFE" w:rsidRDefault="000238D7">
      <w:r w:rsidRPr="003D57F8">
        <w:rPr>
          <w:lang w:bidi="tr-TR"/>
        </w:rPr>
        <w:t>Sayın Yetkili,</w:t>
      </w:r>
    </w:p>
    <w:p w:rsidRPr="003D57F8" w:rsidR="007B24A9" w:rsidP="00C76BFE" w:rsidRDefault="007B24A9"/>
    <w:p w:rsidRPr="003D57F8" w:rsidR="000238D7" w:rsidP="00C76BFE" w:rsidRDefault="00DD6A6E">
      <w:pPr>
        <w:jc w:val="both"/>
        <w:rPr>
          <w:b/>
        </w:rPr>
      </w:pPr>
      <w:r w:rsidRPr="003D57F8">
        <w:rPr>
          <w:lang w:bidi="tr-TR"/>
        </w:rPr>
        <w:t>Avrupa Ekonomik ve Sosyal Komitesi (AESK) 11. "</w:t>
      </w:r>
      <w:r w:rsidRPr="003D57F8">
        <w:rPr>
          <w:b/>
          <w:lang w:bidi="tr-TR"/>
        </w:rPr>
        <w:t xml:space="preserve">Your Europe, Your Say" </w:t>
      </w:r>
      <w:r w:rsidRPr="003D57F8">
        <w:rPr>
          <w:lang w:bidi="tr-TR"/>
        </w:rPr>
        <w:t xml:space="preserve">(Sizin Avrupa’nız, Sizin Görüşleriniz) etkinliğini </w:t>
      </w:r>
      <w:r w:rsidRPr="003D57F8">
        <w:rPr>
          <w:b/>
          <w:lang w:bidi="tr-TR"/>
        </w:rPr>
        <w:t>19-20 Mart 2020</w:t>
      </w:r>
      <w:r w:rsidRPr="003D57F8">
        <w:rPr>
          <w:lang w:bidi="tr-TR"/>
        </w:rPr>
        <w:t xml:space="preserve"> tarihlerinde </w:t>
      </w:r>
      <w:r w:rsidRPr="003D57F8">
        <w:rPr>
          <w:b/>
          <w:lang w:bidi="tr-TR"/>
        </w:rPr>
        <w:t>Brüksel</w:t>
      </w:r>
      <w:r w:rsidRPr="003D57F8">
        <w:rPr>
          <w:lang w:bidi="tr-TR"/>
        </w:rPr>
        <w:t>’de gerçekleştirecek.</w:t>
      </w:r>
    </w:p>
    <w:p w:rsidRPr="003D57F8" w:rsidR="000238D7" w:rsidP="00C76BFE" w:rsidRDefault="000238D7"/>
    <w:p w:rsidRPr="003D57F8" w:rsidR="006E06CB" w:rsidP="00C76BFE" w:rsidRDefault="00F822CF">
      <w:pPr>
        <w:jc w:val="both"/>
      </w:pPr>
      <w:hyperlink w:history="1" r:id="rId12">
        <w:r w:rsidRPr="003D57F8" w:rsidR="009443AF">
          <w:rPr>
            <w:rStyle w:val="Hyperlink"/>
            <w:lang w:bidi="tr-TR"/>
          </w:rPr>
          <w:t>"Sizin Avrupa’nız, Sizin Görüşleriniz"</w:t>
        </w:r>
      </w:hyperlink>
      <w:r w:rsidRPr="003D57F8" w:rsidR="009443AF">
        <w:rPr>
          <w:lang w:bidi="tr-TR"/>
        </w:rPr>
        <w:t xml:space="preserve"> (YEYS) etkinliği kapsamında 33 okul (28 AB Üye Devleti ve beş AB aday ülkesinden), gençleri ilgilendiren güncel bir konu üzerinde yapılacak münazaraya katılmak üzere Brüksel’e davet edilecek.</w:t>
      </w:r>
    </w:p>
    <w:p w:rsidRPr="003D57F8" w:rsidR="00DD6A6E" w:rsidP="00C76BFE" w:rsidRDefault="00DD6A6E">
      <w:pPr>
        <w:jc w:val="both"/>
      </w:pPr>
    </w:p>
    <w:p w:rsidRPr="003D57F8" w:rsidR="00DC5034" w:rsidP="00C76BFE" w:rsidRDefault="00DC5034">
      <w:pPr>
        <w:jc w:val="both"/>
      </w:pPr>
      <w:r w:rsidRPr="003D57F8">
        <w:rPr>
          <w:lang w:bidi="tr-TR"/>
        </w:rPr>
        <w:t>KONU</w:t>
      </w:r>
    </w:p>
    <w:p w:rsidRPr="003D57F8" w:rsidR="00DC5034" w:rsidP="00C76BFE" w:rsidRDefault="00DC5034">
      <w:pPr>
        <w:jc w:val="both"/>
      </w:pPr>
    </w:p>
    <w:p w:rsidRPr="003D57F8" w:rsidR="00DD6A6E" w:rsidP="00C76BFE" w:rsidRDefault="007B24A9">
      <w:pPr>
        <w:jc w:val="both"/>
      </w:pPr>
      <w:r w:rsidRPr="003D57F8">
        <w:rPr>
          <w:lang w:bidi="tr-TR"/>
        </w:rPr>
        <w:t xml:space="preserve">Önümüzdeki etkinliğin başlığı, </w:t>
      </w:r>
      <w:r w:rsidRPr="003D57F8">
        <w:rPr>
          <w:b/>
          <w:lang w:bidi="tr-TR"/>
        </w:rPr>
        <w:t xml:space="preserve">gençlerin iklim değişikliğiyle ilgili endişelerini dile getireceği "Bizim iklimimiz, bizim geleceğimiz!" olacak. </w:t>
      </w:r>
    </w:p>
    <w:p w:rsidR="0042620B" w:rsidP="00C76BFE" w:rsidRDefault="0042620B">
      <w:pPr>
        <w:pStyle w:val="NoSpacing"/>
        <w:spacing w:line="288" w:lineRule="auto"/>
        <w:jc w:val="both"/>
        <w:rPr>
          <w:lang w:bidi="tr-TR"/>
        </w:rPr>
      </w:pPr>
      <w:r>
        <w:rPr>
          <w:lang w:bidi="tr-TR"/>
        </w:rPr>
        <w:t>Bu yılki YEYS, Birle</w:t>
      </w:r>
      <w:r w:rsidR="0001220E">
        <w:rPr>
          <w:lang w:bidi="tr-TR"/>
        </w:rPr>
        <w:t>şmiş Milletler İklim Konferansı’nı model alan bir formatta gerçekleştirilecek:</w:t>
      </w:r>
    </w:p>
    <w:p w:rsidRPr="003D57F8" w:rsidR="008406F8" w:rsidP="00C76BFE" w:rsidRDefault="008406F8">
      <w:pPr>
        <w:pStyle w:val="NoSpacing"/>
        <w:spacing w:line="288" w:lineRule="auto"/>
        <w:jc w:val="both"/>
      </w:pPr>
      <w:r w:rsidRPr="003D57F8">
        <w:rPr>
          <w:lang w:bidi="tr-TR"/>
        </w:rPr>
        <w:t>Burada, öğrencilerden bir ülkeyi temsil etmeleri ve iklim değişikliğini durdurmaya yönelik tavsiyeler geliştirmek üzere birbirleriyle müzakerede bulunmaları istenecek.</w:t>
      </w:r>
    </w:p>
    <w:p w:rsidRPr="003D57F8" w:rsidR="008406F8" w:rsidP="00C76BFE" w:rsidRDefault="008406F8">
      <w:pPr>
        <w:jc w:val="both"/>
      </w:pPr>
    </w:p>
    <w:p w:rsidRPr="003D57F8" w:rsidR="008406F8" w:rsidP="00C76BFE" w:rsidRDefault="008406F8">
      <w:pPr>
        <w:pStyle w:val="NoSpacing"/>
        <w:spacing w:line="288" w:lineRule="auto"/>
        <w:jc w:val="both"/>
      </w:pPr>
      <w:r w:rsidRPr="003D57F8">
        <w:rPr>
          <w:lang w:bidi="tr-TR"/>
        </w:rPr>
        <w:t>Bu tavsiyeler uluslararası çevre politikası belirleyicilerine sunulacak ve yıl boyunca Avrupa çapında düzenlenen konferanslarda tartışılacak.</w:t>
      </w:r>
    </w:p>
    <w:p w:rsidRPr="003D57F8" w:rsidR="008406F8" w:rsidP="00C76BFE" w:rsidRDefault="008406F8">
      <w:pPr>
        <w:jc w:val="both"/>
      </w:pPr>
    </w:p>
    <w:p w:rsidRPr="003D57F8" w:rsidR="008406F8" w:rsidP="00C76BFE" w:rsidRDefault="008406F8">
      <w:pPr>
        <w:pStyle w:val="NoSpacing"/>
        <w:spacing w:line="288" w:lineRule="auto"/>
        <w:jc w:val="both"/>
      </w:pPr>
      <w:r w:rsidRPr="003D57F8">
        <w:rPr>
          <w:lang w:bidi="tr-TR"/>
        </w:rPr>
        <w:t>Öğrenciler YEYS sırasında, tavsiyelerini pratik önlemlere dönüştürmelerine ve seslerini duyurmalarına yardımcı olacak uluslararası gençlik kuruluşlarıyla da temas halinde olacak.</w:t>
      </w:r>
    </w:p>
    <w:p w:rsidRPr="003D57F8" w:rsidR="00DD6A6E" w:rsidP="00C76BFE" w:rsidRDefault="00DD6A6E">
      <w:pPr>
        <w:jc w:val="both"/>
      </w:pPr>
    </w:p>
    <w:p w:rsidRPr="003D57F8" w:rsidR="006E06CB" w:rsidP="00C76BFE" w:rsidRDefault="00DD6A6E">
      <w:pPr>
        <w:jc w:val="both"/>
      </w:pPr>
      <w:r w:rsidRPr="003D57F8">
        <w:rPr>
          <w:lang w:bidi="tr-TR"/>
        </w:rPr>
        <w:t xml:space="preserve">Kurumunuz 28 Üye Devletten veya beş aday ülkeden birinde bulunan herhangi türdeki bir ortaokul ise, </w:t>
      </w:r>
      <w:r w:rsidRPr="003D57F8">
        <w:rPr>
          <w:b/>
          <w:lang w:bidi="tr-TR"/>
        </w:rPr>
        <w:t xml:space="preserve">YEYS 2020 etkinliğine katılmak için </w:t>
      </w:r>
      <w:hyperlink w:history="1" r:id="rId13">
        <w:r w:rsidRPr="003D57F8">
          <w:rPr>
            <w:rStyle w:val="Hyperlink"/>
            <w:b/>
            <w:lang w:bidi="tr-TR"/>
          </w:rPr>
          <w:t>bir başvuru</w:t>
        </w:r>
      </w:hyperlink>
      <w:r w:rsidRPr="003D57F8">
        <w:rPr>
          <w:b/>
          <w:lang w:bidi="tr-TR"/>
        </w:rPr>
        <w:t xml:space="preserve"> göndermenizi şiddetle tavsiye ederiz</w:t>
      </w:r>
      <w:r w:rsidRPr="003D57F8">
        <w:rPr>
          <w:lang w:bidi="tr-TR"/>
        </w:rPr>
        <w:t>.</w:t>
      </w:r>
    </w:p>
    <w:p w:rsidRPr="003D57F8" w:rsidR="00DD6A6E" w:rsidP="00C76BFE" w:rsidRDefault="00DD6A6E">
      <w:pPr>
        <w:jc w:val="both"/>
      </w:pPr>
    </w:p>
    <w:p w:rsidRPr="003D57F8" w:rsidR="00F962F0" w:rsidP="00C76BFE" w:rsidRDefault="00F962F0">
      <w:pPr>
        <w:jc w:val="both"/>
      </w:pPr>
      <w:r w:rsidRPr="003D57F8">
        <w:rPr>
          <w:lang w:bidi="tr-TR"/>
        </w:rPr>
        <w:t xml:space="preserve">Okullar kurayla seçilecek ve kazananlar Brüksel’de </w:t>
      </w:r>
      <w:r w:rsidRPr="003D57F8">
        <w:rPr>
          <w:b/>
          <w:lang w:bidi="tr-TR"/>
        </w:rPr>
        <w:t>iki gün</w:t>
      </w:r>
      <w:r w:rsidRPr="003D57F8">
        <w:rPr>
          <w:lang w:bidi="tr-TR"/>
        </w:rPr>
        <w:t xml:space="preserve"> geçirecektir. </w:t>
      </w:r>
    </w:p>
    <w:p w:rsidRPr="003D57F8" w:rsidR="008406F8" w:rsidP="00C76BFE" w:rsidRDefault="008406F8">
      <w:pPr>
        <w:jc w:val="both"/>
      </w:pPr>
    </w:p>
    <w:p w:rsidRPr="003D57F8" w:rsidR="00DC5034" w:rsidP="00C76BFE" w:rsidRDefault="00DC5034">
      <w:pPr>
        <w:jc w:val="both"/>
      </w:pPr>
      <w:r w:rsidRPr="003D57F8">
        <w:rPr>
          <w:lang w:bidi="tr-TR"/>
        </w:rPr>
        <w:t>KİM</w:t>
      </w:r>
    </w:p>
    <w:p w:rsidRPr="003D57F8" w:rsidR="00DC5034" w:rsidP="00C76BFE" w:rsidRDefault="00DC5034">
      <w:pPr>
        <w:jc w:val="both"/>
      </w:pPr>
    </w:p>
    <w:p w:rsidRPr="003D57F8" w:rsidR="007B24A9" w:rsidP="00C76BFE" w:rsidRDefault="00F962F0">
      <w:pPr>
        <w:jc w:val="both"/>
      </w:pPr>
      <w:r w:rsidRPr="003D57F8">
        <w:rPr>
          <w:lang w:bidi="tr-TR"/>
        </w:rPr>
        <w:t xml:space="preserve">Okulunuz seçildiği takdirde son sınıftan bir önceki sınıfta okuyan </w:t>
      </w:r>
      <w:r w:rsidRPr="003D57F8">
        <w:rPr>
          <w:b/>
          <w:lang w:bidi="tr-TR"/>
        </w:rPr>
        <w:t>üç öğrenciniz</w:t>
      </w:r>
      <w:r w:rsidRPr="003D57F8">
        <w:rPr>
          <w:lang w:bidi="tr-TR"/>
        </w:rPr>
        <w:t xml:space="preserve"> ile onlara eşlik eden bir öğretmen gönderebilirsiniz. AESK seyahat, konaklama ve etkinlik sırasında sunulan yemek masraflarını karşılayacaktır. </w:t>
      </w:r>
    </w:p>
    <w:p w:rsidRPr="003D57F8" w:rsidR="007B24A9" w:rsidP="00C76BFE" w:rsidRDefault="007B24A9">
      <w:pPr>
        <w:jc w:val="both"/>
      </w:pPr>
    </w:p>
    <w:p w:rsidRPr="003D57F8" w:rsidR="000238D7" w:rsidP="00C76BFE" w:rsidRDefault="007B24A9">
      <w:pPr>
        <w:jc w:val="both"/>
      </w:pPr>
      <w:r w:rsidRPr="003D57F8">
        <w:rPr>
          <w:lang w:bidi="tr-TR"/>
        </w:rPr>
        <w:t xml:space="preserve">Öğrencileriniz etkinlik sırasında başka ülkelerden öğrencilerle tanışarak görüş alışverişinde bulunabilecek ve Avrupa Birliği ile ilgili konularda kararlar hazırlayabilecektir. Bu etkinlik AB’nin </w:t>
      </w:r>
      <w:r w:rsidRPr="003D57F8">
        <w:rPr>
          <w:lang w:bidi="tr-TR"/>
        </w:rPr>
        <w:lastRenderedPageBreak/>
        <w:t xml:space="preserve">nasıl çalıştığını daha iyi anlamak ve çok kültürlü bir ortamda meclis tarzı bir münazaraya katılmak için eşsiz bir fırsattır. </w:t>
      </w:r>
    </w:p>
    <w:p w:rsidRPr="003D57F8" w:rsidR="000238D7" w:rsidP="00C76BFE" w:rsidRDefault="000238D7">
      <w:pPr>
        <w:jc w:val="both"/>
      </w:pPr>
    </w:p>
    <w:p w:rsidRPr="003D57F8" w:rsidR="00DC5034" w:rsidP="00C76BFE" w:rsidRDefault="00DC5034">
      <w:pPr>
        <w:jc w:val="both"/>
      </w:pPr>
      <w:r w:rsidRPr="003D57F8">
        <w:rPr>
          <w:lang w:bidi="tr-TR"/>
        </w:rPr>
        <w:t>DİL</w:t>
      </w:r>
    </w:p>
    <w:p w:rsidRPr="003D57F8" w:rsidR="00DC5034" w:rsidP="00C76BFE" w:rsidRDefault="00DC5034">
      <w:pPr>
        <w:jc w:val="both"/>
      </w:pPr>
    </w:p>
    <w:p w:rsidRPr="003D57F8" w:rsidR="00451050" w:rsidP="00C76BFE" w:rsidRDefault="008406F8">
      <w:pPr>
        <w:jc w:val="both"/>
      </w:pPr>
      <w:r w:rsidRPr="003D57F8">
        <w:rPr>
          <w:lang w:bidi="tr-TR"/>
        </w:rPr>
        <w:t xml:space="preserve">Tüm toplantılar İngilizce yapılacaktır. </w:t>
      </w:r>
    </w:p>
    <w:p w:rsidRPr="003D57F8" w:rsidR="00DC5034" w:rsidP="00C76BFE" w:rsidRDefault="00DC5034">
      <w:pPr>
        <w:jc w:val="both"/>
      </w:pPr>
    </w:p>
    <w:p w:rsidRPr="003D57F8" w:rsidR="00DC5034" w:rsidP="00C76BFE" w:rsidRDefault="00DC5034">
      <w:pPr>
        <w:jc w:val="both"/>
      </w:pPr>
      <w:r w:rsidRPr="003D57F8">
        <w:rPr>
          <w:lang w:bidi="tr-TR"/>
        </w:rPr>
        <w:t>HAZIRLIK</w:t>
      </w:r>
    </w:p>
    <w:p w:rsidRPr="003D57F8" w:rsidR="00DC5034" w:rsidP="00C76BFE" w:rsidRDefault="00DC5034">
      <w:pPr>
        <w:jc w:val="both"/>
      </w:pPr>
    </w:p>
    <w:p w:rsidRPr="003D57F8" w:rsidR="008406F8" w:rsidP="00C76BFE" w:rsidRDefault="006874A4">
      <w:pPr>
        <w:jc w:val="both"/>
      </w:pPr>
      <w:r w:rsidRPr="003D57F8">
        <w:rPr>
          <w:lang w:bidi="tr-TR"/>
        </w:rPr>
        <w:t xml:space="preserve">AESK üyeleri öğrencileri Brüksel’de yapılacak tartışmalara hazırlamak amacıyla, seçilen okulları çok önceden ziyaret edecektir. </w:t>
      </w:r>
    </w:p>
    <w:p w:rsidRPr="003D57F8" w:rsidR="009443AF" w:rsidP="00C76BFE" w:rsidRDefault="009443AF">
      <w:pPr>
        <w:jc w:val="both"/>
      </w:pPr>
    </w:p>
    <w:p w:rsidRPr="003D57F8" w:rsidR="000238D7" w:rsidP="00C76BFE" w:rsidRDefault="006874A4">
      <w:pPr>
        <w:jc w:val="both"/>
      </w:pPr>
      <w:r w:rsidRPr="003D57F8">
        <w:rPr>
          <w:lang w:bidi="tr-TR"/>
        </w:rPr>
        <w:t>Belgeler ve eğitim materyalleri bu ziyaretler öncesinde okullara gönderilecektir.</w:t>
      </w:r>
    </w:p>
    <w:p w:rsidRPr="003D57F8" w:rsidR="005C7BB3" w:rsidP="00C76BFE" w:rsidRDefault="005C7BB3">
      <w:pPr>
        <w:jc w:val="both"/>
      </w:pPr>
    </w:p>
    <w:p w:rsidRPr="003D57F8" w:rsidR="00DC5034" w:rsidP="00C76BFE" w:rsidRDefault="00DC5034">
      <w:pPr>
        <w:jc w:val="both"/>
      </w:pPr>
      <w:r w:rsidRPr="003D57F8">
        <w:rPr>
          <w:lang w:bidi="tr-TR"/>
        </w:rPr>
        <w:t>DAHA FAZLA BİLGİ</w:t>
      </w:r>
    </w:p>
    <w:p w:rsidRPr="003D57F8" w:rsidR="00DC5034" w:rsidP="00C76BFE" w:rsidRDefault="00DC5034">
      <w:pPr>
        <w:jc w:val="both"/>
      </w:pPr>
    </w:p>
    <w:p w:rsidRPr="003D57F8" w:rsidR="000238D7" w:rsidP="00C76BFE" w:rsidRDefault="009443AF">
      <w:pPr>
        <w:jc w:val="both"/>
      </w:pPr>
      <w:r w:rsidRPr="003D57F8">
        <w:rPr>
          <w:lang w:bidi="tr-TR"/>
        </w:rPr>
        <w:t xml:space="preserve">Etkinliğe ilişkin ayrıntılı bilgileri, YEYS 2019 videosunu, çevrimiçi kayıt formunu, kuralları ve tüm faydalı bilgileri </w:t>
      </w:r>
      <w:hyperlink w:history="1" r:id="rId14">
        <w:r w:rsidRPr="003D57F8">
          <w:rPr>
            <w:rStyle w:val="Hyperlink"/>
            <w:lang w:bidi="tr-TR"/>
          </w:rPr>
          <w:t>web sitemizde</w:t>
        </w:r>
      </w:hyperlink>
      <w:r w:rsidRPr="003D57F8">
        <w:rPr>
          <w:lang w:bidi="tr-TR"/>
        </w:rPr>
        <w:t xml:space="preserve"> bulabilirsiniz.</w:t>
      </w:r>
    </w:p>
    <w:p w:rsidRPr="003D57F8" w:rsidR="009443AF" w:rsidP="00C76BFE" w:rsidRDefault="009443AF">
      <w:pPr>
        <w:jc w:val="both"/>
      </w:pPr>
    </w:p>
    <w:p w:rsidRPr="003D57F8" w:rsidR="00DC5034" w:rsidP="00C76BFE" w:rsidRDefault="00DC5034">
      <w:pPr>
        <w:jc w:val="both"/>
      </w:pPr>
      <w:r w:rsidRPr="003D57F8">
        <w:rPr>
          <w:lang w:bidi="tr-TR"/>
        </w:rPr>
        <w:t>SON TARİH</w:t>
      </w:r>
    </w:p>
    <w:p w:rsidRPr="003D57F8" w:rsidR="00DC5034" w:rsidP="00C76BFE" w:rsidRDefault="00DC5034">
      <w:pPr>
        <w:jc w:val="both"/>
      </w:pPr>
    </w:p>
    <w:p w:rsidRPr="003D57F8" w:rsidR="000238D7" w:rsidP="00C76BFE" w:rsidRDefault="00F822CF">
      <w:pPr>
        <w:jc w:val="both"/>
        <w:rPr>
          <w:rStyle w:val="Hyperlink"/>
          <w:b/>
          <w:bCs/>
        </w:rPr>
      </w:pPr>
      <w:hyperlink w:history="1" r:id="rId15">
        <w:r w:rsidRPr="003D57F8" w:rsidR="000238D7">
          <w:rPr>
            <w:rStyle w:val="Hyperlink"/>
            <w:b/>
            <w:lang w:bidi="tr-TR"/>
          </w:rPr>
          <w:t>Başvuru için son tarih 18 Kasım 2019’dur.</w:t>
        </w:r>
      </w:hyperlink>
    </w:p>
    <w:p w:rsidRPr="003D57F8" w:rsidR="009443AF" w:rsidP="00C76BFE" w:rsidRDefault="009443AF">
      <w:pPr>
        <w:jc w:val="both"/>
        <w:rPr>
          <w:sz w:val="32"/>
        </w:rPr>
      </w:pPr>
    </w:p>
    <w:p w:rsidRPr="003D57F8" w:rsidR="000238D7" w:rsidP="00C76BFE" w:rsidRDefault="000238D7">
      <w:r w:rsidRPr="003D57F8">
        <w:rPr>
          <w:lang w:bidi="tr-TR"/>
        </w:rPr>
        <w:t>Sizi Brüksel’de ağırlamak için sabırsızlanıyoruz!</w:t>
      </w:r>
    </w:p>
    <w:p w:rsidRPr="003D57F8" w:rsidR="000238D7" w:rsidP="00C76BFE" w:rsidRDefault="000238D7"/>
    <w:p w:rsidRPr="003D57F8" w:rsidR="000238D7" w:rsidP="00C76BFE" w:rsidRDefault="000238D7">
      <w:r w:rsidRPr="003D57F8">
        <w:rPr>
          <w:lang w:bidi="tr-TR"/>
        </w:rPr>
        <w:t>Saygılarımızla,</w:t>
      </w:r>
    </w:p>
    <w:p w:rsidRPr="003D57F8" w:rsidR="000238D7" w:rsidP="00C76BFE" w:rsidRDefault="000238D7"/>
    <w:p w:rsidRPr="003D57F8" w:rsidR="00011211" w:rsidP="00C76BFE" w:rsidRDefault="005C7BB3">
      <w:pPr>
        <w:jc w:val="right"/>
      </w:pPr>
      <w:r w:rsidRPr="003D57F8">
        <w:rPr>
          <w:lang w:bidi="tr-TR"/>
        </w:rPr>
        <w:t>Isabel Caño Aguilar</w:t>
      </w:r>
    </w:p>
    <w:p w:rsidRPr="003D57F8" w:rsidR="000238D7" w:rsidP="00C76BFE" w:rsidRDefault="005C7BB3">
      <w:pPr>
        <w:jc w:val="right"/>
      </w:pPr>
      <w:r w:rsidRPr="003D57F8">
        <w:rPr>
          <w:lang w:bidi="tr-TR"/>
        </w:rPr>
        <w:t>AESK İletişimden Sorumlu Başkan Yardımcısı</w:t>
      </w:r>
    </w:p>
    <w:p w:rsidRPr="003D57F8" w:rsidR="000238D7" w:rsidP="00C76BFE" w:rsidRDefault="000238D7">
      <w:pPr>
        <w:rPr>
          <w:color w:val="262626"/>
        </w:rPr>
      </w:pPr>
    </w:p>
    <w:p w:rsidRPr="003D57F8" w:rsidR="002803CF" w:rsidP="00C76BFE" w:rsidRDefault="00F822CF">
      <w:r w:rsidRPr="00D14E25">
        <w:rPr>
          <w:noProof/>
          <w:lang w:val="fr-FR" w:eastAsia="fr-FR"/>
        </w:rPr>
        <w:drawing>
          <wp:inline distT="0" distB="0" distL="0" distR="0" wp14:anchorId="659EFB21" wp14:editId="1F151F65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  <w:r>
        <w:rPr>
          <w:lang w:bidi="tr-TR"/>
        </w:rPr>
        <w:t xml:space="preserve">  </w:t>
      </w:r>
      <w:r w:rsidRPr="00D14E25">
        <w:rPr>
          <w:noProof/>
          <w:lang w:val="fr-FR" w:eastAsia="fr-FR"/>
        </w:rPr>
        <w:drawing>
          <wp:inline distT="0" distB="0" distL="0" distR="0" wp14:anchorId="387AEDD9" wp14:editId="5F03659D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7F8" w:rsidR="006874A4">
        <w:rPr>
          <w:lang w:bidi="tr-TR"/>
        </w:rPr>
        <w:t xml:space="preserve">  </w:t>
      </w:r>
      <w:r w:rsidRPr="00EE16F1" w:rsidR="006874A4">
        <w:rPr>
          <w:b/>
          <w:noProof/>
          <w:color w:val="1F497D"/>
          <w:sz w:val="28"/>
          <w:szCs w:val="28"/>
          <w:lang w:val="fr-FR" w:eastAsia="fr-FR"/>
        </w:rPr>
        <w:drawing>
          <wp:inline distT="0" distB="0" distL="0" distR="0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D57F8" w:rsidR="002803CF" w:rsidSect="0073549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2" w:rsidRDefault="004C11A2" w:rsidP="00732891">
      <w:r>
        <w:separator/>
      </w:r>
    </w:p>
  </w:endnote>
  <w:endnote w:type="continuationSeparator" w:id="0">
    <w:p w:rsidR="004C11A2" w:rsidRDefault="004C11A2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1" w:rsidRPr="00735491" w:rsidRDefault="00011211" w:rsidP="0073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735491" w:rsidRDefault="00735491" w:rsidP="00735491">
    <w:pPr>
      <w:pStyle w:val="Footer"/>
    </w:pPr>
    <w:r>
      <w:rPr>
        <w:lang w:bidi="tr-TR"/>
      </w:rPr>
      <w:t xml:space="preserve">EESC-2019-04427-01-03-INFO-TRA (EN) </w:t>
    </w:r>
    <w:r w:rsidR="00234CCB">
      <w:rPr>
        <w:lang w:bidi="tr-TR"/>
      </w:rPr>
      <w:fldChar w:fldCharType="begin"/>
    </w:r>
    <w:r>
      <w:rPr>
        <w:lang w:bidi="tr-TR"/>
      </w:rPr>
      <w:instrText xml:space="preserve"> PAGE  \* Arabic  \* MERGEFORMAT </w:instrText>
    </w:r>
    <w:r w:rsidR="00234CCB">
      <w:rPr>
        <w:lang w:bidi="tr-TR"/>
      </w:rPr>
      <w:fldChar w:fldCharType="separate"/>
    </w:r>
    <w:r w:rsidR="00F822CF">
      <w:rPr>
        <w:noProof/>
        <w:lang w:bidi="tr-TR"/>
      </w:rPr>
      <w:t>1</w:t>
    </w:r>
    <w:r w:rsidR="00234CCB">
      <w:rPr>
        <w:lang w:bidi="tr-TR"/>
      </w:rPr>
      <w:fldChar w:fldCharType="end"/>
    </w:r>
    <w:r>
      <w:rPr>
        <w:lang w:bidi="tr-TR"/>
      </w:rPr>
      <w:t>/</w:t>
    </w:r>
    <w:r w:rsidR="00234CCB">
      <w:rPr>
        <w:lang w:bidi="tr-TR"/>
      </w:rPr>
      <w:fldChar w:fldCharType="begin"/>
    </w:r>
    <w:r w:rsidR="00367B60">
      <w:rPr>
        <w:lang w:bidi="tr-TR"/>
      </w:rPr>
      <w:instrText xml:space="preserve"> NUMPAGES </w:instrText>
    </w:r>
    <w:r w:rsidR="00234CCB">
      <w:rPr>
        <w:lang w:bidi="tr-TR"/>
      </w:rPr>
      <w:fldChar w:fldCharType="separate"/>
    </w:r>
    <w:r w:rsidR="00F822CF">
      <w:rPr>
        <w:noProof/>
        <w:lang w:bidi="tr-TR"/>
      </w:rPr>
      <w:t>2</w:t>
    </w:r>
    <w:r w:rsidR="00234CCB"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1" w:rsidRPr="00735491" w:rsidRDefault="00011211" w:rsidP="0073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2" w:rsidRDefault="004C11A2" w:rsidP="00732891">
      <w:r>
        <w:separator/>
      </w:r>
    </w:p>
  </w:footnote>
  <w:footnote w:type="continuationSeparator" w:id="0">
    <w:p w:rsidR="004C11A2" w:rsidRDefault="004C11A2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1" w:rsidRPr="00735491" w:rsidRDefault="00011211" w:rsidP="00735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1" w:rsidRPr="00735491" w:rsidRDefault="00011211" w:rsidP="00735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1" w:rsidRPr="00735491" w:rsidRDefault="00011211" w:rsidP="00735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8D7"/>
    <w:rsid w:val="00011211"/>
    <w:rsid w:val="0001220E"/>
    <w:rsid w:val="000238D7"/>
    <w:rsid w:val="00057599"/>
    <w:rsid w:val="0007384E"/>
    <w:rsid w:val="000751C5"/>
    <w:rsid w:val="00081958"/>
    <w:rsid w:val="00082219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34CCB"/>
    <w:rsid w:val="002803CF"/>
    <w:rsid w:val="00360F28"/>
    <w:rsid w:val="00361B5B"/>
    <w:rsid w:val="00365CC0"/>
    <w:rsid w:val="00367B60"/>
    <w:rsid w:val="00386916"/>
    <w:rsid w:val="0039008F"/>
    <w:rsid w:val="003B073A"/>
    <w:rsid w:val="003C1F2C"/>
    <w:rsid w:val="003D57F8"/>
    <w:rsid w:val="0042620B"/>
    <w:rsid w:val="00451050"/>
    <w:rsid w:val="004B41F0"/>
    <w:rsid w:val="004B7342"/>
    <w:rsid w:val="004C11A2"/>
    <w:rsid w:val="0050212A"/>
    <w:rsid w:val="00526448"/>
    <w:rsid w:val="00526F10"/>
    <w:rsid w:val="00577FCE"/>
    <w:rsid w:val="00582BAC"/>
    <w:rsid w:val="0058350A"/>
    <w:rsid w:val="005C13EF"/>
    <w:rsid w:val="005C7BB3"/>
    <w:rsid w:val="0060133B"/>
    <w:rsid w:val="00633B12"/>
    <w:rsid w:val="006730AA"/>
    <w:rsid w:val="006874A4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82837"/>
    <w:rsid w:val="008E29B8"/>
    <w:rsid w:val="008F5143"/>
    <w:rsid w:val="00900BF0"/>
    <w:rsid w:val="00903629"/>
    <w:rsid w:val="00916158"/>
    <w:rsid w:val="009306B0"/>
    <w:rsid w:val="009443AF"/>
    <w:rsid w:val="0096465E"/>
    <w:rsid w:val="009809E4"/>
    <w:rsid w:val="009B0DBB"/>
    <w:rsid w:val="00A404E4"/>
    <w:rsid w:val="00A55FD0"/>
    <w:rsid w:val="00AA0DBA"/>
    <w:rsid w:val="00AC506D"/>
    <w:rsid w:val="00AE24CC"/>
    <w:rsid w:val="00AF6370"/>
    <w:rsid w:val="00B3546D"/>
    <w:rsid w:val="00B91948"/>
    <w:rsid w:val="00B92D30"/>
    <w:rsid w:val="00B94C17"/>
    <w:rsid w:val="00BA0C8D"/>
    <w:rsid w:val="00BD762E"/>
    <w:rsid w:val="00C47CC7"/>
    <w:rsid w:val="00C65733"/>
    <w:rsid w:val="00C65D9C"/>
    <w:rsid w:val="00C710A0"/>
    <w:rsid w:val="00C76BFE"/>
    <w:rsid w:val="00CA4740"/>
    <w:rsid w:val="00CC3698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122EA"/>
    <w:rsid w:val="00F822CF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622995"/>
  <w15:docId w15:val="{024FA4B3-6D16-4BA0-9D70-0D2E81ED6363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#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ocument1\papadef$\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CTJJHAUHWN5E-2028081414-2749</_dlc_DocId>
    <_dlc_DocIdUrl xmlns="bfc960a6-20da-4c94-8684-71380fca093b">
      <Url>http://dm2016/eesc/2019/_layouts/15/DocIdRedir.aspx?ID=CTJJHAUHWN5E-2028081414-2749</Url>
      <Description>CTJJHAUHWN5E-2028081414-2749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2019-10-25T12:00:00+00:00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1F7FA718-420C-4964-A16E-EFBB39CE1263}"/>
</file>

<file path=customXml/itemProps2.xml><?xml version="1.0" encoding="utf-8"?>
<ds:datastoreItem xmlns:ds="http://schemas.openxmlformats.org/officeDocument/2006/customXml" ds:itemID="{12C00ACA-044F-405D-8135-EA343ADCA216}"/>
</file>

<file path=customXml/itemProps3.xml><?xml version="1.0" encoding="utf-8"?>
<ds:datastoreItem xmlns:ds="http://schemas.openxmlformats.org/officeDocument/2006/customXml" ds:itemID="{F7FD33FA-C4FA-4780-B6DF-84050D3B1310}"/>
</file>

<file path=customXml/itemProps4.xml><?xml version="1.0" encoding="utf-8"?>
<ds:datastoreItem xmlns:ds="http://schemas.openxmlformats.org/officeDocument/2006/customXml" ds:itemID="{7FB4BDC1-A6F4-47BE-A5E6-AE39429D42EE}"/>
</file>

<file path=docProps/app.xml><?xml version="1.0" encoding="utf-8"?>
<ap:Properties xmlns:vt="http://schemas.openxmlformats.org/officeDocument/2006/docPropsVTypes" xmlns:ap="http://schemas.openxmlformats.org/officeDocument/2006/extended-properties">
  <ap:Template>document1)</ap:Template>
  <ap:TotalTime>8</ap:TotalTime>
  <ap:Pages>2</ap:Pages>
  <ap:Words>456</ap:Words>
  <ap:Characters>2510</ap:Characters>
  <ap:Application>Microsoft Office Word</ap:Application>
  <ap:DocSecurity>0</ap:DocSecurity>
  <ap:Lines>20</ap:Lines>
  <ap:Paragraphs>5</ap:Paragraphs>
  <ap:ScaleCrop>false</ap:ScaleCrop>
  <ap:HeadingPairs>
    <vt:vector baseType="variant" size="4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YEYs - Invitations schools</vt:lpstr>
      <vt:lpstr>YEYs - Invitations schools</vt:lpstr>
    </vt:vector>
  </ap:TitlesOfParts>
  <ap:Company>CDT</ap:Company>
  <ap:LinksUpToDate>false</ap:LinksUpToDate>
  <ap:CharactersWithSpaces>2961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Invitations Schools Final Version</dc:title>
  <dc:creator>CDT</dc:creator>
  <cp:keywords>EESC-2019-04427-01-04-INFO-TRA-EN</cp:keywords>
  <dc:description>Rapporteur:  - Original language: EN - Date of document: 25/10/2019 - Date of meeting:  - External documents:  - Administrator: MME Lahousse Chloé</dc:description>
  <cp:lastModifiedBy>CDT</cp:lastModifiedBy>
  <cp:revision>4</cp:revision>
  <cp:lastPrinted>2018-09-20T07:14:00Z</cp:lastPrinted>
  <dcterms:created xsi:type="dcterms:W3CDTF">2019-10-21T14:01:00Z</dcterms:created>
  <dcterms:modified xsi:type="dcterms:W3CDTF">2019-10-24T12:38:00Z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08/10/2019, 08/10/2019, 08/10/2019, 07/10/2019, 25/09/2018, 17/09/2018</vt:lpwstr>
  </property>
  <property fmtid="{D5CDD505-2E9C-101B-9397-08002B2CF9AE}" pid="4" name="Pref_Time">
    <vt:lpwstr>12:09:46, 11:19:47, 10:16:03, 15:19:46, 11:51:37, 14:35:27</vt:lpwstr>
  </property>
  <property fmtid="{D5CDD505-2E9C-101B-9397-08002B2CF9AE}" pid="5" name="Pref_User">
    <vt:lpwstr>mkop, hnic, mkop, amett, tvoc, tvoc</vt:lpwstr>
  </property>
  <property fmtid="{D5CDD505-2E9C-101B-9397-08002B2CF9AE}" pid="6" name="Pref_FileName">
    <vt:lpwstr>EESC-2019-04427-01-03-INFO-ORI.docx, EESC-2019-04427-01-02-INFO-ORI.docx, EESC-2019-04427-01-01-INFO-ORI.docx, EESC-2019-04427-01-00-INFO-ORI.docx, EESC-2018-04505-04-00-INFO-ORI.docx, EESC-2018-04505-00-00-INFO-ORI.docx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dc1fdaff-c578-47a8-8ba1-08a4fb0d53e2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RO|feb747a2-64cd-4299-af12-4833ddc30497;FI|87606a43-d45f-42d6-b8c9-e1a3457db5b7;MT|7df99101-6854-4a26-b53a-b88c0da02c26;ME|925b3da5-5ac0-4b3c-928c-6ef66a5c9b3c;MK|34ce48bb-063e-4413-a932-50853dc71c5c;BG|1a1b3951-7821-4e6a-85f5-5673fc08bd2c;PL|1e03da61-4678-4e07-b136-b5024ca9197b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SK|46d9fce0-ef79-4f71-b89b-cd6aa82426b8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246;#ME|925b3da5-5ac0-4b3c-928c-6ef66a5c9b3c;#65;#ET|ff6c3f4c-b02c-4c3c-ab07-2c37995a7a0a;#64;#PT|50ccc04a-eadd-42ae-a0cb-acaf45f812ba;#152;#MK|34ce48bb-063e-4413-a932-50853dc71c5c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63;#MT|7df99101-6854-4a26-b53a-b88c0da02c26;#25;#SK|46d9fce0-ef79-4f71-b89b-cd6aa82426b8;#21;#IT|0774613c-01ed-4e5d-a25d-11d2388de825;#17;#ES|e7a6b05b-ae16-40c8-add9-68b64b03aeba;#16;#PL|1e03da61-4678-4e07-b136-b5024ca9197b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162;#TR|6e4ededd-04c4-4fa0-94e0-1028050302d5</vt:lpwstr>
  </property>
</Properties>
</file>