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D8" w:rsidRPr="00140429" w:rsidRDefault="009261D8" w:rsidP="00140429">
      <w:pPr>
        <w:jc w:val="both"/>
      </w:pPr>
      <w:r w:rsidRPr="00140429">
        <w:rPr>
          <w:lang w:eastAsia="en-GB"/>
        </w:rPr>
        <w:drawing>
          <wp:inline distT="0" distB="0" distL="0" distR="0" wp14:anchorId="58310FF7" wp14:editId="6D3E4D33">
            <wp:extent cx="5760720" cy="1647717"/>
            <wp:effectExtent l="0" t="0" r="0" b="0"/>
            <wp:docPr id="2" name="Picture 2" descr="V:\04 - EVENEMENTS\01 - YOUR EUROPE YOUR SAY YEYS\YEYS 2020\Graphic supports\19_427-word-header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04 - EVENEMENTS\01 - YOUR EUROPE YOUR SAY YEYS\YEYS 2020\Graphic supports\19_427-word-header-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1D8" w:rsidRPr="00140429" w:rsidRDefault="00315C89" w:rsidP="00140429">
      <w:pPr>
        <w:jc w:val="both"/>
      </w:pPr>
      <w:r w:rsidRPr="00140429">
        <w:rPr>
          <w:bCs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C89" w:rsidRPr="00140429" w:rsidRDefault="00315C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 w:rsidRPr="00140429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  <w:t>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eAMtgIAALk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dMHgDLYCAAC5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315C89" w:rsidRPr="00140429" w:rsidRDefault="00315C8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 w:rsidRPr="00140429"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  <w:t>SL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261D8" w:rsidRPr="00140429" w:rsidRDefault="009261D8" w:rsidP="00140429">
      <w:pPr>
        <w:jc w:val="both"/>
      </w:pPr>
      <w:r w:rsidRPr="00140429">
        <w:t>Spoštovani,</w:t>
      </w:r>
    </w:p>
    <w:p w:rsidR="009261D8" w:rsidRPr="00140429" w:rsidRDefault="009261D8" w:rsidP="00140429">
      <w:pPr>
        <w:jc w:val="both"/>
      </w:pPr>
    </w:p>
    <w:p w:rsidR="009261D8" w:rsidRPr="00140429" w:rsidRDefault="009261D8" w:rsidP="00140429">
      <w:pPr>
        <w:jc w:val="both"/>
        <w:rPr>
          <w:b/>
        </w:rPr>
      </w:pPr>
      <w:r w:rsidRPr="00140429">
        <w:t xml:space="preserve">Evropski ekonomsko-socialni odbor (EESO) najavlja že enajsti dogodek </w:t>
      </w:r>
      <w:r w:rsidRPr="00140429">
        <w:rPr>
          <w:b/>
        </w:rPr>
        <w:t>Vaša Evropa, vaš glas</w:t>
      </w:r>
      <w:r w:rsidRPr="00140429">
        <w:t xml:space="preserve">, ki bo tokrat potekal </w:t>
      </w:r>
      <w:r w:rsidRPr="00140429">
        <w:rPr>
          <w:b/>
        </w:rPr>
        <w:t>19. in 20. marca 2020 v Bruslju</w:t>
      </w:r>
      <w:r w:rsidRPr="00140429">
        <w:t>.</w:t>
      </w:r>
    </w:p>
    <w:p w:rsidR="009261D8" w:rsidRPr="00140429" w:rsidRDefault="009261D8" w:rsidP="00140429">
      <w:pPr>
        <w:jc w:val="both"/>
      </w:pPr>
    </w:p>
    <w:p w:rsidR="009261D8" w:rsidRPr="00140429" w:rsidRDefault="009261D8" w:rsidP="00140429">
      <w:pPr>
        <w:jc w:val="both"/>
      </w:pPr>
      <w:r w:rsidRPr="00140429">
        <w:t xml:space="preserve">V okviru dogodka </w:t>
      </w:r>
      <w:hyperlink r:id="rId8" w:history="1">
        <w:r w:rsidRPr="00140429">
          <w:rPr>
            <w:rStyle w:val="Hyperlink"/>
          </w:rPr>
          <w:t>Vaša Evropa, vaš glas</w:t>
        </w:r>
      </w:hyperlink>
      <w:r w:rsidRPr="00140429">
        <w:t xml:space="preserve"> (</w:t>
      </w:r>
      <w:r w:rsidRPr="00140429">
        <w:rPr>
          <w:i/>
        </w:rPr>
        <w:t>Your Europe, Your Say</w:t>
      </w:r>
      <w:r w:rsidRPr="00140429">
        <w:t xml:space="preserve"> – YEYS) bo 33 šol (iz 28 držav članic EU in petih držav kandidatk za vstop v EU) povabljenih v Bruselj na razpravo o aktualni temi, ki zanima mlade.</w:t>
      </w:r>
    </w:p>
    <w:p w:rsidR="009261D8" w:rsidRPr="00140429" w:rsidRDefault="009261D8" w:rsidP="00140429">
      <w:pPr>
        <w:jc w:val="both"/>
      </w:pPr>
    </w:p>
    <w:p w:rsidR="009261D8" w:rsidRPr="00140429" w:rsidRDefault="009261D8" w:rsidP="00140429">
      <w:pPr>
        <w:jc w:val="both"/>
      </w:pPr>
      <w:r w:rsidRPr="00140429">
        <w:t>TEMA</w:t>
      </w:r>
    </w:p>
    <w:p w:rsidR="009261D8" w:rsidRPr="00140429" w:rsidRDefault="009261D8" w:rsidP="00140429">
      <w:pPr>
        <w:jc w:val="both"/>
      </w:pPr>
    </w:p>
    <w:p w:rsidR="009261D8" w:rsidRPr="00140429" w:rsidRDefault="009261D8" w:rsidP="00140429">
      <w:pPr>
        <w:jc w:val="both"/>
      </w:pPr>
      <w:r w:rsidRPr="00140429">
        <w:t xml:space="preserve">Naslov tokratnega dogodka je </w:t>
      </w:r>
      <w:r w:rsidRPr="00140429">
        <w:rPr>
          <w:b/>
        </w:rPr>
        <w:t>„Naše podnebje, naša prihodnost!“ in na njem bodo mladi lahko izrazili svojo zaskrbljenost glede podnebnih sprememb</w:t>
      </w:r>
      <w:r w:rsidRPr="00140429">
        <w:t>.</w:t>
      </w:r>
    </w:p>
    <w:p w:rsidR="00140429" w:rsidRPr="00140429" w:rsidRDefault="00140429" w:rsidP="00140429">
      <w:pPr>
        <w:jc w:val="both"/>
      </w:pPr>
    </w:p>
    <w:p w:rsidR="009261D8" w:rsidRPr="00140429" w:rsidRDefault="009261D8" w:rsidP="00140429">
      <w:pPr>
        <w:jc w:val="both"/>
      </w:pPr>
      <w:r w:rsidRPr="00140429">
        <w:t>Letošnji dogodek YEYS bo potekal v obliki podnebne konference Združenih narodov: dijaki bodo zastopali določeno državo in se med seboj pogajali ter oblikovali priporočila za boj proti podnebnim spremembam.</w:t>
      </w:r>
    </w:p>
    <w:p w:rsidR="009261D8" w:rsidRPr="00140429" w:rsidRDefault="009261D8" w:rsidP="00140429">
      <w:pPr>
        <w:jc w:val="both"/>
      </w:pPr>
    </w:p>
    <w:p w:rsidR="009261D8" w:rsidRPr="00140429" w:rsidRDefault="009261D8" w:rsidP="00140429">
      <w:pPr>
        <w:jc w:val="both"/>
      </w:pPr>
      <w:r w:rsidRPr="00140429">
        <w:t>Ta priporočila bomo predložili oblikovalcem okoljske politike na mednarodni ravni in o njih razpravljali vse leto na konferencah po Evropi.</w:t>
      </w:r>
    </w:p>
    <w:p w:rsidR="009261D8" w:rsidRPr="00140429" w:rsidRDefault="009261D8" w:rsidP="00140429">
      <w:pPr>
        <w:jc w:val="both"/>
      </w:pPr>
    </w:p>
    <w:p w:rsidR="009261D8" w:rsidRPr="00140429" w:rsidRDefault="009261D8" w:rsidP="00140429">
      <w:pPr>
        <w:jc w:val="both"/>
      </w:pPr>
      <w:r w:rsidRPr="00140429">
        <w:t>Med dogodkom YEYS bodo dijaki tudi v stiku z mednarodnimi mladinskimi organizacijami, ki jim bodo pomagale priporočila pretvoriti v praktične ukrepe in zagotoviti, da bodo njihova stališča upoštevana.</w:t>
      </w:r>
    </w:p>
    <w:p w:rsidR="009261D8" w:rsidRPr="00140429" w:rsidRDefault="009261D8" w:rsidP="00140429">
      <w:pPr>
        <w:jc w:val="both"/>
      </w:pPr>
    </w:p>
    <w:p w:rsidR="009261D8" w:rsidRPr="00140429" w:rsidRDefault="009261D8" w:rsidP="00140429">
      <w:pPr>
        <w:jc w:val="both"/>
      </w:pPr>
      <w:r w:rsidRPr="00140429">
        <w:t xml:space="preserve">Če je vaša šola kakršna koli srednja šola v eni od 28 držav članic EU ali petih držav kandidatk, vas močno spodbujamo, da </w:t>
      </w:r>
      <w:r w:rsidRPr="00140429">
        <w:rPr>
          <w:b/>
        </w:rPr>
        <w:t xml:space="preserve">pošljete </w:t>
      </w:r>
      <w:hyperlink r:id="rId9" w:history="1">
        <w:r w:rsidRPr="00140429">
          <w:rPr>
            <w:rStyle w:val="Hyperlink"/>
            <w:b/>
          </w:rPr>
          <w:t>prijavo</w:t>
        </w:r>
      </w:hyperlink>
      <w:r w:rsidRPr="00140429">
        <w:rPr>
          <w:b/>
        </w:rPr>
        <w:t xml:space="preserve"> za sodelovanje na dogodku „Vaša Evropa, vaš glas“ leta 2020</w:t>
      </w:r>
      <w:r w:rsidRPr="00140429">
        <w:t>.</w:t>
      </w:r>
    </w:p>
    <w:p w:rsidR="009261D8" w:rsidRPr="00140429" w:rsidRDefault="009261D8" w:rsidP="00140429">
      <w:pPr>
        <w:jc w:val="both"/>
      </w:pPr>
    </w:p>
    <w:p w:rsidR="009261D8" w:rsidRPr="00140429" w:rsidRDefault="009261D8" w:rsidP="00140429">
      <w:pPr>
        <w:jc w:val="both"/>
      </w:pPr>
      <w:r w:rsidRPr="00140429">
        <w:t xml:space="preserve">Dijaki šol, ki bodo izžrebane za sodelovanje, bodo v Bruslju preživeli </w:t>
      </w:r>
      <w:r w:rsidRPr="00140429">
        <w:rPr>
          <w:b/>
        </w:rPr>
        <w:t>dva dni</w:t>
      </w:r>
      <w:r w:rsidR="00140429" w:rsidRPr="00140429">
        <w:t>.</w:t>
      </w:r>
    </w:p>
    <w:p w:rsidR="009261D8" w:rsidRPr="00140429" w:rsidRDefault="009261D8" w:rsidP="00140429">
      <w:pPr>
        <w:jc w:val="both"/>
      </w:pPr>
    </w:p>
    <w:p w:rsidR="009261D8" w:rsidRPr="00140429" w:rsidRDefault="009261D8" w:rsidP="00140429">
      <w:pPr>
        <w:jc w:val="both"/>
      </w:pPr>
      <w:r w:rsidRPr="00140429">
        <w:t>KDO</w:t>
      </w:r>
    </w:p>
    <w:p w:rsidR="009261D8" w:rsidRPr="00140429" w:rsidRDefault="009261D8" w:rsidP="00140429">
      <w:pPr>
        <w:jc w:val="both"/>
      </w:pPr>
    </w:p>
    <w:p w:rsidR="009261D8" w:rsidRPr="00140429" w:rsidRDefault="009261D8" w:rsidP="00140429">
      <w:pPr>
        <w:jc w:val="both"/>
      </w:pPr>
      <w:r w:rsidRPr="00140429">
        <w:t xml:space="preserve">Izbrane šole bodo lahko v Bruselj poslale </w:t>
      </w:r>
      <w:r w:rsidRPr="00140429">
        <w:rPr>
          <w:b/>
        </w:rPr>
        <w:t>tri dijake</w:t>
      </w:r>
      <w:r w:rsidRPr="00140429">
        <w:t xml:space="preserve"> predzadnjega letnika v spremstvu enega učitelja. EESO bo pokril potne stroške ter stroške nastanitve in obrokov, k</w:t>
      </w:r>
      <w:r w:rsidR="00140429" w:rsidRPr="00140429">
        <w:t>i bodo postreženi med dogodkom.</w:t>
      </w:r>
    </w:p>
    <w:p w:rsidR="009261D8" w:rsidRPr="00140429" w:rsidRDefault="009261D8" w:rsidP="00140429">
      <w:pPr>
        <w:jc w:val="both"/>
      </w:pPr>
    </w:p>
    <w:p w:rsidR="009261D8" w:rsidRPr="00140429" w:rsidRDefault="009261D8" w:rsidP="00140429">
      <w:pPr>
        <w:jc w:val="both"/>
      </w:pPr>
      <w:r w:rsidRPr="00140429">
        <w:lastRenderedPageBreak/>
        <w:t>Dijaki se bodo srečali z dijaki iz drugih držav, z njimi izmenjali stališča ter pripravili resolucije na teme, povezane z Evropsko unijo. To bo enkratna priložnost, da se bolje seznanijo z delovanjem EU in sodelujejo v razpravi, podobni razpravi na plenarnem za</w:t>
      </w:r>
      <w:r w:rsidR="00140429" w:rsidRPr="00140429">
        <w:t>sedanju, v večkulturnem okolju.</w:t>
      </w:r>
    </w:p>
    <w:p w:rsidR="009261D8" w:rsidRPr="00140429" w:rsidRDefault="009261D8" w:rsidP="00140429">
      <w:pPr>
        <w:jc w:val="both"/>
      </w:pPr>
    </w:p>
    <w:p w:rsidR="009261D8" w:rsidRPr="00140429" w:rsidRDefault="009261D8" w:rsidP="00140429">
      <w:pPr>
        <w:jc w:val="both"/>
      </w:pPr>
      <w:r w:rsidRPr="00140429">
        <w:t>JEZIK</w:t>
      </w:r>
    </w:p>
    <w:p w:rsidR="009261D8" w:rsidRPr="00140429" w:rsidRDefault="009261D8" w:rsidP="00140429">
      <w:pPr>
        <w:jc w:val="both"/>
      </w:pPr>
    </w:p>
    <w:p w:rsidR="009261D8" w:rsidRPr="00140429" w:rsidRDefault="009261D8" w:rsidP="00140429">
      <w:pPr>
        <w:jc w:val="both"/>
      </w:pPr>
      <w:r w:rsidRPr="00140429">
        <w:t>Ves dogod</w:t>
      </w:r>
      <w:r w:rsidR="00140429" w:rsidRPr="00140429">
        <w:t>ek bo potekal v angleščini.</w:t>
      </w:r>
    </w:p>
    <w:p w:rsidR="009261D8" w:rsidRPr="00140429" w:rsidRDefault="009261D8" w:rsidP="00140429">
      <w:pPr>
        <w:jc w:val="both"/>
      </w:pPr>
    </w:p>
    <w:p w:rsidR="009261D8" w:rsidRPr="00140429" w:rsidRDefault="009261D8" w:rsidP="00140429">
      <w:pPr>
        <w:jc w:val="both"/>
      </w:pPr>
      <w:r w:rsidRPr="00140429">
        <w:t>PRIPRAVA</w:t>
      </w:r>
    </w:p>
    <w:p w:rsidR="009261D8" w:rsidRPr="00140429" w:rsidRDefault="009261D8" w:rsidP="00140429">
      <w:pPr>
        <w:jc w:val="both"/>
      </w:pPr>
    </w:p>
    <w:p w:rsidR="009261D8" w:rsidRPr="00140429" w:rsidRDefault="009261D8" w:rsidP="00140429">
      <w:pPr>
        <w:jc w:val="both"/>
      </w:pPr>
      <w:r w:rsidRPr="00140429">
        <w:t>Člani EESO bodo precej pred dogodkom obiskali vse izbrane šole in dijake pr</w:t>
      </w:r>
      <w:r w:rsidR="00140429" w:rsidRPr="00140429">
        <w:t>ipravili na razprave v Bruslju.</w:t>
      </w:r>
    </w:p>
    <w:p w:rsidR="009261D8" w:rsidRPr="00140429" w:rsidRDefault="009261D8" w:rsidP="00140429">
      <w:pPr>
        <w:jc w:val="both"/>
      </w:pPr>
    </w:p>
    <w:p w:rsidR="009261D8" w:rsidRPr="00140429" w:rsidRDefault="009261D8" w:rsidP="00140429">
      <w:pPr>
        <w:jc w:val="both"/>
      </w:pPr>
      <w:r w:rsidRPr="00140429">
        <w:t>Šole bodo pred obiskom prejele dokumentacijo in pedagoško gradivo.</w:t>
      </w:r>
    </w:p>
    <w:p w:rsidR="009261D8" w:rsidRPr="00140429" w:rsidRDefault="009261D8" w:rsidP="00140429">
      <w:pPr>
        <w:jc w:val="both"/>
      </w:pPr>
    </w:p>
    <w:p w:rsidR="009261D8" w:rsidRPr="00140429" w:rsidRDefault="009261D8" w:rsidP="00140429">
      <w:pPr>
        <w:jc w:val="both"/>
      </w:pPr>
      <w:r w:rsidRPr="00140429">
        <w:t>VEČ INFORMACIJ</w:t>
      </w:r>
    </w:p>
    <w:p w:rsidR="009261D8" w:rsidRPr="00140429" w:rsidRDefault="009261D8" w:rsidP="00140429">
      <w:pPr>
        <w:jc w:val="both"/>
      </w:pPr>
    </w:p>
    <w:p w:rsidR="009261D8" w:rsidRPr="00140429" w:rsidRDefault="009261D8" w:rsidP="00140429">
      <w:pPr>
        <w:jc w:val="both"/>
      </w:pPr>
      <w:r w:rsidRPr="00140429">
        <w:t xml:space="preserve">Podroben opis dogodka, video posnetek dogodka YEYS 2019, spletni obrazec za prijavo, pravila in vse praktične informacije najdete na </w:t>
      </w:r>
      <w:hyperlink r:id="rId10" w:history="1">
        <w:r w:rsidRPr="00140429">
          <w:rPr>
            <w:rStyle w:val="Hyperlink"/>
          </w:rPr>
          <w:t>našem spletišču</w:t>
        </w:r>
      </w:hyperlink>
      <w:r w:rsidRPr="00140429">
        <w:t>.</w:t>
      </w:r>
    </w:p>
    <w:p w:rsidR="009261D8" w:rsidRPr="00140429" w:rsidRDefault="009261D8" w:rsidP="00140429">
      <w:pPr>
        <w:jc w:val="both"/>
      </w:pPr>
    </w:p>
    <w:p w:rsidR="009261D8" w:rsidRPr="00140429" w:rsidRDefault="009261D8" w:rsidP="00140429">
      <w:pPr>
        <w:jc w:val="both"/>
      </w:pPr>
      <w:r w:rsidRPr="00140429">
        <w:t>ROK</w:t>
      </w:r>
    </w:p>
    <w:p w:rsidR="009261D8" w:rsidRPr="00140429" w:rsidRDefault="009261D8" w:rsidP="00140429">
      <w:pPr>
        <w:jc w:val="both"/>
      </w:pPr>
    </w:p>
    <w:p w:rsidR="009261D8" w:rsidRPr="00140429" w:rsidRDefault="009261D8" w:rsidP="00140429">
      <w:pPr>
        <w:jc w:val="both"/>
        <w:rPr>
          <w:rStyle w:val="Hyperlink"/>
          <w:b/>
          <w:bCs/>
        </w:rPr>
      </w:pPr>
      <w:hyperlink r:id="rId11" w:history="1">
        <w:r w:rsidRPr="00140429">
          <w:rPr>
            <w:rStyle w:val="Hyperlink"/>
            <w:b/>
            <w:bCs/>
          </w:rPr>
          <w:t>Rok za prijavo je 18. november 2019.</w:t>
        </w:r>
      </w:hyperlink>
    </w:p>
    <w:p w:rsidR="009261D8" w:rsidRPr="00140429" w:rsidRDefault="009261D8" w:rsidP="00140429">
      <w:pPr>
        <w:jc w:val="both"/>
      </w:pPr>
    </w:p>
    <w:p w:rsidR="009261D8" w:rsidRPr="00140429" w:rsidRDefault="009261D8" w:rsidP="00140429">
      <w:pPr>
        <w:jc w:val="both"/>
      </w:pPr>
      <w:r w:rsidRPr="00140429">
        <w:t>Veselimo se srečanja z vami v Bruslju!</w:t>
      </w:r>
    </w:p>
    <w:p w:rsidR="009261D8" w:rsidRPr="00140429" w:rsidRDefault="009261D8" w:rsidP="00140429">
      <w:pPr>
        <w:jc w:val="both"/>
      </w:pPr>
    </w:p>
    <w:p w:rsidR="009261D8" w:rsidRPr="00140429" w:rsidRDefault="009261D8" w:rsidP="00140429">
      <w:pPr>
        <w:jc w:val="both"/>
      </w:pPr>
      <w:r w:rsidRPr="00140429">
        <w:t>S spoštovanjem,</w:t>
      </w:r>
    </w:p>
    <w:p w:rsidR="009261D8" w:rsidRPr="00140429" w:rsidRDefault="009261D8" w:rsidP="00140429">
      <w:pPr>
        <w:jc w:val="both"/>
      </w:pPr>
    </w:p>
    <w:p w:rsidR="009261D8" w:rsidRPr="00140429" w:rsidRDefault="009261D8" w:rsidP="00140429">
      <w:pPr>
        <w:jc w:val="both"/>
      </w:pPr>
      <w:r w:rsidRPr="00140429">
        <w:t>Isabel Caño Aguilar,</w:t>
      </w:r>
    </w:p>
    <w:p w:rsidR="009261D8" w:rsidRPr="00140429" w:rsidRDefault="009261D8" w:rsidP="00140429">
      <w:pPr>
        <w:jc w:val="both"/>
      </w:pPr>
      <w:r w:rsidRPr="00140429">
        <w:t>podpredsednica EESO, pristojna za komuniciranje</w:t>
      </w:r>
    </w:p>
    <w:p w:rsidR="009261D8" w:rsidRPr="00140429" w:rsidRDefault="009261D8" w:rsidP="00140429">
      <w:pPr>
        <w:jc w:val="both"/>
        <w:rPr>
          <w:color w:val="262626"/>
        </w:rPr>
      </w:pPr>
    </w:p>
    <w:p w:rsidR="00474E33" w:rsidRPr="00140429" w:rsidRDefault="009261D8" w:rsidP="00140429">
      <w:pPr>
        <w:jc w:val="both"/>
      </w:pPr>
      <w:r w:rsidRPr="00140429">
        <w:rPr>
          <w:lang w:eastAsia="en-GB"/>
        </w:rPr>
        <w:drawing>
          <wp:inline distT="0" distB="0" distL="0" distR="0" wp14:anchorId="11B3C1C4" wp14:editId="381D268A">
            <wp:extent cx="316800" cy="331200"/>
            <wp:effectExtent l="0" t="0" r="7620" b="0"/>
            <wp:docPr id="3" name="Picture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6800" cy="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0429">
        <w:t xml:space="preserve">  </w:t>
      </w:r>
      <w:r w:rsidRPr="00140429">
        <w:rPr>
          <w:lang w:eastAsia="en-GB"/>
        </w:rPr>
        <w:drawing>
          <wp:inline distT="0" distB="0" distL="0" distR="0" wp14:anchorId="515C47A9" wp14:editId="5C35FBD4">
            <wp:extent cx="316800" cy="316800"/>
            <wp:effectExtent l="0" t="0" r="7620" b="7620"/>
            <wp:docPr id="1" name="Picture 1" descr="http://www.eesc.europa.eu/resources/toolip/img/2011/08/23/ico-twitter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esc.europa.eu/resources/toolip/img/2011/08/23/ico-twitter.gif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" cy="3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429">
        <w:t xml:space="preserve">  </w:t>
      </w:r>
      <w:r w:rsidRPr="00140429">
        <w:rPr>
          <w:b/>
          <w:bCs/>
          <w:color w:val="1F497D"/>
          <w:sz w:val="28"/>
          <w:lang w:eastAsia="en-GB"/>
        </w:rPr>
        <w:drawing>
          <wp:inline distT="0" distB="0" distL="0" distR="0" wp14:anchorId="1E0AE143" wp14:editId="22709ABD">
            <wp:extent cx="316230" cy="316230"/>
            <wp:effectExtent l="0" t="0" r="7620" b="7620"/>
            <wp:docPr id="6" name="Picture 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4E33" w:rsidRPr="00140429" w:rsidSect="00140429">
      <w:footerReference w:type="default" r:id="rId19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1D8" w:rsidRDefault="009261D8">
      <w:r>
        <w:separator/>
      </w:r>
    </w:p>
  </w:endnote>
  <w:endnote w:type="continuationSeparator" w:id="0">
    <w:p w:rsidR="009261D8" w:rsidRDefault="0092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73A" w:rsidRPr="00140429" w:rsidRDefault="00140429" w:rsidP="00140429">
    <w:pPr>
      <w:pStyle w:val="Footer"/>
    </w:pPr>
    <w:r>
      <w:t xml:space="preserve">EESC-2019-04427-01-04-INFO-TRA (EN)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 -0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1D8" w:rsidRDefault="009261D8">
      <w:r>
        <w:separator/>
      </w:r>
    </w:p>
  </w:footnote>
  <w:footnote w:type="continuationSeparator" w:id="0">
    <w:p w:rsidR="009261D8" w:rsidRDefault="00926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D8"/>
    <w:rsid w:val="00005DE0"/>
    <w:rsid w:val="00140429"/>
    <w:rsid w:val="00315C89"/>
    <w:rsid w:val="00474E33"/>
    <w:rsid w:val="00525110"/>
    <w:rsid w:val="00815995"/>
    <w:rsid w:val="008B2610"/>
    <w:rsid w:val="009261D8"/>
    <w:rsid w:val="009441C7"/>
    <w:rsid w:val="009A6695"/>
    <w:rsid w:val="00BE33B4"/>
    <w:rsid w:val="00D01AED"/>
    <w:rsid w:val="00F4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3A63F"/>
  <w15:docId w15:val="{41F71497-6F94-4FEE-B47B-D5BD1387E24A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1D8"/>
    <w:pPr>
      <w:jc w:val="left"/>
    </w:pPr>
    <w:rPr>
      <w:rFonts w:eastAsiaTheme="minorHAnsi"/>
      <w:lang w:val="sl-SI"/>
    </w:rPr>
  </w:style>
  <w:style w:type="paragraph" w:styleId="Heading1">
    <w:name w:val="heading 1"/>
    <w:basedOn w:val="Normal"/>
    <w:next w:val="Normal"/>
    <w:qFormat/>
    <w:rsid w:val="00F44330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44330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F44330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F44330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F44330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F44330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F44330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F44330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F44330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</w:style>
  <w:style w:type="paragraph" w:styleId="FootnoteText">
    <w:name w:val="footnote text"/>
    <w:basedOn w:val="Normal"/>
    <w:qFormat/>
    <w:rsid w:val="00F44330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</w:style>
  <w:style w:type="paragraph" w:customStyle="1" w:styleId="quotes">
    <w:name w:val="quotes"/>
    <w:basedOn w:val="Normal"/>
    <w:next w:val="Normal"/>
    <w:rsid w:val="009A6695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Pr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9261D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26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sc.europa.eu/yeys2020" TargetMode="External"/><Relationship Id="rId13" Type="http://schemas.openxmlformats.org/officeDocument/2006/relationships/image" Target="media/image2.png"/><Relationship Id="rId18" Type="http://schemas.openxmlformats.org/officeDocument/2006/relationships/image" Target="cid:image002.png@01D27D69.83C43E0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instagram.com/youreurope/" TargetMode="External"/><Relationship Id="rId17" Type="http://schemas.openxmlformats.org/officeDocument/2006/relationships/image" Target="media/image3.png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https://www.facebook.com/pages/Your-Europe-Your-Say/255682697155?ref=h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dweb.eesc.europa.eu/eesceuropaeu-ae77k/pages/iixeqjteembfgbqvqbd6g.html" TargetMode="Externa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http://www.eesc.europa.eu/resources/toolip/img/2011/08/23/ico-twitter.gif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www.eesc.europa.eu/en/agenda/our-events/events/your-europe-your-say-202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dweb.eesc.europa.eu/eesceuropaeu-ae77k/pages/iixeqjteembfgbqvqbd6g.html" TargetMode="External"/><Relationship Id="rId14" Type="http://schemas.openxmlformats.org/officeDocument/2006/relationships/hyperlink" Target="https://twitter.com/youreurope" TargetMode="External"/><Relationship Id="rId22" Type="http://schemas.openxmlformats.org/officeDocument/2006/relationships/customXml" Target="../customXml/item1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AD7F41433A6CF64590E6DEF3B77EF5BC" ma:contentTypeVersion="4" ma:contentTypeDescription="Defines the documents for Document Manager V2" ma:contentTypeScope="" ma:versionID="57767cad13f405e320dfa48c1a1b278a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e7079bb7-b7bf-4242-8479-9b6b0b289b96" targetNamespace="http://schemas.microsoft.com/office/2006/metadata/properties" ma:root="true" ma:fieldsID="2b990c73e79d9e86df42c8b52008ac21" ns2:_="" ns3:_="" ns4:_="">
    <xsd:import namespace="bfc960a6-20da-4c94-8684-71380fca093b"/>
    <xsd:import namespace="http://schemas.microsoft.com/sharepoint/v3/fields"/>
    <xsd:import namespace="e7079bb7-b7bf-4242-8479-9b6b0b289b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79bb7-b7bf-4242-8479-9b6b0b289b96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CTJJHAUHWN5E-2028081414-2256</_dlc_DocId>
    <_dlc_DocIdUrl xmlns="bfc960a6-20da-4c94-8684-71380fca093b">
      <Url>http://dm2016/eesc/2019/_layouts/15/DocIdRedir.aspx?ID=CTJJHAUHWN5E-2028081414-2256</Url>
      <Description>CTJJHAUHWN5E-2028081414-2256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bfc960a6-20da-4c94-8684-71380fca093b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2019-10-22T12:00:00+00:00</ProductionDate>
    <FicheYear xmlns="bfc960a6-20da-4c94-8684-71380fca093b">2019</FicheYear>
    <DocumentNumber xmlns="e7079bb7-b7bf-4242-8479-9b6b0b289b96">4427</DocumentNumber>
    <DocumentVersion xmlns="bfc960a6-20da-4c94-8684-71380fca093b">4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72</Value>
      <Value>63</Value>
      <Value>62</Value>
      <Value>21</Value>
      <Value>56</Value>
      <Value>17</Value>
      <Value>11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10488</FicheNumber>
    <DocumentPart xmlns="bfc960a6-20da-4c94-8684-71380fca093b">1</DocumentPart>
    <AdoptionDate xmlns="bfc960a6-20da-4c94-8684-71380fca093b" xsi:nil="true"/>
    <RequestingService xmlns="bfc960a6-20da-4c94-8684-71380fca093b">Visites / Publications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e7079bb7-b7bf-4242-8479-9b6b0b289b96" xsi:nil="true"/>
  </documentManagement>
</p:properties>
</file>

<file path=customXml/itemProps1.xml><?xml version="1.0" encoding="utf-8"?>
<ds:datastoreItem xmlns:ds="http://schemas.openxmlformats.org/officeDocument/2006/customXml" ds:itemID="{67F76EA4-41E9-4A35-9510-EF7116BEF8AD}"/>
</file>

<file path=customXml/itemProps2.xml><?xml version="1.0" encoding="utf-8"?>
<ds:datastoreItem xmlns:ds="http://schemas.openxmlformats.org/officeDocument/2006/customXml" ds:itemID="{0031B7BB-21E6-41CF-B81D-D562F57AAB0B}"/>
</file>

<file path=customXml/itemProps3.xml><?xml version="1.0" encoding="utf-8"?>
<ds:datastoreItem xmlns:ds="http://schemas.openxmlformats.org/officeDocument/2006/customXml" ds:itemID="{3589E145-CCF4-403D-B941-969B6EE81C94}"/>
</file>

<file path=customXml/itemProps4.xml><?xml version="1.0" encoding="utf-8"?>
<ds:datastoreItem xmlns:ds="http://schemas.openxmlformats.org/officeDocument/2006/customXml" ds:itemID="{2EAF4F67-80C6-4CC4-925F-99FE32F6BD17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3</TotalTime>
  <Pages>2</Pages>
  <Words>367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Vaša Evropa, vaš glas - Vabilo šolam - Končna verzija</dc:title>
  <dc:creator>Borut Sinko</dc:creator>
  <cp:keywords>EESC-2019-04427-01-04-INFO-TRA-EN</cp:keywords>
  <dc:description>Rapporteur:  - Original language: EN - Date of document: 22/10/2019 - Date of meeting:  - External documents:  - Administrator: MME Lahousse Chloé</dc:description>
  <cp:lastModifiedBy>Borut Sinko</cp:lastModifiedBy>
  <cp:revision>3</cp:revision>
  <dcterms:created xsi:type="dcterms:W3CDTF">2019-10-22T09:58:00Z</dcterms:created>
  <dcterms:modified xsi:type="dcterms:W3CDTF">2019-10-22T10:01:00Z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0x010100EA97B91038054C99906057A708A1480A00AD7F41433A6CF64590E6DEF3B77EF5BC</vt:lpwstr>
  </property>
  <property fmtid="{D5CDD505-2E9C-101B-9397-08002B2CF9AE}" pid="3" name="_dlc_DocIdItemGuid">
    <vt:lpwstr>9f2db50e-4c11-4e03-8e41-826ffe7942fa</vt:lpwstr>
  </property>
  <property fmtid="{D5CDD505-2E9C-101B-9397-08002B2CF9AE}" pid="4" name="AvailableTranslations">
    <vt:lpwstr>62;#FI|87606a43-d45f-42d6-b8c9-e1a3457db5b7;#63;#MT|7df99101-6854-4a26-b53a-b88c0da02c26;#56;#SL|98a412ae-eb01-49e9-ae3d-585a81724cfc;#4;#EN|f2175f21-25d7-44a3-96da-d6a61b075e1b;#72;#GA|762d2456-c427-4ecb-b312-af3dad8e258c;#21;#IT|0774613c-01ed-4e5d-a25d-11d2388de825;#17;#ES|e7a6b05b-ae16-40c8-add9-68b64b03aeba</vt:lpwstr>
  </property>
  <property fmtid="{D5CDD505-2E9C-101B-9397-08002B2CF9AE}" pid="5" name="DocumentType_0">
    <vt:lpwstr>INFO|d9136e7c-93a9-4c42-9d28-92b61e85f80c</vt:lpwstr>
  </property>
  <property fmtid="{D5CDD505-2E9C-101B-9397-08002B2CF9AE}" pid="6" name="DossierName_0">
    <vt:lpwstr/>
  </property>
  <property fmtid="{D5CDD505-2E9C-101B-9397-08002B2CF9AE}" pid="7" name="DocumentSource_0">
    <vt:lpwstr>EESC|422833ec-8d7e-4e65-8e4e-8bed07ffb729</vt:lpwstr>
  </property>
  <property fmtid="{D5CDD505-2E9C-101B-9397-08002B2CF9AE}" pid="8" name="DocumentNumber">
    <vt:i4>4427</vt:i4>
  </property>
  <property fmtid="{D5CDD505-2E9C-101B-9397-08002B2CF9AE}" pid="9" name="FicheYear">
    <vt:i4>2019</vt:i4>
  </property>
  <property fmtid="{D5CDD505-2E9C-101B-9397-08002B2CF9AE}" pid="10" name="DocumentYear">
    <vt:i4>2019</vt:i4>
  </property>
  <property fmtid="{D5CDD505-2E9C-101B-9397-08002B2CF9AE}" pid="11" name="DocumentVersion">
    <vt:i4>4</vt:i4>
  </property>
  <property fmtid="{D5CDD505-2E9C-101B-9397-08002B2CF9AE}" pid="12" name="FicheNumber">
    <vt:i4>10488</vt:i4>
  </property>
  <property fmtid="{D5CDD505-2E9C-101B-9397-08002B2CF9AE}" pid="13" name="DocumentStatus">
    <vt:lpwstr>2;#TRA|150d2a88-1431-44e6-a8ca-0bb753ab8672</vt:lpwstr>
  </property>
  <property fmtid="{D5CDD505-2E9C-101B-9397-08002B2CF9AE}" pid="14" name="DocumentPart">
    <vt:i4>1</vt:i4>
  </property>
  <property fmtid="{D5CDD505-2E9C-101B-9397-08002B2CF9AE}" pid="15" name="DossierName">
    <vt:lpwstr/>
  </property>
  <property fmtid="{D5CDD505-2E9C-101B-9397-08002B2CF9AE}" pid="16" name="DocumentSource">
    <vt:lpwstr>1;#EESC|422833ec-8d7e-4e65-8e4e-8bed07ffb729</vt:lpwstr>
  </property>
  <property fmtid="{D5CDD505-2E9C-101B-9397-08002B2CF9AE}" pid="18" name="DocumentType">
    <vt:lpwstr>11;#INFO|d9136e7c-93a9-4c42-9d28-92b61e85f80c</vt:lpwstr>
  </property>
  <property fmtid="{D5CDD505-2E9C-101B-9397-08002B2CF9AE}" pid="19" name="RequestingService">
    <vt:lpwstr>Visites / Publications</vt:lpwstr>
  </property>
  <property fmtid="{D5CDD505-2E9C-101B-9397-08002B2CF9AE}" pid="20" name="Confidentiality">
    <vt:lpwstr>5;#Unrestricted|826e22d7-d029-4ec0-a450-0c28ff673572</vt:lpwstr>
  </property>
  <property fmtid="{D5CDD505-2E9C-101B-9397-08002B2CF9AE}" pid="21" name="MeetingName_0">
    <vt:lpwstr/>
  </property>
  <property fmtid="{D5CDD505-2E9C-101B-9397-08002B2CF9AE}" pid="22" name="Confidentiality_0">
    <vt:lpwstr>Unrestricted|826e22d7-d029-4ec0-a450-0c28ff673572</vt:lpwstr>
  </property>
  <property fmtid="{D5CDD505-2E9C-101B-9397-08002B2CF9AE}" pid="23" name="OriginalLanguage">
    <vt:lpwstr>4;#EN|f2175f21-25d7-44a3-96da-d6a61b075e1b</vt:lpwstr>
  </property>
  <property fmtid="{D5CDD505-2E9C-101B-9397-08002B2CF9AE}" pid="24" name="MeetingName">
    <vt:lpwstr/>
  </property>
  <property fmtid="{D5CDD505-2E9C-101B-9397-08002B2CF9AE}" pid="26" name="AvailableTranslations_0">
    <vt:lpwstr>FI|87606a43-d45f-42d6-b8c9-e1a3457db5b7;MT|7df99101-6854-4a26-b53a-b88c0da02c26;EN|f2175f21-25d7-44a3-96da-d6a61b075e1b;GA|762d2456-c427-4ecb-b312-af3dad8e258c;IT|0774613c-01ed-4e5d-a25d-11d2388de825;ES|e7a6b05b-ae16-40c8-add9-68b64b03aeba</vt:lpwstr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21;#IT|0774613c-01ed-4e5d-a25d-11d2388de825;#72;#GA|762d2456-c427-4ecb-b312-af3dad8e258c;#63;#MT|7df99101-6854-4a26-b53a-b88c0da02c26;#11;#INFO|d9136e7c-93a9-4c42-9d28-92b61e85f80c;#62;#FI|87606a43-d45f-42d6-b8c9-e1a3457db5b7;#7;#Final|ea5e6674-7b27-4bac-b091-73adbb394efe;#5;#Unrestricted|826e22d7-d029-4ec0-a450-0c28ff673572;#4;#EN|f2175f21-25d7-44a3-96da-d6a61b075e1b;#2;#TRA|150d2a88-1431-44e6-a8ca-0bb753ab8672;#1;#EESC|422833ec-8d7e-4e65-8e4e-8bed07ffb729;#17;#ES|e7a6b05b-ae16-40c8-add9-68b64b03aeba</vt:lpwstr>
  </property>
  <property fmtid="{D5CDD505-2E9C-101B-9397-08002B2CF9AE}" pid="30" name="VersionStatus_0">
    <vt:lpwstr>Final|ea5e6674-7b27-4bac-b091-73adbb394efe</vt:lpwstr>
  </property>
  <property fmtid="{D5CDD505-2E9C-101B-9397-08002B2CF9AE}" pid="31" name="VersionStatus">
    <vt:lpwstr>7;#Final|ea5e6674-7b27-4bac-b091-73adbb394efe</vt:lpwstr>
  </property>
  <property fmtid="{D5CDD505-2E9C-101B-9397-08002B2CF9AE}" pid="32" name="DocumentLanguage">
    <vt:lpwstr>56;#SL|98a412ae-eb01-49e9-ae3d-585a81724cfc</vt:lpwstr>
  </property>
  <property fmtid="{D5CDD505-2E9C-101B-9397-08002B2CF9AE}" pid="33" name="_docset_NoMedatataSyncRequired">
    <vt:lpwstr>False</vt:lpwstr>
  </property>
</Properties>
</file>