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6" w:rsidRPr="003D57F8" w:rsidRDefault="00F0367D" w:rsidP="00C76BFE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528D49A" wp14:editId="5A70DE01">
            <wp:extent cx="5760720" cy="1647717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A4" w:rsidRPr="003D57F8" w:rsidRDefault="003B073A" w:rsidP="00C76BFE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019FD6" wp14:editId="545D95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73A" w:rsidRPr="00260E65" w:rsidRDefault="003B07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9FD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B073A" w:rsidRPr="00260E65" w:rsidRDefault="003B073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06CB" w:rsidRPr="003D57F8" w:rsidRDefault="000238D7" w:rsidP="00C76BFE">
      <w:r>
        <w:t>Vážená paní, vážený pane,</w:t>
      </w:r>
    </w:p>
    <w:p w:rsidR="007B24A9" w:rsidRPr="003D57F8" w:rsidRDefault="007B24A9" w:rsidP="00C76BFE"/>
    <w:p w:rsidR="000238D7" w:rsidRPr="003D57F8" w:rsidRDefault="00DD6A6E" w:rsidP="00C76BFE">
      <w:pPr>
        <w:jc w:val="both"/>
        <w:rPr>
          <w:b/>
        </w:rPr>
      </w:pPr>
      <w:r>
        <w:t>Evropský hospodářský</w:t>
      </w:r>
      <w:r w:rsidR="00904616">
        <w:t xml:space="preserve"> a </w:t>
      </w:r>
      <w:r>
        <w:t>sociální výbor (EHSV) vyhlašuje 1</w:t>
      </w:r>
      <w:r w:rsidR="00904616">
        <w:t>1. </w:t>
      </w:r>
      <w:r>
        <w:t xml:space="preserve">ročník akce </w:t>
      </w:r>
      <w:r>
        <w:rPr>
          <w:b/>
        </w:rPr>
        <w:t>„Vaše Evropa, váš názor“</w:t>
      </w:r>
      <w:r>
        <w:t xml:space="preserve">, který proběhne ve dnech </w:t>
      </w:r>
      <w:r>
        <w:rPr>
          <w:b/>
        </w:rPr>
        <w:t>1</w:t>
      </w:r>
      <w:r w:rsidR="00904616">
        <w:rPr>
          <w:b/>
        </w:rPr>
        <w:t>9. a </w:t>
      </w:r>
      <w:r>
        <w:rPr>
          <w:b/>
        </w:rPr>
        <w:t>2</w:t>
      </w:r>
      <w:r w:rsidR="00904616">
        <w:rPr>
          <w:b/>
        </w:rPr>
        <w:t>0. </w:t>
      </w:r>
      <w:r>
        <w:rPr>
          <w:b/>
        </w:rPr>
        <w:t>března 2020</w:t>
      </w:r>
      <w:r w:rsidR="00904616">
        <w:rPr>
          <w:b/>
        </w:rPr>
        <w:t xml:space="preserve"> v </w:t>
      </w:r>
      <w:r>
        <w:rPr>
          <w:b/>
        </w:rPr>
        <w:t>Bruselu</w:t>
      </w:r>
      <w:r>
        <w:t>.</w:t>
      </w:r>
    </w:p>
    <w:p w:rsidR="000238D7" w:rsidRPr="003D57F8" w:rsidRDefault="000238D7" w:rsidP="00C76BFE"/>
    <w:p w:rsidR="006E06CB" w:rsidRPr="003D57F8" w:rsidRDefault="009443AF" w:rsidP="00C76BFE">
      <w:pPr>
        <w:jc w:val="both"/>
      </w:pPr>
      <w:r>
        <w:t xml:space="preserve">V rámci akce </w:t>
      </w:r>
      <w:hyperlink r:id="rId12" w:history="1">
        <w:r>
          <w:rPr>
            <w:rStyle w:val="Hyperlink"/>
          </w:rPr>
          <w:t>„Vaše Evropa, váš názor“</w:t>
        </w:r>
      </w:hyperlink>
      <w:r>
        <w:t xml:space="preserve"> (YEYS) jsou do Bruselu zváni studenti</w:t>
      </w:r>
      <w:r w:rsidR="00904616">
        <w:t xml:space="preserve"> z </w:t>
      </w:r>
      <w:r>
        <w:t>33 škol (z 28 členských států EU</w:t>
      </w:r>
      <w:r w:rsidR="00904616">
        <w:t xml:space="preserve"> a z </w:t>
      </w:r>
      <w:r>
        <w:t>pěti kandidátských zemí), aby zde diskutovali</w:t>
      </w:r>
      <w:r w:rsidR="00904616">
        <w:t xml:space="preserve"> o </w:t>
      </w:r>
      <w:r>
        <w:t>aktuálním tématu týkajícím se mladých lidí.</w:t>
      </w:r>
    </w:p>
    <w:p w:rsidR="00DD6A6E" w:rsidRPr="003D57F8" w:rsidRDefault="00DD6A6E" w:rsidP="00C76BFE">
      <w:pPr>
        <w:jc w:val="both"/>
      </w:pPr>
    </w:p>
    <w:p w:rsidR="00DC5034" w:rsidRPr="003D57F8" w:rsidRDefault="00DC5034" w:rsidP="00C76BFE">
      <w:pPr>
        <w:jc w:val="both"/>
      </w:pPr>
      <w:r>
        <w:t>TÉMA</w:t>
      </w:r>
    </w:p>
    <w:p w:rsidR="00DC5034" w:rsidRPr="003D57F8" w:rsidRDefault="00DC5034" w:rsidP="00C76BFE">
      <w:pPr>
        <w:jc w:val="both"/>
      </w:pPr>
    </w:p>
    <w:p w:rsidR="00DD6A6E" w:rsidRPr="003D57F8" w:rsidRDefault="007B24A9" w:rsidP="00C76BFE">
      <w:pPr>
        <w:jc w:val="both"/>
      </w:pPr>
      <w:r>
        <w:t xml:space="preserve">Nadcházející akce nese název </w:t>
      </w:r>
      <w:r>
        <w:rPr>
          <w:b/>
        </w:rPr>
        <w:t>„Naše klima, naše budoucnost!“</w:t>
      </w:r>
      <w:r w:rsidR="00904616">
        <w:rPr>
          <w:b/>
        </w:rPr>
        <w:t xml:space="preserve"> a </w:t>
      </w:r>
      <w:r>
        <w:rPr>
          <w:b/>
        </w:rPr>
        <w:t>mladí lidé na ní budou moci vyjádřit své obavy související se změnou klimatu</w:t>
      </w:r>
      <w:r>
        <w:t>.</w:t>
      </w:r>
    </w:p>
    <w:p w:rsidR="008406F8" w:rsidRPr="00C164A8" w:rsidRDefault="006A2EFE" w:rsidP="00C164A8">
      <w:r>
        <w:t>Letošní ročník bude mít podobu konference OSN</w:t>
      </w:r>
      <w:r w:rsidR="00904616">
        <w:t xml:space="preserve"> o </w:t>
      </w:r>
      <w:r>
        <w:t>změně klimatu: studenti budou zastupovat nějakou zemi</w:t>
      </w:r>
      <w:r w:rsidR="00904616">
        <w:t xml:space="preserve"> a </w:t>
      </w:r>
      <w:r>
        <w:t>budou spolu vyjednávat. Cílem jednání bude předložit doporučení</w:t>
      </w:r>
      <w:r w:rsidR="00904616">
        <w:t xml:space="preserve"> k </w:t>
      </w:r>
      <w:r>
        <w:t>zastavení změny klimatu.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Tato doporučení budou poté předložena mezinárodním politikům zabývajícím se životním prostředím</w:t>
      </w:r>
      <w:r w:rsidR="00904616">
        <w:t xml:space="preserve"> a </w:t>
      </w:r>
      <w:r>
        <w:t>budou během roku projednána na konferencích</w:t>
      </w:r>
      <w:r w:rsidR="00904616">
        <w:t xml:space="preserve"> v </w:t>
      </w:r>
      <w:r>
        <w:t>celé Evropě.</w:t>
      </w:r>
    </w:p>
    <w:p w:rsidR="008406F8" w:rsidRPr="003D57F8" w:rsidRDefault="008406F8" w:rsidP="00C76BFE">
      <w:pPr>
        <w:jc w:val="both"/>
      </w:pPr>
    </w:p>
    <w:p w:rsidR="008406F8" w:rsidRPr="003D57F8" w:rsidRDefault="008406F8" w:rsidP="00C76BFE">
      <w:pPr>
        <w:pStyle w:val="NoSpacing"/>
        <w:spacing w:line="288" w:lineRule="auto"/>
        <w:jc w:val="both"/>
      </w:pPr>
      <w:r>
        <w:t>Studenti budou mít během YEYS rovněž možnost navázat kontakt</w:t>
      </w:r>
      <w:r w:rsidR="00904616">
        <w:t xml:space="preserve"> s </w:t>
      </w:r>
      <w:r>
        <w:t>mezinárodními mládežnickými organizacemi, které jim pomohou převést tato doporučení na praktická opatření</w:t>
      </w:r>
      <w:r w:rsidR="00904616">
        <w:t xml:space="preserve"> a </w:t>
      </w:r>
      <w:r>
        <w:t>prosadit jejich názor.</w:t>
      </w:r>
    </w:p>
    <w:p w:rsidR="00DD6A6E" w:rsidRPr="003D57F8" w:rsidRDefault="00DD6A6E" w:rsidP="00C76BFE">
      <w:pPr>
        <w:jc w:val="both"/>
      </w:pPr>
    </w:p>
    <w:p w:rsidR="006E06CB" w:rsidRPr="003D57F8" w:rsidRDefault="00DD6A6E" w:rsidP="00C76BFE">
      <w:pPr>
        <w:jc w:val="both"/>
      </w:pPr>
      <w:r>
        <w:t>Pokud je Vaší institucí jakýkoliv typ střední školy</w:t>
      </w:r>
      <w:r w:rsidR="00904616">
        <w:t xml:space="preserve"> v </w:t>
      </w:r>
      <w:r>
        <w:t>jednom</w:t>
      </w:r>
      <w:r w:rsidR="00904616">
        <w:t xml:space="preserve"> z </w:t>
      </w:r>
      <w:r>
        <w:t>28 členských států EU, nebo</w:t>
      </w:r>
      <w:r w:rsidR="00904616">
        <w:t xml:space="preserve"> v </w:t>
      </w:r>
      <w:r>
        <w:t>jedné</w:t>
      </w:r>
      <w:r w:rsidR="00904616">
        <w:t xml:space="preserve"> z </w:t>
      </w:r>
      <w:r>
        <w:t xml:space="preserve">pěti kandidátských zemí, budeme rádi, když se na </w:t>
      </w:r>
      <w:r>
        <w:rPr>
          <w:b/>
        </w:rPr>
        <w:t>akci YEYS (2020)</w:t>
      </w:r>
      <w:r>
        <w:t xml:space="preserve"> </w:t>
      </w:r>
      <w:hyperlink r:id="rId13" w:history="1">
        <w:r>
          <w:rPr>
            <w:rStyle w:val="Hyperlink"/>
            <w:b/>
          </w:rPr>
          <w:t>přihlásíte</w:t>
        </w:r>
      </w:hyperlink>
      <w:r>
        <w:t>.</w:t>
      </w:r>
    </w:p>
    <w:p w:rsidR="00DD6A6E" w:rsidRPr="003D57F8" w:rsidRDefault="00DD6A6E" w:rsidP="00C76BFE">
      <w:pPr>
        <w:jc w:val="both"/>
      </w:pPr>
    </w:p>
    <w:p w:rsidR="00F962F0" w:rsidRPr="003D57F8" w:rsidRDefault="00F962F0" w:rsidP="00C76BFE">
      <w:pPr>
        <w:jc w:val="both"/>
      </w:pPr>
      <w:r>
        <w:t xml:space="preserve">Školy, jejichž představitelé stráví </w:t>
      </w:r>
      <w:r>
        <w:rPr>
          <w:b/>
        </w:rPr>
        <w:t>dva dny</w:t>
      </w:r>
      <w:r w:rsidR="00904616">
        <w:t xml:space="preserve"> v </w:t>
      </w:r>
      <w:r>
        <w:t xml:space="preserve">Bruselu, se vybírají na základě losování. </w:t>
      </w:r>
    </w:p>
    <w:p w:rsidR="008406F8" w:rsidRPr="003D57F8" w:rsidRDefault="008406F8" w:rsidP="00C76BFE">
      <w:pPr>
        <w:jc w:val="both"/>
      </w:pPr>
    </w:p>
    <w:p w:rsidR="00DC5034" w:rsidRPr="003D57F8" w:rsidRDefault="00DC5034" w:rsidP="00C76BFE">
      <w:pPr>
        <w:jc w:val="both"/>
      </w:pPr>
      <w:r>
        <w:t>KDO</w:t>
      </w:r>
    </w:p>
    <w:p w:rsidR="00DC5034" w:rsidRPr="003D57F8" w:rsidRDefault="00DC5034" w:rsidP="00C76BFE">
      <w:pPr>
        <w:jc w:val="both"/>
      </w:pPr>
    </w:p>
    <w:p w:rsidR="007B24A9" w:rsidRPr="003D57F8" w:rsidRDefault="00F962F0" w:rsidP="00C76BFE">
      <w:pPr>
        <w:jc w:val="both"/>
      </w:pPr>
      <w:r>
        <w:t xml:space="preserve">Pokud bude Vaše škola vybrána, budete moci na akci vyslat </w:t>
      </w:r>
      <w:r>
        <w:rPr>
          <w:b/>
        </w:rPr>
        <w:t>tři studenty</w:t>
      </w:r>
      <w:r w:rsidR="00904616">
        <w:t xml:space="preserve"> z </w:t>
      </w:r>
      <w:r>
        <w:t>předposledního ročníku</w:t>
      </w:r>
      <w:r w:rsidR="00904616">
        <w:t xml:space="preserve"> v </w:t>
      </w:r>
      <w:r>
        <w:t>doprovodu učitele. EHSV hradí výdaje na dopravu, ubytování</w:t>
      </w:r>
      <w:r w:rsidR="00904616">
        <w:t xml:space="preserve"> a </w:t>
      </w:r>
      <w:r>
        <w:t xml:space="preserve">stravu během akce. </w:t>
      </w:r>
    </w:p>
    <w:p w:rsidR="007B24A9" w:rsidRPr="003D57F8" w:rsidRDefault="007B24A9" w:rsidP="00C76BFE">
      <w:pPr>
        <w:jc w:val="both"/>
      </w:pPr>
    </w:p>
    <w:p w:rsidR="000238D7" w:rsidRPr="003D57F8" w:rsidRDefault="007B24A9" w:rsidP="00C76BFE">
      <w:pPr>
        <w:jc w:val="both"/>
      </w:pPr>
      <w:r>
        <w:t>Účastníci se setkají se studenty</w:t>
      </w:r>
      <w:r w:rsidR="00904616">
        <w:t xml:space="preserve"> z </w:t>
      </w:r>
      <w:r>
        <w:t>ostatních zemí,</w:t>
      </w:r>
      <w:r w:rsidR="00904616">
        <w:t xml:space="preserve"> s </w:t>
      </w:r>
      <w:r>
        <w:t>nimiž budou moci diskutovat,</w:t>
      </w:r>
      <w:r w:rsidR="00904616">
        <w:t xml:space="preserve"> a </w:t>
      </w:r>
      <w:r>
        <w:t>společně připraví usnesení</w:t>
      </w:r>
      <w:r w:rsidR="00904616">
        <w:t xml:space="preserve"> o </w:t>
      </w:r>
      <w:r>
        <w:t>otázkách týkajících se Evropské unie. Jedná se</w:t>
      </w:r>
      <w:r w:rsidR="00904616">
        <w:t xml:space="preserve"> o </w:t>
      </w:r>
      <w:r>
        <w:t>jedinečnou příležitost, jak</w:t>
      </w:r>
      <w:r w:rsidR="00904616">
        <w:t xml:space="preserve"> v </w:t>
      </w:r>
      <w:r>
        <w:t>multikulturním prostředí lépe pochopit fungování Unie</w:t>
      </w:r>
      <w:r w:rsidR="00904616">
        <w:t xml:space="preserve"> a </w:t>
      </w:r>
      <w:r>
        <w:t>zapojit se do diskuse, která probíhá podobně jako</w:t>
      </w:r>
      <w:r w:rsidR="00904616">
        <w:t xml:space="preserve"> v </w:t>
      </w:r>
      <w:r>
        <w:t xml:space="preserve">parlamentu. </w:t>
      </w:r>
    </w:p>
    <w:p w:rsidR="000238D7" w:rsidRPr="003D57F8" w:rsidRDefault="000238D7" w:rsidP="00C76BFE">
      <w:pPr>
        <w:jc w:val="both"/>
      </w:pPr>
    </w:p>
    <w:p w:rsidR="00DC5034" w:rsidRPr="003D57F8" w:rsidRDefault="00DC5034" w:rsidP="00C76BFE">
      <w:pPr>
        <w:jc w:val="both"/>
      </w:pPr>
      <w:r>
        <w:t>JAZYK</w:t>
      </w:r>
    </w:p>
    <w:p w:rsidR="00DC5034" w:rsidRPr="003D57F8" w:rsidRDefault="00DC5034" w:rsidP="00C76BFE">
      <w:pPr>
        <w:jc w:val="both"/>
      </w:pPr>
    </w:p>
    <w:p w:rsidR="00451050" w:rsidRPr="003D57F8" w:rsidRDefault="008406F8" w:rsidP="00C76BFE">
      <w:pPr>
        <w:jc w:val="both"/>
      </w:pPr>
      <w:r>
        <w:t>Všechny debaty probíhají</w:t>
      </w:r>
      <w:r w:rsidR="00904616">
        <w:t xml:space="preserve"> v </w:t>
      </w:r>
      <w:r>
        <w:t xml:space="preserve">angličtině. </w:t>
      </w:r>
    </w:p>
    <w:p w:rsidR="00DC5034" w:rsidRPr="003D57F8" w:rsidRDefault="00DC5034" w:rsidP="00C76BFE">
      <w:pPr>
        <w:jc w:val="both"/>
      </w:pPr>
    </w:p>
    <w:p w:rsidR="00DC5034" w:rsidRPr="003D57F8" w:rsidRDefault="00DC5034" w:rsidP="00C76BFE">
      <w:pPr>
        <w:jc w:val="both"/>
      </w:pPr>
      <w:r>
        <w:t>PŘÍPRAVA</w:t>
      </w:r>
    </w:p>
    <w:p w:rsidR="00DC5034" w:rsidRPr="003D57F8" w:rsidRDefault="00DC5034" w:rsidP="00C76BFE">
      <w:pPr>
        <w:jc w:val="both"/>
      </w:pPr>
    </w:p>
    <w:p w:rsidR="008406F8" w:rsidRPr="003D57F8" w:rsidRDefault="006874A4" w:rsidP="00C76BFE">
      <w:pPr>
        <w:jc w:val="both"/>
      </w:pPr>
      <w:r>
        <w:t>Studenty na jednání</w:t>
      </w:r>
      <w:r w:rsidR="00904616">
        <w:t xml:space="preserve"> v </w:t>
      </w:r>
      <w:r>
        <w:t xml:space="preserve">Bruselu včas připraví členové EHSV, kteří přijedou do vybraných škol. </w:t>
      </w:r>
    </w:p>
    <w:p w:rsidR="009443AF" w:rsidRPr="003D57F8" w:rsidRDefault="009443AF" w:rsidP="00C76BFE">
      <w:pPr>
        <w:jc w:val="both"/>
      </w:pPr>
    </w:p>
    <w:p w:rsidR="000238D7" w:rsidRPr="003D57F8" w:rsidRDefault="006874A4" w:rsidP="00C76BFE">
      <w:pPr>
        <w:jc w:val="both"/>
      </w:pPr>
      <w:r>
        <w:t>Školy před touto návštěvou obdrží dokumentaci</w:t>
      </w:r>
      <w:r w:rsidR="00904616">
        <w:t xml:space="preserve"> a </w:t>
      </w:r>
      <w:r>
        <w:t>vzdělávací materiály.</w:t>
      </w:r>
    </w:p>
    <w:p w:rsidR="005C7BB3" w:rsidRPr="003D57F8" w:rsidRDefault="005C7BB3" w:rsidP="00C76BFE">
      <w:pPr>
        <w:jc w:val="both"/>
      </w:pPr>
    </w:p>
    <w:p w:rsidR="00DC5034" w:rsidRPr="003D57F8" w:rsidRDefault="00DC5034" w:rsidP="00C76BFE">
      <w:pPr>
        <w:jc w:val="both"/>
      </w:pPr>
      <w:r>
        <w:t>DALŠÍ INFORMACE</w:t>
      </w:r>
    </w:p>
    <w:p w:rsidR="00DC5034" w:rsidRPr="003D57F8" w:rsidRDefault="00DC5034" w:rsidP="00C76BFE">
      <w:pPr>
        <w:jc w:val="both"/>
      </w:pPr>
    </w:p>
    <w:p w:rsidR="000238D7" w:rsidRPr="003D57F8" w:rsidRDefault="009443AF" w:rsidP="00C76BFE">
      <w:pPr>
        <w:jc w:val="both"/>
      </w:pPr>
      <w:r>
        <w:t>Podrobný popis této akce, video YEYS</w:t>
      </w:r>
      <w:r w:rsidR="00904616">
        <w:t xml:space="preserve"> z </w:t>
      </w:r>
      <w:r>
        <w:t>roku 2019, on-line přihlášku, pravidla</w:t>
      </w:r>
      <w:r w:rsidR="00904616">
        <w:t xml:space="preserve"> a </w:t>
      </w:r>
      <w:r>
        <w:t xml:space="preserve">veškeré praktické informace naleznete na </w:t>
      </w:r>
      <w:hyperlink r:id="rId14" w:history="1">
        <w:r>
          <w:rPr>
            <w:rStyle w:val="Hyperlink"/>
          </w:rPr>
          <w:t>našich internetových stránkách</w:t>
        </w:r>
      </w:hyperlink>
      <w:r>
        <w:t>.</w:t>
      </w:r>
    </w:p>
    <w:p w:rsidR="009443AF" w:rsidRPr="003D57F8" w:rsidRDefault="009443AF" w:rsidP="00C76BFE">
      <w:pPr>
        <w:jc w:val="both"/>
      </w:pPr>
    </w:p>
    <w:p w:rsidR="00DC5034" w:rsidRPr="003D57F8" w:rsidRDefault="00DC5034" w:rsidP="00C76BFE">
      <w:pPr>
        <w:jc w:val="both"/>
      </w:pPr>
      <w:r>
        <w:t>LHŮTA</w:t>
      </w:r>
    </w:p>
    <w:p w:rsidR="00DC5034" w:rsidRPr="003D57F8" w:rsidRDefault="00DC5034" w:rsidP="00C76BFE">
      <w:pPr>
        <w:jc w:val="both"/>
      </w:pPr>
    </w:p>
    <w:p w:rsidR="000238D7" w:rsidRPr="003D57F8" w:rsidRDefault="00933E63" w:rsidP="00C76BFE">
      <w:pPr>
        <w:jc w:val="both"/>
        <w:rPr>
          <w:rStyle w:val="Hyperlink"/>
          <w:b/>
          <w:bCs/>
        </w:rPr>
      </w:pPr>
      <w:hyperlink r:id="rId15" w:history="1">
        <w:r>
          <w:rPr>
            <w:rStyle w:val="Hyperlink"/>
            <w:b/>
            <w:bCs/>
          </w:rPr>
          <w:t>Lhůta pro přihlášení je 1</w:t>
        </w:r>
        <w:r w:rsidR="00904616">
          <w:rPr>
            <w:rStyle w:val="Hyperlink"/>
            <w:b/>
            <w:bCs/>
          </w:rPr>
          <w:t>8. </w:t>
        </w:r>
        <w:r>
          <w:rPr>
            <w:rStyle w:val="Hyperlink"/>
            <w:b/>
            <w:bCs/>
          </w:rPr>
          <w:t>listopadu 2019.</w:t>
        </w:r>
      </w:hyperlink>
    </w:p>
    <w:p w:rsidR="009443AF" w:rsidRPr="003D57F8" w:rsidRDefault="009443AF" w:rsidP="00C76BFE">
      <w:pPr>
        <w:jc w:val="both"/>
        <w:rPr>
          <w:sz w:val="32"/>
        </w:rPr>
      </w:pPr>
    </w:p>
    <w:p w:rsidR="000238D7" w:rsidRPr="003D57F8" w:rsidRDefault="000238D7" w:rsidP="00C76BFE">
      <w:r>
        <w:t>Těšíme se na setkání</w:t>
      </w:r>
      <w:r w:rsidR="00904616">
        <w:t xml:space="preserve"> s </w:t>
      </w:r>
      <w:r>
        <w:t>Vámi</w:t>
      </w:r>
      <w:r w:rsidR="00904616">
        <w:t xml:space="preserve"> v </w:t>
      </w:r>
      <w:r>
        <w:t>Bruselu!</w:t>
      </w:r>
    </w:p>
    <w:p w:rsidR="000238D7" w:rsidRPr="003D57F8" w:rsidRDefault="000238D7" w:rsidP="00C76BFE"/>
    <w:p w:rsidR="000238D7" w:rsidRPr="003D57F8" w:rsidRDefault="000238D7" w:rsidP="00C76BFE">
      <w:r>
        <w:t>S pozdravem</w:t>
      </w:r>
    </w:p>
    <w:p w:rsidR="000238D7" w:rsidRPr="003D57F8" w:rsidRDefault="000238D7" w:rsidP="00C76BFE"/>
    <w:p w:rsidR="00011211" w:rsidRPr="003D57F8" w:rsidRDefault="005C7BB3" w:rsidP="00C76BFE">
      <w:pPr>
        <w:jc w:val="right"/>
      </w:pPr>
      <w:r>
        <w:t>Isabel Caño Aguilar</w:t>
      </w:r>
    </w:p>
    <w:p w:rsidR="000238D7" w:rsidRPr="003D57F8" w:rsidRDefault="005C7BB3" w:rsidP="00C76BFE">
      <w:pPr>
        <w:jc w:val="right"/>
      </w:pPr>
      <w:r>
        <w:t>místopředsedkyně EHSV pro komunikaci</w:t>
      </w:r>
    </w:p>
    <w:p w:rsidR="000238D7" w:rsidRPr="003D57F8" w:rsidRDefault="000238D7" w:rsidP="00C76BFE">
      <w:pPr>
        <w:rPr>
          <w:color w:val="262626"/>
        </w:rPr>
      </w:pPr>
    </w:p>
    <w:p w:rsidR="002803CF" w:rsidRDefault="009C729C" w:rsidP="00C76BFE">
      <w:r>
        <w:rPr>
          <w:noProof/>
          <w:lang w:val="en-GB" w:eastAsia="en-GB"/>
        </w:rPr>
        <w:drawing>
          <wp:inline distT="0" distB="0" distL="0" distR="0" wp14:anchorId="253F46FF" wp14:editId="07937962">
            <wp:extent cx="316800" cy="331200"/>
            <wp:effectExtent l="0" t="0" r="7620" b="0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3FA468C9" wp14:editId="2154CC1A">
            <wp:extent cx="316800" cy="316800"/>
            <wp:effectExtent l="0" t="0" r="7620" b="7620"/>
            <wp:docPr id="1" name="Picture 1" descr="http://www.eesc.europa.eu/resources/toolip/img/2011/08/23/ico-twitt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/2011/08/23/ico-twitter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  <w:color w:val="1F497D"/>
          <w:sz w:val="28"/>
          <w:lang w:val="en-GB" w:eastAsia="en-GB"/>
        </w:rPr>
        <w:drawing>
          <wp:inline distT="0" distB="0" distL="0" distR="0" wp14:anchorId="4D26B632" wp14:editId="61287135">
            <wp:extent cx="316230" cy="316230"/>
            <wp:effectExtent l="0" t="0" r="7620" b="762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3CF" w:rsidSect="00933E6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08" w:rsidRDefault="000E7008" w:rsidP="00732891">
      <w:r>
        <w:separator/>
      </w:r>
    </w:p>
  </w:endnote>
  <w:endnote w:type="continuationSeparator" w:id="0">
    <w:p w:rsidR="000E7008" w:rsidRDefault="000E7008" w:rsidP="0073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933E63" w:rsidRDefault="00304A84" w:rsidP="00933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3A" w:rsidRPr="00933E63" w:rsidRDefault="00933E63" w:rsidP="00933E63">
    <w:pPr>
      <w:pStyle w:val="Footer"/>
    </w:pPr>
    <w:r>
      <w:t xml:space="preserve">EESC-2019-04427-01-04-INFO-TRA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933E63" w:rsidRDefault="00304A84" w:rsidP="0093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08" w:rsidRDefault="000E7008" w:rsidP="00732891">
      <w:r>
        <w:separator/>
      </w:r>
    </w:p>
  </w:footnote>
  <w:footnote w:type="continuationSeparator" w:id="0">
    <w:p w:rsidR="000E7008" w:rsidRDefault="000E7008" w:rsidP="0073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933E63" w:rsidRDefault="00304A84" w:rsidP="00933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933E63" w:rsidRDefault="00304A84" w:rsidP="0093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84" w:rsidRPr="00933E63" w:rsidRDefault="00304A84" w:rsidP="00933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687C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11211"/>
    <w:rsid w:val="000238D7"/>
    <w:rsid w:val="00057599"/>
    <w:rsid w:val="000751C5"/>
    <w:rsid w:val="000C2151"/>
    <w:rsid w:val="000E7008"/>
    <w:rsid w:val="000F72C1"/>
    <w:rsid w:val="0011670E"/>
    <w:rsid w:val="00121C7E"/>
    <w:rsid w:val="00127341"/>
    <w:rsid w:val="00145A48"/>
    <w:rsid w:val="001B10F1"/>
    <w:rsid w:val="001C0D11"/>
    <w:rsid w:val="001C1476"/>
    <w:rsid w:val="001E3412"/>
    <w:rsid w:val="001F40D4"/>
    <w:rsid w:val="0025255A"/>
    <w:rsid w:val="002803CF"/>
    <w:rsid w:val="00304A84"/>
    <w:rsid w:val="00360F28"/>
    <w:rsid w:val="00361B5B"/>
    <w:rsid w:val="00365CC0"/>
    <w:rsid w:val="00386916"/>
    <w:rsid w:val="0039008F"/>
    <w:rsid w:val="003B073A"/>
    <w:rsid w:val="003C1F2C"/>
    <w:rsid w:val="003D57F8"/>
    <w:rsid w:val="00451050"/>
    <w:rsid w:val="004B41F0"/>
    <w:rsid w:val="0050212A"/>
    <w:rsid w:val="00526448"/>
    <w:rsid w:val="00526F10"/>
    <w:rsid w:val="00557C02"/>
    <w:rsid w:val="00577FCE"/>
    <w:rsid w:val="00582BAC"/>
    <w:rsid w:val="005C13EF"/>
    <w:rsid w:val="005C7BB3"/>
    <w:rsid w:val="0060133B"/>
    <w:rsid w:val="00633B12"/>
    <w:rsid w:val="006730AA"/>
    <w:rsid w:val="006874A4"/>
    <w:rsid w:val="006A2EFE"/>
    <w:rsid w:val="006B36D8"/>
    <w:rsid w:val="006B660F"/>
    <w:rsid w:val="006E06CB"/>
    <w:rsid w:val="00710982"/>
    <w:rsid w:val="00732891"/>
    <w:rsid w:val="00735491"/>
    <w:rsid w:val="00766719"/>
    <w:rsid w:val="00787677"/>
    <w:rsid w:val="007B24A9"/>
    <w:rsid w:val="007E20E7"/>
    <w:rsid w:val="008406F8"/>
    <w:rsid w:val="00841C86"/>
    <w:rsid w:val="0086616F"/>
    <w:rsid w:val="00867033"/>
    <w:rsid w:val="00882837"/>
    <w:rsid w:val="008931C9"/>
    <w:rsid w:val="008E29B8"/>
    <w:rsid w:val="008F5143"/>
    <w:rsid w:val="00900BF0"/>
    <w:rsid w:val="00903629"/>
    <w:rsid w:val="00904616"/>
    <w:rsid w:val="00916158"/>
    <w:rsid w:val="00933E63"/>
    <w:rsid w:val="009443AF"/>
    <w:rsid w:val="0096465E"/>
    <w:rsid w:val="009809E4"/>
    <w:rsid w:val="009B0DBB"/>
    <w:rsid w:val="009C729C"/>
    <w:rsid w:val="00A404E4"/>
    <w:rsid w:val="00A55FD0"/>
    <w:rsid w:val="00AA0DBA"/>
    <w:rsid w:val="00AC506D"/>
    <w:rsid w:val="00AE24CC"/>
    <w:rsid w:val="00AF6370"/>
    <w:rsid w:val="00B3546D"/>
    <w:rsid w:val="00B44135"/>
    <w:rsid w:val="00B91948"/>
    <w:rsid w:val="00B92D30"/>
    <w:rsid w:val="00B94C17"/>
    <w:rsid w:val="00BA0C8D"/>
    <w:rsid w:val="00BD762E"/>
    <w:rsid w:val="00C164A8"/>
    <w:rsid w:val="00C47CC7"/>
    <w:rsid w:val="00C65733"/>
    <w:rsid w:val="00C65D9C"/>
    <w:rsid w:val="00C710A0"/>
    <w:rsid w:val="00C76BFE"/>
    <w:rsid w:val="00CC5CFA"/>
    <w:rsid w:val="00CE6E96"/>
    <w:rsid w:val="00CF48E6"/>
    <w:rsid w:val="00CF5C90"/>
    <w:rsid w:val="00D06155"/>
    <w:rsid w:val="00D22924"/>
    <w:rsid w:val="00D33F03"/>
    <w:rsid w:val="00D3768C"/>
    <w:rsid w:val="00D65B9D"/>
    <w:rsid w:val="00D67E85"/>
    <w:rsid w:val="00DC01C8"/>
    <w:rsid w:val="00DC5034"/>
    <w:rsid w:val="00DD6A6E"/>
    <w:rsid w:val="00DF05EE"/>
    <w:rsid w:val="00DF1F2E"/>
    <w:rsid w:val="00E22556"/>
    <w:rsid w:val="00E22E0B"/>
    <w:rsid w:val="00E337DD"/>
    <w:rsid w:val="00E4384F"/>
    <w:rsid w:val="00E56BA7"/>
    <w:rsid w:val="00E84A5D"/>
    <w:rsid w:val="00E873F3"/>
    <w:rsid w:val="00E9074A"/>
    <w:rsid w:val="00ED03E3"/>
    <w:rsid w:val="00EE16F1"/>
    <w:rsid w:val="00EE77BD"/>
    <w:rsid w:val="00F0367D"/>
    <w:rsid w:val="00F04FBA"/>
    <w:rsid w:val="00F122EA"/>
    <w:rsid w:val="00F962F0"/>
    <w:rsid w:val="00FC0434"/>
    <w:rsid w:val="00FC133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39876-F6B2-47CC-A5E3-6907F5E8711E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7"/>
    <w:pPr>
      <w:spacing w:after="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1050"/>
    <w:pPr>
      <w:numPr>
        <w:numId w:val="4"/>
      </w:numPr>
      <w:ind w:left="720" w:hanging="720"/>
      <w:jc w:val="both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451050"/>
    <w:pPr>
      <w:numPr>
        <w:ilvl w:val="1"/>
        <w:numId w:val="4"/>
      </w:numPr>
      <w:ind w:left="720" w:hanging="72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050"/>
    <w:pPr>
      <w:numPr>
        <w:ilvl w:val="2"/>
        <w:numId w:val="4"/>
      </w:numPr>
      <w:ind w:left="720" w:hanging="72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451050"/>
    <w:pPr>
      <w:numPr>
        <w:ilvl w:val="3"/>
        <w:numId w:val="4"/>
      </w:numPr>
      <w:ind w:left="720" w:hanging="72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451050"/>
    <w:pPr>
      <w:numPr>
        <w:ilvl w:val="4"/>
        <w:numId w:val="4"/>
      </w:numPr>
      <w:ind w:left="720" w:hanging="72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451050"/>
    <w:pPr>
      <w:numPr>
        <w:ilvl w:val="5"/>
        <w:numId w:val="4"/>
      </w:numPr>
      <w:ind w:left="720" w:hanging="72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451050"/>
    <w:pPr>
      <w:numPr>
        <w:ilvl w:val="6"/>
        <w:numId w:val="4"/>
      </w:numPr>
      <w:ind w:left="720" w:hanging="72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451050"/>
    <w:pPr>
      <w:numPr>
        <w:ilvl w:val="7"/>
        <w:numId w:val="4"/>
      </w:numPr>
      <w:ind w:left="720" w:hanging="72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451050"/>
    <w:pPr>
      <w:numPr>
        <w:ilvl w:val="8"/>
        <w:numId w:val="4"/>
      </w:numPr>
      <w:ind w:left="720" w:hanging="72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1050"/>
    <w:rPr>
      <w:rFonts w:ascii="Times New Roman" w:eastAsia="Times New Roman" w:hAnsi="Times New Roman" w:cs="Times New Roman"/>
      <w:kern w:val="28"/>
      <w:lang w:val="cs-CZ"/>
    </w:rPr>
  </w:style>
  <w:style w:type="character" w:customStyle="1" w:styleId="Heading2Char">
    <w:name w:val="Heading 2 Char"/>
    <w:basedOn w:val="DefaultParagraphFont"/>
    <w:link w:val="Heading2"/>
    <w:rsid w:val="00451050"/>
    <w:rPr>
      <w:rFonts w:ascii="Times New Roman" w:eastAsia="Times New Roman" w:hAnsi="Times New Roman" w:cs="Times New Roman"/>
      <w:lang w:val="cs-CZ"/>
    </w:rPr>
  </w:style>
  <w:style w:type="character" w:customStyle="1" w:styleId="Heading3Char">
    <w:name w:val="Heading 3 Char"/>
    <w:basedOn w:val="DefaultParagraphFont"/>
    <w:link w:val="Heading3"/>
    <w:rsid w:val="00451050"/>
    <w:rPr>
      <w:rFonts w:ascii="Times New Roman" w:eastAsia="Times New Roman" w:hAnsi="Times New Roman" w:cs="Times New Roman"/>
      <w:lang w:val="cs-CZ"/>
    </w:rPr>
  </w:style>
  <w:style w:type="character" w:customStyle="1" w:styleId="Heading4Char">
    <w:name w:val="Heading 4 Char"/>
    <w:basedOn w:val="DefaultParagraphFont"/>
    <w:link w:val="Heading4"/>
    <w:rsid w:val="00451050"/>
    <w:rPr>
      <w:rFonts w:ascii="Times New Roman" w:eastAsia="Times New Roman" w:hAnsi="Times New Roman" w:cs="Times New Roman"/>
      <w:lang w:val="cs-CZ"/>
    </w:rPr>
  </w:style>
  <w:style w:type="character" w:customStyle="1" w:styleId="Heading5Char">
    <w:name w:val="Heading 5 Char"/>
    <w:basedOn w:val="DefaultParagraphFont"/>
    <w:link w:val="Heading5"/>
    <w:rsid w:val="00451050"/>
    <w:rPr>
      <w:rFonts w:ascii="Times New Roman" w:eastAsia="Times New Roman" w:hAnsi="Times New Roman" w:cs="Times New Roman"/>
      <w:lang w:val="cs-CZ"/>
    </w:rPr>
  </w:style>
  <w:style w:type="character" w:customStyle="1" w:styleId="Heading6Char">
    <w:name w:val="Heading 6 Char"/>
    <w:basedOn w:val="DefaultParagraphFont"/>
    <w:link w:val="Heading6"/>
    <w:rsid w:val="00451050"/>
    <w:rPr>
      <w:rFonts w:ascii="Times New Roman" w:eastAsia="Times New Roman" w:hAnsi="Times New Roman" w:cs="Times New Roman"/>
      <w:lang w:val="cs-CZ"/>
    </w:rPr>
  </w:style>
  <w:style w:type="character" w:customStyle="1" w:styleId="Heading7Char">
    <w:name w:val="Heading 7 Char"/>
    <w:basedOn w:val="DefaultParagraphFont"/>
    <w:link w:val="Heading7"/>
    <w:rsid w:val="00451050"/>
    <w:rPr>
      <w:rFonts w:ascii="Times New Roman" w:eastAsia="Times New Roman" w:hAnsi="Times New Roman" w:cs="Times New Roman"/>
      <w:lang w:val="cs-CZ"/>
    </w:rPr>
  </w:style>
  <w:style w:type="character" w:customStyle="1" w:styleId="Heading8Char">
    <w:name w:val="Heading 8 Char"/>
    <w:basedOn w:val="DefaultParagraphFont"/>
    <w:link w:val="Heading8"/>
    <w:rsid w:val="00451050"/>
    <w:rPr>
      <w:rFonts w:ascii="Times New Roman" w:eastAsia="Times New Roman" w:hAnsi="Times New Roman" w:cs="Times New Roman"/>
      <w:lang w:val="cs-CZ"/>
    </w:rPr>
  </w:style>
  <w:style w:type="character" w:customStyle="1" w:styleId="Heading9Char">
    <w:name w:val="Heading 9 Char"/>
    <w:basedOn w:val="DefaultParagraphFont"/>
    <w:link w:val="Heading9"/>
    <w:rsid w:val="00451050"/>
    <w:rPr>
      <w:rFonts w:ascii="Times New Roman" w:eastAsia="Times New Roman" w:hAnsi="Times New Roman" w:cs="Times New Roman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B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6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D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C8D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891"/>
    <w:pPr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7328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2891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3289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F6370"/>
    <w:pPr>
      <w:spacing w:after="0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iixeqjteembfgbqvqbd6g.html" TargetMode="External"/><Relationship Id="rId18" Type="http://schemas.openxmlformats.org/officeDocument/2006/relationships/hyperlink" Target="https://twitter.com/youreurope" TargetMode="External"/><Relationship Id="rId26" Type="http://schemas.openxmlformats.org/officeDocument/2006/relationships/footer" Target="footer2.xml"/><Relationship Id="rId21" Type="http://schemas.openxmlformats.org/officeDocument/2006/relationships/image" Target="media/image3.png"/><Relationship Id="rId34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iixeqjteembfgbqvqbd6g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http://www.eesc.europa.eu/resources/toolip/img/2011/08/23/ico-twitter.gif" TargetMode="External"/><Relationship Id="rId31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genda/our-events/events/your-europe-your-say-2020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CTJJHAUHWN5E-2028081414-2286</_dlc_DocId>
    <_dlc_DocIdUrl xmlns="bfc960a6-20da-4c94-8684-71380fca093b">
      <Url>http://dm2016/eesc/2019/_layouts/15/DocIdRedir.aspx?ID=CTJJHAUHWN5E-2028081414-2286</Url>
      <Description>CTJJHAUHWN5E-2028081414-2286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2019-10-22T12:00:00+00:00</ProductionDate>
    <FicheYear xmlns="bfc960a6-20da-4c94-8684-71380fca093b">2019</FicheYear>
    <DocumentNumber xmlns="e7079bb7-b7bf-4242-8479-9b6b0b289b96">4427</DocumentNumber>
    <DocumentVersion xmlns="bfc960a6-20da-4c94-8684-71380fca093b">4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72</Value>
      <Value>63</Value>
      <Value>62</Value>
      <Value>21</Value>
      <Value>56</Value>
      <Value>17</Value>
      <Value>11</Value>
      <Value>46</Value>
      <Value>45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10488</FicheNumber>
    <DocumentPart xmlns="bfc960a6-20da-4c94-8684-71380fca093b">1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9463564-CE75-4363-9E6B-9AEC91D0253C}"/>
</file>

<file path=customXml/itemProps2.xml><?xml version="1.0" encoding="utf-8"?>
<ds:datastoreItem xmlns:ds="http://schemas.openxmlformats.org/officeDocument/2006/customXml" ds:itemID="{CBCE958E-17F4-4DBA-B365-C9430717BF57}"/>
</file>

<file path=customXml/itemProps3.xml><?xml version="1.0" encoding="utf-8"?>
<ds:datastoreItem xmlns:ds="http://schemas.openxmlformats.org/officeDocument/2006/customXml" ds:itemID="{73D7FD7A-438B-4E70-AD99-C06701F066C3}"/>
</file>

<file path=customXml/itemProps4.xml><?xml version="1.0" encoding="utf-8"?>
<ds:datastoreItem xmlns:ds="http://schemas.openxmlformats.org/officeDocument/2006/customXml" ds:itemID="{A6F74FF1-E8DC-466C-87BD-6CCF51DB7B6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Invitations schools </vt:lpstr>
    </vt:vector>
  </TitlesOfParts>
  <Company>CESE-CDR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Pozvánka pro školy konečná verze</dc:title>
  <dc:creator>Daniele Vitali</dc:creator>
  <cp:keywords>EESC-2019-04427-01-04-INFO-TRA-EN</cp:keywords>
  <dc:description>Rapporteur:  - Original language: EN - Date of document: 22/10/2019 - Date of meeting:  - External documents:  - Administrator: MME Lahousse Chloé</dc:description>
  <cp:lastModifiedBy>Václav Sigmund</cp:lastModifiedBy>
  <cp:revision>6</cp:revision>
  <cp:lastPrinted>2018-09-20T07:14:00Z</cp:lastPrinted>
  <dcterms:created xsi:type="dcterms:W3CDTF">2019-10-21T13:28:00Z</dcterms:created>
  <dcterms:modified xsi:type="dcterms:W3CDTF">2019-10-22T13:58:00Z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21/10/2019, 08/10/2019, 08/10/2019, 08/10/2019, 07/10/2019, 25/09/2018, 17/09/2018</vt:lpwstr>
  </property>
  <property fmtid="{D5CDD505-2E9C-101B-9397-08002B2CF9AE}" pid="4" name="Pref_Time">
    <vt:lpwstr>15:27:27, 12:09:46, 11:19:47, 10:16:03, 15:19:46, 11:51:37, 14:35:27</vt:lpwstr>
  </property>
  <property fmtid="{D5CDD505-2E9C-101B-9397-08002B2CF9AE}" pid="5" name="Pref_User">
    <vt:lpwstr>amett, mkop, hnic, mkop, amett, tvoc, tvoc</vt:lpwstr>
  </property>
  <property fmtid="{D5CDD505-2E9C-101B-9397-08002B2CF9AE}" pid="6" name="Pref_FileName">
    <vt:lpwstr>EESC-2019-04427-01-04-INFO-ORI.docx, EESC-2019-04427-01-03-INFO-ORI.docx, EESC-2019-04427-01-02-INFO-ORI.docx, EESC-2019-04427-01-01-INFO-ORI.docx, EESC-2019-04427-01-00-INFO-ORI.docx, EESC-2018-04505-04-00-INFO-ORI.docx, EESC-2018-04505-00-00-INFO-ORI.do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6ee08584-95d2-478b-a476-75769916c555</vt:lpwstr>
  </property>
  <property fmtid="{D5CDD505-2E9C-101B-9397-08002B2CF9AE}" pid="9" name="AvailableTranslations">
    <vt:lpwstr>62;#FI|87606a43-d45f-42d6-b8c9-e1a3457db5b7;#63;#MT|7df99101-6854-4a26-b53a-b88c0da02c26;#45;#NL|55c6556c-b4f4-441d-9acf-c498d4f838bd;#46;#CS|72f9705b-0217-4fd3-bea2-cbc7ed80e26e;#56;#SL|98a412ae-eb01-49e9-ae3d-585a81724cfc;#4;#EN|f2175f21-25d7-44a3-96da-d6a61b075e1b;#72;#GA|762d2456-c427-4ecb-b312-af3dad8e258c;#21;#IT|0774613c-01ed-4e5d-a25d-11d2388de825;#17;#ES|e7a6b05b-ae16-40c8-add9-68b64b03aeba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4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FI|87606a43-d45f-42d6-b8c9-e1a3457db5b7;MT|7df99101-6854-4a26-b53a-b88c0da02c26;NL|55c6556c-b4f4-441d-9acf-c498d4f838bd;SL|98a412ae-eb01-49e9-ae3d-585a81724cfc;EN|f2175f21-25d7-44a3-96da-d6a61b075e1b;GA|762d2456-c427-4ecb-b312-af3dad8e258c;IT|0774613c-01ed-4e5d-a25d-11d2388de825;ES|e7a6b05b-ae16-40c8-add9-68b64b03aeba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72;#GA|762d2456-c427-4ecb-b312-af3dad8e258c;#63;#MT|7df99101-6854-4a26-b53a-b88c0da02c26;#62;#FI|87606a43-d45f-42d6-b8c9-e1a3457db5b7;#21;#IT|0774613c-01ed-4e5d-a25d-11d2388de825;#56;#SL|98a412ae-eb01-49e9-ae3d-585a81724cfc;#17;#ES|e7a6b05b-ae16-40c8-add9-68b64b03aeba;#11;#INFO|d9136e7c-93a9-4c42-9d28-92b61e85f80c;#45;#NL|55c6556c-b4f4-441d-9acf-c498d4f838bd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10488</vt:i4>
  </property>
  <property fmtid="{D5CDD505-2E9C-101B-9397-08002B2CF9AE}" pid="37" name="DocumentLanguage">
    <vt:lpwstr>46;#CS|72f9705b-0217-4fd3-bea2-cbc7ed80e26e</vt:lpwstr>
  </property>
  <property fmtid="{D5CDD505-2E9C-101B-9397-08002B2CF9AE}" pid="38" name="_docset_NoMedatataSyncRequired">
    <vt:lpwstr>False</vt:lpwstr>
  </property>
</Properties>
</file>