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FE" w:rsidRPr="00FD4404" w:rsidRDefault="007125CC" w:rsidP="00726CA3">
      <w:pPr>
        <w:rPr>
          <w:b/>
          <w:lang w:val="en-GB"/>
        </w:rPr>
      </w:pPr>
      <w:bookmarkStart w:id="0" w:name="_GoBack"/>
      <w:bookmarkEnd w:id="0"/>
      <w:r w:rsidRPr="00FD4404">
        <w:rPr>
          <w:b/>
          <w:noProof/>
          <w:lang w:val="en-US" w:eastAsia="en-US" w:bidi="ar-SA"/>
        </w:rPr>
        <w:drawing>
          <wp:inline distT="0" distB="0" distL="0" distR="0" wp14:anchorId="690328D2" wp14:editId="3941F301">
            <wp:extent cx="5293275" cy="1765189"/>
            <wp:effectExtent l="0" t="0" r="3175" b="6985"/>
            <wp:docPr id="1" name="Picture 1" descr="F:\REX 184 - Comité de Suivi Balkans occidentaux\Sofia Conference May 2018\Graphics\17_178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6610" name="Picture 1" descr="F:\REX 184 - Comité de Suivi Balkans occidentaux\Sofia Conference May 2018\Graphics\17_178 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14" cy="17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FE" w:rsidRPr="00FD4404" w:rsidRDefault="00BF39FE" w:rsidP="003116DC">
      <w:pPr>
        <w:jc w:val="center"/>
        <w:rPr>
          <w:b/>
          <w:lang w:val="en-GB"/>
        </w:rPr>
      </w:pPr>
    </w:p>
    <w:p w:rsidR="003116DC" w:rsidRPr="00FD4404" w:rsidRDefault="007125CC" w:rsidP="00726CA3">
      <w:pPr>
        <w:spacing w:after="0"/>
        <w:jc w:val="center"/>
        <w:rPr>
          <w:b/>
          <w:sz w:val="28"/>
          <w:szCs w:val="28"/>
          <w:lang w:val="en-GB"/>
        </w:rPr>
      </w:pPr>
      <w:r w:rsidRPr="00FD4404">
        <w:rPr>
          <w:b/>
          <w:sz w:val="28"/>
          <w:lang w:val="en-GB"/>
        </w:rPr>
        <w:t>Konkluzionet e Konferencës së Nivelit të Lartë për kohezionin ekonomik dhe social në vendet e Ballkanit Perëndimor - 15 maj 2018, Sofje, Bullgari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337B3D" w:rsidRPr="00FD4404" w:rsidRDefault="007125CC" w:rsidP="00726CA3">
      <w:pPr>
        <w:rPr>
          <w:lang w:val="en-GB"/>
        </w:rPr>
      </w:pPr>
      <w:r w:rsidRPr="00FD4404">
        <w:rPr>
          <w:lang w:val="en-GB"/>
        </w:rPr>
        <w:t xml:space="preserve">Pjesëmarrësit e mirëpritën faktin që integrimi në BE i vendeve të Ballkanit Perëndimor dhe kohezioni i tyre ekonomik dhe social është një nga përparësitë e Presidencës bullgare. Ata propozuan që integrimi i vendeve të Ballkanit Perëndimor të jetë një nga përparësitë kryesore të BE-së në të ardhmen. Pjesëmarrësit janë të bindur se zgjerimi i BE-së dhe veçanërisht përhapja e vlerave të saj demokratike dhe standardeve ligjore në rajonin e Ballkanit Perëndimor është në interes jo vetëm të vendeve të Ballkanit Perëndimor, por edhe të BE-së. 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337B3D" w:rsidRPr="00FD4404" w:rsidRDefault="007125CC" w:rsidP="00726CA3">
      <w:pPr>
        <w:spacing w:after="0"/>
        <w:jc w:val="both"/>
        <w:rPr>
          <w:lang w:val="en-GB"/>
        </w:rPr>
      </w:pPr>
      <w:r w:rsidRPr="00FD4404">
        <w:rPr>
          <w:lang w:val="en-GB"/>
        </w:rPr>
        <w:t xml:space="preserve">Pjesëmarrësit e mirëpritën samitin e krerëve të lartë të shteteve dhe qeverive të BE-së dhe vendeve të Ballkanit Perëndimor që do të mbahet më datë 17 maj në Sofje dhe theksuan se para çdo samiti të këtij lloji, duhet të organizohet një takim i përbashkët në mes përfaqësuesve të organizatave të shoqërisë civile të vendeve të Ballkanit Perëndimor dhe të BE-së. Pjesëmarrësit i ftuan krerët e shteteve në samitin e BE-së në Sofje, që të shprehin angazhimin e tyre të qartë për mbështetje më të qëndrueshme dhe të drejtpërdrejtë për organizatat e shoqërisë civile të çdo niveli. 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190FC4" w:rsidRPr="00FD4404" w:rsidRDefault="007125CC" w:rsidP="00726CA3">
      <w:pPr>
        <w:spacing w:after="0"/>
        <w:jc w:val="both"/>
        <w:rPr>
          <w:lang w:val="en-GB"/>
        </w:rPr>
      </w:pPr>
      <w:r w:rsidRPr="00FD4404">
        <w:rPr>
          <w:lang w:val="en-GB"/>
        </w:rPr>
        <w:t>Pjesëmarrësit rekomanduan gjithashtu që të vlerësohet kohezioni social, ekonomik dhe territorial gjatë vlerësimit të përmbushjes së kritereve për anëtarësimin në BE. Ata janë të bindur se roli i arsimit dhe i medias së lirë dhe të pavarur është tejet i rëndësishëm për të kapërcyer traditën e së shkuarës dhe për të përforcuar vlerat demokratike. Pjesëmarrësit theksuan se është e domosdoshme krijimi i një mjedis që do të mundësojë/përshpejtojë investimet e huaja si dhe të adoptohen reforma të përshtatshme ekonomike, të nxitet konkurrenca dhe të krijohen vende pune të cilësisë së lartë. Në këtë kuadër, ata u shprehën shpresëplotë se Axhenda e Samitit do ta forcojë më tej konkurrencën e rajoneve dhe do të sjellë dobi për gjithë qytetarët e saj. Ata theksuan gjithashtu nevojën për rritjen e nivelit të investimit në politikat e tregut aktiv të punës, si dhe për përmirësimin e efektshmërisë dhe përfshirjes së sistemit të arsimit të mesëm profesional dhe atij të lartë në vendet e Ballkanit Perëndimor, në mënyrë që të zvogëlohen mospërputhjet e aftësive profesionale në tregun e punës.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337B3D" w:rsidRPr="00FD4404" w:rsidRDefault="007125CC" w:rsidP="00726CA3">
      <w:pPr>
        <w:spacing w:after="0"/>
        <w:jc w:val="both"/>
        <w:rPr>
          <w:lang w:val="en-GB"/>
        </w:rPr>
      </w:pPr>
      <w:r w:rsidRPr="00FD4404">
        <w:rPr>
          <w:b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144ABA" wp14:editId="4F83817C">
                <wp:simplePos x="0" y="0"/>
                <wp:positionH relativeFrom="page">
                  <wp:posOffset>6655981</wp:posOffset>
                </wp:positionH>
                <wp:positionV relativeFrom="page">
                  <wp:posOffset>10079665</wp:posOffset>
                </wp:positionV>
                <wp:extent cx="764659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9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ED" w:rsidRPr="00260E65" w:rsidRDefault="007125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5" type="#_x0000_t202" style="width:60.2pt;height:31.2pt;margin-top:793.65pt;margin-left:524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>
                  <w:txbxContent>
                    <w:p w:rsidR="00E47AED" w:rsidRPr="00260E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SQ</w:t>
                      </w:r>
                    </w:p>
                  </w:txbxContent>
                </v:textbox>
              </v:shape>
            </w:pict>
          </mc:Fallback>
        </mc:AlternateContent>
      </w:r>
      <w:r w:rsidRPr="00FD4404">
        <w:rPr>
          <w:lang w:val="en-GB"/>
        </w:rPr>
        <w:t xml:space="preserve">Pjesëmarrësit nënvizuan se respektimi i sundimit të ligjit dhe i të drejtave të minoriteteve dhe grupeve të cenueshme të shoqërisë ka rëndësi thelbësore për zhvillimin demokratik, ekonomik dhe social të vendeve të Ballkanit Perëndimor. Në këtë kuadër, pjesëmarrësit i kërkuan qeverive </w:t>
      </w:r>
      <w:r w:rsidRPr="00FD4404">
        <w:rPr>
          <w:lang w:val="en-GB"/>
        </w:rPr>
        <w:lastRenderedPageBreak/>
        <w:t>kombëtare të rajonit që të bëjnë më shumë përpjekje për të përballuar sfidat që hasin gratë për shkak të pabarazisë gjinore, si dhuna në familje, mundësitë e kufizuara në tregun e punës, ngacmimet dhe dhuna në vendin e punës, diferencat e pagave dhe pensioneve midis grave dhe burrave, të drejtat e riprodhimit dhe mëmësisë si dhe mundësitë e pabarabarta të pjesëmarrjes në sferat e larta politike. Për të arritur një kohezion social dhe ekonomik në vendet e Ballkanit Perëndimor, pjesëmarrësit theksuan se është e një rëndësie thelbësore të aplikohen politika gjithëpërfshirëse për minoritetet e tilla, si njerëzit me aftësi të kufizuara, pakicat etnike dhe racore, veçanërisht romët dhe komuniteti LGBTI.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C311C0" w:rsidRPr="00FD4404" w:rsidRDefault="007125CC" w:rsidP="00726CA3">
      <w:pPr>
        <w:spacing w:after="0"/>
        <w:jc w:val="both"/>
        <w:rPr>
          <w:lang w:val="en-GB"/>
        </w:rPr>
      </w:pPr>
      <w:r w:rsidRPr="00FD4404">
        <w:rPr>
          <w:lang w:val="en-GB"/>
        </w:rPr>
        <w:t>Pjesëmarrësit nënvizuan se partnerët socialë, përfaqësuesit e komunitetit të biznesit dhe organizatat e tjera të shoqërisë civile, si ato të BE-së ashtu edhe ato në nivel kombëtar, duhet të angazhohen ndjeshëm në të gjithë procesin e integrimit të vendeve të Ballkanit Perëndimor në BE. Për ta arritur këtë, ata propozuan që institucionet e BE-së ta vendosin dialogun funksional social dhe civil në nivel kombëtar, si një nga kriteret për anëtarësimin në BE.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p w:rsidR="00E47AED" w:rsidRPr="00FD4404" w:rsidRDefault="007125CC" w:rsidP="00726CA3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Style w:val="DNEx1"/>
          <w:lang w:val="en-GB"/>
        </w:rPr>
      </w:pPr>
      <w:r w:rsidRPr="00FD4404">
        <w:rPr>
          <w:rStyle w:val="DNEx1"/>
          <w:lang w:val="en-GB"/>
        </w:rPr>
        <w:t>_____________</w:t>
      </w:r>
    </w:p>
    <w:p w:rsidR="00E47AED" w:rsidRPr="00FD4404" w:rsidRDefault="00E47AED" w:rsidP="00726CA3">
      <w:pPr>
        <w:spacing w:after="0"/>
        <w:jc w:val="both"/>
        <w:rPr>
          <w:lang w:val="en-GB"/>
        </w:rPr>
      </w:pPr>
    </w:p>
    <w:sectPr w:rsidR="00E47AED" w:rsidRPr="00FD4404" w:rsidSect="00726C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CC" w:rsidRDefault="007125CC">
      <w:pPr>
        <w:spacing w:after="0" w:line="240" w:lineRule="auto"/>
      </w:pPr>
      <w:r>
        <w:separator/>
      </w:r>
    </w:p>
  </w:endnote>
  <w:endnote w:type="continuationSeparator" w:id="0">
    <w:p w:rsidR="007125CC" w:rsidRDefault="007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840678" w:rsidP="00840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7125CC" w:rsidP="00840678">
    <w:pPr>
      <w:pStyle w:val="Footer"/>
    </w:pPr>
    <w:r>
      <w:t xml:space="preserve">EESC-2018-02348-00-00-TCD-TRA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4E7C5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26CA3">
      <w:fldChar w:fldCharType="begin"/>
    </w:r>
    <w:r>
      <w:instrText xml:space="preserve"> NUMPAGES </w:instrText>
    </w:r>
    <w:r w:rsidR="00726CA3">
      <w:fldChar w:fldCharType="separate"/>
    </w:r>
    <w:r w:rsidR="004E7C5D">
      <w:rPr>
        <w:noProof/>
      </w:rPr>
      <w:instrText>2</w:instrText>
    </w:r>
    <w:r w:rsidR="00726CA3">
      <w:rPr>
        <w:noProof/>
      </w:rPr>
      <w:fldChar w:fldCharType="end"/>
    </w:r>
    <w:r>
      <w:instrText xml:space="preserve"> </w:instrText>
    </w:r>
    <w:r>
      <w:fldChar w:fldCharType="separate"/>
    </w:r>
    <w:r w:rsidR="004E7C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840678" w:rsidP="00840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CC" w:rsidRDefault="007125CC">
      <w:pPr>
        <w:spacing w:after="0" w:line="240" w:lineRule="auto"/>
      </w:pPr>
      <w:r>
        <w:separator/>
      </w:r>
    </w:p>
  </w:footnote>
  <w:footnote w:type="continuationSeparator" w:id="0">
    <w:p w:rsidR="007125CC" w:rsidRDefault="007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840678" w:rsidP="00840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840678" w:rsidP="00840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78" w:rsidRPr="00840678" w:rsidRDefault="00840678" w:rsidP="00840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3D"/>
    <w:rsid w:val="000243A0"/>
    <w:rsid w:val="00027331"/>
    <w:rsid w:val="000B77CA"/>
    <w:rsid w:val="000D4937"/>
    <w:rsid w:val="000E440B"/>
    <w:rsid w:val="000E4C1F"/>
    <w:rsid w:val="00190FC4"/>
    <w:rsid w:val="00192B5A"/>
    <w:rsid w:val="001C0EF0"/>
    <w:rsid w:val="00260E65"/>
    <w:rsid w:val="00261CFA"/>
    <w:rsid w:val="003116DC"/>
    <w:rsid w:val="00337B3D"/>
    <w:rsid w:val="004628FF"/>
    <w:rsid w:val="004E7C5D"/>
    <w:rsid w:val="0054484D"/>
    <w:rsid w:val="00693203"/>
    <w:rsid w:val="006A44BF"/>
    <w:rsid w:val="007125CC"/>
    <w:rsid w:val="00725FC0"/>
    <w:rsid w:val="00726CA3"/>
    <w:rsid w:val="00840678"/>
    <w:rsid w:val="00865ADB"/>
    <w:rsid w:val="00871F55"/>
    <w:rsid w:val="008829C9"/>
    <w:rsid w:val="00945F7A"/>
    <w:rsid w:val="00964C2B"/>
    <w:rsid w:val="00982B4D"/>
    <w:rsid w:val="00A54131"/>
    <w:rsid w:val="00AF7F54"/>
    <w:rsid w:val="00B6307B"/>
    <w:rsid w:val="00BC4293"/>
    <w:rsid w:val="00BF39FE"/>
    <w:rsid w:val="00C26F3B"/>
    <w:rsid w:val="00C311C0"/>
    <w:rsid w:val="00C743C0"/>
    <w:rsid w:val="00CD6DA2"/>
    <w:rsid w:val="00D81A9A"/>
    <w:rsid w:val="00DA06EC"/>
    <w:rsid w:val="00DB0FB4"/>
    <w:rsid w:val="00DB58A5"/>
    <w:rsid w:val="00E47AED"/>
    <w:rsid w:val="00F71F3B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78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067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0678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4067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7B"/>
    <w:rPr>
      <w:rFonts w:ascii="Tahoma" w:hAnsi="Tahoma" w:cs="Tahoma"/>
      <w:sz w:val="16"/>
      <w:szCs w:val="16"/>
    </w:rPr>
  </w:style>
  <w:style w:type="character" w:customStyle="1" w:styleId="DNEx1">
    <w:name w:val="DNEx1"/>
    <w:basedOn w:val="DefaultParagraphFont"/>
    <w:uiPriority w:val="1"/>
    <w:qFormat/>
    <w:rsid w:val="00945F7A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78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067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0678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4067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7B"/>
    <w:rPr>
      <w:rFonts w:ascii="Tahoma" w:hAnsi="Tahoma" w:cs="Tahoma"/>
      <w:sz w:val="16"/>
      <w:szCs w:val="16"/>
    </w:rPr>
  </w:style>
  <w:style w:type="character" w:customStyle="1" w:styleId="DNEx1">
    <w:name w:val="DNEx1"/>
    <w:basedOn w:val="DefaultParagraphFont"/>
    <w:uiPriority w:val="1"/>
    <w:qFormat/>
    <w:rsid w:val="00945F7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RCSZ5D2JPTA3-5-2521</_dlc_DocId>
    <_dlc_DocIdUrl xmlns="8975caae-a2e4-4a1b-856a-87d8a7cad937">
      <Url>http://dm/EESC/2018/_layouts/DocIdRedir.aspx?ID=RCSZ5D2JPTA3-5-2521</Url>
      <Description>RCSZ5D2JPTA3-5-2521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b2fd9cfc-69a7-468d-842d-8645d9eed445" xsi:nil="true"/>
    <Procedure xmlns="8975caae-a2e4-4a1b-856a-87d8a7cad937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8975caae-a2e4-4a1b-856a-87d8a7cad937">2018-05-24T12:00:00+00:00</ProductionDate>
    <DocumentNumber xmlns="b2fd9cfc-69a7-468d-842d-8645d9eed445">2348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</TermName>
          <TermId xmlns="http://schemas.microsoft.com/office/infopath/2007/PartnerControls">57ddab83-4635-4615-a38a-314020a42ea1</TermId>
        </TermInfo>
      </Terms>
    </Confidentiality_0>
    <MeetingDate xmlns="8975caae-a2e4-4a1b-856a-87d8a7cad937">2018-05-15T12:00:00+00:00</MeetingDate>
    <TaxCatchAll xmlns="8975caae-a2e4-4a1b-856a-87d8a7cad937">
      <Value>40</Value>
      <Value>8</Value>
      <Value>123</Value>
      <Value>122</Value>
      <Value>121</Value>
      <Value>27</Value>
      <Value>77</Value>
      <Value>7</Value>
      <Value>6</Value>
      <Value>28</Value>
      <Value>4</Value>
      <Value>25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DocumentYear xmlns="8975caae-a2e4-4a1b-856a-87d8a7cad937">2018</DocumentYear>
    <FicheNumber xmlns="8975caae-a2e4-4a1b-856a-87d8a7cad937">6018</FicheNumber>
    <DocumentPart xmlns="8975caae-a2e4-4a1b-856a-87d8a7cad937">0</DocumentPart>
    <AdoptionDate xmlns="8975caae-a2e4-4a1b-856a-87d8a7cad937" xsi:nil="true"/>
    <MeetingName_0 xmlns="http://schemas.microsoft.com/sharepoint/v3/fields">
      <Terms xmlns="http://schemas.microsoft.com/office/infopath/2007/PartnerControls"/>
    </MeetingName_0>
    <RequestingService xmlns="8975caae-a2e4-4a1b-856a-87d8a7cad937">Relations extérieures</RequestingService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C1C6F-C33E-4B2A-862F-379AA51185F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975caae-a2e4-4a1b-856a-87d8a7cad937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/fields"/>
    <ds:schemaRef ds:uri="http://www.w3.org/XML/1998/namespace"/>
    <ds:schemaRef ds:uri="b2fd9cfc-69a7-468d-842d-8645d9eed4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67DFCA-8872-4ED7-A43F-F94FA48A3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2BB5C-4752-424D-9B1D-F099BC5608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749C7E-D9F4-4DCB-8D99-95DC6E093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Conclusions of the High Level Conference on Economic and social cohesion in the Western Balkans 15 May 2018, Sofia, Bulgaria</vt:lpstr>
    </vt:vector>
  </TitlesOfParts>
  <Company>CESE-CdR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 of the High Level Conference on Economic and social cohesion in the Western Balkans 15 May 2018, Sofia, Bulgaria</dc:title>
  <dc:subject>Travaux consultatifs divers</dc:subject>
  <dc:creator>David Hoic</dc:creator>
  <cp:keywords>EESC-2018-02348-00-01-TCD-TRA-SQ</cp:keywords>
  <dc:description>Rapporteur: -_x000d_
Original language: EN_x000d_
Date of document: 24/05/2018_x000d_
Date of meeting: 15/05/2018_x000d_
External documents: -_x000d_
Administrator responsible: Hoic David, telephone: + 2 546 9069_x000d_
_x000d_
Abstract:</dc:description>
  <cp:lastModifiedBy>David Hoic</cp:lastModifiedBy>
  <cp:revision>2</cp:revision>
  <cp:lastPrinted>2018-05-15T11:35:00Z</cp:lastPrinted>
  <dcterms:created xsi:type="dcterms:W3CDTF">2018-05-28T10:19:00Z</dcterms:created>
  <dcterms:modified xsi:type="dcterms:W3CDTF">2018-05-28T10:19:00Z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ailableTranslations">
    <vt:lpwstr>123;#SR|7f3a1d13-b985-4bfd-981e-afe31377edff;#122;#SQ|5ac17240-8d11-45ec-9893-659b209d7a00;#28;#BG|1a1b3951-7821-4e6a-85f5-5673fc08bd2c;#121;#MK|34ce48bb-063e-4413-a932-50853dc71c5c;#4;#EN|f2175f21-25d7-44a3-96da-d6a61b075e1b;#40;#HR|2f555653-ed1a-4fe6-83</vt:lpwstr>
  </property>
  <property fmtid="{D5CDD505-2E9C-101B-9397-08002B2CF9AE}" pid="3" name="AvailableTranslations_0">
    <vt:lpwstr>BG|1a1b3951-7821-4e6a-85f5-5673fc08bd2c;EN|f2175f21-25d7-44a3-96da-d6a61b075e1b;HR|2f555653-ed1a-4fe6-8362-9082d95989e5;DE|f6b31e5a-26fa-4935-b661-318e46daf27e;FR|d2afafd3-4c81-4f60-8f52-ee33f2f54ff3</vt:lpwstr>
  </property>
  <property fmtid="{D5CDD505-2E9C-101B-9397-08002B2CF9AE}" pid="4" name="Confidentiality">
    <vt:lpwstr>77;#Protected|57ddab83-4635-4615-a38a-314020a42ea1</vt:lpwstr>
  </property>
  <property fmtid="{D5CDD505-2E9C-101B-9397-08002B2CF9AE}" pid="5" name="Confidentiality_0">
    <vt:lpwstr>Protected|57ddab83-4635-4615-a38a-314020a42ea1</vt:lpwstr>
  </property>
  <property fmtid="{D5CDD505-2E9C-101B-9397-08002B2CF9AE}" pid="6" name="ContentTypeId">
    <vt:lpwstr>0x010100EA97B91038054C99906057A708A1480A00C11DA2224A10F34E86FCC8C9E81793CC</vt:lpwstr>
  </property>
  <property fmtid="{D5CDD505-2E9C-101B-9397-08002B2CF9AE}" pid="7" name="DocumentLanguage">
    <vt:lpwstr>122;#SQ|5ac17240-8d11-45ec-9893-659b209d7a00</vt:lpwstr>
  </property>
  <property fmtid="{D5CDD505-2E9C-101B-9397-08002B2CF9AE}" pid="8" name="DocumentNumber">
    <vt:i4>2348</vt:i4>
  </property>
  <property fmtid="{D5CDD505-2E9C-101B-9397-08002B2CF9AE}" pid="9" name="DocumentPart">
    <vt:i4>0</vt:i4>
  </property>
  <property fmtid="{D5CDD505-2E9C-101B-9397-08002B2CF9AE}" pid="10" name="DocumentSource">
    <vt:lpwstr>1;#EESC|422833ec-8d7e-4e65-8e4e-8bed07ffb729</vt:lpwstr>
  </property>
  <property fmtid="{D5CDD505-2E9C-101B-9397-08002B2CF9AE}" pid="11" name="DocumentSource_0">
    <vt:lpwstr>EESC|422833ec-8d7e-4e65-8e4e-8bed07ffb729</vt:lpwstr>
  </property>
  <property fmtid="{D5CDD505-2E9C-101B-9397-08002B2CF9AE}" pid="12" name="DocumentStatus">
    <vt:lpwstr>7;#TRA|150d2a88-1431-44e6-a8ca-0bb753ab8672</vt:lpwstr>
  </property>
  <property fmtid="{D5CDD505-2E9C-101B-9397-08002B2CF9AE}" pid="13" name="DocumentStatus_0">
    <vt:lpwstr>TRA|150d2a88-1431-44e6-a8ca-0bb753ab8672</vt:lpwstr>
  </property>
  <property fmtid="{D5CDD505-2E9C-101B-9397-08002B2CF9AE}" pid="14" name="DocumentType">
    <vt:lpwstr>25;#TCD|cd9d6eb6-3f4f-424a-b2d1-57c9d450eaaf</vt:lpwstr>
  </property>
  <property fmtid="{D5CDD505-2E9C-101B-9397-08002B2CF9AE}" pid="15" name="DocumentType_0">
    <vt:lpwstr>TCD|cd9d6eb6-3f4f-424a-b2d1-57c9d450eaaf</vt:lpwstr>
  </property>
  <property fmtid="{D5CDD505-2E9C-101B-9397-08002B2CF9AE}" pid="16" name="DocumentVersion">
    <vt:i4>1</vt:i4>
  </property>
  <property fmtid="{D5CDD505-2E9C-101B-9397-08002B2CF9AE}" pid="17" name="DocumentYear">
    <vt:i4>2018</vt:i4>
  </property>
  <property fmtid="{D5CDD505-2E9C-101B-9397-08002B2CF9AE}" pid="18" name="DossierName">
    <vt:lpwstr/>
  </property>
  <property fmtid="{D5CDD505-2E9C-101B-9397-08002B2CF9AE}" pid="19" name="DossierName_0">
    <vt:lpwstr/>
  </property>
  <property fmtid="{D5CDD505-2E9C-101B-9397-08002B2CF9AE}" pid="20" name="FicheNumber">
    <vt:i4>6018</vt:i4>
  </property>
  <property fmtid="{D5CDD505-2E9C-101B-9397-08002B2CF9AE}" pid="21" name="FicheYear">
    <vt:i4>2018</vt:i4>
  </property>
  <property fmtid="{D5CDD505-2E9C-101B-9397-08002B2CF9AE}" pid="22" name="MeetingDate">
    <vt:filetime>2018-05-15T12:00:00Z</vt:filetime>
  </property>
  <property fmtid="{D5CDD505-2E9C-101B-9397-08002B2CF9AE}" pid="23" name="MeetingName">
    <vt:lpwstr/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OriginalLanguage_0">
    <vt:lpwstr>EN|f2175f21-25d7-44a3-96da-d6a61b075e1b</vt:lpwstr>
  </property>
  <property fmtid="{D5CDD505-2E9C-101B-9397-08002B2CF9AE}" pid="27" name="Pref_Date">
    <vt:lpwstr>17/05/2018, 07/05/2018</vt:lpwstr>
  </property>
  <property fmtid="{D5CDD505-2E9C-101B-9397-08002B2CF9AE}" pid="28" name="Pref_FileName">
    <vt:lpwstr>EESC-2018-02348-00-01-TCD-ORI.docx, EESC-2018-02348-00-00-TCD-ORI.docx</vt:lpwstr>
  </property>
  <property fmtid="{D5CDD505-2E9C-101B-9397-08002B2CF9AE}" pid="29" name="Pref_formatted">
    <vt:bool>true</vt:bool>
  </property>
  <property fmtid="{D5CDD505-2E9C-101B-9397-08002B2CF9AE}" pid="30" name="Pref_Time">
    <vt:lpwstr>16:15:00, 14:32:33</vt:lpwstr>
  </property>
  <property fmtid="{D5CDD505-2E9C-101B-9397-08002B2CF9AE}" pid="31" name="Pref_User">
    <vt:lpwstr>hnic, tvoc</vt:lpwstr>
  </property>
  <property fmtid="{D5CDD505-2E9C-101B-9397-08002B2CF9AE}" pid="32" name="RequestingService">
    <vt:lpwstr>Relations extérieures</vt:lpwstr>
  </property>
  <property fmtid="{D5CDD505-2E9C-101B-9397-08002B2CF9AE}" pid="33" name="TaxCatchAll">
    <vt:lpwstr>40;#HR|2f555653-ed1a-4fe6-8362-9082d95989e5;#8;#FR|d2afafd3-4c81-4f60-8f52-ee33f2f54ff3;#27;#DE|f6b31e5a-26fa-4935-b661-318e46daf27e;#77;#Protected|57ddab83-4635-4615-a38a-314020a42ea1;#7;#TRA|150d2a88-1431-44e6-a8ca-0bb753ab8672;#6;#Final|ea5e6674-7b27-4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_dlc_DocIdItemGuid">
    <vt:lpwstr>a484c00e-95a8-4b6c-b892-35762516618c</vt:lpwstr>
  </property>
  <property fmtid="{D5CDD505-2E9C-101B-9397-08002B2CF9AE}" pid="37" name="DocumentLanguage_0">
    <vt:lpwstr>EN|f2175f21-25d7-44a3-96da-d6a61b075e1b</vt:lpwstr>
  </property>
</Properties>
</file>