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25" w:rsidRPr="005C3C4D" w:rsidRDefault="00BB0725" w:rsidP="00BB0725">
      <w:pPr>
        <w:rPr>
          <w:b/>
        </w:rPr>
      </w:pPr>
      <w:bookmarkStart w:id="0" w:name="_GoBack"/>
      <w:bookmarkEnd w:id="0"/>
      <w:r w:rsidRPr="005C3C4D">
        <w:rPr>
          <w:b/>
        </w:rPr>
        <w:t>Milena Angelova – Date biografice (aprilie 2018)</w:t>
      </w:r>
    </w:p>
    <w:p w:rsidR="00BB0725" w:rsidRPr="005C3C4D" w:rsidRDefault="005C3C4D" w:rsidP="005C3C4D">
      <w:pPr>
        <w:tabs>
          <w:tab w:val="left" w:pos="2329"/>
        </w:tabs>
      </w:pPr>
      <w:r>
        <w:rPr>
          <w:noProof/>
          <w:sz w:val="20"/>
          <w:lang w:val="fr-BE" w:eastAsia="fr-BE"/>
        </w:rPr>
        <mc:AlternateContent>
          <mc:Choice Requires="wps">
            <w:drawing>
              <wp:anchor distT="0" distB="0" distL="114300" distR="114300" simplePos="0" relativeHeight="251659264" behindDoc="1" locked="0" layoutInCell="0" allowOverlap="1" wp14:anchorId="03AC20E0" wp14:editId="7D75E4FF">
                <wp:simplePos x="0" y="0"/>
                <wp:positionH relativeFrom="page">
                  <wp:posOffset>6769100</wp:posOffset>
                </wp:positionH>
                <wp:positionV relativeFrom="page">
                  <wp:posOffset>10081260</wp:posOffset>
                </wp:positionV>
                <wp:extent cx="647700" cy="396240"/>
                <wp:effectExtent l="0" t="3810" r="3175"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C4D" w:rsidRPr="00260E65" w:rsidRDefault="005C3C4D">
                            <w:pPr>
                              <w:jc w:val="center"/>
                              <w:rPr>
                                <w:rFonts w:ascii="Arial" w:hAnsi="Arial" w:cs="Arial"/>
                                <w:b/>
                                <w:bCs/>
                                <w:sz w:val="48"/>
                                <w:lang w:val="nl-BE"/>
                              </w:rPr>
                            </w:pPr>
                            <w:r>
                              <w:rPr>
                                <w:rFonts w:ascii="Arial" w:hAnsi="Arial" w:cs="Arial"/>
                                <w:b/>
                                <w:bCs/>
                                <w:sz w:val="48"/>
                                <w:lang w:val="nl-BE"/>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C20E0" id="_x0000_t202" coordsize="21600,21600" o:spt="202" path="m,l,21600r21600,l21600,xe">
                <v:stroke joinstyle="miter"/>
                <v:path gradientshapeok="t" o:connecttype="rect"/>
              </v:shapetype>
              <v:shape id="Text Box 30"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H+uJpm3AgAA&#10;uQUAAA4AAAAAAAAAAAAAAAAALgIAAGRycy9lMm9Eb2MueG1sUEsBAi0AFAAGAAgAAAAhAOtUMVre&#10;AAAADwEAAA8AAAAAAAAAAAAAAAAAEQUAAGRycy9kb3ducmV2LnhtbFBLBQYAAAAABAAEAPMAAAAc&#10;BgAAAAA=&#10;" o:allowincell="f" filled="f" stroked="f">
                <v:textbox>
                  <w:txbxContent>
                    <w:p w:rsidR="005C3C4D" w:rsidRPr="00260E65" w:rsidRDefault="005C3C4D">
                      <w:pPr>
                        <w:jc w:val="center"/>
                        <w:rPr>
                          <w:rFonts w:ascii="Arial" w:hAnsi="Arial" w:cs="Arial"/>
                          <w:b/>
                          <w:bCs/>
                          <w:sz w:val="48"/>
                          <w:lang w:val="nl-BE"/>
                        </w:rPr>
                      </w:pPr>
                      <w:r>
                        <w:rPr>
                          <w:rFonts w:ascii="Arial" w:hAnsi="Arial" w:cs="Arial"/>
                          <w:b/>
                          <w:bCs/>
                          <w:sz w:val="48"/>
                          <w:lang w:val="nl-BE"/>
                        </w:rPr>
                        <w:t>RO</w:t>
                      </w:r>
                    </w:p>
                  </w:txbxContent>
                </v:textbox>
                <w10:wrap anchorx="page" anchory="page"/>
              </v:shape>
            </w:pict>
          </mc:Fallback>
        </mc:AlternateContent>
      </w:r>
    </w:p>
    <w:p w:rsidR="00BB0725" w:rsidRPr="005C3C4D" w:rsidRDefault="00BB0725" w:rsidP="00BB0725">
      <w:r w:rsidRPr="005C3C4D">
        <w:t xml:space="preserve">Dna Milena Angelova este secretar general al Asociației bulgare a capitalului industrial (BICA) din anul 2002. Ea este vicepreședintă responsabilă cu bugetul a Comitetului Economic şi Social European (EESC), pe durata mandatului 2018-2020. Este membră a CESE din </w:t>
      </w:r>
      <w:r w:rsidR="005C3C4D">
        <w:t>2007, vicepreședintă a Grupului </w:t>
      </w:r>
      <w:r w:rsidRPr="005C3C4D">
        <w:t>„Angajatori” din 2010 și membră a Grupului pentru buget din 2013. Din 2011, este vicepreședintă executivă a Centrului European al Angajatorilor și Între</w:t>
      </w:r>
      <w:r w:rsidR="005C3C4D">
        <w:t>prinderilor care oferă Servicii </w:t>
      </w:r>
      <w:r w:rsidRPr="005C3C4D">
        <w:t xml:space="preserve">Publice (CEEP). </w:t>
      </w:r>
    </w:p>
    <w:p w:rsidR="00BB0725" w:rsidRPr="005C3C4D" w:rsidRDefault="00BB0725" w:rsidP="00BB0725"/>
    <w:p w:rsidR="00BB0725" w:rsidRPr="005C3C4D" w:rsidRDefault="00BB0725" w:rsidP="00BB0725">
      <w:r w:rsidRPr="005C3C4D">
        <w:t xml:space="preserve">Ca membră a CESE, ea este implicată activ în reprezentarea intereselor comunității de afaceri cu privire la subiecte importante, cum ar fi politicile privind IMM-urile, guvernanța corporativă, uniunea piețelor de capital, promovarea serviciilor de interes general, reducerea birocrației, îmbunătățirea climatului de afaceri, combaterea economiei subterane, viitorul muncii, necorelarea competențelor etc. </w:t>
      </w:r>
    </w:p>
    <w:p w:rsidR="00BB0725" w:rsidRPr="005C3C4D" w:rsidRDefault="00BB0725" w:rsidP="00BB0725"/>
    <w:p w:rsidR="00BB0725" w:rsidRPr="005C3C4D" w:rsidRDefault="00BB0725" w:rsidP="00BB0725">
      <w:r w:rsidRPr="005C3C4D">
        <w:t>Dna Angelova este membră a CES din Bulgaria din anul 2006 și este bine-cunoscută ca participant activ la procesele decizionale din Bulgaria, în domeniile legate de îmbunătățirea climatului de afaceri. Ea a dobândit cunoștințe aprofundate în domeniul guvernanței corporative, al responsabilității sociale a întreprinderilor, al îmbunătățirii legislației, al IMM-urilor și promovării spiritului antreprenorial, al gestionării fondurilor europene, al necorelării competențelor și al penuriei de forță de muncă calificată.</w:t>
      </w:r>
    </w:p>
    <w:p w:rsidR="00BB0725" w:rsidRPr="005C3C4D" w:rsidRDefault="00BB0725" w:rsidP="00BB0725"/>
    <w:p w:rsidR="00BB0725" w:rsidRDefault="00BB0725" w:rsidP="00BB0725">
      <w:r w:rsidRPr="005C3C4D">
        <w:t>La intrarea în BICA, dna Angelova avea deja zece ani de excelentă experiență profesională în afaceri, lucrând, de exemplu, pentru Italcementi Group și în turism. Ea este cercetător asociat principal în cadrul Institutului de Economie al Academiei Bulgare de Științe și a fost profesor universitar la Universitatea Economică din Varna. De asemenea, este autoarea a peste 45 de publicații științifice în domeniul marketingului și al guvernanței corporative.</w:t>
      </w:r>
    </w:p>
    <w:p w:rsidR="005C3C4D" w:rsidRDefault="005C3C4D" w:rsidP="00BB0725"/>
    <w:p w:rsidR="005C3C4D" w:rsidRDefault="005C3C4D">
      <w:pPr>
        <w:overflowPunct w:val="0"/>
        <w:autoSpaceDE w:val="0"/>
        <w:autoSpaceDN w:val="0"/>
        <w:adjustRightInd w:val="0"/>
        <w:jc w:val="center"/>
        <w:textAlignment w:val="baseline"/>
        <w:rPr>
          <w:lang w:val="nl-BE"/>
        </w:rPr>
      </w:pPr>
      <w:r>
        <w:rPr>
          <w:lang w:val="nl-BE"/>
        </w:rPr>
        <w:t>_____________</w:t>
      </w:r>
    </w:p>
    <w:sectPr w:rsidR="005C3C4D" w:rsidSect="005C3C4D">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818" w:rsidRDefault="00CB3818" w:rsidP="00966E9A">
      <w:pPr>
        <w:spacing w:line="240" w:lineRule="auto"/>
      </w:pPr>
      <w:r>
        <w:separator/>
      </w:r>
    </w:p>
  </w:endnote>
  <w:endnote w:type="continuationSeparator" w:id="0">
    <w:p w:rsidR="00CB3818" w:rsidRDefault="00CB3818" w:rsidP="00966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966E9A" w:rsidP="005C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5C3C4D" w:rsidP="005C3C4D">
    <w:pPr>
      <w:pStyle w:val="Footer"/>
    </w:pPr>
    <w:r>
      <w:t xml:space="preserve">EESC-2018-01903-00-01-ADMIN-TRA (EN) </w:t>
    </w:r>
    <w:r>
      <w:fldChar w:fldCharType="begin"/>
    </w:r>
    <w:r>
      <w:instrText xml:space="preserve"> PAGE  \* Arabic  \* MERGEFORMAT </w:instrText>
    </w:r>
    <w:r>
      <w:fldChar w:fldCharType="separate"/>
    </w:r>
    <w:r w:rsidR="001659B1">
      <w:rPr>
        <w:noProof/>
      </w:rPr>
      <w:t>1</w:t>
    </w:r>
    <w:r>
      <w:fldChar w:fldCharType="end"/>
    </w:r>
    <w:r>
      <w:t>/</w:t>
    </w:r>
    <w:r>
      <w:fldChar w:fldCharType="begin"/>
    </w:r>
    <w:r>
      <w:instrText xml:space="preserve"> = </w:instrText>
    </w:r>
    <w:r w:rsidR="00CB3818">
      <w:fldChar w:fldCharType="begin"/>
    </w:r>
    <w:r w:rsidR="00CB3818">
      <w:instrText xml:space="preserve"> NUMPAGES </w:instrText>
    </w:r>
    <w:r w:rsidR="00CB3818">
      <w:fldChar w:fldCharType="separate"/>
    </w:r>
    <w:r w:rsidR="001659B1">
      <w:rPr>
        <w:noProof/>
      </w:rPr>
      <w:instrText>1</w:instrText>
    </w:r>
    <w:r w:rsidR="00CB3818">
      <w:rPr>
        <w:noProof/>
      </w:rPr>
      <w:fldChar w:fldCharType="end"/>
    </w:r>
    <w:r>
      <w:instrText xml:space="preserve"> -0 </w:instrText>
    </w:r>
    <w:r>
      <w:fldChar w:fldCharType="separate"/>
    </w:r>
    <w:r w:rsidR="001659B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966E9A" w:rsidP="005C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818" w:rsidRDefault="00CB3818" w:rsidP="00966E9A">
      <w:pPr>
        <w:spacing w:line="240" w:lineRule="auto"/>
      </w:pPr>
      <w:r>
        <w:separator/>
      </w:r>
    </w:p>
  </w:footnote>
  <w:footnote w:type="continuationSeparator" w:id="0">
    <w:p w:rsidR="00CB3818" w:rsidRDefault="00CB3818" w:rsidP="00966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966E9A" w:rsidP="005C3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966E9A" w:rsidP="005C3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9A" w:rsidRPr="005C3C4D" w:rsidRDefault="00966E9A" w:rsidP="005C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25"/>
    <w:rsid w:val="0003287C"/>
    <w:rsid w:val="00146B41"/>
    <w:rsid w:val="001659B1"/>
    <w:rsid w:val="001D007E"/>
    <w:rsid w:val="002F06AC"/>
    <w:rsid w:val="002F5566"/>
    <w:rsid w:val="002F7049"/>
    <w:rsid w:val="003C075E"/>
    <w:rsid w:val="00534248"/>
    <w:rsid w:val="00555CB2"/>
    <w:rsid w:val="005B7789"/>
    <w:rsid w:val="005C3C4D"/>
    <w:rsid w:val="00681747"/>
    <w:rsid w:val="007A482C"/>
    <w:rsid w:val="00807332"/>
    <w:rsid w:val="008D0A24"/>
    <w:rsid w:val="00966E9A"/>
    <w:rsid w:val="00AD3A41"/>
    <w:rsid w:val="00BB0725"/>
    <w:rsid w:val="00C779C2"/>
    <w:rsid w:val="00CB3818"/>
    <w:rsid w:val="00DA1C59"/>
    <w:rsid w:val="00F4475E"/>
    <w:rsid w:val="00F61DF0"/>
    <w:rsid w:val="00F84398"/>
    <w:rsid w:val="00FF3CFA"/>
    <w:rsid w:val="00FF46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99CFD-8D56-47CC-821C-31F90A7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725"/>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BB0725"/>
    <w:pPr>
      <w:numPr>
        <w:numId w:val="1"/>
      </w:numPr>
      <w:ind w:left="567" w:hanging="567"/>
      <w:outlineLvl w:val="0"/>
    </w:pPr>
    <w:rPr>
      <w:kern w:val="28"/>
    </w:rPr>
  </w:style>
  <w:style w:type="paragraph" w:styleId="Heading2">
    <w:name w:val="heading 2"/>
    <w:basedOn w:val="Normal"/>
    <w:next w:val="Normal"/>
    <w:link w:val="Heading2Char"/>
    <w:qFormat/>
    <w:rsid w:val="00BB0725"/>
    <w:pPr>
      <w:numPr>
        <w:ilvl w:val="1"/>
        <w:numId w:val="1"/>
      </w:numPr>
      <w:ind w:left="567" w:hanging="567"/>
      <w:outlineLvl w:val="1"/>
    </w:pPr>
  </w:style>
  <w:style w:type="paragraph" w:styleId="Heading3">
    <w:name w:val="heading 3"/>
    <w:basedOn w:val="Normal"/>
    <w:next w:val="Normal"/>
    <w:link w:val="Heading3Char"/>
    <w:qFormat/>
    <w:rsid w:val="00BB0725"/>
    <w:pPr>
      <w:numPr>
        <w:ilvl w:val="2"/>
        <w:numId w:val="1"/>
      </w:numPr>
      <w:ind w:left="567" w:hanging="567"/>
      <w:outlineLvl w:val="2"/>
    </w:pPr>
  </w:style>
  <w:style w:type="paragraph" w:styleId="Heading4">
    <w:name w:val="heading 4"/>
    <w:basedOn w:val="Normal"/>
    <w:next w:val="Normal"/>
    <w:link w:val="Heading4Char"/>
    <w:qFormat/>
    <w:rsid w:val="00BB0725"/>
    <w:pPr>
      <w:numPr>
        <w:ilvl w:val="3"/>
        <w:numId w:val="1"/>
      </w:numPr>
      <w:ind w:left="567" w:hanging="567"/>
      <w:outlineLvl w:val="3"/>
    </w:pPr>
  </w:style>
  <w:style w:type="paragraph" w:styleId="Heading5">
    <w:name w:val="heading 5"/>
    <w:basedOn w:val="Normal"/>
    <w:next w:val="Normal"/>
    <w:link w:val="Heading5Char"/>
    <w:qFormat/>
    <w:rsid w:val="00BB0725"/>
    <w:pPr>
      <w:numPr>
        <w:ilvl w:val="4"/>
        <w:numId w:val="1"/>
      </w:numPr>
      <w:ind w:left="567" w:hanging="567"/>
      <w:outlineLvl w:val="4"/>
    </w:pPr>
  </w:style>
  <w:style w:type="paragraph" w:styleId="Heading6">
    <w:name w:val="heading 6"/>
    <w:basedOn w:val="Normal"/>
    <w:next w:val="Normal"/>
    <w:link w:val="Heading6Char"/>
    <w:qFormat/>
    <w:rsid w:val="00BB0725"/>
    <w:pPr>
      <w:numPr>
        <w:ilvl w:val="5"/>
        <w:numId w:val="1"/>
      </w:numPr>
      <w:ind w:left="567" w:hanging="567"/>
      <w:outlineLvl w:val="5"/>
    </w:pPr>
  </w:style>
  <w:style w:type="paragraph" w:styleId="Heading7">
    <w:name w:val="heading 7"/>
    <w:basedOn w:val="Normal"/>
    <w:next w:val="Normal"/>
    <w:link w:val="Heading7Char"/>
    <w:qFormat/>
    <w:rsid w:val="00BB0725"/>
    <w:pPr>
      <w:numPr>
        <w:ilvl w:val="6"/>
        <w:numId w:val="1"/>
      </w:numPr>
      <w:ind w:left="567" w:hanging="567"/>
      <w:outlineLvl w:val="6"/>
    </w:pPr>
  </w:style>
  <w:style w:type="paragraph" w:styleId="Heading8">
    <w:name w:val="heading 8"/>
    <w:basedOn w:val="Normal"/>
    <w:next w:val="Normal"/>
    <w:link w:val="Heading8Char"/>
    <w:qFormat/>
    <w:rsid w:val="00BB0725"/>
    <w:pPr>
      <w:numPr>
        <w:ilvl w:val="7"/>
        <w:numId w:val="1"/>
      </w:numPr>
      <w:ind w:left="567" w:hanging="567"/>
      <w:outlineLvl w:val="7"/>
    </w:pPr>
  </w:style>
  <w:style w:type="paragraph" w:styleId="Heading9">
    <w:name w:val="heading 9"/>
    <w:basedOn w:val="Normal"/>
    <w:next w:val="Normal"/>
    <w:link w:val="Heading9Char"/>
    <w:qFormat/>
    <w:rsid w:val="00BB072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725"/>
    <w:rPr>
      <w:rFonts w:ascii="Times New Roman" w:eastAsia="Times New Roman" w:hAnsi="Times New Roman" w:cs="Times New Roman"/>
      <w:kern w:val="28"/>
      <w:lang w:val="ro-RO"/>
    </w:rPr>
  </w:style>
  <w:style w:type="character" w:customStyle="1" w:styleId="Heading2Char">
    <w:name w:val="Heading 2 Char"/>
    <w:basedOn w:val="DefaultParagraphFont"/>
    <w:link w:val="Heading2"/>
    <w:rsid w:val="00BB0725"/>
    <w:rPr>
      <w:rFonts w:ascii="Times New Roman" w:eastAsia="Times New Roman" w:hAnsi="Times New Roman" w:cs="Times New Roman"/>
      <w:lang w:val="ro-RO"/>
    </w:rPr>
  </w:style>
  <w:style w:type="character" w:customStyle="1" w:styleId="Heading3Char">
    <w:name w:val="Heading 3 Char"/>
    <w:basedOn w:val="DefaultParagraphFont"/>
    <w:link w:val="Heading3"/>
    <w:rsid w:val="00BB0725"/>
    <w:rPr>
      <w:rFonts w:ascii="Times New Roman" w:eastAsia="Times New Roman" w:hAnsi="Times New Roman" w:cs="Times New Roman"/>
      <w:lang w:val="ro-RO"/>
    </w:rPr>
  </w:style>
  <w:style w:type="character" w:customStyle="1" w:styleId="Heading4Char">
    <w:name w:val="Heading 4 Char"/>
    <w:basedOn w:val="DefaultParagraphFont"/>
    <w:link w:val="Heading4"/>
    <w:rsid w:val="00BB0725"/>
    <w:rPr>
      <w:rFonts w:ascii="Times New Roman" w:eastAsia="Times New Roman" w:hAnsi="Times New Roman" w:cs="Times New Roman"/>
      <w:lang w:val="ro-RO"/>
    </w:rPr>
  </w:style>
  <w:style w:type="character" w:customStyle="1" w:styleId="Heading5Char">
    <w:name w:val="Heading 5 Char"/>
    <w:basedOn w:val="DefaultParagraphFont"/>
    <w:link w:val="Heading5"/>
    <w:rsid w:val="00BB0725"/>
    <w:rPr>
      <w:rFonts w:ascii="Times New Roman" w:eastAsia="Times New Roman" w:hAnsi="Times New Roman" w:cs="Times New Roman"/>
      <w:lang w:val="ro-RO"/>
    </w:rPr>
  </w:style>
  <w:style w:type="character" w:customStyle="1" w:styleId="Heading6Char">
    <w:name w:val="Heading 6 Char"/>
    <w:basedOn w:val="DefaultParagraphFont"/>
    <w:link w:val="Heading6"/>
    <w:rsid w:val="00BB0725"/>
    <w:rPr>
      <w:rFonts w:ascii="Times New Roman" w:eastAsia="Times New Roman" w:hAnsi="Times New Roman" w:cs="Times New Roman"/>
      <w:lang w:val="ro-RO"/>
    </w:rPr>
  </w:style>
  <w:style w:type="character" w:customStyle="1" w:styleId="Heading7Char">
    <w:name w:val="Heading 7 Char"/>
    <w:basedOn w:val="DefaultParagraphFont"/>
    <w:link w:val="Heading7"/>
    <w:rsid w:val="00BB0725"/>
    <w:rPr>
      <w:rFonts w:ascii="Times New Roman" w:eastAsia="Times New Roman" w:hAnsi="Times New Roman" w:cs="Times New Roman"/>
      <w:lang w:val="ro-RO"/>
    </w:rPr>
  </w:style>
  <w:style w:type="character" w:customStyle="1" w:styleId="Heading8Char">
    <w:name w:val="Heading 8 Char"/>
    <w:basedOn w:val="DefaultParagraphFont"/>
    <w:link w:val="Heading8"/>
    <w:rsid w:val="00BB0725"/>
    <w:rPr>
      <w:rFonts w:ascii="Times New Roman" w:eastAsia="Times New Roman" w:hAnsi="Times New Roman" w:cs="Times New Roman"/>
      <w:lang w:val="ro-RO"/>
    </w:rPr>
  </w:style>
  <w:style w:type="character" w:customStyle="1" w:styleId="Heading9Char">
    <w:name w:val="Heading 9 Char"/>
    <w:basedOn w:val="DefaultParagraphFont"/>
    <w:link w:val="Heading9"/>
    <w:rsid w:val="00BB0725"/>
    <w:rPr>
      <w:rFonts w:ascii="Times New Roman" w:eastAsia="Times New Roman" w:hAnsi="Times New Roman" w:cs="Times New Roman"/>
      <w:lang w:val="ro-RO"/>
    </w:rPr>
  </w:style>
  <w:style w:type="paragraph" w:styleId="Footer">
    <w:name w:val="footer"/>
    <w:basedOn w:val="Normal"/>
    <w:link w:val="FooterChar"/>
    <w:qFormat/>
    <w:rsid w:val="00BB0725"/>
  </w:style>
  <w:style w:type="character" w:customStyle="1" w:styleId="FooterChar">
    <w:name w:val="Footer Char"/>
    <w:basedOn w:val="DefaultParagraphFont"/>
    <w:link w:val="Footer"/>
    <w:rsid w:val="00BB0725"/>
    <w:rPr>
      <w:rFonts w:ascii="Times New Roman" w:eastAsia="Times New Roman" w:hAnsi="Times New Roman" w:cs="Times New Roman"/>
      <w:lang w:val="ro-RO"/>
    </w:rPr>
  </w:style>
  <w:style w:type="paragraph" w:styleId="FootnoteText">
    <w:name w:val="footnote text"/>
    <w:basedOn w:val="Normal"/>
    <w:link w:val="FootnoteTextChar"/>
    <w:qFormat/>
    <w:rsid w:val="00BB0725"/>
    <w:pPr>
      <w:keepLines/>
      <w:spacing w:after="60" w:line="240" w:lineRule="auto"/>
      <w:ind w:left="567" w:hanging="567"/>
    </w:pPr>
    <w:rPr>
      <w:sz w:val="16"/>
    </w:rPr>
  </w:style>
  <w:style w:type="character" w:customStyle="1" w:styleId="FootnoteTextChar">
    <w:name w:val="Footnote Text Char"/>
    <w:basedOn w:val="DefaultParagraphFont"/>
    <w:link w:val="FootnoteText"/>
    <w:rsid w:val="00BB0725"/>
    <w:rPr>
      <w:rFonts w:ascii="Times New Roman" w:eastAsia="Times New Roman" w:hAnsi="Times New Roman" w:cs="Times New Roman"/>
      <w:sz w:val="16"/>
      <w:lang w:val="ro-RO"/>
    </w:rPr>
  </w:style>
  <w:style w:type="paragraph" w:styleId="Header">
    <w:name w:val="header"/>
    <w:basedOn w:val="Normal"/>
    <w:link w:val="HeaderChar"/>
    <w:qFormat/>
    <w:rsid w:val="00BB0725"/>
  </w:style>
  <w:style w:type="character" w:customStyle="1" w:styleId="HeaderChar">
    <w:name w:val="Header Char"/>
    <w:basedOn w:val="DefaultParagraphFont"/>
    <w:link w:val="Header"/>
    <w:rsid w:val="00BB0725"/>
    <w:rPr>
      <w:rFonts w:ascii="Times New Roman" w:eastAsia="Times New Roman" w:hAnsi="Times New Roman" w:cs="Times New Roman"/>
      <w:lang w:val="ro-RO"/>
    </w:rPr>
  </w:style>
  <w:style w:type="paragraph" w:customStyle="1" w:styleId="quotes">
    <w:name w:val="quotes"/>
    <w:basedOn w:val="Normal"/>
    <w:next w:val="Normal"/>
    <w:rsid w:val="00BB0725"/>
    <w:pPr>
      <w:ind w:left="720"/>
    </w:pPr>
    <w:rPr>
      <w:i/>
    </w:rPr>
  </w:style>
  <w:style w:type="character" w:styleId="FootnoteReference">
    <w:name w:val="footnote reference"/>
    <w:basedOn w:val="DefaultParagraphFont"/>
    <w:unhideWhenUsed/>
    <w:qFormat/>
    <w:rsid w:val="00BB0725"/>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ec41dd584a0d3b8949fe76330a9efc12">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50c2113f0d3225ae9631067608f85749"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RCSZ5D2JPTA3-4-9039</_dlc_DocId>
    <_dlc_DocIdUrl xmlns="8975caae-a2e4-4a1b-856a-87d8a7cad937">
      <Url>http://dm/EESC/2018/_layouts/DocIdRedir.aspx?ID=RCSZ5D2JPTA3-4-9039</Url>
      <Description>RCSZ5D2JPTA3-4-9039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72fbe377-228b-440d-9c80-c8fc7584a534"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2018-07-26T12:00:00+00:00</ProductionDate>
    <DocumentNumber xmlns="72fbe377-228b-440d-9c80-c8fc7584a534">1903</DocumentNumber>
    <FicheYear xmlns="8975caae-a2e4-4a1b-856a-87d8a7cad937">2018</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24</Value>
      <Value>23</Value>
      <Value>22</Value>
      <Value>21</Value>
      <Value>20</Value>
      <Value>19</Value>
      <Value>18</Value>
      <Value>17</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9026</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MeetingName_0>
    <RequestingService xmlns="8975caae-a2e4-4a1b-856a-87d8a7cad937">Cabinet du Président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07793-9AAB-4633-B5AA-4A8507B0D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72fbe377-228b-440d-9c80-c8fc7584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B71B6-80A4-437B-9BF9-F647D8F78439}">
  <ds:schemaRefs>
    <ds:schemaRef ds:uri="http://schemas.microsoft.com/sharepoint/events"/>
  </ds:schemaRefs>
</ds:datastoreItem>
</file>

<file path=customXml/itemProps3.xml><?xml version="1.0" encoding="utf-8"?>
<ds:datastoreItem xmlns:ds="http://schemas.openxmlformats.org/officeDocument/2006/customXml" ds:itemID="{19715915-022E-4500-BE86-4CED175641DC}">
  <ds:schemaRefs>
    <ds:schemaRef ds:uri="http://schemas.microsoft.com/office/2006/metadata/properties"/>
    <ds:schemaRef ds:uri="http://schemas.microsoft.com/office/infopath/2007/PartnerControls"/>
    <ds:schemaRef ds:uri="8975caae-a2e4-4a1b-856a-87d8a7cad937"/>
    <ds:schemaRef ds:uri="http://schemas.microsoft.com/sharepoint/v3/fields"/>
    <ds:schemaRef ds:uri="72fbe377-228b-440d-9c80-c8fc7584a534"/>
  </ds:schemaRefs>
</ds:datastoreItem>
</file>

<file path=customXml/itemProps4.xml><?xml version="1.0" encoding="utf-8"?>
<ds:datastoreItem xmlns:ds="http://schemas.openxmlformats.org/officeDocument/2006/customXml" ds:itemID="{F4B47A8A-132C-40F2-B292-067661924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CV - vicepreședintă Angelova</vt:lpstr>
    </vt:vector>
  </TitlesOfParts>
  <Company>CESE-CdR</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vicepreședintă Angelova</dc:title>
  <dc:creator>Karin Füssl</dc:creator>
  <cp:keywords>EESC-2018-01903-00-01-ADMIN-TRA-EN</cp:keywords>
  <dc:description>Rapporteur:  - Original language: EN - Date of document: 26/07/2018 - Date of meeting:  - External documents:  - Administrator:  HAUSMANN GABRIELA</dc:description>
  <cp:lastModifiedBy>bicoz</cp:lastModifiedBy>
  <cp:revision>2</cp:revision>
  <dcterms:created xsi:type="dcterms:W3CDTF">2018-07-27T09:43:00Z</dcterms:created>
  <dcterms:modified xsi:type="dcterms:W3CDTF">2018-07-27T09:43:00Z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19/07/2018, 13/04/2018</vt:lpwstr>
  </property>
  <property fmtid="{D5CDD505-2E9C-101B-9397-08002B2CF9AE}" pid="4" name="Pref_Time">
    <vt:lpwstr>17:17:04, 09:24:49</vt:lpwstr>
  </property>
  <property fmtid="{D5CDD505-2E9C-101B-9397-08002B2CF9AE}" pid="5" name="Pref_User">
    <vt:lpwstr>jhvi, tvoc</vt:lpwstr>
  </property>
  <property fmtid="{D5CDD505-2E9C-101B-9397-08002B2CF9AE}" pid="6" name="Pref_FileName">
    <vt:lpwstr>EESC-2018-01903-00-01-ADMIN-ORI.docx, EESC-2018-01903-00-00-ADMIN-ORI.docx</vt:lpwstr>
  </property>
  <property fmtid="{D5CDD505-2E9C-101B-9397-08002B2CF9AE}" pid="7" name="ContentTypeId">
    <vt:lpwstr>0x010100EA97B91038054C99906057A708A1480A0092FE83957503754A807F34E13F30ACA4</vt:lpwstr>
  </property>
  <property fmtid="{D5CDD505-2E9C-101B-9397-08002B2CF9AE}" pid="8" name="_dlc_DocIdItemGuid">
    <vt:lpwstr>a9c1862d-8bbd-4031-ac96-f20019d885e3</vt:lpwstr>
  </property>
  <property fmtid="{D5CDD505-2E9C-101B-9397-08002B2CF9AE}" pid="9" name="DocumentType_0">
    <vt:lpwstr>ADMIN|58d8ac89-e690-41f6-a5e8-508fa4a7c73c</vt:lpwstr>
  </property>
  <property fmtid="{D5CDD505-2E9C-101B-9397-08002B2CF9AE}" pid="10" name="AvailableTranslations">
    <vt:lpwstr>16;#HU|6b229040-c589-4408-b4c1-4285663d20a8;#39;#LV|46f7e311-5d9f-4663-b433-18aeccb7ace7;#38;#IT|0774613c-01ed-4e5d-a25d-11d2388de825;#41;#SV|c2ed69e7-a339-43d7-8f22-d93680a92aa0;#13;#DA|5d49c027-8956-412b-aa16-e85a0f96ad0e;#37;#LT|a7ff5ce7-6123-4f68-865a</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1903</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7" name="DocumentType">
    <vt:lpwstr>17;#ADMIN|58d8ac89-e690-41f6-a5e8-508fa4a7c73c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Cabinet du Président</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41;#SV|c2ed69e7-a339-43d7-8f22-d93680a92aa0;#40;#HR|2f555653-ed1a-4fe6-8362-9082d95989e5;#39;#LV|46f7e311-5d9f-4663-b433-18aeccb7ace7;#38;#IT|0774613c-01ed-4e5d-a25d-11d2388de825;#37;#LT|a7ff5ce7-6123-4f68-865a-a57c31810414;#33;#EL|6d4f4d51-af9b-4650-94b4</vt:lpwstr>
  </property>
  <property fmtid="{D5CDD505-2E9C-101B-9397-08002B2CF9AE}" pid="30" name="AvailableTranslations_0">
    <vt:lpwstr>HU|6b229040-c589-4408-b4c1-4285663d20a8;LV|46f7e311-5d9f-4663-b433-18aeccb7ace7;IT|0774613c-01ed-4e5d-a25d-11d2388de825;SV|c2ed69e7-a339-43d7-8f22-d93680a92aa0;DA|5d49c027-8956-412b-aa16-e85a0f96ad0e;LT|a7ff5ce7-6123-4f68-865a-a57c31810414;CS|72f9705b-021</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9026</vt:i4>
  </property>
  <property fmtid="{D5CDD505-2E9C-101B-9397-08002B2CF9AE}" pid="34" name="DocumentYear">
    <vt:i4>2018</vt:i4>
  </property>
  <property fmtid="{D5CDD505-2E9C-101B-9397-08002B2CF9AE}" pid="35" name="DocumentLanguage">
    <vt:lpwstr>31;#RO|feb747a2-64cd-4299-af12-4833ddc30497</vt:lpwstr>
  </property>
</Properties>
</file>