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BB0725" w:rsidRDefault="00BB0725" w:rsidP="00BB0725">
      <w:pPr>
        <w:rPr>
          <w:b/>
        </w:rPr>
      </w:pPr>
      <w:r>
        <w:rPr>
          <w:b/>
        </w:rPr>
        <w:t>Milena Angelova – biografski podaci (travanj 2018.)</w:t>
      </w:r>
    </w:p>
    <w:p w:rsidR="00BB0725" w:rsidRDefault="00BB0725" w:rsidP="00BB0725"/>
    <w:p w:rsidR="00BB0725" w:rsidRDefault="00BB0725" w:rsidP="00BB0725">
      <w:r>
        <w:t>Dr. Milena Angelova glavna je tajnica Udruženja industrijskog kapitala u Bugarskoj (BICA) od 2002. godine. Potpredsjednica je Europskog gospodarskog i socijalnog odbora (EGSO) zadužena za proračun u mandatu 2018. – 2020.</w:t>
      </w:r>
      <w:bookmarkStart w:id="0" w:name="_GoBack"/>
      <w:bookmarkEnd w:id="0"/>
      <w:r>
        <w:t xml:space="preserve"> Članica je EGSO-a od 2007., potpredsjednica Skupine poslodavaca od 2010. te članica Skupine za proračun od 2013. Izvršna je potpredsjednica CEEP-a od 2011. </w:t>
      </w:r>
    </w:p>
    <w:p w:rsidR="00BB0725" w:rsidRDefault="00BB0725" w:rsidP="00BB0725"/>
    <w:p w:rsidR="00BB0725" w:rsidRDefault="00BB0725" w:rsidP="00BB0725">
      <w:r>
        <w:t xml:space="preserve">Kao članica EGSO-a aktivno zastupa interese poslovne zajednice u vezi s važnim temama kao što su politike za MSP-ove, korporativno upravljanje, unija tržišta kapitala, promicanje usluga od općeg interesa, smanjenje birokracije, poboljšanje poslovne klime, borba protiv sive ekonomije, budućnost rada, neusklađenost postojećih i traženih vještina itd. </w:t>
      </w:r>
    </w:p>
    <w:p w:rsidR="00BB0725" w:rsidRDefault="00BB0725" w:rsidP="00BB0725"/>
    <w:p w:rsidR="00BB0725" w:rsidRDefault="00BB0725" w:rsidP="00BB0725">
      <w:r>
        <w:t>Dr. Angelova članica je bugarskog Gospodarskog i socijalnog vijeća od 2006. te je poznata kao aktivna sudionica u postupcima donošenja odluka u Bugarskoj, u područjima koja se odnose na poboljšanje poslovnog okruženja. Veliki je stručnjak u području korporativnog upravljanja, društvene odgovornosti poduzeća, boljeg zakonodavstva, promicanja malih i srednjih poduzeća i poduzetništva, upravljanja europskim fondovima, neusklađenosti postojećih i traženih vještina i nedostatka kvalificirane radne snage.</w:t>
      </w:r>
    </w:p>
    <w:p w:rsidR="00BB0725" w:rsidRDefault="00BB0725" w:rsidP="00BB0725"/>
    <w:p w:rsidR="00BB0725" w:rsidRDefault="00BB0725" w:rsidP="00BB0725">
      <w:pPr>
        <w:rPr>
          <w:b/>
        </w:rPr>
      </w:pPr>
      <w:r>
        <w:t>Prije nego što se pridružila BICA-i, dr. Angelova stekla je deset godina izvrsnog profesionalnog iskustva u poslovnom svijetu (npr. u grupi Italcementi) i turizmu. Viša je znanstvena suradnica na Institutu za ekonomska istraživanja Bugarske akademije znanosti, a predavala je i na Ekonomskom sveučilištu u Varni. Autorica je više od 45 znanstvenih publikacija u području marketinga i korporativnog upravljanja.</w:t>
      </w:r>
    </w:p>
    <w:p w:rsidR="00BB0725" w:rsidRDefault="00BB0725" w:rsidP="00BB0725">
      <w:pPr>
        <w:rPr>
          <w:b/>
        </w:rPr>
      </w:pPr>
    </w:p>
    <w:sectPr w:rsidR="00BB0725" w:rsidSect="00C77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49" w:rsidRDefault="003E7B49" w:rsidP="00966E9A">
      <w:pPr>
        <w:spacing w:line="240" w:lineRule="auto"/>
      </w:pPr>
      <w:r>
        <w:separator/>
      </w:r>
    </w:p>
  </w:endnote>
  <w:endnote w:type="continuationSeparator" w:id="0">
    <w:p w:rsidR="003E7B49" w:rsidRDefault="003E7B49" w:rsidP="0096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C779C2" w:rsidP="00C779C2">
    <w:pPr>
      <w:pStyle w:val="Footer"/>
    </w:pPr>
    <w:r>
      <w:t xml:space="preserve">EESC-2018-01903-00-01-ADMIN-TRA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755B2">
      <w:rPr>
        <w:noProof/>
      </w:rPr>
      <w:t>1</w:t>
    </w:r>
    <w:r>
      <w:fldChar w:fldCharType="end"/>
    </w:r>
    <w:r>
      <w:t>/</w:t>
    </w:r>
    <w:r w:rsidR="003E7B49">
      <w:fldChar w:fldCharType="begin"/>
    </w:r>
    <w:r w:rsidR="003E7B49">
      <w:instrText xml:space="preserve"> NUMPAGES </w:instrText>
    </w:r>
    <w:r w:rsidR="003E7B49">
      <w:fldChar w:fldCharType="separate"/>
    </w:r>
    <w:r w:rsidR="002755B2">
      <w:rPr>
        <w:noProof/>
      </w:rPr>
      <w:t>1</w:t>
    </w:r>
    <w:r w:rsidR="003E7B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49" w:rsidRDefault="003E7B49" w:rsidP="00966E9A">
      <w:pPr>
        <w:spacing w:line="240" w:lineRule="auto"/>
      </w:pPr>
      <w:r>
        <w:separator/>
      </w:r>
    </w:p>
  </w:footnote>
  <w:footnote w:type="continuationSeparator" w:id="0">
    <w:p w:rsidR="003E7B49" w:rsidRDefault="003E7B49" w:rsidP="0096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5"/>
    <w:rsid w:val="0003287C"/>
    <w:rsid w:val="00146B41"/>
    <w:rsid w:val="001D007E"/>
    <w:rsid w:val="002755B2"/>
    <w:rsid w:val="002F06AC"/>
    <w:rsid w:val="002F5566"/>
    <w:rsid w:val="002F7049"/>
    <w:rsid w:val="003C075E"/>
    <w:rsid w:val="003E7B49"/>
    <w:rsid w:val="00555CB2"/>
    <w:rsid w:val="00681747"/>
    <w:rsid w:val="007A482C"/>
    <w:rsid w:val="00807332"/>
    <w:rsid w:val="008D0A24"/>
    <w:rsid w:val="00966E9A"/>
    <w:rsid w:val="00AD3A41"/>
    <w:rsid w:val="00BB0725"/>
    <w:rsid w:val="00C779C2"/>
    <w:rsid w:val="00DA1C59"/>
    <w:rsid w:val="00E21775"/>
    <w:rsid w:val="00F4475E"/>
    <w:rsid w:val="00F61DF0"/>
    <w:rsid w:val="00F84398"/>
    <w:rsid w:val="00FF3CF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75F9-F4C4-4174-BB9F-6A61CEC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2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072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072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072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072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072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072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072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072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072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25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BB0725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BB0725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qFormat/>
    <w:rsid w:val="00BB0725"/>
  </w:style>
  <w:style w:type="character" w:customStyle="1" w:styleId="FooterChar">
    <w:name w:val="Footer Char"/>
    <w:basedOn w:val="DefaultParagraphFont"/>
    <w:link w:val="Footer"/>
    <w:rsid w:val="00BB0725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BB072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0725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qFormat/>
    <w:rsid w:val="00BB0725"/>
  </w:style>
  <w:style w:type="character" w:customStyle="1" w:styleId="HeaderChar">
    <w:name w:val="Header Char"/>
    <w:basedOn w:val="DefaultParagraphFont"/>
    <w:link w:val="Header"/>
    <w:rsid w:val="00BB0725"/>
    <w:rPr>
      <w:rFonts w:ascii="Times New Roman" w:eastAsia="Times New Roman" w:hAnsi="Times New Roman" w:cs="Times New Roman"/>
      <w:lang w:val="hr-HR"/>
    </w:rPr>
  </w:style>
  <w:style w:type="paragraph" w:customStyle="1" w:styleId="quotes">
    <w:name w:val="quotes"/>
    <w:basedOn w:val="Normal"/>
    <w:next w:val="Normal"/>
    <w:rsid w:val="00BB072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B072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RCSZ5D2JPTA3-4-9014</_dlc_DocId>
    <_dlc_DocIdUrl xmlns="8975caae-a2e4-4a1b-856a-87d8a7cad937">
      <Url>http://dm/EESC/2018/_layouts/DocIdRedir.aspx?ID=RCSZ5D2JPTA3-4-9014</Url>
      <Description>RCSZ5D2JPTA3-4-9014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2018-07-25T12:00:00+00:00</ProductionDate>
    <DocumentNumber xmlns="72fbe377-228b-440d-9c80-c8fc7584a534">1903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17</Value>
      <Value>16</Value>
      <Value>14</Value>
      <Value>13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9026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6C2FC-2A20-4C27-A1E9-BB68E0C8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96A6A-E192-4B0D-A2E6-9DCB2BFC4810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72fbe377-228b-440d-9c80-c8fc7584a534"/>
  </ds:schemaRefs>
</ds:datastoreItem>
</file>

<file path=customXml/itemProps3.xml><?xml version="1.0" encoding="utf-8"?>
<ds:datastoreItem xmlns:ds="http://schemas.openxmlformats.org/officeDocument/2006/customXml" ds:itemID="{83FC634A-9FE0-474C-A028-DD9F4CC9AE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DCE014-3EC8-4530-B623-9E33261D0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 potpredsjednice Angelove </vt:lpstr>
    </vt:vector>
  </TitlesOfParts>
  <Company>CESE-CdR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 potpredsjednice Angelove</dc:title>
  <dc:creator>Karin Füssl</dc:creator>
  <cp:keywords>EESC-2018-01903-00-01-ADMIN-TRA-EN</cp:keywords>
  <dc:description>Rapporteur:  - Original language: EN - Date of document: 25/07/2018 - Date of meeting:  - External documents:  - Administrator:  HAUSMANN GABRIELA</dc:description>
  <cp:lastModifiedBy>bicoz</cp:lastModifiedBy>
  <cp:revision>2</cp:revision>
  <dcterms:created xsi:type="dcterms:W3CDTF">2018-07-27T09:34:00Z</dcterms:created>
  <dcterms:modified xsi:type="dcterms:W3CDTF">2018-07-27T09:34:00Z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19/07/2018, 13/04/2018</vt:lpwstr>
  </property>
  <property fmtid="{D5CDD505-2E9C-101B-9397-08002B2CF9AE}" pid="4" name="Pref_Time">
    <vt:lpwstr>17:17:04, 09:24:49</vt:lpwstr>
  </property>
  <property fmtid="{D5CDD505-2E9C-101B-9397-08002B2CF9AE}" pid="5" name="Pref_User">
    <vt:lpwstr>jhvi, tvoc</vt:lpwstr>
  </property>
  <property fmtid="{D5CDD505-2E9C-101B-9397-08002B2CF9AE}" pid="6" name="Pref_FileName">
    <vt:lpwstr>EESC-2018-01903-00-01-ADMIN-ORI.docx, EESC-2018-01903-00-00-ADMIN-ORI.docx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dff56a25-7b52-4faf-bbdd-f41edcbef395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16;#HU|6b229040-c589-4408-b4c1-4285663d20a8;#39;#LV|46f7e311-5d9f-4663-b433-18aeccb7ace7;#38;#IT|0774613c-01ed-4e5d-a25d-11d2388de825;#41;#SV|c2ed69e7-a339-43d7-8f22-d93680a92aa0;#13;#DA|5d49c027-8956-412b-aa16-e85a0f96ad0e;#37;#LT|a7ff5ce7-6123-4f68-865a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1903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17;#ADMIN|58d8ac89-e690-41f6-a5e8-508fa4a7c73c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41;#SV|c2ed69e7-a339-43d7-8f22-d93680a92aa0;#38;#IT|0774613c-01ed-4e5d-a25d-11d2388de825;#27;#DE|f6b31e5a-26fa-4935-b661-318e46daf27e;#24;#PT|50ccc04a-eadd-42ae-a0cb-acaf45f812ba;#23;#SK|46d9fce0-ef79-4f71-b89b-cd6aa82426b8;#22;#FI|87606a43-d45f-42d6-b8c9</vt:lpwstr>
  </property>
  <property fmtid="{D5CDD505-2E9C-101B-9397-08002B2CF9AE}" pid="30" name="AvailableTranslations_0">
    <vt:lpwstr>HU|6b229040-c589-4408-b4c1-4285663d20a8;IT|0774613c-01ed-4e5d-a25d-11d2388de825;SV|c2ed69e7-a339-43d7-8f22-d93680a92aa0;DA|5d49c027-8956-412b-aa16-e85a0f96ad0e;CS|72f9705b-0217-4fd3-bea2-cbc7ed80e26e;DE|f6b31e5a-26fa-4935-b661-318e46daf27e;FI|87606a43-d45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9026</vt:i4>
  </property>
  <property fmtid="{D5CDD505-2E9C-101B-9397-08002B2CF9AE}" pid="34" name="DocumentYear">
    <vt:i4>2018</vt:i4>
  </property>
  <property fmtid="{D5CDD505-2E9C-101B-9397-08002B2CF9AE}" pid="35" name="DocumentLanguage">
    <vt:lpwstr>40;#HR|2f555653-ed1a-4fe6-8362-9082d95989e5</vt:lpwstr>
  </property>
</Properties>
</file>