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Isabel </w:t>
      </w:r>
      <w:proofErr w:type="spellStart"/>
      <w:r>
        <w:rPr>
          <w:rFonts w:ascii="Arial" w:hAnsi="Arial"/>
          <w:sz w:val="22"/>
          <w:szCs w:val="22"/>
        </w:rPr>
        <w:t>Caño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Aguilar</w:t>
      </w:r>
      <w:proofErr w:type="spellEnd"/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6823CA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Affiliée au syndicat UGT.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Responsable du bureau de l'Union générale des travailleurs (UGT) à Bruxelles et collaboratrice du secrétariat confédéral de la politique internationale de l’UGT depuis 1993. Suivi de la politique européenne et syndicale. Relations bilatérales avec d’autres organisations syndicales et sociales.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suppléant du CESE (Comité économique et social européen) (1997-2010), active sur des questions telles que le développement rural, l’environnement, le développement durable, l’éducation, la formation, l’énergie, la santé publique et la société de l’information.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titulaire du CESE depuis le 21 septembre 201</w:t>
      </w:r>
      <w:r w:rsidR="006823CA">
        <w:rPr>
          <w:rFonts w:ascii="Arial" w:hAnsi="Arial"/>
          <w:sz w:val="22"/>
          <w:szCs w:val="22"/>
        </w:rPr>
        <w:t>0 dans les sections TEN et NAT.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Groupe d’étude permanent sur la Communauté européenne de l’énergie depuis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du groupe permanent «Stratégie numérique» depuis sa création.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de la délégation du CESE aux conférences sur le climat de 2013 à 2017 (</w:t>
      </w:r>
      <w:proofErr w:type="spellStart"/>
      <w:r>
        <w:rPr>
          <w:rFonts w:ascii="Arial" w:hAnsi="Arial"/>
          <w:sz w:val="22"/>
          <w:szCs w:val="22"/>
        </w:rPr>
        <w:t>CdP</w:t>
      </w:r>
      <w:proofErr w:type="spellEnd"/>
      <w:r>
        <w:rPr>
          <w:rFonts w:ascii="Arial" w:hAnsi="Arial"/>
          <w:sz w:val="22"/>
          <w:szCs w:val="22"/>
        </w:rPr>
        <w:t xml:space="preserve"> à Varsovie, Lima, Paris, Marrakech et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de la délégation du CESE au forum politique de haut niveau (FPHN) des Nations unies pour le développement durable. Nations unies, 2016 et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Membre du bureau de la section spécialisée «Relations extérieures» depuis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Vice-présidente de l’observatoire du développement durable depuis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Vice-présidente du CESE chargée de la communication de 2018 à 2020.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Rapporteure</w:t>
      </w:r>
      <w:proofErr w:type="spellEnd"/>
      <w:r>
        <w:rPr>
          <w:rFonts w:ascii="Arial" w:hAnsi="Arial"/>
          <w:sz w:val="22"/>
          <w:szCs w:val="22"/>
        </w:rPr>
        <w:t>, entre autres, des avis: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Cadre de l'UE pour la santé mobile et les applications liées à la santé et au bien-être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Société numérique: accès, éducation, formation, emploi, outils pour l'égalité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Cadre de l'UE pour la santé mobile et les applications liées à la santé et au bien-être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Stratégie européenne sur l'adaptation au changement climatique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D265D9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Projet et rappor</w:t>
      </w:r>
      <w:r w:rsidR="006823CA">
        <w:rPr>
          <w:rFonts w:ascii="Arial" w:hAnsi="Arial"/>
          <w:i/>
          <w:sz w:val="22"/>
          <w:szCs w:val="22"/>
        </w:rPr>
        <w:t>t sur les villes intelligentes.</w:t>
      </w:r>
      <w:bookmarkStart w:id="0" w:name="_GoBack"/>
      <w:bookmarkEnd w:id="0"/>
      <w:r w:rsidR="00D265D9"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6823C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823CA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6823C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823C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fr-FR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fr-FR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RCSZ5D2JPTA3-4-3270</_dlc_DocId>
    <_dlc_DocIdUrl xmlns="8975caae-a2e4-4a1b-856a-87d8a7cad937">
      <Url>http://dm/EESC/2018/_layouts/DocIdRedir.aspx?ID=RCSZ5D2JPTA3-4-3270</Url>
      <Description>RCSZ5D2JPTA3-4-3270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CCD68-A76D-461E-919F-0A8C8B82A6EB}"/>
</file>

<file path=customXml/itemProps2.xml><?xml version="1.0" encoding="utf-8"?>
<ds:datastoreItem xmlns:ds="http://schemas.openxmlformats.org/officeDocument/2006/customXml" ds:itemID="{F7DF3A86-033A-49C7-A024-C92B8E039DA3}"/>
</file>

<file path=customXml/itemProps3.xml><?xml version="1.0" encoding="utf-8"?>
<ds:datastoreItem xmlns:ds="http://schemas.openxmlformats.org/officeDocument/2006/customXml" ds:itemID="{9E4EABC0-8CF4-45D5-9CD5-E4C6749B3248}"/>
</file>

<file path=customXml/itemProps4.xml><?xml version="1.0" encoding="utf-8"?>
<ds:datastoreItem xmlns:ds="http://schemas.openxmlformats.org/officeDocument/2006/customXml" ds:itemID="{247FE925-4AA1-420C-B94F-10F3938364C8}"/>
</file>

<file path=customXml/itemProps5.xml><?xml version="1.0" encoding="utf-8"?>
<ds:datastoreItem xmlns:ds="http://schemas.openxmlformats.org/officeDocument/2006/customXml" ds:itemID="{9E4BA764-37C8-4432-A1D9-0F2B8DCA1AB3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256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1757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subject>Documents d'information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Nathalie Reniere</cp:lastModifiedBy>
  <cp:revision>3</cp:revision>
  <cp:lastPrinted>2010-09-13T13:45:00Z</cp:lastPrinted>
  <dcterms:created xsi:type="dcterms:W3CDTF">2018-04-11T13:53:00Z</dcterms:created>
  <dcterms:modified xsi:type="dcterms:W3CDTF">2018-04-12T09:09:00Z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d422a4ae-d83f-4b6f-99a4-f33582d53a04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31;#RO|feb747a2-64cd-4299-af12-4833ddc30497;#28;#BG|1a1b3951-7821-4e6a-85f5-5673fc08bd2c;#27;#DE|f6b31e5a-26fa-4935-b661-318e46daf27e;#23;#SK|46d9fce0-ef79-4f71-b89b-cd6aa82426b8;#162;#VPC|d00eef1c-4412-40ce-9a32-ec8f1be93ea9;#20;#PL|1e03da61-4678-4e07-b136-b5024ca9197b;#18;#ES|e7a6b05b-ae16-40c8-add9-68b64b03aeba;#16;#HU|6b229040-c589-4408-b4c1-4285663d20a8;#13;#DA|5d49c027-8956-412b-aa16-e85a0f96ad0e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RO|feb747a2-64cd-4299-af12-4833ddc30497;LT|a7ff5ce7-6123-4f68-865a-a57c31810414;PL|1e03da61-4678-4e07-b136-b5024ca9197b;HU|6b229040-c589-4408-b4c1-4285663d20a8;SV|c2ed69e7-a339-43d7-8f22-d93680a92aa0;SK|46d9fce0-ef79-4f71-b89b-cd6aa82426b8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8;#FR|d2afafd3-4c81-4f60-8f52-ee33f2f54ff3</vt:lpwstr>
  </property>
</Properties>
</file>