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879A6" w:rsidR="00AE79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ISABEL CAÑO AGUILAR</w:t>
      </w:r>
    </w:p>
    <w:p w:rsidRPr="00C879A6" w:rsidR="00AE79C3" w:rsidP="00983E66" w:rsidRDefault="00AE79C3">
      <w:pPr>
        <w:jc w:val="both"/>
        <w:rPr>
          <w:rFonts w:ascii="Arial" w:hAnsi="Arial" w:cs="Arial"/>
          <w:b/>
          <w:sz w:val="22"/>
          <w:szCs w:val="22"/>
        </w:rPr>
      </w:pPr>
    </w:p>
    <w:p w:rsidRPr="003F5149" w:rsidR="003F5149" w:rsidP="00983E66" w:rsidRDefault="003F5149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Hispaania Töötajate Üldametiühingu (Unión General de Trabajadores – UGT) liige.</w:t>
      </w:r>
      <w:r>
        <w:rPr>
          <w:sz w:val="22"/>
          <w:szCs w:val="22"/>
          <w:rFonts w:ascii="Arial" w:hAnsi="Arial"/>
        </w:rPr>
        <w:t xml:space="preserve"> </w:t>
      </w:r>
    </w:p>
    <w:p w:rsidRPr="00C879A6" w:rsidR="003F5149" w:rsidP="00983E66" w:rsidRDefault="003F5149">
      <w:pPr>
        <w:jc w:val="both"/>
        <w:rPr>
          <w:rFonts w:ascii="Arial" w:hAnsi="Arial" w:cs="Arial"/>
          <w:b/>
          <w:sz w:val="22"/>
          <w:szCs w:val="22"/>
        </w:rPr>
      </w:pPr>
    </w:p>
    <w:p w:rsidRPr="00C879A6" w:rsidR="00557416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Hispaania Töötajate Üldametiühingu (UGT) Brüsseli büroo juht ja UGT rahvusvahelise poliitika sekretariaadi töötaja alates 1993. aastast.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Euroopa ja ametiühingute asjade poliitika jälgimine.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Kahepoolsed suhted teiste ametiühingute ja ühiskondlike organisatsioonidega.</w:t>
      </w:r>
    </w:p>
    <w:p w:rsidR="00C879A6" w:rsidP="00983E66" w:rsidRDefault="00C879A6">
      <w:pPr>
        <w:jc w:val="both"/>
        <w:rPr>
          <w:rFonts w:ascii="Arial" w:hAnsi="Arial" w:cs="Arial"/>
          <w:sz w:val="22"/>
          <w:szCs w:val="22"/>
        </w:rPr>
      </w:pPr>
    </w:p>
    <w:p w:rsidR="00557416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Euroopa Majandus- ja Sotsiaalkomitee (EMSK) asendusliige (1997–2010), tegeles selliste valdkondadega nagu maaelu areng, keskkond, kestlik areng, haridus, koolitus, energia, tervishoid ja infoühiskond.</w:t>
      </w: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EMSK täisliige liige alates 21. septembrist 2010, kuulub TENi ja NATi sektsioonide koosseisu.</w:t>
      </w:r>
      <w:r>
        <w:rPr>
          <w:sz w:val="22"/>
          <w:szCs w:val="22"/>
          <w:rFonts w:ascii="Arial" w:hAnsi="Arial"/>
        </w:rPr>
        <w:t xml:space="preserve"> </w:t>
      </w: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Alalise uurimisrühma „Euroopa energiaühendus“ liige alates selle loomisest.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1A5E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Alalise töörühma „Digitaalne tegevuskava“ liige alates selle loomisest.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FB7351" w:rsidR="00FB7351" w:rsidP="00983E66" w:rsidRDefault="00FB7351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EMSK delegatsiooni liige kliimamuutuste konverentsidel aastatel 2013–2017 (Varssavis, Limas, Pariisis, Marrakechis ja Bonnis toimunud kliimamuutuste raamkonventsiooni osaliste konverentsid).</w:t>
      </w:r>
    </w:p>
    <w:p w:rsidRPr="00FB7351"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FB7351" w:rsidP="00983E66" w:rsidRDefault="00FB7351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EMSK delegatsiooni liige ÜRO kestliku arengu kõrgetasemelisel poliitilisel foorumil.</w:t>
      </w:r>
      <w:r>
        <w:rPr>
          <w:sz w:val="22"/>
          <w:szCs w:val="22"/>
          <w:rFonts w:ascii="Arial" w:hAnsi="Arial"/>
        </w:rPr>
        <w:t xml:space="preserve"> </w:t>
      </w:r>
      <w:r>
        <w:rPr>
          <w:sz w:val="22"/>
          <w:szCs w:val="22"/>
          <w:rFonts w:ascii="Arial" w:hAnsi="Arial"/>
        </w:rPr>
        <w:t xml:space="preserve">Ühinenud Rahvaste Organisatsioon, 2016 ja 2017.</w:t>
      </w:r>
    </w:p>
    <w:p w:rsidR="00FB7351" w:rsidP="00983E66" w:rsidRDefault="00FB7351">
      <w:pPr>
        <w:jc w:val="both"/>
        <w:rPr>
          <w:rFonts w:ascii="Arial" w:hAnsi="Arial" w:cs="Arial"/>
          <w:sz w:val="22"/>
          <w:szCs w:val="22"/>
        </w:rPr>
      </w:pPr>
    </w:p>
    <w:p w:rsidR="003F5149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TENi sektsiooni juhatuse liige alates 2010. aastast.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C879A6" w:rsidP="00983E66" w:rsidRDefault="00C879A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Kestliku arengu vaatlusrühma aseesimees alates 2013. aastast.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="00557416" w:rsidP="00983E66" w:rsidRDefault="00557416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Euroopa Majandus- ja Sotsiaalkomitee teabevahetuse eest vastutav asepresident 2018–2020.</w:t>
      </w:r>
    </w:p>
    <w:p w:rsidR="00557416" w:rsidP="00983E66" w:rsidRDefault="00557416">
      <w:pPr>
        <w:jc w:val="both"/>
        <w:rPr>
          <w:rFonts w:ascii="Arial" w:hAnsi="Arial" w:cs="Arial"/>
          <w:sz w:val="22"/>
          <w:szCs w:val="22"/>
        </w:rPr>
      </w:pPr>
    </w:p>
    <w:p w:rsidR="001A5E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sz w:val="22"/>
          <w:szCs w:val="22"/>
          <w:rFonts w:ascii="Arial" w:hAnsi="Arial"/>
        </w:rPr>
        <w:t xml:space="preserve">Teiste hulgas järgmiste arvamuste raportöör:</w:t>
      </w:r>
    </w:p>
    <w:p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„M-tervise ning mobiilsete tervise- ja heaolurakenduste ELi raamistik“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„Digitaalühiskond: juurdepääs, haridus, koolitus, tööhõive ja võrdsete võimaluste edendamise vahendid“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1A5EC3" w:rsidR="001A5EC3" w:rsidP="00983E66" w:rsidRDefault="001A5EC3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„M-tervise ning mobiilsete tervise- ja heaolurakenduste ELi raamistik“</w:t>
      </w:r>
    </w:p>
    <w:p w:rsidRPr="001A5EC3" w:rsidR="001A5EC3" w:rsidP="00983E66" w:rsidRDefault="001A5EC3">
      <w:pPr>
        <w:jc w:val="both"/>
        <w:rPr>
          <w:rFonts w:ascii="Arial" w:hAnsi="Arial" w:cs="Arial"/>
          <w:i/>
          <w:sz w:val="22"/>
          <w:szCs w:val="22"/>
        </w:rPr>
      </w:pPr>
    </w:p>
    <w:p w:rsidRPr="001A5EC3" w:rsidR="001A5EC3" w:rsidP="00983E66" w:rsidRDefault="001A5EC3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„Kliimamuutustega kohanemist käsitlev ELi strateegia“</w:t>
      </w:r>
    </w:p>
    <w:p w:rsidRPr="001A5EC3" w:rsidR="001A5EC3" w:rsidP="00983E66" w:rsidRDefault="001A5EC3">
      <w:pPr>
        <w:jc w:val="both"/>
        <w:rPr>
          <w:rFonts w:ascii="Arial" w:hAnsi="Arial" w:cs="Arial"/>
          <w:sz w:val="22"/>
          <w:szCs w:val="22"/>
        </w:rPr>
      </w:pPr>
    </w:p>
    <w:p w:rsidRPr="00FB7351" w:rsidR="001A5EC3" w:rsidP="00983E66" w:rsidRDefault="00557416">
      <w:pPr>
        <w:jc w:val="both"/>
        <w:rPr>
          <w:i/>
          <w:sz w:val="22"/>
          <w:szCs w:val="22"/>
          <w:rFonts w:ascii="Arial" w:hAnsi="Arial" w:cs="Arial"/>
        </w:rPr>
      </w:pPr>
      <w:r>
        <w:rPr>
          <w:i/>
          <w:sz w:val="22"/>
          <w:szCs w:val="22"/>
          <w:rFonts w:ascii="Arial" w:hAnsi="Arial"/>
        </w:rPr>
        <w:t xml:space="preserve">Arukate linnade projekti aruanne</w:t>
      </w:r>
      <w:r>
        <w:rPr>
          <w:i/>
          <w:sz w:val="22"/>
          <w:szCs w:val="22"/>
          <w:rFonts w:ascii="Arial" w:hAnsi="Arial"/>
        </w:rPr>
        <w:t xml:space="preserve"> </w:t>
      </w:r>
    </w:p>
    <w:p w:rsidR="00C879A6" w:rsidP="00983E66" w:rsidRDefault="00C879A6">
      <w:pPr>
        <w:jc w:val="both"/>
        <w:rPr>
          <w:rFonts w:ascii="Arial" w:hAnsi="Arial" w:cs="Arial"/>
          <w:i/>
          <w:sz w:val="22"/>
          <w:szCs w:val="22"/>
        </w:rPr>
      </w:pPr>
    </w:p>
    <w:p w:rsidR="00D265D9" w:rsidP="00983E66" w:rsidRDefault="00D265D9">
      <w:pPr>
        <w:jc w:val="both"/>
        <w:rPr>
          <w:rFonts w:ascii="Arial" w:hAnsi="Arial" w:cs="Arial"/>
          <w:i/>
          <w:sz w:val="22"/>
          <w:szCs w:val="22"/>
        </w:rPr>
      </w:pPr>
    </w:p>
    <w:p w:rsidRPr="00FB7351" w:rsidR="00D265D9" w:rsidP="00983E66" w:rsidRDefault="00D265D9">
      <w:pPr>
        <w:jc w:val="both"/>
        <w:rPr>
          <w:i/>
          <w:sz w:val="22"/>
          <w:szCs w:val="22"/>
          <w:rFonts w:ascii="Arial" w:hAnsi="Arial" w:cs="Arial"/>
        </w:rPr>
      </w:pPr>
      <w:r w:rsidRPr="00D265D9">
        <w:rPr>
          <w:i/>
          <w:sz w:val="20"/>
          <w:szCs w:val="22"/>
          <w:rFonts w:ascii="Arial" w:hAnsi="Arial" w:cs="Aria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D265D9" w:rsidRDefault="00D265D9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rFonts w:ascii="Arial" w:hAnsi="Arial" w:cs="Arial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rFonts w:ascii="Arial" w:hAnsi="Arial"/>
                              </w:rPr>
                              <w:t xml:space="preserve">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7yO+B7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D265D9" w:rsidRDefault="00D265D9">
                      <w:pPr>
                        <w:jc w:val="center"/>
                        <w:rPr>
                          <w:b/>
                          <w:bCs/>
                          <w:sz w:val="48"/>
                          <w:rFonts w:ascii="Arial" w:hAnsi="Arial" w:cs="Arial"/>
                        </w:rPr>
                      </w:pPr>
                      <w:r>
                        <w:rPr>
                          <w:b/>
                          <w:bCs/>
                          <w:sz w:val="48"/>
                          <w:rFonts w:ascii="Arial" w:hAnsi="Arial"/>
                        </w:rPr>
                        <w:t xml:space="preserve">ET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C879A6" w:rsidR="00BB34E9" w:rsidP="00983E66" w:rsidRDefault="00BB34E9">
      <w:pPr>
        <w:jc w:val="both"/>
        <w:rPr>
          <w:rFonts w:ascii="Arial" w:hAnsi="Arial" w:cs="Arial"/>
          <w:sz w:val="22"/>
          <w:szCs w:val="22"/>
        </w:rPr>
      </w:pPr>
    </w:p>
    <w:sectPr w:rsidRPr="00C879A6" w:rsidR="00BB34E9" w:rsidSect="00983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E66" w:rsidP="00983E66" w:rsidRDefault="00983E66">
      <w:r>
        <w:separator/>
      </w:r>
    </w:p>
  </w:endnote>
  <w:endnote w:type="continuationSeparator" w:id="0">
    <w:p w:rsidR="00983E66" w:rsidP="00983E66" w:rsidRDefault="0098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  <w:r>
      <w:t xml:space="preserve">EESC-2018-01871-00-00-INFO-TRA (ES) </w:t>
    </w:r>
    <w:r>
      <w:fldChar w:fldCharType="begin"/>
    </w:r>
    <w:r>
      <w:instrText xml:space="preserve"> PAGE  \* Arabic  \* MERGEFORMAT </w:instrText>
    </w:r>
    <w:r>
      <w:fldChar w:fldCharType="separate"/>
    </w:r>
    <w:r w:rsidR="00D265D9">
      <w:t>1</w:t>
    </w:r>
    <w:r>
      <w:fldChar w:fldCharType="end"/>
    </w:r>
    <w:r>
      <w:t xml:space="preserve">/</w:t>
    </w:r>
    <w:r>
      <w:fldChar w:fldCharType="begin"/>
    </w:r>
    <w:r>
      <w:instrText xml:space="preserve"> = </w:instrText>
    </w:r>
    <w:r>
      <w:fldChar w:fldCharType="begin" w:dirty="true"/>
    </w:r>
    <w:r>
      <w:instrText xml:space="preserve"> NUMPAGES </w:instrText>
    </w:r>
    <w:r>
      <w:fldChar w:fldCharType="separate"/>
    </w:r>
    <w:r w:rsidR="00D265D9">
      <w:instrText>1</w:instrText>
    </w:r>
    <w:r>
      <w:fldChar w:fldCharType="end"/>
    </w:r>
    <w:r>
      <w:instrText xml:space="preserve"> </w:instrText>
    </w:r>
    <w:r>
      <w:fldChar w:fldCharType="separate"/>
    </w:r>
    <w:r w:rsidR="00D265D9"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E66" w:rsidP="00983E66" w:rsidRDefault="00983E66">
      <w:r>
        <w:separator/>
      </w:r>
    </w:p>
  </w:footnote>
  <w:footnote w:type="continuationSeparator" w:id="0">
    <w:p w:rsidR="00983E66" w:rsidP="00983E66" w:rsidRDefault="00983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983E66" w:rsidR="00983E66" w:rsidP="00983E66" w:rsidRDefault="00983E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dirty" w:grammar="dirty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C84"/>
    <w:rsid w:val="00011F5A"/>
    <w:rsid w:val="00051AA3"/>
    <w:rsid w:val="0006004D"/>
    <w:rsid w:val="000A2026"/>
    <w:rsid w:val="000F50D1"/>
    <w:rsid w:val="000F61BB"/>
    <w:rsid w:val="00154966"/>
    <w:rsid w:val="00170A78"/>
    <w:rsid w:val="001718F7"/>
    <w:rsid w:val="0019597E"/>
    <w:rsid w:val="001A5EC3"/>
    <w:rsid w:val="001B1464"/>
    <w:rsid w:val="00233516"/>
    <w:rsid w:val="0024169B"/>
    <w:rsid w:val="00253E5D"/>
    <w:rsid w:val="00267232"/>
    <w:rsid w:val="002A5DBF"/>
    <w:rsid w:val="002B38BD"/>
    <w:rsid w:val="002D10AB"/>
    <w:rsid w:val="00312199"/>
    <w:rsid w:val="00314717"/>
    <w:rsid w:val="00336DE2"/>
    <w:rsid w:val="00347FCD"/>
    <w:rsid w:val="0035220C"/>
    <w:rsid w:val="00381182"/>
    <w:rsid w:val="003A458B"/>
    <w:rsid w:val="003B3DAF"/>
    <w:rsid w:val="003D4BD5"/>
    <w:rsid w:val="003E6266"/>
    <w:rsid w:val="003F43EB"/>
    <w:rsid w:val="003F5149"/>
    <w:rsid w:val="003F5203"/>
    <w:rsid w:val="00400163"/>
    <w:rsid w:val="004A5BEE"/>
    <w:rsid w:val="00527789"/>
    <w:rsid w:val="00557416"/>
    <w:rsid w:val="00562A48"/>
    <w:rsid w:val="00583EAE"/>
    <w:rsid w:val="005E6B74"/>
    <w:rsid w:val="006202BB"/>
    <w:rsid w:val="006257AE"/>
    <w:rsid w:val="0063770A"/>
    <w:rsid w:val="006406C2"/>
    <w:rsid w:val="0065522A"/>
    <w:rsid w:val="00693C62"/>
    <w:rsid w:val="006A2713"/>
    <w:rsid w:val="006B79B7"/>
    <w:rsid w:val="006F7EF6"/>
    <w:rsid w:val="00735C84"/>
    <w:rsid w:val="00787501"/>
    <w:rsid w:val="007A2F4F"/>
    <w:rsid w:val="00831C81"/>
    <w:rsid w:val="0084688F"/>
    <w:rsid w:val="00863DF2"/>
    <w:rsid w:val="008A18CB"/>
    <w:rsid w:val="008B7B37"/>
    <w:rsid w:val="008C44CD"/>
    <w:rsid w:val="008C6B4D"/>
    <w:rsid w:val="008D46B1"/>
    <w:rsid w:val="008F60ED"/>
    <w:rsid w:val="00902510"/>
    <w:rsid w:val="00937848"/>
    <w:rsid w:val="00952542"/>
    <w:rsid w:val="00983E66"/>
    <w:rsid w:val="009D71AB"/>
    <w:rsid w:val="009E4832"/>
    <w:rsid w:val="00A600FB"/>
    <w:rsid w:val="00A60123"/>
    <w:rsid w:val="00A807B2"/>
    <w:rsid w:val="00A82CBB"/>
    <w:rsid w:val="00A920D9"/>
    <w:rsid w:val="00AB6D3A"/>
    <w:rsid w:val="00AC56C8"/>
    <w:rsid w:val="00AD0D9E"/>
    <w:rsid w:val="00AD7421"/>
    <w:rsid w:val="00AE79C3"/>
    <w:rsid w:val="00B57742"/>
    <w:rsid w:val="00BB34E9"/>
    <w:rsid w:val="00BC2C70"/>
    <w:rsid w:val="00C25FB9"/>
    <w:rsid w:val="00C777C9"/>
    <w:rsid w:val="00C879A6"/>
    <w:rsid w:val="00C979D1"/>
    <w:rsid w:val="00D265D9"/>
    <w:rsid w:val="00D5275F"/>
    <w:rsid w:val="00DE7C05"/>
    <w:rsid w:val="00E014B7"/>
    <w:rsid w:val="00E121A0"/>
    <w:rsid w:val="00E2049E"/>
    <w:rsid w:val="00E3485E"/>
    <w:rsid w:val="00E35894"/>
    <w:rsid w:val="00E35F6C"/>
    <w:rsid w:val="00E51E2C"/>
    <w:rsid w:val="00E53DBB"/>
    <w:rsid w:val="00EE066C"/>
    <w:rsid w:val="00EF04CB"/>
    <w:rsid w:val="00F83FC4"/>
    <w:rsid w:val="00FB7351"/>
    <w:rsid w:val="00FC230C"/>
    <w:rsid w:val="00FD54CD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:attachedTemplate r:id="relationI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rPr>
      <w:sz w:val="24"/>
      <w:szCs w:val="24"/>
      <w:lang w:val="et-EE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BalloonText">
    <w:name w:val="Balloon Text"/>
    <w:basedOn w:val="Normal"/>
    <w:semiHidden/>
    <w:rsid w:val="00195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3E66"/>
    <w:pPr>
      <w:spacing w:line="288" w:lineRule="auto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et-EE" w:eastAsia="es-ES"/>
    </w:rPr>
  </w:style>
  <w:style w:type="paragraph" w:styleId="Footer">
    <w:name w:val="footer"/>
    <w:basedOn w:val="Normal"/>
    <w:link w:val="FooterChar"/>
    <w:rsid w:val="00983E66"/>
    <w:pPr>
      <w:spacing w:line="288" w:lineRule="auto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et-EE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1182"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F7EF6"/>
    <w:rPr>
      <w:color w:val="0000FF"/>
      <w:u w:val="single"/>
    </w:rPr>
  </w:style>
  <w:style w:type="paragraph" w:styleId="BalloonText">
    <w:name w:val="Balloon Text"/>
    <w:basedOn w:val="Normal"/>
    <w:semiHidden/>
    <w:rsid w:val="001959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83E66"/>
    <w:pPr>
      <w:spacing w:line="288" w:lineRule="auto"/>
      <w:jc w:val="both"/>
    </w:pPr>
    <w:rPr>
      <w:sz w:val="22"/>
    </w:rPr>
  </w:style>
  <w:style w:type="character" w:customStyle="1" w:styleId="HeaderChar">
    <w:name w:val="Header Char"/>
    <w:basedOn w:val="DefaultParagraphFont"/>
    <w:link w:val="Header"/>
    <w:rsid w:val="00983E66"/>
    <w:rPr>
      <w:sz w:val="22"/>
      <w:szCs w:val="24"/>
      <w:lang w:val="es-ES" w:eastAsia="es-ES"/>
    </w:rPr>
  </w:style>
  <w:style w:type="paragraph" w:styleId="Footer">
    <w:name w:val="footer"/>
    <w:basedOn w:val="Normal"/>
    <w:link w:val="FooterChar"/>
    <w:rsid w:val="00983E66"/>
    <w:pPr>
      <w:spacing w:line="288" w:lineRule="auto"/>
      <w:jc w:val="both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983E66"/>
    <w:rPr>
      <w:sz w:val="2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Y:\word2010\Templates\Global\Styles.dotm" TargetMode="External" Id="rId1" /><Relationship Type="http://schemas.openxmlformats.org/officeDocument/2006/relationships/attachedTemplate" Target="Normal.dotm" TargetMode="External" Id="relationId1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RCSZ5D2JPTA3-4-3292</_dlc_DocId>
    <_dlc_DocIdUrl xmlns="8975caae-a2e4-4a1b-856a-87d8a7cad937">
      <Url>http://dm/EESC/2018/_layouts/DocIdRedir.aspx?ID=RCSZ5D2JPTA3-4-3292</Url>
      <Description>RCSZ5D2JPTA3-4-3292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INFO</TermName>
          <TermId xmlns="http://schemas.microsoft.com/office/infopath/2007/PartnerControls">d9136e7c-93a9-4c42-9d28-92b61e85f80c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2018-04-12T12:00:00+00:00</ProductionDate>
    <DocumentNumber xmlns="72fbe377-228b-440d-9c80-c8fc7584a534">1871</DocumentNumber>
    <FicheYear xmlns="8975caae-a2e4-4a1b-856a-87d8a7cad937">2018</FicheYear>
    <DocumentVersion xmlns="8975caae-a2e4-4a1b-856a-87d8a7cad937">0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>2018-04-12T12:00:00+00:00</MeetingDate>
    <TaxCatchAll xmlns="8975caae-a2e4-4a1b-856a-87d8a7cad937">
      <Value>45</Value>
      <Value>41</Value>
      <Value>40</Value>
      <Value>39</Value>
      <Value>38</Value>
      <Value>37</Value>
      <Value>33</Value>
      <Value>31</Value>
      <Value>28</Value>
      <Value>27</Value>
      <Value>23</Value>
      <Value>24</Value>
      <Value>21</Value>
      <Value>22</Value>
      <Value>162</Value>
      <Value>20</Value>
      <Value>19</Value>
      <Value>18</Value>
      <Value>16</Value>
      <Value>14</Value>
      <Value>13</Value>
      <Value>8</Value>
      <Value>7</Value>
      <Value>6</Value>
      <Value>5</Value>
      <Value>4</Value>
      <Value>3</Value>
      <Value>1</Value>
      <Value>47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4445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VPC</TermName>
          <TermId xmlns="http://schemas.microsoft.com/office/infopath/2007/PartnerControls">d00eef1c-4412-40ce-9a32-ec8f1be93ea9</TermId>
        </TermInfo>
      </Terms>
    </MeetingName_0>
    <RequestingService xmlns="8975caae-a2e4-4a1b-856a-87d8a7cad937">Cabinet du Président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</Terms>
    </AvailableTranslations_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1558E-D0B7-46C6-BD93-87106F3E9FA0}"/>
</file>

<file path=customXml/itemProps2.xml><?xml version="1.0" encoding="utf-8"?>
<ds:datastoreItem xmlns:ds="http://schemas.openxmlformats.org/officeDocument/2006/customXml" ds:itemID="{1F3B83D9-965E-47E8-B08C-7ADF3569AB61}"/>
</file>

<file path=customXml/itemProps3.xml><?xml version="1.0" encoding="utf-8"?>
<ds:datastoreItem xmlns:ds="http://schemas.openxmlformats.org/officeDocument/2006/customXml" ds:itemID="{7010AD9A-263C-4978-AA0A-9F7EAF2212D5}"/>
</file>

<file path=customXml/itemProps4.xml><?xml version="1.0" encoding="utf-8"?>
<ds:datastoreItem xmlns:ds="http://schemas.openxmlformats.org/officeDocument/2006/customXml" ds:itemID="{D58FA3D9-E321-4308-8DC0-24E97EEA8E61}"/>
</file>

<file path=customXml/itemProps5.xml><?xml version="1.0" encoding="utf-8"?>
<ds:datastoreItem xmlns:ds="http://schemas.openxmlformats.org/officeDocument/2006/customXml" ds:itemID="{3A81CF16-C10C-4528-9F2C-2C053C1D3D7A}"/>
</file>

<file path=docProps/app.xml><?xml version="1.0" encoding="utf-8"?>
<Properties xmlns="http://schemas.openxmlformats.org/officeDocument/2006/extended-properties" xmlns:vt="http://schemas.openxmlformats.org/officeDocument/2006/docPropsVTypes">
  <Template>Styles.dotm</Template>
  <TotalTime>0</TotalTime>
  <Pages>1</Pages>
  <Words>254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CESE-CDR</Company>
  <LinksUpToDate>false</LinksUpToDate>
  <CharactersWithSpaces>1694</CharactersWithSpaces>
  <SharedDoc>false</SharedDoc>
  <HLinks>
    <vt:vector size="6" baseType="variant">
      <vt:variant>
        <vt:i4>2293852</vt:i4>
      </vt:variant>
      <vt:variant>
        <vt:i4>0</vt:i4>
      </vt:variant>
      <vt:variant>
        <vt:i4>0</vt:i4>
      </vt:variant>
      <vt:variant>
        <vt:i4>5</vt:i4>
      </vt:variant>
      <vt:variant>
        <vt:lpwstr>mailto:ugt.bruselas@skynet.be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Isabel Cano</dc:title>
  <dc:creator>User</dc:creator>
  <cp:keywords>EESC-2018-01871-00-00-INFO-TRA-ES</cp:keywords>
  <dc:description>Rapporteur:  - Original language: ES - Date of document: 12/04/2018 - Date of meeting: 12/04/2018 - External documents:  - Administrator: MME Arvidsson Velasquez Ulrika Eleonora</dc:description>
  <cp:lastModifiedBy>Jana Hvizdosova</cp:lastModifiedBy>
  <cp:revision>2</cp:revision>
  <cp:lastPrinted>2010-09-13T13:45:00Z</cp:lastPrinted>
  <dcterms:created xsi:type="dcterms:W3CDTF">2018-04-11T13:53:00Z</dcterms:created>
  <dcterms:modified xsi:type="dcterms:W3CDTF">2018-04-11T13:53:00Z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11/04/2018</vt:lpwstr>
  </property>
  <property fmtid="{D5CDD505-2E9C-101B-9397-08002B2CF9AE}" pid="4" name="Pref_Time">
    <vt:lpwstr>15:52:25</vt:lpwstr>
  </property>
  <property fmtid="{D5CDD505-2E9C-101B-9397-08002B2CF9AE}" pid="5" name="Pref_User">
    <vt:lpwstr>jhvi</vt:lpwstr>
  </property>
  <property fmtid="{D5CDD505-2E9C-101B-9397-08002B2CF9AE}" pid="6" name="Pref_FileName">
    <vt:lpwstr>EESC-2018-01871-00-00-INFO-ORI.docx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e942bee5-077f-4129-967a-46f71cf974f7</vt:lpwstr>
  </property>
  <property fmtid="{D5CDD505-2E9C-101B-9397-08002B2CF9AE}" pid="9" name="DocumentType_0">
    <vt:lpwstr>INFO|d9136e7c-93a9-4c42-9d28-92b61e85f80c</vt:lpwstr>
  </property>
  <property fmtid="{D5CDD505-2E9C-101B-9397-08002B2CF9AE}" pid="10" name="AvailableTranslations">
    <vt:lpwstr>45;#MT|7df99101-6854-4a26-b53a-b88c0da02c26;#31;#RO|feb747a2-64cd-4299-af12-4833ddc30497;#14;#NL|55c6556c-b4f4-441d-9acf-c498d4f838bd;#37;#LT|a7ff5ce7-6123-4f68-865a-a57c31810414;#21;#CS|72f9705b-0217-4fd3-bea2-cbc7ed80e26e;#20;#PL|1e03da61-4678-4e07-b136-b5024ca9197b;#47;#ET|ff6c3f4c-b02c-4c3c-ab07-2c37995a7a0a;#19;#SL|98a412ae-eb01-49e9-ae3d-585a81724cfc;#16;#HU|6b229040-c589-4408-b4c1-4285663d20a8;#41;#SV|c2ed69e7-a339-43d7-8f22-d93680a92aa0;#33;#EL|6d4f4d51-af9b-4650-94b4-4276bee85c91;#23;#SK|46d9fce0-ef79-4f71-b89b-cd6aa82426b8;#18;#ES|e7a6b05b-ae16-40c8-add9-68b64b03aeba;#40;#HR|2f555653-ed1a-4fe6-8362-9082d95989e5;#4;#EN|f2175f21-25d7-44a3-96da-d6a61b075e1b;#24;#PT|50ccc04a-eadd-42ae-a0cb-acaf45f812ba;#38;#IT|0774613c-01ed-4e5d-a25d-11d2388de825;#39;#LV|46f7e311-5d9f-4663-b433-18aeccb7ace7;#27;#DE|f6b31e5a-26fa-4935-b661-318e46daf27e;#28;#BG|1a1b3951-7821-4e6a-85f5-5673fc08bd2c;#13;#DA|5d49c027-8956-412b-aa16-e85a0f96ad0e;#8;#FR|d2afafd3-4c81-4f60-8f52-ee33f2f54ff3;#22;#FI|87606a43-d45f-42d6-b8c9-e1a3457db5b7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1871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8" name="DocumentType">
    <vt:lpwstr>3;#INFO|d9136e7c-93a9-4c42-9d28-92b61e85f80c</vt:lpwstr>
  </property>
  <property fmtid="{D5CDD505-2E9C-101B-9397-08002B2CF9AE}" pid="19" name="DocumentStatus">
    <vt:lpwstr>7;#TRA|150d2a88-1431-44e6-a8ca-0bb753ab8672</vt:lpwstr>
  </property>
  <property fmtid="{D5CDD505-2E9C-101B-9397-08002B2CF9AE}" pid="20" name="DossierName">
    <vt:lpwstr/>
  </property>
  <property fmtid="{D5CDD505-2E9C-101B-9397-08002B2CF9AE}" pid="21" name="DocumentPart">
    <vt:i4>0</vt:i4>
  </property>
  <property fmtid="{D5CDD505-2E9C-101B-9397-08002B2CF9AE}" pid="22" name="RequestingService">
    <vt:lpwstr>Cabinet du Président</vt:lpwstr>
  </property>
  <property fmtid="{D5CDD505-2E9C-101B-9397-08002B2CF9AE}" pid="23" name="Confidentiality">
    <vt:lpwstr>5;#Unrestricted|826e22d7-d029-4ec0-a450-0c28ff673572</vt:lpwstr>
  </property>
  <property fmtid="{D5CDD505-2E9C-101B-9397-08002B2CF9AE}" pid="24" name="Confidentiality_0">
    <vt:lpwstr>Unrestricted|826e22d7-d029-4ec0-a450-0c28ff673572</vt:lpwstr>
  </property>
  <property fmtid="{D5CDD505-2E9C-101B-9397-08002B2CF9AE}" pid="25" name="MeetingName_0">
    <vt:lpwstr>VPC|d00eef1c-4412-40ce-9a32-ec8f1be93ea9</vt:lpwstr>
  </property>
  <property fmtid="{D5CDD505-2E9C-101B-9397-08002B2CF9AE}" pid="26" name="OriginalLanguage">
    <vt:lpwstr>18;#ES|e7a6b05b-ae16-40c8-add9-68b64b03aeba</vt:lpwstr>
  </property>
  <property fmtid="{D5CDD505-2E9C-101B-9397-08002B2CF9AE}" pid="27" name="MeetingName">
    <vt:lpwstr>162;#VPC|d00eef1c-4412-40ce-9a32-ec8f1be93ea9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ES|e7a6b05b-ae16-40c8-add9-68b64b03aeba</vt:lpwstr>
  </property>
  <property fmtid="{D5CDD505-2E9C-101B-9397-08002B2CF9AE}" pid="30" name="MeetingDate">
    <vt:filetime>2018-04-12T12:00:00Z</vt:filetime>
  </property>
  <property fmtid="{D5CDD505-2E9C-101B-9397-08002B2CF9AE}" pid="31" name="TaxCatchAll">
    <vt:lpwstr>45;#MT|7df99101-6854-4a26-b53a-b88c0da02c26;#41;#SV|c2ed69e7-a339-43d7-8f22-d93680a92aa0;#40;#HR|2f555653-ed1a-4fe6-8362-9082d95989e5;#39;#LV|46f7e311-5d9f-4663-b433-18aeccb7ace7;#38;#IT|0774613c-01ed-4e5d-a25d-11d2388de825;#37;#LT|a7ff5ce7-6123-4f68-865a-a57c31810414;#33;#EL|6d4f4d51-af9b-4650-94b4-4276bee85c91;#31;#RO|feb747a2-64cd-4299-af12-4833ddc30497;#28;#BG|1a1b3951-7821-4e6a-85f5-5673fc08bd2c;#27;#DE|f6b31e5a-26fa-4935-b661-318e46daf27e;#23;#SK|46d9fce0-ef79-4f71-b89b-cd6aa82426b8;#24;#PT|50ccc04a-eadd-42ae-a0cb-acaf45f812ba;#21;#CS|72f9705b-0217-4fd3-bea2-cbc7ed80e26e;#162;#VPC|d00eef1c-4412-40ce-9a32-ec8f1be93ea9;#20;#PL|1e03da61-4678-4e07-b136-b5024ca9197b;#19;#SL|98a412ae-eb01-49e9-ae3d-585a81724cfc;#18;#ES|e7a6b05b-ae16-40c8-add9-68b64b03aeba;#16;#HU|6b229040-c589-4408-b4c1-4285663d20a8;#14;#NL|55c6556c-b4f4-441d-9acf-c498d4f838bd;#13;#DA|5d49c027-8956-412b-aa16-e85a0f96ad0e;#8;#FR|d2afafd3-4c81-4f60-8f52-ee33f2f54ff3;#7;#TRA|150d2a88-1431-44e6-a8ca-0bb753ab8672;#6;#Final|ea5e6674-7b27-4bac-b091-73adbb394efe;#5;#Unrestricted|826e22d7-d029-4ec0-a450-0c28ff673572;#4;#EN|f2175f21-25d7-44a3-96da-d6a61b075e1b;#3;#INFO|d9136e7c-93a9-4c42-9d28-92b61e85f80c;#1;#EESC|422833ec-8d7e-4e65-8e4e-8bed07ffb729</vt:lpwstr>
  </property>
  <property fmtid="{D5CDD505-2E9C-101B-9397-08002B2CF9AE}" pid="32" name="AvailableTranslations_0">
    <vt:lpwstr>MT|7df99101-6854-4a26-b53a-b88c0da02c26;RO|feb747a2-64cd-4299-af12-4833ddc30497;NL|55c6556c-b4f4-441d-9acf-c498d4f838bd;LT|a7ff5ce7-6123-4f68-865a-a57c31810414;CS|72f9705b-0217-4fd3-bea2-cbc7ed80e26e;PL|1e03da61-4678-4e07-b136-b5024ca9197b;SL|98a412ae-eb01-49e9-ae3d-585a81724cfc;HU|6b229040-c589-4408-b4c1-4285663d20a8;SV|c2ed69e7-a339-43d7-8f22-d93680a92aa0;EL|6d4f4d51-af9b-4650-94b4-4276bee85c91;SK|46d9fce0-ef79-4f71-b89b-cd6aa82426b8;ES|e7a6b05b-ae16-40c8-add9-68b64b03aeba;HR|2f555653-ed1a-4fe6-8362-9082d95989e5;EN|f2175f21-25d7-44a3-96da-d6a61b075e1b;PT|50ccc04a-eadd-42ae-a0cb-acaf45f812ba;IT|0774613c-01ed-4e5d-a25d-11d2388de825;LV|46f7e311-5d9f-4663-b433-18aeccb7ace7;DE|f6b31e5a-26fa-4935-b661-318e46daf27e;BG|1a1b3951-7821-4e6a-85f5-5673fc08bd2c;DA|5d49c027-8956-412b-aa16-e85a0f96ad0e;FR|d2afafd3-4c81-4f60-8f52-ee33f2f54ff3</vt:lpwstr>
  </property>
  <property fmtid="{D5CDD505-2E9C-101B-9397-08002B2CF9AE}" pid="33" name="VersionStatus">
    <vt:lpwstr>6;#Final|ea5e6674-7b27-4bac-b091-73adbb394efe</vt:lpwstr>
  </property>
  <property fmtid="{D5CDD505-2E9C-101B-9397-08002B2CF9AE}" pid="34" name="VersionStatus_0">
    <vt:lpwstr>Final|ea5e6674-7b27-4bac-b091-73adbb394efe</vt:lpwstr>
  </property>
  <property fmtid="{D5CDD505-2E9C-101B-9397-08002B2CF9AE}" pid="35" name="FicheNumber">
    <vt:i4>4445</vt:i4>
  </property>
  <property fmtid="{D5CDD505-2E9C-101B-9397-08002B2CF9AE}" pid="36" name="DocumentYear">
    <vt:i4>2018</vt:i4>
  </property>
  <property fmtid="{D5CDD505-2E9C-101B-9397-08002B2CF9AE}" pid="37" name="DocumentLanguage">
    <vt:lpwstr>47;#ET|ff6c3f4c-b02c-4c3c-ab07-2c37995a7a0a</vt:lpwstr>
  </property>
</Properties>
</file>