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2B139" w14:textId="77777777" w:rsidR="00F246EF" w:rsidRPr="008E47A6" w:rsidRDefault="00F246EF" w:rsidP="00C12261">
      <w:pPr>
        <w:rPr>
          <w:lang w:eastAsia="en-GB" w:bidi="en-GB"/>
        </w:rPr>
      </w:pPr>
    </w:p>
    <w:p w14:paraId="7775AE8C" w14:textId="77777777" w:rsidR="00F246EF" w:rsidRPr="008E47A6" w:rsidRDefault="00F246EF" w:rsidP="00F246EF">
      <w:pPr>
        <w:jc w:val="center"/>
      </w:pPr>
      <w:r w:rsidRPr="008E47A6">
        <w:rPr>
          <w:noProof/>
          <w:lang w:eastAsia="en-GB"/>
        </w:rPr>
        <mc:AlternateContent>
          <mc:Choice Requires="wps">
            <w:drawing>
              <wp:anchor distT="0" distB="0" distL="114300" distR="114300" simplePos="0" relativeHeight="251660288" behindDoc="1" locked="0" layoutInCell="0" allowOverlap="1" wp14:anchorId="230EE3FE" wp14:editId="0D4D57AD">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301D" w14:textId="77777777" w:rsidR="00B638AE" w:rsidRPr="0025639F" w:rsidRDefault="00B638AE" w:rsidP="00F246EF">
                            <w:pPr>
                              <w:jc w:val="center"/>
                              <w:rPr>
                                <w:rFonts w:ascii="Arial" w:hAnsi="Arial" w:cs="Arial"/>
                                <w:b/>
                                <w:sz w:val="48"/>
                              </w:rPr>
                            </w:pPr>
                            <w:r w:rsidRPr="0025639F">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E3F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14:paraId="4C57301D" w14:textId="77777777" w:rsidR="00B638AE" w:rsidRPr="0025639F" w:rsidRDefault="00B638AE" w:rsidP="00F246EF">
                      <w:pPr>
                        <w:jc w:val="center"/>
                        <w:rPr>
                          <w:rFonts w:ascii="Arial" w:hAnsi="Arial" w:cs="Arial"/>
                          <w:b/>
                          <w:sz w:val="48"/>
                        </w:rPr>
                      </w:pPr>
                      <w:r w:rsidRPr="0025639F">
                        <w:rPr>
                          <w:rFonts w:ascii="Arial" w:hAnsi="Arial"/>
                          <w:b/>
                          <w:sz w:val="48"/>
                        </w:rPr>
                        <w:t>EN</w:t>
                      </w:r>
                    </w:p>
                  </w:txbxContent>
                </v:textbox>
                <w10:wrap anchorx="page" anchory="page"/>
              </v:shape>
            </w:pict>
          </mc:Fallback>
        </mc:AlternateContent>
      </w:r>
      <w:r w:rsidRPr="008E47A6">
        <w:rPr>
          <w:noProof/>
          <w:lang w:eastAsia="en-GB"/>
        </w:rPr>
        <w:drawing>
          <wp:inline distT="0" distB="0" distL="0" distR="0" wp14:anchorId="6B293780" wp14:editId="2743176C">
            <wp:extent cx="3445510" cy="1565275"/>
            <wp:effectExtent l="0" t="0" r="2540" b="0"/>
            <wp:docPr id="2" name="Picture 2" descr="logo-liaison-EN-20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aison-EN-2020-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0" cy="1565275"/>
                    </a:xfrm>
                    <a:prstGeom prst="rect">
                      <a:avLst/>
                    </a:prstGeom>
                    <a:noFill/>
                    <a:ln>
                      <a:noFill/>
                    </a:ln>
                  </pic:spPr>
                </pic:pic>
              </a:graphicData>
            </a:graphic>
          </wp:inline>
        </w:drawing>
      </w:r>
      <w:r w:rsidRPr="008E47A6">
        <w:rPr>
          <w:noProof/>
          <w:lang w:eastAsia="en-GB"/>
        </w:rPr>
        <mc:AlternateContent>
          <mc:Choice Requires="wps">
            <w:drawing>
              <wp:anchor distT="0" distB="0" distL="114300" distR="114300" simplePos="0" relativeHeight="251659264" behindDoc="1" locked="0" layoutInCell="0" allowOverlap="1" wp14:anchorId="53E64FB1" wp14:editId="458C21C0">
                <wp:simplePos x="0" y="0"/>
                <wp:positionH relativeFrom="page">
                  <wp:posOffset>816610</wp:posOffset>
                </wp:positionH>
                <wp:positionV relativeFrom="page">
                  <wp:posOffset>9899650</wp:posOffset>
                </wp:positionV>
                <wp:extent cx="6172200" cy="8096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380C" w14:textId="77777777" w:rsidR="00B638AE" w:rsidRPr="0025639F" w:rsidRDefault="00B638AE" w:rsidP="00F246EF">
                            <w:pPr>
                              <w:pBdr>
                                <w:top w:val="single" w:sz="4" w:space="1" w:color="auto"/>
                              </w:pBdr>
                              <w:jc w:val="center"/>
                              <w:rPr>
                                <w:b/>
                                <w:bCs/>
                                <w:sz w:val="16"/>
                                <w:szCs w:val="16"/>
                              </w:rPr>
                            </w:pPr>
                            <w:r w:rsidRPr="0025639F">
                              <w:rPr>
                                <w:b/>
                                <w:bCs/>
                                <w:sz w:val="16"/>
                                <w:szCs w:val="16"/>
                              </w:rPr>
                              <w:t>Rue Belliard/Belliardstraat 99 — 1040 Bruxelles/Brussel — BELGIQUE/BELGIË</w:t>
                            </w:r>
                          </w:p>
                          <w:p w14:paraId="5D35E339" w14:textId="77777777" w:rsidR="00B638AE" w:rsidRPr="0025639F" w:rsidRDefault="00B638AE" w:rsidP="00F246EF">
                            <w:pPr>
                              <w:pBdr>
                                <w:top w:val="single" w:sz="4" w:space="1" w:color="auto"/>
                              </w:pBdr>
                              <w:jc w:val="center"/>
                              <w:rPr>
                                <w:b/>
                                <w:bCs/>
                                <w:sz w:val="16"/>
                                <w:szCs w:val="16"/>
                              </w:rPr>
                            </w:pPr>
                            <w:r w:rsidRPr="0025639F">
                              <w:rPr>
                                <w:b/>
                                <w:bCs/>
                                <w:sz w:val="16"/>
                                <w:szCs w:val="16"/>
                              </w:rPr>
                              <w:t xml:space="preserve">Tel. +32 25469011 — Fax +32 25134893 — Internet: </w:t>
                            </w:r>
                            <w:hyperlink r:id="rId9" w:history="1">
                              <w:r w:rsidRPr="0025639F">
                                <w:rPr>
                                  <w:rStyle w:val="Hyperlink"/>
                                  <w:b/>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64FB1" id="Text Box 5" o:spid="_x0000_s1027"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g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G2FgCC4AgAA&#10;wAUAAA4AAAAAAAAAAAAAAAAALgIAAGRycy9lMm9Eb2MueG1sUEsBAi0AFAAGAAgAAAAhAOOqnL7d&#10;AAAADgEAAA8AAAAAAAAAAAAAAAAAEgUAAGRycy9kb3ducmV2LnhtbFBLBQYAAAAABAAEAPMAAAAc&#10;BgAAAAA=&#10;" o:allowincell="f" filled="f" stroked="f">
                <v:textbox>
                  <w:txbxContent>
                    <w:p w14:paraId="1E9F380C" w14:textId="77777777" w:rsidR="00B638AE" w:rsidRPr="0025639F" w:rsidRDefault="00B638AE" w:rsidP="00F246EF">
                      <w:pPr>
                        <w:pBdr>
                          <w:top w:val="single" w:sz="4" w:space="1" w:color="auto"/>
                        </w:pBdr>
                        <w:jc w:val="center"/>
                        <w:rPr>
                          <w:b/>
                          <w:bCs/>
                          <w:sz w:val="16"/>
                          <w:szCs w:val="16"/>
                        </w:rPr>
                      </w:pPr>
                      <w:r w:rsidRPr="0025639F">
                        <w:rPr>
                          <w:b/>
                          <w:bCs/>
                          <w:sz w:val="16"/>
                          <w:szCs w:val="16"/>
                        </w:rPr>
                        <w:t xml:space="preserve">Rue </w:t>
                      </w:r>
                      <w:proofErr w:type="spellStart"/>
                      <w:r w:rsidRPr="0025639F">
                        <w:rPr>
                          <w:b/>
                          <w:bCs/>
                          <w:sz w:val="16"/>
                          <w:szCs w:val="16"/>
                        </w:rPr>
                        <w:t>Belliard</w:t>
                      </w:r>
                      <w:proofErr w:type="spellEnd"/>
                      <w:r w:rsidRPr="0025639F">
                        <w:rPr>
                          <w:b/>
                          <w:bCs/>
                          <w:sz w:val="16"/>
                          <w:szCs w:val="16"/>
                        </w:rPr>
                        <w:t>/</w:t>
                      </w:r>
                      <w:proofErr w:type="spellStart"/>
                      <w:r w:rsidRPr="0025639F">
                        <w:rPr>
                          <w:b/>
                          <w:bCs/>
                          <w:sz w:val="16"/>
                          <w:szCs w:val="16"/>
                        </w:rPr>
                        <w:t>Belliardstraat</w:t>
                      </w:r>
                      <w:proofErr w:type="spellEnd"/>
                      <w:r w:rsidRPr="0025639F">
                        <w:rPr>
                          <w:b/>
                          <w:bCs/>
                          <w:sz w:val="16"/>
                          <w:szCs w:val="16"/>
                        </w:rPr>
                        <w:t xml:space="preserve"> 99 — 1040 </w:t>
                      </w:r>
                      <w:proofErr w:type="spellStart"/>
                      <w:r w:rsidRPr="0025639F">
                        <w:rPr>
                          <w:b/>
                          <w:bCs/>
                          <w:sz w:val="16"/>
                          <w:szCs w:val="16"/>
                        </w:rPr>
                        <w:t>Bruxelles</w:t>
                      </w:r>
                      <w:proofErr w:type="spellEnd"/>
                      <w:r w:rsidRPr="0025639F">
                        <w:rPr>
                          <w:b/>
                          <w:bCs/>
                          <w:sz w:val="16"/>
                          <w:szCs w:val="16"/>
                        </w:rPr>
                        <w:t>/Brussel — BELGIQUE/BELGIË</w:t>
                      </w:r>
                    </w:p>
                    <w:p w14:paraId="5D35E339" w14:textId="77777777" w:rsidR="00B638AE" w:rsidRPr="0025639F" w:rsidRDefault="00B638AE" w:rsidP="00F246EF">
                      <w:pPr>
                        <w:pBdr>
                          <w:top w:val="single" w:sz="4" w:space="1" w:color="auto"/>
                        </w:pBdr>
                        <w:jc w:val="center"/>
                        <w:rPr>
                          <w:b/>
                          <w:bCs/>
                          <w:sz w:val="16"/>
                          <w:szCs w:val="16"/>
                        </w:rPr>
                      </w:pPr>
                      <w:r w:rsidRPr="0025639F">
                        <w:rPr>
                          <w:b/>
                          <w:bCs/>
                          <w:sz w:val="16"/>
                          <w:szCs w:val="16"/>
                        </w:rPr>
                        <w:t xml:space="preserve">Tel. +32 25469011 — Fax +32 25134893 — Internet: </w:t>
                      </w:r>
                      <w:hyperlink r:id="rId10" w:history="1">
                        <w:r w:rsidRPr="0025639F">
                          <w:rPr>
                            <w:rStyle w:val="Hyperlink"/>
                            <w:b/>
                          </w:rPr>
                          <w:t>http://www.eesc.europa.eu</w:t>
                        </w:r>
                      </w:hyperlink>
                    </w:p>
                  </w:txbxContent>
                </v:textbox>
                <w10:wrap anchorx="page" anchory="page"/>
              </v:shape>
            </w:pict>
          </mc:Fallback>
        </mc:AlternateContent>
      </w:r>
    </w:p>
    <w:p w14:paraId="78B61EB3" w14:textId="77777777" w:rsidR="00F246EF" w:rsidRPr="008E47A6" w:rsidRDefault="00F246EF" w:rsidP="00F246EF"/>
    <w:p w14:paraId="7DC4C451" w14:textId="77777777" w:rsidR="00F246EF" w:rsidRPr="008E47A6" w:rsidRDefault="00F246EF" w:rsidP="00F246EF"/>
    <w:p w14:paraId="00AC4B0B" w14:textId="77777777" w:rsidR="00F246EF" w:rsidRPr="008E47A6" w:rsidRDefault="00F246EF" w:rsidP="00F246EF"/>
    <w:p w14:paraId="6CC7A2F6" w14:textId="1EE33560" w:rsidR="00F246EF" w:rsidRPr="008E47A6" w:rsidRDefault="00F246EF" w:rsidP="00F246EF">
      <w:pPr>
        <w:jc w:val="right"/>
      </w:pPr>
      <w:r w:rsidRPr="008E47A6">
        <w:t xml:space="preserve">Brussels, </w:t>
      </w:r>
      <w:r w:rsidR="00FB6AEF">
        <w:t>0</w:t>
      </w:r>
      <w:r w:rsidR="00B638AE">
        <w:t>9</w:t>
      </w:r>
      <w:r w:rsidR="00FB6AEF">
        <w:t xml:space="preserve"> December</w:t>
      </w:r>
      <w:r w:rsidR="00730D70" w:rsidRPr="008E47A6">
        <w:t xml:space="preserve"> 2021</w:t>
      </w:r>
    </w:p>
    <w:p w14:paraId="41C39986" w14:textId="77777777" w:rsidR="00F246EF" w:rsidRPr="008E47A6" w:rsidRDefault="00F246EF" w:rsidP="00F246EF"/>
    <w:p w14:paraId="07E58D1D" w14:textId="77777777" w:rsidR="00F246EF" w:rsidRPr="008E47A6" w:rsidRDefault="00F246EF" w:rsidP="00F246EF"/>
    <w:p w14:paraId="0C634670" w14:textId="77777777" w:rsidR="00F246EF" w:rsidRPr="008E47A6" w:rsidRDefault="00F246EF" w:rsidP="00F246EF"/>
    <w:p w14:paraId="5791F34E" w14:textId="77777777" w:rsidR="00F246EF" w:rsidRPr="008E47A6" w:rsidRDefault="00F246EF" w:rsidP="00F246EF"/>
    <w:p w14:paraId="152FCF28" w14:textId="77777777" w:rsidR="00F246EF" w:rsidRPr="008E47A6" w:rsidRDefault="00F246EF" w:rsidP="00F246EF"/>
    <w:p w14:paraId="662AE082" w14:textId="77777777" w:rsidR="00F246EF" w:rsidRPr="008E47A6" w:rsidRDefault="00F246EF" w:rsidP="00F246EF"/>
    <w:tbl>
      <w:tblPr>
        <w:tblW w:w="0" w:type="auto"/>
        <w:tblLayout w:type="fixed"/>
        <w:tblLook w:val="0000" w:firstRow="0" w:lastRow="0" w:firstColumn="0" w:lastColumn="0" w:noHBand="0" w:noVBand="0"/>
      </w:tblPr>
      <w:tblGrid>
        <w:gridCol w:w="9243"/>
      </w:tblGrid>
      <w:tr w:rsidR="00F246EF" w:rsidRPr="008E47A6" w14:paraId="6AB07879" w14:textId="77777777" w:rsidTr="00821837">
        <w:tc>
          <w:tcPr>
            <w:tcW w:w="9243" w:type="dxa"/>
          </w:tcPr>
          <w:p w14:paraId="15F3D729" w14:textId="77777777" w:rsidR="00F246EF" w:rsidRPr="008E47A6" w:rsidRDefault="00F246EF" w:rsidP="00F246EF">
            <w:pPr>
              <w:jc w:val="center"/>
            </w:pPr>
            <w:r w:rsidRPr="008E47A6">
              <w:rPr>
                <w:b/>
                <w:sz w:val="32"/>
              </w:rPr>
              <w:t>DRAFT MINUTES</w:t>
            </w:r>
            <w:r w:rsidRPr="008E47A6">
              <w:br/>
              <w:t>of</w:t>
            </w:r>
            <w:r w:rsidR="000F24A5">
              <w:t xml:space="preserve"> the 38</w:t>
            </w:r>
            <w:r w:rsidRPr="008E47A6">
              <w:t xml:space="preserve">th meeting </w:t>
            </w:r>
            <w:r w:rsidRPr="008E47A6">
              <w:br/>
              <w:t xml:space="preserve">of the </w:t>
            </w:r>
            <w:r w:rsidRPr="008E47A6">
              <w:br/>
              <w:t xml:space="preserve">Liaison Group with European civil society organisations and networks </w:t>
            </w:r>
            <w:r w:rsidRPr="008E47A6">
              <w:br/>
              <w:t xml:space="preserve">held </w:t>
            </w:r>
            <w:r w:rsidR="00C400B2" w:rsidRPr="008E47A6">
              <w:t xml:space="preserve">in </w:t>
            </w:r>
            <w:r w:rsidR="00D461CA" w:rsidRPr="008E47A6">
              <w:t xml:space="preserve">hybrid format </w:t>
            </w:r>
            <w:r w:rsidRPr="008E47A6">
              <w:br/>
              <w:t xml:space="preserve">on </w:t>
            </w:r>
            <w:r w:rsidR="006A2FC9" w:rsidRPr="008E47A6">
              <w:rPr>
                <w:b/>
              </w:rPr>
              <w:t>2</w:t>
            </w:r>
            <w:r w:rsidR="00730D70" w:rsidRPr="008E47A6">
              <w:rPr>
                <w:b/>
              </w:rPr>
              <w:t xml:space="preserve">9 </w:t>
            </w:r>
            <w:r w:rsidR="006A2FC9" w:rsidRPr="008E47A6">
              <w:rPr>
                <w:b/>
              </w:rPr>
              <w:t>November</w:t>
            </w:r>
            <w:r w:rsidRPr="008E47A6">
              <w:rPr>
                <w:b/>
              </w:rPr>
              <w:t xml:space="preserve"> </w:t>
            </w:r>
            <w:r w:rsidR="00730D70" w:rsidRPr="008E47A6">
              <w:rPr>
                <w:b/>
              </w:rPr>
              <w:t>2021</w:t>
            </w:r>
          </w:p>
          <w:p w14:paraId="46920401" w14:textId="77777777" w:rsidR="00F246EF" w:rsidRPr="008E47A6" w:rsidRDefault="00F246EF" w:rsidP="00F246EF">
            <w:pPr>
              <w:jc w:val="center"/>
            </w:pPr>
            <w:r w:rsidRPr="008E47A6">
              <w:t>_____________</w:t>
            </w:r>
          </w:p>
        </w:tc>
      </w:tr>
    </w:tbl>
    <w:p w14:paraId="0F0A9932" w14:textId="77777777" w:rsidR="00F246EF" w:rsidRPr="008E47A6" w:rsidRDefault="00F246EF" w:rsidP="00F246EF">
      <w:pPr>
        <w:sectPr w:rsidR="00F246EF" w:rsidRPr="008E47A6" w:rsidSect="00821837">
          <w:footerReference w:type="default" r:id="rId11"/>
          <w:pgSz w:w="11907" w:h="16840" w:code="9"/>
          <w:pgMar w:top="567" w:right="1440" w:bottom="1928" w:left="1440" w:header="283" w:footer="1134" w:gutter="0"/>
          <w:pgNumType w:start="1"/>
          <w:cols w:space="720"/>
          <w:docGrid w:linePitch="299"/>
        </w:sectPr>
      </w:pPr>
    </w:p>
    <w:p w14:paraId="24A3C179" w14:textId="77777777" w:rsidR="00C12261" w:rsidRPr="008E47A6" w:rsidRDefault="00C12261" w:rsidP="006A2FC9">
      <w:pPr>
        <w:spacing w:after="160" w:line="259" w:lineRule="auto"/>
        <w:rPr>
          <w:lang w:eastAsia="en-GB" w:bidi="en-GB"/>
        </w:rPr>
      </w:pPr>
      <w:r w:rsidRPr="008E47A6">
        <w:rPr>
          <w:lang w:eastAsia="en-GB" w:bidi="en-GB"/>
        </w:rPr>
        <w:lastRenderedPageBreak/>
        <w:t xml:space="preserve">The Liaison Group with European civil society organisations and networks held its </w:t>
      </w:r>
      <w:r w:rsidR="000F24A5">
        <w:rPr>
          <w:lang w:eastAsia="en-GB" w:bidi="en-GB"/>
        </w:rPr>
        <w:t>38</w:t>
      </w:r>
      <w:r w:rsidRPr="008E47A6">
        <w:rPr>
          <w:lang w:eastAsia="en-GB" w:bidi="en-GB"/>
        </w:rPr>
        <w:t xml:space="preserve">th meeting </w:t>
      </w:r>
      <w:r w:rsidR="00D461CA" w:rsidRPr="008E47A6">
        <w:rPr>
          <w:lang w:eastAsia="en-GB" w:bidi="en-GB"/>
        </w:rPr>
        <w:t>in hybrid format</w:t>
      </w:r>
      <w:r w:rsidR="006A2FC9" w:rsidRPr="008E47A6">
        <w:rPr>
          <w:lang w:eastAsia="en-GB" w:bidi="en-GB"/>
        </w:rPr>
        <w:t xml:space="preserve"> (in person in </w:t>
      </w:r>
      <w:r w:rsidR="006A2FC9" w:rsidRPr="008E47A6">
        <w:rPr>
          <w:b/>
        </w:rPr>
        <w:t>room VMA 3</w:t>
      </w:r>
      <w:r w:rsidR="006A2FC9" w:rsidRPr="008E47A6">
        <w:t>)</w:t>
      </w:r>
      <w:r w:rsidRPr="008E47A6">
        <w:rPr>
          <w:lang w:eastAsia="en-GB" w:bidi="en-GB"/>
        </w:rPr>
        <w:t xml:space="preserve">, </w:t>
      </w:r>
      <w:r w:rsidR="006A2FC9" w:rsidRPr="008E47A6">
        <w:rPr>
          <w:b/>
        </w:rPr>
        <w:t xml:space="preserve">from 2.00 p.m. to 4.30 p.m. </w:t>
      </w:r>
      <w:r w:rsidR="006A2FC9" w:rsidRPr="008E47A6">
        <w:t xml:space="preserve">on </w:t>
      </w:r>
      <w:r w:rsidR="006A2FC9" w:rsidRPr="008E47A6">
        <w:rPr>
          <w:b/>
        </w:rPr>
        <w:t>Monday 29 November 2021</w:t>
      </w:r>
      <w:r w:rsidRPr="008E47A6">
        <w:rPr>
          <w:lang w:eastAsia="en-GB" w:bidi="en-GB"/>
        </w:rPr>
        <w:t>.</w:t>
      </w:r>
      <w:r w:rsidRPr="008E47A6">
        <w:rPr>
          <w:b/>
          <w:lang w:eastAsia="en-GB" w:bidi="en-GB"/>
        </w:rPr>
        <w:t xml:space="preserve"> </w:t>
      </w:r>
    </w:p>
    <w:p w14:paraId="3941FC2D" w14:textId="77777777" w:rsidR="00C12261" w:rsidRPr="008E47A6" w:rsidRDefault="00C12261" w:rsidP="00C12261">
      <w:pPr>
        <w:rPr>
          <w:lang w:eastAsia="en-GB" w:bidi="en-GB"/>
        </w:rPr>
      </w:pPr>
    </w:p>
    <w:p w14:paraId="33740D2F" w14:textId="77777777" w:rsidR="00EC6CAB" w:rsidRPr="008E47A6" w:rsidRDefault="0092094C" w:rsidP="00EC6CAB">
      <w:pPr>
        <w:rPr>
          <w:b/>
          <w:lang w:eastAsia="en-GB" w:bidi="en-GB"/>
        </w:rPr>
      </w:pPr>
      <w:r w:rsidRPr="008E47A6">
        <w:rPr>
          <w:b/>
          <w:lang w:eastAsia="en-GB" w:bidi="en-GB"/>
        </w:rPr>
        <w:t>ATTENDANCE LIST (see appendix)</w:t>
      </w:r>
    </w:p>
    <w:p w14:paraId="062A9ED1" w14:textId="77777777" w:rsidR="00EC6CAB" w:rsidRPr="008E47A6" w:rsidRDefault="00EC6CAB" w:rsidP="00C12261">
      <w:pPr>
        <w:rPr>
          <w:lang w:eastAsia="en-GB" w:bidi="en-GB"/>
        </w:rPr>
      </w:pPr>
    </w:p>
    <w:p w14:paraId="2C1B6A21" w14:textId="77777777" w:rsidR="00C12261" w:rsidRPr="008E47A6" w:rsidRDefault="00C12261" w:rsidP="00C12261">
      <w:pPr>
        <w:numPr>
          <w:ilvl w:val="0"/>
          <w:numId w:val="2"/>
        </w:numPr>
        <w:overflowPunct w:val="0"/>
        <w:autoSpaceDE w:val="0"/>
        <w:autoSpaceDN w:val="0"/>
        <w:spacing w:after="200"/>
        <w:jc w:val="left"/>
        <w:outlineLvl w:val="0"/>
        <w:rPr>
          <w:b/>
          <w:kern w:val="28"/>
          <w:lang w:eastAsia="en-GB" w:bidi="en-GB"/>
        </w:rPr>
      </w:pPr>
      <w:r w:rsidRPr="008E47A6">
        <w:rPr>
          <w:b/>
          <w:kern w:val="28"/>
          <w:lang w:eastAsia="en-GB" w:bidi="en-GB"/>
        </w:rPr>
        <w:tab/>
        <w:t xml:space="preserve">Adoption of the </w:t>
      </w:r>
      <w:r w:rsidRPr="008E47A6">
        <w:rPr>
          <w:b/>
          <w:bCs/>
          <w:kern w:val="28"/>
          <w:lang w:eastAsia="en-GB" w:bidi="en-GB"/>
        </w:rPr>
        <w:t>draft agenda</w:t>
      </w:r>
    </w:p>
    <w:p w14:paraId="32C3424A" w14:textId="77777777" w:rsidR="00C12261" w:rsidRPr="008E47A6" w:rsidRDefault="00C12261" w:rsidP="00C12261">
      <w:pPr>
        <w:rPr>
          <w:b/>
          <w:lang w:eastAsia="en-GB" w:bidi="en-GB"/>
        </w:rPr>
      </w:pPr>
      <w:r w:rsidRPr="008E47A6">
        <w:rPr>
          <w:lang w:eastAsia="en-GB" w:bidi="en-GB"/>
        </w:rPr>
        <w:t>The draft agenda was adopted.</w:t>
      </w:r>
    </w:p>
    <w:p w14:paraId="07D2E39B" w14:textId="77777777" w:rsidR="00C12261" w:rsidRPr="008E47A6" w:rsidRDefault="00C12261" w:rsidP="00C12261">
      <w:pPr>
        <w:rPr>
          <w:lang w:eastAsia="en-GB" w:bidi="en-GB"/>
        </w:rPr>
      </w:pPr>
    </w:p>
    <w:p w14:paraId="4072792A" w14:textId="77777777" w:rsidR="00C12261" w:rsidRPr="008E47A6" w:rsidRDefault="00C12261" w:rsidP="00C12261">
      <w:pPr>
        <w:keepNext/>
        <w:numPr>
          <w:ilvl w:val="0"/>
          <w:numId w:val="2"/>
        </w:numPr>
        <w:overflowPunct w:val="0"/>
        <w:autoSpaceDE w:val="0"/>
        <w:autoSpaceDN w:val="0"/>
        <w:spacing w:after="200"/>
        <w:jc w:val="left"/>
        <w:outlineLvl w:val="0"/>
        <w:rPr>
          <w:b/>
          <w:bCs/>
          <w:kern w:val="28"/>
          <w:lang w:eastAsia="en-GB" w:bidi="en-GB"/>
        </w:rPr>
      </w:pPr>
      <w:r w:rsidRPr="008E47A6">
        <w:rPr>
          <w:b/>
          <w:bCs/>
          <w:kern w:val="28"/>
          <w:lang w:eastAsia="en-GB" w:bidi="en-GB"/>
        </w:rPr>
        <w:tab/>
        <w:t xml:space="preserve">Approval </w:t>
      </w:r>
      <w:r w:rsidR="00303376" w:rsidRPr="008E47A6">
        <w:rPr>
          <w:b/>
          <w:bCs/>
          <w:kern w:val="28"/>
          <w:lang w:eastAsia="en-GB" w:bidi="en-GB"/>
        </w:rPr>
        <w:t>of the minutes of the 3</w:t>
      </w:r>
      <w:r w:rsidR="00E332CB" w:rsidRPr="008E47A6">
        <w:rPr>
          <w:b/>
          <w:bCs/>
          <w:kern w:val="28"/>
          <w:lang w:eastAsia="en-GB" w:bidi="en-GB"/>
        </w:rPr>
        <w:t>7</w:t>
      </w:r>
      <w:r w:rsidRPr="008E47A6">
        <w:rPr>
          <w:b/>
          <w:bCs/>
          <w:kern w:val="28"/>
          <w:lang w:eastAsia="en-GB" w:bidi="en-GB"/>
        </w:rPr>
        <w:t>th meeting</w:t>
      </w:r>
    </w:p>
    <w:p w14:paraId="029F2185" w14:textId="77777777" w:rsidR="00C12261" w:rsidRPr="008E47A6" w:rsidRDefault="00C12261" w:rsidP="00C12261">
      <w:pPr>
        <w:rPr>
          <w:lang w:eastAsia="en-GB" w:bidi="en-GB"/>
        </w:rPr>
      </w:pPr>
      <w:r w:rsidRPr="008E47A6">
        <w:rPr>
          <w:lang w:eastAsia="en-GB" w:bidi="en-GB"/>
        </w:rPr>
        <w:t>The minutes were approved.</w:t>
      </w:r>
    </w:p>
    <w:p w14:paraId="2DD595F4" w14:textId="77777777" w:rsidR="00C12261" w:rsidRPr="008E47A6" w:rsidRDefault="00C12261" w:rsidP="00C12261">
      <w:pPr>
        <w:rPr>
          <w:lang w:eastAsia="en-GB" w:bidi="en-GB"/>
        </w:rPr>
      </w:pPr>
    </w:p>
    <w:p w14:paraId="75E672AE" w14:textId="77777777" w:rsidR="0036340B" w:rsidRPr="008E47A6" w:rsidRDefault="00C12261">
      <w:pPr>
        <w:rPr>
          <w:b/>
          <w:lang w:eastAsia="en-GB" w:bidi="en-GB"/>
        </w:rPr>
      </w:pPr>
      <w:r w:rsidRPr="008E47A6">
        <w:rPr>
          <w:lang w:eastAsia="en-GB" w:bidi="en-GB"/>
        </w:rPr>
        <w:t>3.</w:t>
      </w:r>
      <w:r w:rsidRPr="008E47A6">
        <w:rPr>
          <w:lang w:eastAsia="en-GB" w:bidi="en-GB"/>
        </w:rPr>
        <w:tab/>
      </w:r>
      <w:r w:rsidRPr="008E47A6">
        <w:rPr>
          <w:b/>
          <w:lang w:eastAsia="en-GB" w:bidi="en-GB"/>
        </w:rPr>
        <w:t>Intro</w:t>
      </w:r>
      <w:r w:rsidR="00FD1603" w:rsidRPr="008E47A6">
        <w:rPr>
          <w:b/>
          <w:lang w:eastAsia="en-GB" w:bidi="en-GB"/>
        </w:rPr>
        <w:t xml:space="preserve">ductory statements by the EESC </w:t>
      </w:r>
      <w:r w:rsidR="00286FBC" w:rsidRPr="008E47A6">
        <w:rPr>
          <w:b/>
          <w:lang w:eastAsia="en-GB" w:bidi="en-GB"/>
        </w:rPr>
        <w:t>president</w:t>
      </w:r>
      <w:r w:rsidRPr="008E47A6">
        <w:rPr>
          <w:b/>
          <w:lang w:eastAsia="en-GB" w:bidi="en-GB"/>
        </w:rPr>
        <w:t>, Christa Schweng, and the Liaison Group co-chair, Brikena Xhomaqi</w:t>
      </w:r>
    </w:p>
    <w:p w14:paraId="24CA612B" w14:textId="77777777" w:rsidR="00F246EF" w:rsidRPr="008E47A6" w:rsidRDefault="00F246EF">
      <w:pPr>
        <w:rPr>
          <w:b/>
          <w:lang w:eastAsia="en-GB" w:bidi="en-GB"/>
        </w:rPr>
      </w:pPr>
    </w:p>
    <w:p w14:paraId="02FE6E17" w14:textId="2489B650" w:rsidR="00F246EF" w:rsidRPr="008E47A6" w:rsidRDefault="00962704" w:rsidP="006A2FC9">
      <w:r w:rsidRPr="008E47A6">
        <w:rPr>
          <w:b/>
        </w:rPr>
        <w:t xml:space="preserve">Ms </w:t>
      </w:r>
      <w:r w:rsidR="00632B40" w:rsidRPr="008E47A6">
        <w:rPr>
          <w:b/>
        </w:rPr>
        <w:t>Schweng</w:t>
      </w:r>
      <w:r w:rsidR="00632B40" w:rsidRPr="008E47A6">
        <w:t xml:space="preserve"> </w:t>
      </w:r>
      <w:r w:rsidR="008E7421" w:rsidRPr="008E47A6">
        <w:t xml:space="preserve">welcomed </w:t>
      </w:r>
      <w:r w:rsidR="003322FB">
        <w:t>to</w:t>
      </w:r>
      <w:r w:rsidR="008E7421" w:rsidRPr="008E47A6">
        <w:t xml:space="preserve"> the Liaison Group (LG) the three civil society organisations whose membership was approved in May</w:t>
      </w:r>
      <w:r w:rsidR="003322FB">
        <w:t>,</w:t>
      </w:r>
      <w:r w:rsidR="0005054C">
        <w:t xml:space="preserve"> and</w:t>
      </w:r>
      <w:r w:rsidR="005577A0" w:rsidRPr="008E47A6">
        <w:t xml:space="preserve"> gave the floor to the</w:t>
      </w:r>
      <w:r w:rsidR="0005054C">
        <w:t>ir</w:t>
      </w:r>
      <w:r w:rsidR="005577A0" w:rsidRPr="008E47A6">
        <w:t xml:space="preserve"> representatives to introduce themselves.</w:t>
      </w:r>
    </w:p>
    <w:p w14:paraId="75D2160F" w14:textId="77777777" w:rsidR="00EC6CAB" w:rsidRPr="008E47A6" w:rsidRDefault="00EC6CAB" w:rsidP="006A2FC9"/>
    <w:p w14:paraId="17A53604" w14:textId="39BEED5F" w:rsidR="00355097" w:rsidRPr="008E47A6" w:rsidRDefault="00355097" w:rsidP="00355097">
      <w:pPr>
        <w:pStyle w:val="ListParagraph"/>
        <w:numPr>
          <w:ilvl w:val="0"/>
          <w:numId w:val="18"/>
        </w:numPr>
        <w:rPr>
          <w:b/>
        </w:rPr>
      </w:pPr>
      <w:r w:rsidRPr="008E47A6">
        <w:rPr>
          <w:b/>
        </w:rPr>
        <w:t>Victor Petuya</w:t>
      </w:r>
      <w:r w:rsidR="003F1061">
        <w:t>, President of the</w:t>
      </w:r>
      <w:r w:rsidR="003F1061" w:rsidRPr="008E47A6">
        <w:rPr>
          <w:b/>
        </w:rPr>
        <w:t xml:space="preserve"> </w:t>
      </w:r>
      <w:r w:rsidR="003F1061" w:rsidRPr="008E47A6">
        <w:t>European Parents Association</w:t>
      </w:r>
      <w:r w:rsidR="003F1061">
        <w:t>,</w:t>
      </w:r>
      <w:r w:rsidR="003F1061" w:rsidRPr="008E47A6">
        <w:t xml:space="preserve"> </w:t>
      </w:r>
      <w:r w:rsidR="005577A0" w:rsidRPr="008E47A6">
        <w:t>presented his organisation as an umbrella association with the purpose of giving parents a strong voice in the development of education policies throughout Europe.</w:t>
      </w:r>
    </w:p>
    <w:p w14:paraId="3815E589" w14:textId="5B25DE52" w:rsidR="00355097" w:rsidRPr="008E47A6" w:rsidRDefault="00F116C0" w:rsidP="00355097">
      <w:pPr>
        <w:pStyle w:val="ListParagraph"/>
        <w:numPr>
          <w:ilvl w:val="0"/>
          <w:numId w:val="18"/>
        </w:numPr>
        <w:rPr>
          <w:i/>
        </w:rPr>
      </w:pPr>
      <w:r w:rsidRPr="008E47A6">
        <w:rPr>
          <w:b/>
        </w:rPr>
        <w:t>Mikael Le</w:t>
      </w:r>
      <w:r w:rsidR="005577A0" w:rsidRPr="008E47A6">
        <w:rPr>
          <w:b/>
        </w:rPr>
        <w:t>y</w:t>
      </w:r>
      <w:r w:rsidRPr="008E47A6">
        <w:rPr>
          <w:b/>
        </w:rPr>
        <w:t>i</w:t>
      </w:r>
      <w:r w:rsidR="003F1061">
        <w:t>, Secretary General of</w:t>
      </w:r>
      <w:r w:rsidR="003F1061" w:rsidRPr="008E47A6">
        <w:rPr>
          <w:b/>
        </w:rPr>
        <w:t xml:space="preserve"> </w:t>
      </w:r>
      <w:r w:rsidR="003F1061" w:rsidRPr="008E47A6">
        <w:t>Solidar</w:t>
      </w:r>
      <w:r w:rsidR="003F1061">
        <w:t xml:space="preserve">, </w:t>
      </w:r>
      <w:r w:rsidRPr="008E47A6">
        <w:t>described his organisation as a European network</w:t>
      </w:r>
      <w:r w:rsidR="003B5A4F">
        <w:t xml:space="preserve"> of progressive Civil Society Organisations (CSOs)</w:t>
      </w:r>
      <w:r w:rsidRPr="008E47A6">
        <w:t xml:space="preserve"> aimed at advancing social justice and environmental sustainability through a just transition.</w:t>
      </w:r>
    </w:p>
    <w:p w14:paraId="3B138772" w14:textId="59D9D934" w:rsidR="005577A0" w:rsidRPr="004D0B5D" w:rsidRDefault="00EC6CAB" w:rsidP="00EE3B23">
      <w:pPr>
        <w:pStyle w:val="ListParagraph"/>
        <w:numPr>
          <w:ilvl w:val="0"/>
          <w:numId w:val="18"/>
        </w:numPr>
        <w:rPr>
          <w:i/>
        </w:rPr>
      </w:pPr>
      <w:r w:rsidRPr="004D0B5D">
        <w:rPr>
          <w:b/>
        </w:rPr>
        <w:t>Bruno Monarca</w:t>
      </w:r>
      <w:r w:rsidR="003F1061">
        <w:t>, Vice Secretary General of</w:t>
      </w:r>
      <w:r w:rsidR="003F1061" w:rsidRPr="004D0B5D">
        <w:rPr>
          <w:b/>
        </w:rPr>
        <w:t xml:space="preserve"> </w:t>
      </w:r>
      <w:r w:rsidR="003F1061" w:rsidRPr="008E47A6">
        <w:t xml:space="preserve">JEUNE </w:t>
      </w:r>
      <w:r w:rsidR="003F1061">
        <w:t>(</w:t>
      </w:r>
      <w:r w:rsidR="003F1061" w:rsidRPr="008E47A6">
        <w:t>Young Entrepreneurs Organization of the European Union</w:t>
      </w:r>
      <w:r w:rsidR="003F1061">
        <w:t xml:space="preserve">), </w:t>
      </w:r>
      <w:r w:rsidR="0005054C">
        <w:t>said that</w:t>
      </w:r>
      <w:r w:rsidR="0005054C" w:rsidRPr="004D0B5D">
        <w:t xml:space="preserve"> </w:t>
      </w:r>
      <w:r w:rsidR="005577A0" w:rsidRPr="004D0B5D">
        <w:t xml:space="preserve">his organisation </w:t>
      </w:r>
      <w:r w:rsidR="0005054C">
        <w:t xml:space="preserve">is </w:t>
      </w:r>
      <w:r w:rsidR="004D0B5D">
        <w:t>active in representing and supporting young entrepreneurs</w:t>
      </w:r>
      <w:r w:rsidR="005577A0" w:rsidRPr="004D0B5D">
        <w:t xml:space="preserve">. </w:t>
      </w:r>
    </w:p>
    <w:p w14:paraId="773FEF9C" w14:textId="77777777" w:rsidR="004D0B5D" w:rsidRPr="004D0B5D" w:rsidRDefault="004D0B5D" w:rsidP="004D0B5D">
      <w:pPr>
        <w:pStyle w:val="ListParagraph"/>
        <w:rPr>
          <w:i/>
        </w:rPr>
      </w:pPr>
    </w:p>
    <w:p w14:paraId="6AD833A6" w14:textId="7CEC884A" w:rsidR="00EC6CAB" w:rsidRPr="008E47A6" w:rsidRDefault="00325200" w:rsidP="00EC6CAB">
      <w:r w:rsidRPr="008E47A6">
        <w:rPr>
          <w:b/>
        </w:rPr>
        <w:t>Ms Schweng</w:t>
      </w:r>
      <w:r w:rsidRPr="008E47A6">
        <w:t xml:space="preserve"> expressed her satisfaction </w:t>
      </w:r>
      <w:r w:rsidR="00C664EA">
        <w:t>with</w:t>
      </w:r>
      <w:r w:rsidRPr="008E47A6">
        <w:t xml:space="preserve"> the continuous growth of the LG, which </w:t>
      </w:r>
      <w:r w:rsidR="00EC7D33">
        <w:t xml:space="preserve">has </w:t>
      </w:r>
      <w:r w:rsidRPr="008E47A6">
        <w:t>reached the impressive number of 40 civil society member organisations from European level.</w:t>
      </w:r>
    </w:p>
    <w:p w14:paraId="03424A70" w14:textId="55D8067F" w:rsidR="006B5B89" w:rsidRPr="008E47A6" w:rsidRDefault="00C93835" w:rsidP="006B5B89">
      <w:r>
        <w:t>Referring to</w:t>
      </w:r>
      <w:r w:rsidR="00325200" w:rsidRPr="008E47A6">
        <w:t xml:space="preserve"> her activities in past months, </w:t>
      </w:r>
      <w:r w:rsidR="006B5B89" w:rsidRPr="008E47A6">
        <w:t>the president</w:t>
      </w:r>
      <w:r w:rsidR="00325200" w:rsidRPr="008E47A6">
        <w:t xml:space="preserve"> </w:t>
      </w:r>
      <w:r w:rsidR="006B5B89" w:rsidRPr="008E47A6">
        <w:t>informed participants that she co-chaired the annual meeting of the European Economic and Social Committee (EESC) and the national Economic and Social Councils (ESCs)</w:t>
      </w:r>
      <w:r w:rsidR="00223194">
        <w:t xml:space="preserve">, where </w:t>
      </w:r>
      <w:r w:rsidR="006B5B89" w:rsidRPr="008E47A6">
        <w:t>the</w:t>
      </w:r>
      <w:r>
        <w:t>y</w:t>
      </w:r>
      <w:r w:rsidR="006B5B89" w:rsidRPr="008E47A6">
        <w:t xml:space="preserve"> </w:t>
      </w:r>
      <w:r>
        <w:t>discussed</w:t>
      </w:r>
      <w:r w:rsidRPr="008E47A6">
        <w:t xml:space="preserve"> </w:t>
      </w:r>
      <w:r w:rsidR="000C612A">
        <w:t>the involvement of</w:t>
      </w:r>
      <w:r w:rsidR="000C612A" w:rsidRPr="008E47A6">
        <w:t xml:space="preserve"> </w:t>
      </w:r>
      <w:r w:rsidR="006B5B89" w:rsidRPr="008E47A6">
        <w:t>national Economic and Social Council</w:t>
      </w:r>
      <w:r w:rsidR="000C612A">
        <w:t>s</w:t>
      </w:r>
      <w:r w:rsidR="006B5B89" w:rsidRPr="008E47A6">
        <w:t xml:space="preserve"> in the Recovery and Resilience Plans, with some positive evolutions in the </w:t>
      </w:r>
      <w:r w:rsidR="00B638AE">
        <w:t>some</w:t>
      </w:r>
      <w:r w:rsidR="006B5B89" w:rsidRPr="008E47A6">
        <w:t xml:space="preserve"> of the Member States.</w:t>
      </w:r>
      <w:r w:rsidR="005463D8">
        <w:t xml:space="preserve"> </w:t>
      </w:r>
      <w:r>
        <w:t>The participants agreed</w:t>
      </w:r>
      <w:r w:rsidR="00F54C4D" w:rsidRPr="008E47A6">
        <w:t xml:space="preserve"> that the CoFoE </w:t>
      </w:r>
      <w:r w:rsidR="00EC7D33">
        <w:t xml:space="preserve">provides </w:t>
      </w:r>
      <w:r w:rsidR="00F54C4D" w:rsidRPr="008E47A6">
        <w:t>a</w:t>
      </w:r>
      <w:r w:rsidR="00270370">
        <w:t>n</w:t>
      </w:r>
      <w:r w:rsidR="00F54C4D" w:rsidRPr="008E47A6">
        <w:t xml:space="preserve"> opportunity to relaunch European integration and to develop par</w:t>
      </w:r>
      <w:r w:rsidR="00223194">
        <w:t xml:space="preserve">ticipatory democracy, </w:t>
      </w:r>
      <w:r w:rsidR="000C612A">
        <w:t>engaging</w:t>
      </w:r>
      <w:r w:rsidR="00F54C4D" w:rsidRPr="008E47A6">
        <w:t xml:space="preserve"> EU citizens and civil society organisations</w:t>
      </w:r>
      <w:r>
        <w:t xml:space="preserve">. More details can be found in the press release that is published on the EESC </w:t>
      </w:r>
      <w:hyperlink r:id="rId12" w:history="1">
        <w:r w:rsidRPr="0025620A">
          <w:rPr>
            <w:rStyle w:val="Hyperlink"/>
          </w:rPr>
          <w:t>website</w:t>
        </w:r>
        <w:r w:rsidR="00223194" w:rsidRPr="0025620A">
          <w:rPr>
            <w:rStyle w:val="Hyperlink"/>
          </w:rPr>
          <w:t xml:space="preserve"> </w:t>
        </w:r>
      </w:hyperlink>
      <w:r>
        <w:t xml:space="preserve"> which will also be uploaded </w:t>
      </w:r>
      <w:r w:rsidR="00EC7D33">
        <w:t>to</w:t>
      </w:r>
      <w:r>
        <w:t xml:space="preserve"> the CoF</w:t>
      </w:r>
      <w:r w:rsidR="00707C94">
        <w:t>o</w:t>
      </w:r>
      <w:r>
        <w:t xml:space="preserve">E digital platform as </w:t>
      </w:r>
      <w:r w:rsidR="00EC7D33">
        <w:t xml:space="preserve">an </w:t>
      </w:r>
      <w:r>
        <w:t>EESC contribution.</w:t>
      </w:r>
    </w:p>
    <w:p w14:paraId="212E6A27" w14:textId="18B2E102" w:rsidR="006B5B89" w:rsidRPr="008E47A6" w:rsidRDefault="006B5B89" w:rsidP="006B5B89"/>
    <w:p w14:paraId="1E19C35D" w14:textId="13E6EB1B" w:rsidR="00446FE5" w:rsidRPr="008E47A6" w:rsidRDefault="00F54C4D" w:rsidP="006A2FC9">
      <w:pPr>
        <w:rPr>
          <w:bCs/>
        </w:rPr>
      </w:pPr>
      <w:r w:rsidRPr="008E47A6">
        <w:rPr>
          <w:b/>
        </w:rPr>
        <w:t>Ms Xhomaqi</w:t>
      </w:r>
      <w:r w:rsidRPr="008E47A6">
        <w:t xml:space="preserve"> informed the participants </w:t>
      </w:r>
      <w:r w:rsidR="00C93835">
        <w:t>about</w:t>
      </w:r>
      <w:r w:rsidRPr="008E47A6">
        <w:t xml:space="preserve"> the </w:t>
      </w:r>
      <w:r w:rsidR="00C60F45" w:rsidRPr="008E47A6">
        <w:t xml:space="preserve">meeting </w:t>
      </w:r>
      <w:r w:rsidR="00C60F45">
        <w:t xml:space="preserve">of the </w:t>
      </w:r>
      <w:r w:rsidR="006E1A3A">
        <w:t>c</w:t>
      </w:r>
      <w:r w:rsidRPr="008E47A6">
        <w:t>ivil</w:t>
      </w:r>
      <w:r w:rsidR="006E1A3A">
        <w:t xml:space="preserve"> </w:t>
      </w:r>
      <w:r w:rsidR="00C93835">
        <w:t>s</w:t>
      </w:r>
      <w:r w:rsidRPr="008E47A6">
        <w:t xml:space="preserve">ociety </w:t>
      </w:r>
      <w:r w:rsidR="00C93835">
        <w:t>o</w:t>
      </w:r>
      <w:r w:rsidRPr="008E47A6">
        <w:t xml:space="preserve">rganisation (CSO) </w:t>
      </w:r>
      <w:r w:rsidR="00C60F45">
        <w:t xml:space="preserve">members </w:t>
      </w:r>
      <w:r w:rsidRPr="008E47A6">
        <w:t>of the LG on September 28.</w:t>
      </w:r>
      <w:r w:rsidR="00C93835">
        <w:t xml:space="preserve"> </w:t>
      </w:r>
      <w:r w:rsidR="00F6339A">
        <w:t xml:space="preserve">She then </w:t>
      </w:r>
      <w:r w:rsidRPr="008E47A6">
        <w:t>reported on the CSOs</w:t>
      </w:r>
      <w:r w:rsidR="00C60F45">
        <w:t>'</w:t>
      </w:r>
      <w:r w:rsidRPr="008E47A6">
        <w:t xml:space="preserve"> involvement in the EESC activities in the last months</w:t>
      </w:r>
      <w:r w:rsidR="006E1A3A">
        <w:t xml:space="preserve"> and</w:t>
      </w:r>
      <w:r w:rsidR="00446FE5" w:rsidRPr="008E47A6">
        <w:rPr>
          <w:bCs/>
        </w:rPr>
        <w:t xml:space="preserve"> expressed her appreciation for the collaboration between CSOs and EESC sections</w:t>
      </w:r>
      <w:r w:rsidR="007A2CA7">
        <w:rPr>
          <w:bCs/>
        </w:rPr>
        <w:t>, especially</w:t>
      </w:r>
      <w:r w:rsidR="00446FE5" w:rsidRPr="008E47A6">
        <w:rPr>
          <w:bCs/>
        </w:rPr>
        <w:t xml:space="preserve"> with the </w:t>
      </w:r>
      <w:r w:rsidR="004C47EB">
        <w:rPr>
          <w:bCs/>
        </w:rPr>
        <w:t>a</w:t>
      </w:r>
      <w:r w:rsidR="00446FE5" w:rsidRPr="008E47A6">
        <w:rPr>
          <w:bCs/>
        </w:rPr>
        <w:t>d hoc group on Fundamental Rights and the Rule of Law</w:t>
      </w:r>
      <w:r w:rsidR="007A2CA7">
        <w:rPr>
          <w:bCs/>
        </w:rPr>
        <w:t>,</w:t>
      </w:r>
      <w:r w:rsidR="00446FE5" w:rsidRPr="008E47A6">
        <w:rPr>
          <w:bCs/>
        </w:rPr>
        <w:t xml:space="preserve"> Group III</w:t>
      </w:r>
      <w:r w:rsidR="007A2CA7">
        <w:rPr>
          <w:bCs/>
        </w:rPr>
        <w:t xml:space="preserve"> and</w:t>
      </w:r>
      <w:r w:rsidR="00446FE5" w:rsidRPr="008E47A6">
        <w:rPr>
          <w:bCs/>
        </w:rPr>
        <w:t xml:space="preserve"> the Transport, Energy, Infrastructure and the Information Society (TEN)</w:t>
      </w:r>
      <w:r w:rsidR="007C22D5" w:rsidRPr="008E47A6">
        <w:rPr>
          <w:bCs/>
        </w:rPr>
        <w:t xml:space="preserve"> </w:t>
      </w:r>
      <w:r w:rsidR="007A2CA7">
        <w:rPr>
          <w:bCs/>
        </w:rPr>
        <w:t>s</w:t>
      </w:r>
      <w:r w:rsidR="007C22D5" w:rsidRPr="008E47A6">
        <w:rPr>
          <w:bCs/>
        </w:rPr>
        <w:t>ection. F</w:t>
      </w:r>
      <w:r w:rsidR="00446FE5" w:rsidRPr="008E47A6">
        <w:rPr>
          <w:bCs/>
        </w:rPr>
        <w:t xml:space="preserve">inally, </w:t>
      </w:r>
      <w:r w:rsidR="00C60F45">
        <w:rPr>
          <w:bCs/>
        </w:rPr>
        <w:t xml:space="preserve">she </w:t>
      </w:r>
      <w:r w:rsidR="00C60F45">
        <w:rPr>
          <w:bCs/>
        </w:rPr>
        <w:lastRenderedPageBreak/>
        <w:t xml:space="preserve">underlined that </w:t>
      </w:r>
      <w:r w:rsidR="007C22D5" w:rsidRPr="008E47A6">
        <w:rPr>
          <w:bCs/>
        </w:rPr>
        <w:t>the Civil Society Days</w:t>
      </w:r>
      <w:r w:rsidR="006A34A0">
        <w:rPr>
          <w:bCs/>
        </w:rPr>
        <w:t xml:space="preserve"> event</w:t>
      </w:r>
      <w:r w:rsidR="000C612A">
        <w:rPr>
          <w:bCs/>
        </w:rPr>
        <w:t xml:space="preserve">, with </w:t>
      </w:r>
      <w:r w:rsidR="006A34A0">
        <w:rPr>
          <w:bCs/>
        </w:rPr>
        <w:t>its</w:t>
      </w:r>
      <w:r w:rsidR="000C612A">
        <w:rPr>
          <w:bCs/>
        </w:rPr>
        <w:t xml:space="preserve"> </w:t>
      </w:r>
      <w:r w:rsidR="006E1A3A">
        <w:rPr>
          <w:bCs/>
        </w:rPr>
        <w:t>focus on</w:t>
      </w:r>
      <w:r w:rsidR="000C612A">
        <w:rPr>
          <w:bCs/>
        </w:rPr>
        <w:t xml:space="preserve"> economic prosperity</w:t>
      </w:r>
      <w:r w:rsidR="006E1A3A">
        <w:rPr>
          <w:bCs/>
        </w:rPr>
        <w:t>,</w:t>
      </w:r>
      <w:r w:rsidR="000C612A">
        <w:rPr>
          <w:bCs/>
        </w:rPr>
        <w:t xml:space="preserve"> </w:t>
      </w:r>
      <w:r w:rsidR="007C22D5" w:rsidRPr="008E47A6">
        <w:rPr>
          <w:bCs/>
        </w:rPr>
        <w:t>could be a further occasion for</w:t>
      </w:r>
      <w:r w:rsidR="006E1A3A">
        <w:rPr>
          <w:bCs/>
        </w:rPr>
        <w:t xml:space="preserve"> close</w:t>
      </w:r>
      <w:r w:rsidR="007C22D5" w:rsidRPr="008E47A6">
        <w:rPr>
          <w:bCs/>
        </w:rPr>
        <w:t xml:space="preserve"> cooperation with the section</w:t>
      </w:r>
      <w:r w:rsidR="00223194">
        <w:rPr>
          <w:bCs/>
        </w:rPr>
        <w:t>s</w:t>
      </w:r>
      <w:r w:rsidR="006E1A3A">
        <w:rPr>
          <w:bCs/>
        </w:rPr>
        <w:t xml:space="preserve"> and</w:t>
      </w:r>
      <w:r w:rsidR="007A2CA7">
        <w:rPr>
          <w:bCs/>
        </w:rPr>
        <w:t xml:space="preserve"> bodies of the</w:t>
      </w:r>
      <w:r w:rsidR="006E1A3A">
        <w:rPr>
          <w:bCs/>
        </w:rPr>
        <w:t xml:space="preserve"> EESC</w:t>
      </w:r>
      <w:r w:rsidR="007C22D5" w:rsidRPr="008E47A6">
        <w:rPr>
          <w:bCs/>
        </w:rPr>
        <w:t>.</w:t>
      </w:r>
    </w:p>
    <w:p w14:paraId="5D687B29" w14:textId="77777777" w:rsidR="007C22D5" w:rsidRPr="008E47A6" w:rsidRDefault="007C22D5" w:rsidP="006A2FC9">
      <w:pPr>
        <w:rPr>
          <w:bCs/>
        </w:rPr>
      </w:pPr>
      <w:r w:rsidRPr="008E47A6">
        <w:rPr>
          <w:bCs/>
        </w:rPr>
        <w:t>Ms Xhomaqi concluded</w:t>
      </w:r>
      <w:r w:rsidR="00C664EA">
        <w:rPr>
          <w:bCs/>
        </w:rPr>
        <w:t xml:space="preserve"> by</w:t>
      </w:r>
      <w:r w:rsidRPr="008E47A6">
        <w:rPr>
          <w:bCs/>
        </w:rPr>
        <w:t xml:space="preserve"> highlighting the increased synergies between EESC members and SCOs, especially in the framework of the CoFoE</w:t>
      </w:r>
      <w:r w:rsidR="00E92B5D" w:rsidRPr="008E47A6">
        <w:rPr>
          <w:bCs/>
        </w:rPr>
        <w:t>.</w:t>
      </w:r>
    </w:p>
    <w:p w14:paraId="0C49AC77" w14:textId="77777777" w:rsidR="007E5618" w:rsidRPr="008E47A6" w:rsidRDefault="007E5618" w:rsidP="00F246EF"/>
    <w:p w14:paraId="0169F92C" w14:textId="77777777" w:rsidR="007E5618" w:rsidRPr="008E47A6" w:rsidRDefault="007E5618" w:rsidP="007E5618">
      <w:r w:rsidRPr="008E47A6">
        <w:rPr>
          <w:b/>
        </w:rPr>
        <w:t>4.</w:t>
      </w:r>
      <w:r w:rsidRPr="008E47A6">
        <w:rPr>
          <w:b/>
        </w:rPr>
        <w:tab/>
        <w:t>Conference on the Future of Europe (CoFoE)</w:t>
      </w:r>
      <w:r w:rsidRPr="008E47A6">
        <w:t xml:space="preserve"> </w:t>
      </w:r>
    </w:p>
    <w:p w14:paraId="5988B957" w14:textId="77777777" w:rsidR="007E5618" w:rsidRPr="008E47A6" w:rsidRDefault="007E5618" w:rsidP="007E5618"/>
    <w:p w14:paraId="6D3B2CD3" w14:textId="77777777" w:rsidR="007E5618" w:rsidRPr="008E47A6" w:rsidRDefault="007E5618" w:rsidP="007E5618">
      <w:pPr>
        <w:pStyle w:val="ListParagraph"/>
        <w:numPr>
          <w:ilvl w:val="0"/>
          <w:numId w:val="4"/>
        </w:numPr>
        <w:rPr>
          <w:b/>
        </w:rPr>
      </w:pPr>
      <w:r w:rsidRPr="008E47A6">
        <w:rPr>
          <w:b/>
        </w:rPr>
        <w:t>Update on the EESC's work on the CoFoE and sched</w:t>
      </w:r>
      <w:r w:rsidR="00FD1603" w:rsidRPr="008E47A6">
        <w:rPr>
          <w:b/>
        </w:rPr>
        <w:t xml:space="preserve">ule of future work by the EESC </w:t>
      </w:r>
      <w:r w:rsidR="006D6CD3" w:rsidRPr="008E47A6">
        <w:rPr>
          <w:b/>
        </w:rPr>
        <w:t>president</w:t>
      </w:r>
      <w:r w:rsidRPr="008E47A6">
        <w:rPr>
          <w:b/>
        </w:rPr>
        <w:t xml:space="preserve">, Christa Schweng </w:t>
      </w:r>
    </w:p>
    <w:p w14:paraId="12338760" w14:textId="77777777" w:rsidR="007E5618" w:rsidRPr="008E47A6" w:rsidRDefault="007E5618" w:rsidP="007E5618"/>
    <w:p w14:paraId="5DDD36EE" w14:textId="6171B6F5" w:rsidR="00C85D59" w:rsidRPr="008E47A6" w:rsidRDefault="007E5618" w:rsidP="00E242F1">
      <w:r w:rsidRPr="008E47A6">
        <w:t xml:space="preserve">The </w:t>
      </w:r>
      <w:r w:rsidR="00FD1603" w:rsidRPr="008E47A6">
        <w:rPr>
          <w:b/>
        </w:rPr>
        <w:t xml:space="preserve">EESC </w:t>
      </w:r>
      <w:r w:rsidR="006D6CD3" w:rsidRPr="008E47A6">
        <w:rPr>
          <w:b/>
        </w:rPr>
        <w:t>president</w:t>
      </w:r>
      <w:r w:rsidR="006D6CD3" w:rsidRPr="008E47A6">
        <w:t xml:space="preserve"> </w:t>
      </w:r>
      <w:r w:rsidR="00E92B5D" w:rsidRPr="008E47A6">
        <w:t xml:space="preserve">opened the discussion on the CoFoE, pointing out that participation </w:t>
      </w:r>
      <w:r w:rsidR="00B638AE">
        <w:t xml:space="preserve">in the digital platform </w:t>
      </w:r>
      <w:r w:rsidR="00E92B5D" w:rsidRPr="008E47A6">
        <w:t xml:space="preserve">seems to be rather disappointing and the outreach level </w:t>
      </w:r>
      <w:r w:rsidR="006A34A0">
        <w:t>un</w:t>
      </w:r>
      <w:r w:rsidR="00E92B5D" w:rsidRPr="008E47A6">
        <w:t xml:space="preserve">satisfactory. </w:t>
      </w:r>
      <w:r w:rsidR="00B638AE">
        <w:t>One of t</w:t>
      </w:r>
      <w:r w:rsidR="00E92B5D" w:rsidRPr="008E47A6">
        <w:t>he reason</w:t>
      </w:r>
      <w:r w:rsidR="00B638AE">
        <w:t>s</w:t>
      </w:r>
      <w:r w:rsidR="00E92B5D" w:rsidRPr="008E47A6">
        <w:t xml:space="preserve"> for this </w:t>
      </w:r>
      <w:r w:rsidR="00F71CE0">
        <w:t xml:space="preserve">low </w:t>
      </w:r>
      <w:r w:rsidR="00E92B5D" w:rsidRPr="008E47A6">
        <w:t xml:space="preserve">participation </w:t>
      </w:r>
      <w:r w:rsidR="00EC5A8C">
        <w:t>seems to be a</w:t>
      </w:r>
      <w:r w:rsidR="00E92B5D" w:rsidRPr="008E47A6">
        <w:t xml:space="preserve"> lack of political commitment</w:t>
      </w:r>
      <w:r w:rsidR="00B638AE">
        <w:t xml:space="preserve"> at national level</w:t>
      </w:r>
      <w:r w:rsidR="00E92B5D" w:rsidRPr="008E47A6">
        <w:t xml:space="preserve"> </w:t>
      </w:r>
      <w:r w:rsidR="00EC5A8C">
        <w:t xml:space="preserve">and </w:t>
      </w:r>
      <w:r w:rsidR="00EC5A8C" w:rsidRPr="008E47A6">
        <w:t xml:space="preserve">communication efforts </w:t>
      </w:r>
      <w:r w:rsidR="00E92B5D" w:rsidRPr="008E47A6">
        <w:t>across Europe</w:t>
      </w:r>
      <w:r w:rsidR="00F71CE0">
        <w:t>.</w:t>
      </w:r>
      <w:r w:rsidR="00046BC5">
        <w:t xml:space="preserve"> The Conference, initially created to promote civic participation,</w:t>
      </w:r>
      <w:r w:rsidR="007A2CA7">
        <w:t xml:space="preserve"> </w:t>
      </w:r>
      <w:r w:rsidR="00E242F1" w:rsidRPr="008E47A6">
        <w:t>is</w:t>
      </w:r>
      <w:r w:rsidR="00046BC5">
        <w:t xml:space="preserve"> n</w:t>
      </w:r>
      <w:r w:rsidR="00834F05">
        <w:t>eeded n</w:t>
      </w:r>
      <w:r w:rsidR="00046BC5">
        <w:t>ow</w:t>
      </w:r>
      <w:r w:rsidR="00E242F1" w:rsidRPr="008E47A6">
        <w:t xml:space="preserve"> more than ever</w:t>
      </w:r>
      <w:r w:rsidR="00046BC5">
        <w:t xml:space="preserve"> in the context of the pandemic</w:t>
      </w:r>
      <w:r w:rsidR="00E242F1" w:rsidRPr="008E47A6">
        <w:t xml:space="preserve">. </w:t>
      </w:r>
      <w:r w:rsidR="00F51E0A">
        <w:t xml:space="preserve">In the </w:t>
      </w:r>
      <w:r w:rsidR="00834F05">
        <w:t>little</w:t>
      </w:r>
      <w:r w:rsidR="00F51E0A">
        <w:t xml:space="preserve"> time left before the end of the Conference, it is crucial</w:t>
      </w:r>
      <w:r w:rsidR="004C47EB">
        <w:t xml:space="preserve"> </w:t>
      </w:r>
      <w:r w:rsidR="00F51E0A">
        <w:t>t</w:t>
      </w:r>
      <w:r w:rsidR="00E242F1" w:rsidRPr="008E47A6">
        <w:t>o ensure concrete results and avoid anti-European backlashes</w:t>
      </w:r>
      <w:r w:rsidR="00F51E0A">
        <w:t>. For this reason,</w:t>
      </w:r>
      <w:r w:rsidR="00E242F1" w:rsidRPr="008E47A6">
        <w:t xml:space="preserve"> the EESC </w:t>
      </w:r>
      <w:r w:rsidR="00F51E0A">
        <w:t>decided to publish</w:t>
      </w:r>
      <w:r w:rsidR="00F51E0A" w:rsidRPr="008E47A6">
        <w:t xml:space="preserve"> </w:t>
      </w:r>
      <w:r w:rsidR="00E242F1" w:rsidRPr="008E47A6">
        <w:t xml:space="preserve">its own contributions on </w:t>
      </w:r>
      <w:r w:rsidR="003F1061">
        <w:t>the CoFoE's</w:t>
      </w:r>
      <w:r w:rsidR="00040701">
        <w:t xml:space="preserve"> </w:t>
      </w:r>
      <w:r w:rsidR="00E242F1" w:rsidRPr="008E47A6">
        <w:t>Platform</w:t>
      </w:r>
      <w:r w:rsidR="00716BEE">
        <w:t xml:space="preserve"> </w:t>
      </w:r>
      <w:r w:rsidR="00716BEE" w:rsidRPr="00917CC5">
        <w:t xml:space="preserve">(see them </w:t>
      </w:r>
      <w:hyperlink r:id="rId13" w:history="1">
        <w:r w:rsidR="00716BEE" w:rsidRPr="00917CC5">
          <w:rPr>
            <w:rStyle w:val="Hyperlink"/>
          </w:rPr>
          <w:t>here</w:t>
        </w:r>
      </w:hyperlink>
      <w:r w:rsidR="00716BEE" w:rsidRPr="00917CC5">
        <w:t>)</w:t>
      </w:r>
      <w:r w:rsidR="00E242F1" w:rsidRPr="00917CC5">
        <w:t>.</w:t>
      </w:r>
      <w:r w:rsidR="00E242F1" w:rsidRPr="008E47A6">
        <w:t xml:space="preserve"> In practice, the EESC reformulated the inputs in the EESC Resolution on the Conference on the Future of Europe, adopted in April 2021, translating its core concepts in</w:t>
      </w:r>
      <w:r w:rsidR="00C664EA">
        <w:t>to</w:t>
      </w:r>
      <w:r w:rsidR="00E242F1" w:rsidRPr="008E47A6">
        <w:t xml:space="preserve"> five contributions. The intent was to highlight the need for "A New Narrative for Europe" in which</w:t>
      </w:r>
      <w:r w:rsidR="00B638AE">
        <w:t xml:space="preserve"> organised</w:t>
      </w:r>
      <w:r w:rsidR="00E242F1" w:rsidRPr="008E47A6">
        <w:t xml:space="preserve"> civil society should be in the driving seat. Furthermore, the EESC is in the process of organi</w:t>
      </w:r>
      <w:r w:rsidR="00834F05">
        <w:t>s</w:t>
      </w:r>
      <w:r w:rsidR="00E242F1" w:rsidRPr="008E47A6">
        <w:t xml:space="preserve">ing events on priority topics </w:t>
      </w:r>
      <w:r w:rsidR="00C664EA">
        <w:t>at</w:t>
      </w:r>
      <w:r w:rsidR="00E242F1" w:rsidRPr="008E47A6">
        <w:t xml:space="preserve"> </w:t>
      </w:r>
      <w:r w:rsidR="00C664EA">
        <w:t>European</w:t>
      </w:r>
      <w:r w:rsidR="00E242F1" w:rsidRPr="008E47A6">
        <w:t>, national and local level</w:t>
      </w:r>
      <w:r w:rsidR="00C664EA">
        <w:t>s</w:t>
      </w:r>
      <w:r w:rsidR="00E242F1" w:rsidRPr="008E47A6">
        <w:t xml:space="preserve">. </w:t>
      </w:r>
      <w:r w:rsidR="00EC6CAB" w:rsidRPr="008E47A6">
        <w:rPr>
          <w:iCs/>
        </w:rPr>
        <w:t>The LG secretariat sent the CSO members a list of these events</w:t>
      </w:r>
      <w:r w:rsidR="00C664EA">
        <w:rPr>
          <w:bCs/>
        </w:rPr>
        <w:t xml:space="preserve"> </w:t>
      </w:r>
      <w:r w:rsidR="00E242F1" w:rsidRPr="008E47A6">
        <w:rPr>
          <w:bCs/>
        </w:rPr>
        <w:t>to open a channel of communication</w:t>
      </w:r>
      <w:r w:rsidR="007A2CA7">
        <w:rPr>
          <w:bCs/>
        </w:rPr>
        <w:t xml:space="preserve"> and cooperation</w:t>
      </w:r>
      <w:r w:rsidR="00EC6CAB" w:rsidRPr="008E47A6">
        <w:t>.</w:t>
      </w:r>
      <w:r w:rsidR="00E242F1" w:rsidRPr="008E47A6">
        <w:t xml:space="preserve"> Moreover, in February, the EESC will organise a conference in the framework of the CoFoE, where the Liaison Group will be involved. </w:t>
      </w:r>
    </w:p>
    <w:p w14:paraId="0A912620" w14:textId="1FF5CEF0" w:rsidR="00EC6CAB" w:rsidRPr="008E47A6" w:rsidRDefault="00EC5A8C" w:rsidP="00E242F1">
      <w:r>
        <w:t>She concluded</w:t>
      </w:r>
      <w:r w:rsidR="00834F05">
        <w:t xml:space="preserve"> by</w:t>
      </w:r>
      <w:r>
        <w:t xml:space="preserve"> underlining that</w:t>
      </w:r>
      <w:r w:rsidR="00E242F1" w:rsidRPr="008E47A6">
        <w:t xml:space="preserve"> the EESC </w:t>
      </w:r>
      <w:r w:rsidR="001266F9">
        <w:t xml:space="preserve">strongly </w:t>
      </w:r>
      <w:r w:rsidR="00E242F1" w:rsidRPr="008E47A6">
        <w:t>advocates for a feedback mechanism</w:t>
      </w:r>
      <w:r w:rsidR="000C612A">
        <w:t xml:space="preserve"> in the form of </w:t>
      </w:r>
      <w:r w:rsidR="00E242F1" w:rsidRPr="008E47A6">
        <w:t xml:space="preserve">an online dashboard that informs citizens about how EU institutions are following up on their requests and where </w:t>
      </w:r>
      <w:r w:rsidR="001266F9">
        <w:t>the EU can provide</w:t>
      </w:r>
      <w:r w:rsidR="00E242F1" w:rsidRPr="008E47A6">
        <w:t xml:space="preserve"> an explanation for the rejection of proposals.</w:t>
      </w:r>
      <w:r w:rsidR="00C85D59" w:rsidRPr="008E47A6">
        <w:t xml:space="preserve"> </w:t>
      </w:r>
    </w:p>
    <w:p w14:paraId="7D704F0C" w14:textId="77777777" w:rsidR="00EC6CAB" w:rsidRPr="008E47A6" w:rsidRDefault="00EC6CAB" w:rsidP="00C85D59"/>
    <w:p w14:paraId="58956CC1" w14:textId="77777777" w:rsidR="006A2FC9" w:rsidRPr="008E47A6" w:rsidRDefault="006A2FC9" w:rsidP="006A2FC9"/>
    <w:p w14:paraId="777A0971" w14:textId="77777777" w:rsidR="00C85D59" w:rsidRPr="008E47A6" w:rsidRDefault="006A2FC9" w:rsidP="00A01747">
      <w:pPr>
        <w:pStyle w:val="ListParagraph"/>
        <w:numPr>
          <w:ilvl w:val="0"/>
          <w:numId w:val="5"/>
        </w:numPr>
        <w:rPr>
          <w:b/>
          <w:szCs w:val="20"/>
        </w:rPr>
      </w:pPr>
      <w:r w:rsidRPr="008E47A6">
        <w:rPr>
          <w:b/>
          <w:szCs w:val="20"/>
        </w:rPr>
        <w:t xml:space="preserve">Update on the work of the LG civil society organisations by Ms Xhomaqi and other members of the LG </w:t>
      </w:r>
    </w:p>
    <w:p w14:paraId="1FC93262" w14:textId="77777777" w:rsidR="00A01747" w:rsidRPr="008E47A6" w:rsidRDefault="00A01747" w:rsidP="00A01747">
      <w:pPr>
        <w:pStyle w:val="ListParagraph"/>
        <w:ind w:left="927"/>
        <w:rPr>
          <w:b/>
          <w:szCs w:val="20"/>
        </w:rPr>
      </w:pPr>
    </w:p>
    <w:p w14:paraId="049E96AC" w14:textId="6CD067B9" w:rsidR="006E0D58" w:rsidRPr="008E47A6" w:rsidRDefault="00C85D59" w:rsidP="006E0D58">
      <w:pPr>
        <w:overflowPunct w:val="0"/>
        <w:autoSpaceDE w:val="0"/>
        <w:autoSpaceDN w:val="0"/>
        <w:adjustRightInd w:val="0"/>
        <w:textAlignment w:val="baseline"/>
        <w:rPr>
          <w:szCs w:val="20"/>
        </w:rPr>
      </w:pPr>
      <w:r w:rsidRPr="008E47A6">
        <w:rPr>
          <w:b/>
        </w:rPr>
        <w:t>Ms Xhomaqi</w:t>
      </w:r>
      <w:r w:rsidRPr="008E47A6">
        <w:t xml:space="preserve"> was given the floor to inform participants about</w:t>
      </w:r>
      <w:r w:rsidR="00EA4249">
        <w:t xml:space="preserve"> on</w:t>
      </w:r>
      <w:r w:rsidRPr="008E47A6">
        <w:t xml:space="preserve"> the activities of the CSO members of the LG</w:t>
      </w:r>
      <w:r w:rsidR="00A01747" w:rsidRPr="008E47A6">
        <w:t xml:space="preserve"> </w:t>
      </w:r>
      <w:r w:rsidR="00C664EA">
        <w:t>concerning the</w:t>
      </w:r>
      <w:r w:rsidR="00A01747" w:rsidRPr="008E47A6">
        <w:t xml:space="preserve"> CoFoE, </w:t>
      </w:r>
      <w:r w:rsidR="002923FE">
        <w:t xml:space="preserve">which are active in </w:t>
      </w:r>
      <w:r w:rsidR="00A01747" w:rsidRPr="008E47A6">
        <w:t>mobilis</w:t>
      </w:r>
      <w:r w:rsidR="002923FE">
        <w:t>ing</w:t>
      </w:r>
      <w:r w:rsidR="00A01747" w:rsidRPr="008E47A6">
        <w:t xml:space="preserve"> their members</w:t>
      </w:r>
      <w:r w:rsidR="002923FE">
        <w:t xml:space="preserve"> and</w:t>
      </w:r>
      <w:r w:rsidR="00A01747" w:rsidRPr="008E47A6">
        <w:t xml:space="preserve"> contributing to the digital platform. However, there are also some frustrations with the</w:t>
      </w:r>
      <w:r w:rsidRPr="008E47A6">
        <w:t xml:space="preserve"> </w:t>
      </w:r>
      <w:r w:rsidR="00A01747" w:rsidRPr="008E47A6">
        <w:t>CoFoE among CSOs</w:t>
      </w:r>
      <w:r w:rsidR="00EC5A8C">
        <w:t xml:space="preserve"> regarding</w:t>
      </w:r>
      <w:r w:rsidR="00A01747" w:rsidRPr="008E47A6">
        <w:t xml:space="preserve"> logistical and organisational issues</w:t>
      </w:r>
      <w:r w:rsidR="000C612A">
        <w:t xml:space="preserve">, </w:t>
      </w:r>
      <w:r w:rsidR="000C612A" w:rsidRPr="008E47A6">
        <w:t>short-notice invitations and translation</w:t>
      </w:r>
      <w:r w:rsidR="000C612A">
        <w:t>,</w:t>
      </w:r>
      <w:r w:rsidR="00A01747" w:rsidRPr="008E47A6">
        <w:t xml:space="preserve"> </w:t>
      </w:r>
      <w:r w:rsidR="00EC5A8C">
        <w:t xml:space="preserve">which </w:t>
      </w:r>
      <w:r w:rsidR="00A01747" w:rsidRPr="008E47A6">
        <w:t>are</w:t>
      </w:r>
      <w:r w:rsidR="008525EA">
        <w:t xml:space="preserve"> negatively</w:t>
      </w:r>
      <w:r w:rsidR="00A01747" w:rsidRPr="008E47A6">
        <w:t xml:space="preserve"> impacting the involvement of citizens and associations. Moreover, without the structural support of </w:t>
      </w:r>
      <w:r w:rsidR="00EC5A8C">
        <w:t>M</w:t>
      </w:r>
      <w:r w:rsidR="00A01747" w:rsidRPr="008E47A6">
        <w:t xml:space="preserve">ember </w:t>
      </w:r>
      <w:r w:rsidR="00EC5A8C">
        <w:t>S</w:t>
      </w:r>
      <w:r w:rsidR="00A01747" w:rsidRPr="008E47A6">
        <w:t>tate</w:t>
      </w:r>
      <w:r w:rsidR="001266F9">
        <w:t>s</w:t>
      </w:r>
      <w:r w:rsidR="00C664EA">
        <w:t>,</w:t>
      </w:r>
      <w:r w:rsidR="00A01747" w:rsidRPr="008E47A6">
        <w:t xml:space="preserve"> it is very complicated for CSOs to effectively engage citizens. The co-chair highlighted the importance of using the last months before the end of the CoFoE to try to solve these critical aspects and invited Alexandrina Najmowicz to offer more insights</w:t>
      </w:r>
      <w:r w:rsidR="00270370">
        <w:t>.</w:t>
      </w:r>
    </w:p>
    <w:p w14:paraId="5306F962" w14:textId="77777777" w:rsidR="00A01747" w:rsidRPr="008E47A6" w:rsidRDefault="00A01747" w:rsidP="00A01747">
      <w:pPr>
        <w:pStyle w:val="ListParagraph"/>
        <w:overflowPunct w:val="0"/>
        <w:autoSpaceDE w:val="0"/>
        <w:autoSpaceDN w:val="0"/>
        <w:adjustRightInd w:val="0"/>
        <w:ind w:left="0"/>
        <w:textAlignment w:val="baseline"/>
        <w:rPr>
          <w:bCs/>
          <w:szCs w:val="20"/>
        </w:rPr>
      </w:pPr>
    </w:p>
    <w:p w14:paraId="4D9A0795" w14:textId="255E49F3" w:rsidR="00AB6910" w:rsidRPr="008E47A6" w:rsidRDefault="00672D08" w:rsidP="003F61D9">
      <w:pPr>
        <w:pStyle w:val="ListParagraph"/>
        <w:overflowPunct w:val="0"/>
        <w:autoSpaceDE w:val="0"/>
        <w:autoSpaceDN w:val="0"/>
        <w:adjustRightInd w:val="0"/>
        <w:ind w:left="0"/>
        <w:textAlignment w:val="baseline"/>
        <w:rPr>
          <w:szCs w:val="20"/>
        </w:rPr>
      </w:pPr>
      <w:r>
        <w:rPr>
          <w:b/>
        </w:rPr>
        <w:t>Ms</w:t>
      </w:r>
      <w:r w:rsidR="0096603E" w:rsidRPr="008E47A6">
        <w:rPr>
          <w:b/>
        </w:rPr>
        <w:t xml:space="preserve"> Najmowicz</w:t>
      </w:r>
      <w:r w:rsidR="0096603E" w:rsidRPr="008E47A6">
        <w:t xml:space="preserve"> </w:t>
      </w:r>
      <w:r w:rsidR="00A01747" w:rsidRPr="008E47A6">
        <w:rPr>
          <w:bCs/>
          <w:szCs w:val="20"/>
        </w:rPr>
        <w:t>(European Civic Forum)</w:t>
      </w:r>
      <w:r w:rsidR="0096603E" w:rsidRPr="008E47A6">
        <w:rPr>
          <w:bCs/>
          <w:szCs w:val="20"/>
        </w:rPr>
        <w:t xml:space="preserve"> </w:t>
      </w:r>
      <w:r w:rsidR="0096603E" w:rsidRPr="008E47A6">
        <w:rPr>
          <w:szCs w:val="20"/>
        </w:rPr>
        <w:t xml:space="preserve">introduced herself as co-chair of the Civil Society Convention, which was </w:t>
      </w:r>
      <w:r w:rsidR="008525EA">
        <w:rPr>
          <w:szCs w:val="20"/>
        </w:rPr>
        <w:t>set up</w:t>
      </w:r>
      <w:r w:rsidR="008525EA" w:rsidRPr="008E47A6">
        <w:rPr>
          <w:szCs w:val="20"/>
        </w:rPr>
        <w:t xml:space="preserve"> </w:t>
      </w:r>
      <w:r w:rsidR="0096603E" w:rsidRPr="008E47A6">
        <w:rPr>
          <w:szCs w:val="20"/>
        </w:rPr>
        <w:t xml:space="preserve">to compensate for the lack of an institutional channel for organised civil society to engage with the Conference outside of the digital platform and the plenaries. She underlined </w:t>
      </w:r>
      <w:r w:rsidR="000C612A">
        <w:rPr>
          <w:szCs w:val="20"/>
        </w:rPr>
        <w:t>that</w:t>
      </w:r>
      <w:r w:rsidR="0096603E" w:rsidRPr="008E47A6">
        <w:rPr>
          <w:szCs w:val="20"/>
        </w:rPr>
        <w:t xml:space="preserve"> CSOs </w:t>
      </w:r>
      <w:r w:rsidR="000C612A">
        <w:rPr>
          <w:szCs w:val="20"/>
        </w:rPr>
        <w:t xml:space="preserve">are sceptical </w:t>
      </w:r>
      <w:r w:rsidR="008525EA">
        <w:rPr>
          <w:szCs w:val="20"/>
        </w:rPr>
        <w:t>of</w:t>
      </w:r>
      <w:r w:rsidR="0096603E" w:rsidRPr="008E47A6">
        <w:rPr>
          <w:szCs w:val="20"/>
        </w:rPr>
        <w:t xml:space="preserve"> the brevity of the Conference. </w:t>
      </w:r>
      <w:r w:rsidR="0033337B" w:rsidRPr="008E47A6">
        <w:rPr>
          <w:szCs w:val="20"/>
        </w:rPr>
        <w:t>R</w:t>
      </w:r>
      <w:r w:rsidR="0096603E" w:rsidRPr="008E47A6">
        <w:rPr>
          <w:szCs w:val="20"/>
        </w:rPr>
        <w:t>egarding the</w:t>
      </w:r>
      <w:r w:rsidR="00EC5A8C">
        <w:rPr>
          <w:szCs w:val="20"/>
        </w:rPr>
        <w:t xml:space="preserve"> short-notice invitations to plenaries and working groups which Ms Xhomaqi already mentioned, Ms Najmowicz</w:t>
      </w:r>
      <w:r w:rsidR="0096603E" w:rsidRPr="008E47A6">
        <w:rPr>
          <w:szCs w:val="20"/>
        </w:rPr>
        <w:t xml:space="preserve"> </w:t>
      </w:r>
      <w:r w:rsidR="00EC5A8C">
        <w:rPr>
          <w:szCs w:val="20"/>
        </w:rPr>
        <w:t xml:space="preserve">pointed out that this </w:t>
      </w:r>
      <w:r w:rsidR="00EC5A8C">
        <w:rPr>
          <w:szCs w:val="20"/>
        </w:rPr>
        <w:lastRenderedPageBreak/>
        <w:t>undermines</w:t>
      </w:r>
      <w:r w:rsidR="0096603E" w:rsidRPr="008E47A6">
        <w:rPr>
          <w:szCs w:val="20"/>
        </w:rPr>
        <w:t xml:space="preserve"> the possibility </w:t>
      </w:r>
      <w:r w:rsidR="001F27D4">
        <w:rPr>
          <w:szCs w:val="20"/>
        </w:rPr>
        <w:t>of creating</w:t>
      </w:r>
      <w:r w:rsidR="0096603E" w:rsidRPr="008E47A6">
        <w:rPr>
          <w:szCs w:val="20"/>
        </w:rPr>
        <w:t xml:space="preserve"> fruitful cooperation with civil society in the working groups and Citizens Panels</w:t>
      </w:r>
      <w:r w:rsidR="0033337B" w:rsidRPr="008E47A6">
        <w:rPr>
          <w:szCs w:val="20"/>
        </w:rPr>
        <w:t>. M</w:t>
      </w:r>
      <w:r w:rsidR="0096603E" w:rsidRPr="008E47A6">
        <w:rPr>
          <w:szCs w:val="20"/>
        </w:rPr>
        <w:t xml:space="preserve">oreover, in the two plenaries </w:t>
      </w:r>
      <w:r w:rsidR="00EA4249">
        <w:rPr>
          <w:szCs w:val="20"/>
        </w:rPr>
        <w:t xml:space="preserve">held </w:t>
      </w:r>
      <w:r w:rsidR="0096603E" w:rsidRPr="008E47A6">
        <w:rPr>
          <w:szCs w:val="20"/>
        </w:rPr>
        <w:t>so far</w:t>
      </w:r>
      <w:r w:rsidR="00EA4249">
        <w:rPr>
          <w:szCs w:val="20"/>
        </w:rPr>
        <w:t>,</w:t>
      </w:r>
      <w:r w:rsidR="000C612A">
        <w:rPr>
          <w:szCs w:val="20"/>
        </w:rPr>
        <w:t xml:space="preserve"> </w:t>
      </w:r>
      <w:r w:rsidR="0096603E" w:rsidRPr="008E47A6">
        <w:rPr>
          <w:szCs w:val="20"/>
        </w:rPr>
        <w:t xml:space="preserve">there was no possibility </w:t>
      </w:r>
      <w:r w:rsidR="007C5B8B">
        <w:rPr>
          <w:szCs w:val="20"/>
        </w:rPr>
        <w:t>of establishing</w:t>
      </w:r>
      <w:r w:rsidR="0096603E" w:rsidRPr="008E47A6">
        <w:rPr>
          <w:szCs w:val="20"/>
        </w:rPr>
        <w:t xml:space="preserve"> a real dialogue</w:t>
      </w:r>
      <w:r w:rsidR="000C612A">
        <w:rPr>
          <w:szCs w:val="20"/>
        </w:rPr>
        <w:t>, while</w:t>
      </w:r>
      <w:r w:rsidR="0033337B" w:rsidRPr="008E47A6">
        <w:rPr>
          <w:szCs w:val="20"/>
        </w:rPr>
        <w:t xml:space="preserve"> </w:t>
      </w:r>
      <w:r w:rsidR="0025620A">
        <w:rPr>
          <w:szCs w:val="20"/>
        </w:rPr>
        <w:t xml:space="preserve">the </w:t>
      </w:r>
      <w:r w:rsidR="0033337B" w:rsidRPr="008E47A6">
        <w:rPr>
          <w:szCs w:val="20"/>
        </w:rPr>
        <w:t xml:space="preserve">Secretariat of the Conference is not creating any structured channel of interaction between CSOs and citizens, almost hindering contact among them. </w:t>
      </w:r>
      <w:r w:rsidR="000C612A">
        <w:rPr>
          <w:szCs w:val="20"/>
        </w:rPr>
        <w:t>Furthermore, t</w:t>
      </w:r>
      <w:r w:rsidR="0033337B" w:rsidRPr="008E47A6">
        <w:rPr>
          <w:szCs w:val="20"/>
        </w:rPr>
        <w:t xml:space="preserve">he citizens from the Panels speaking </w:t>
      </w:r>
      <w:r w:rsidR="007204A5">
        <w:rPr>
          <w:szCs w:val="20"/>
        </w:rPr>
        <w:t>at</w:t>
      </w:r>
      <w:r w:rsidR="007204A5" w:rsidRPr="008E47A6">
        <w:rPr>
          <w:szCs w:val="20"/>
        </w:rPr>
        <w:t xml:space="preserve"> </w:t>
      </w:r>
      <w:r w:rsidR="0033337B" w:rsidRPr="008E47A6">
        <w:rPr>
          <w:szCs w:val="20"/>
        </w:rPr>
        <w:t xml:space="preserve">the plenary were not prepared to </w:t>
      </w:r>
      <w:r w:rsidR="003F1061">
        <w:rPr>
          <w:szCs w:val="20"/>
        </w:rPr>
        <w:t>present</w:t>
      </w:r>
      <w:r w:rsidR="00EA4249" w:rsidRPr="008E47A6">
        <w:rPr>
          <w:szCs w:val="20"/>
        </w:rPr>
        <w:t xml:space="preserve"> </w:t>
      </w:r>
      <w:r w:rsidR="0033337B" w:rsidRPr="008E47A6">
        <w:rPr>
          <w:szCs w:val="20"/>
        </w:rPr>
        <w:t>the discussion they attended. Finally, CSOs underline a lack of accessibility</w:t>
      </w:r>
      <w:r w:rsidR="003F61D9" w:rsidRPr="008E47A6">
        <w:rPr>
          <w:szCs w:val="20"/>
        </w:rPr>
        <w:t xml:space="preserve"> and representativeness of marginalised communities</w:t>
      </w:r>
      <w:r w:rsidR="0033337B" w:rsidRPr="008E47A6">
        <w:rPr>
          <w:szCs w:val="20"/>
        </w:rPr>
        <w:t xml:space="preserve"> in the various components of the Conference</w:t>
      </w:r>
      <w:r w:rsidR="003F61D9" w:rsidRPr="008E47A6">
        <w:rPr>
          <w:szCs w:val="20"/>
        </w:rPr>
        <w:t>. To conclude on a positive note,</w:t>
      </w:r>
      <w:r w:rsidR="00EC5A8C">
        <w:rPr>
          <w:szCs w:val="20"/>
        </w:rPr>
        <w:t xml:space="preserve"> Alexandrina Najmowicz highlighted that</w:t>
      </w:r>
      <w:r w:rsidR="003F61D9" w:rsidRPr="008E47A6">
        <w:rPr>
          <w:szCs w:val="20"/>
        </w:rPr>
        <w:t xml:space="preserve"> the Civil Society Convention is productively working in thematic clusters and will finalise its political recommendations by the beginning of February. In the mean</w:t>
      </w:r>
      <w:r w:rsidR="00632FD2">
        <w:rPr>
          <w:szCs w:val="20"/>
        </w:rPr>
        <w:t>time</w:t>
      </w:r>
      <w:r w:rsidR="003F61D9" w:rsidRPr="008E47A6">
        <w:rPr>
          <w:szCs w:val="20"/>
        </w:rPr>
        <w:t xml:space="preserve">, the Civil Society Convention has already established cooperation with EESC Group III, to which other bodies of the Committee are invited. </w:t>
      </w:r>
      <w:r w:rsidR="00632FD2">
        <w:rPr>
          <w:szCs w:val="20"/>
        </w:rPr>
        <w:t>Finally</w:t>
      </w:r>
      <w:r w:rsidR="003F61D9" w:rsidRPr="008E47A6">
        <w:rPr>
          <w:szCs w:val="20"/>
        </w:rPr>
        <w:t xml:space="preserve">, </w:t>
      </w:r>
      <w:r w:rsidR="000C612A">
        <w:rPr>
          <w:szCs w:val="20"/>
        </w:rPr>
        <w:t xml:space="preserve">she </w:t>
      </w:r>
      <w:r w:rsidR="00632FD2">
        <w:rPr>
          <w:szCs w:val="20"/>
        </w:rPr>
        <w:t>pointed out</w:t>
      </w:r>
      <w:r w:rsidR="000C612A">
        <w:rPr>
          <w:szCs w:val="20"/>
        </w:rPr>
        <w:t xml:space="preserve"> the necessity to</w:t>
      </w:r>
      <w:r w:rsidR="003F61D9" w:rsidRPr="008E47A6">
        <w:rPr>
          <w:szCs w:val="20"/>
        </w:rPr>
        <w:t xml:space="preserve"> join forces to make civil society heard and to establish a long term </w:t>
      </w:r>
      <w:r w:rsidR="000C612A">
        <w:rPr>
          <w:szCs w:val="20"/>
        </w:rPr>
        <w:t xml:space="preserve">follow-up </w:t>
      </w:r>
      <w:r w:rsidR="003F61D9" w:rsidRPr="008E47A6">
        <w:rPr>
          <w:szCs w:val="20"/>
        </w:rPr>
        <w:t xml:space="preserve">mechanism. </w:t>
      </w:r>
    </w:p>
    <w:p w14:paraId="2921B6F2" w14:textId="77777777" w:rsidR="003F61D9" w:rsidRPr="008E47A6" w:rsidRDefault="003F61D9" w:rsidP="003F61D9">
      <w:pPr>
        <w:pStyle w:val="ListParagraph"/>
        <w:overflowPunct w:val="0"/>
        <w:autoSpaceDE w:val="0"/>
        <w:autoSpaceDN w:val="0"/>
        <w:adjustRightInd w:val="0"/>
        <w:ind w:left="0"/>
        <w:textAlignment w:val="baseline"/>
        <w:rPr>
          <w:szCs w:val="20"/>
        </w:rPr>
      </w:pPr>
    </w:p>
    <w:p w14:paraId="0D743743" w14:textId="0E67DF12" w:rsidR="0092094C" w:rsidRPr="008E47A6" w:rsidRDefault="003F61D9" w:rsidP="0092094C">
      <w:pPr>
        <w:pStyle w:val="ListParagraph"/>
        <w:overflowPunct w:val="0"/>
        <w:autoSpaceDE w:val="0"/>
        <w:autoSpaceDN w:val="0"/>
        <w:adjustRightInd w:val="0"/>
        <w:ind w:left="0"/>
        <w:textAlignment w:val="baseline"/>
        <w:rPr>
          <w:szCs w:val="20"/>
        </w:rPr>
      </w:pPr>
      <w:r w:rsidRPr="008E47A6">
        <w:rPr>
          <w:szCs w:val="20"/>
        </w:rPr>
        <w:t>Meanwhile, on the chat</w:t>
      </w:r>
      <w:r w:rsidR="003935D5">
        <w:rPr>
          <w:szCs w:val="20"/>
        </w:rPr>
        <w:t>,</w:t>
      </w:r>
      <w:r w:rsidR="0092094C" w:rsidRPr="008E47A6">
        <w:rPr>
          <w:szCs w:val="20"/>
        </w:rPr>
        <w:t xml:space="preserve"> </w:t>
      </w:r>
      <w:r w:rsidR="00672D08">
        <w:rPr>
          <w:b/>
          <w:szCs w:val="20"/>
        </w:rPr>
        <w:t>Ms</w:t>
      </w:r>
      <w:r w:rsidR="0092094C" w:rsidRPr="008E47A6">
        <w:rPr>
          <w:b/>
          <w:szCs w:val="20"/>
        </w:rPr>
        <w:t xml:space="preserve"> Gosme</w:t>
      </w:r>
      <w:r w:rsidR="0092094C" w:rsidRPr="008E47A6">
        <w:rPr>
          <w:szCs w:val="20"/>
        </w:rPr>
        <w:t xml:space="preserve"> (COFACE Families Europe) agreed on the problems of </w:t>
      </w:r>
      <w:r w:rsidR="00E13AD7">
        <w:rPr>
          <w:szCs w:val="20"/>
        </w:rPr>
        <w:t>t</w:t>
      </w:r>
      <w:r w:rsidR="0092094C" w:rsidRPr="008E47A6">
        <w:rPr>
          <w:szCs w:val="20"/>
        </w:rPr>
        <w:t xml:space="preserve">ranslation. Moreover, </w:t>
      </w:r>
      <w:r w:rsidR="00672D08">
        <w:rPr>
          <w:b/>
          <w:szCs w:val="20"/>
        </w:rPr>
        <w:t>Ms</w:t>
      </w:r>
      <w:r w:rsidR="0092094C" w:rsidRPr="008E47A6">
        <w:rPr>
          <w:b/>
          <w:szCs w:val="20"/>
        </w:rPr>
        <w:t xml:space="preserve"> Finn</w:t>
      </w:r>
      <w:r w:rsidR="0092094C" w:rsidRPr="008E47A6">
        <w:rPr>
          <w:szCs w:val="20"/>
        </w:rPr>
        <w:t xml:space="preserve"> (Social Platform) underlined the difficulties in engaging people on the CoFoE Digital Platform.</w:t>
      </w:r>
    </w:p>
    <w:p w14:paraId="3E78B48C" w14:textId="77777777" w:rsidR="00E419A6" w:rsidRPr="008E47A6" w:rsidRDefault="00E419A6" w:rsidP="007510CC">
      <w:pPr>
        <w:overflowPunct w:val="0"/>
        <w:autoSpaceDE w:val="0"/>
        <w:autoSpaceDN w:val="0"/>
        <w:adjustRightInd w:val="0"/>
        <w:textAlignment w:val="baseline"/>
        <w:rPr>
          <w:szCs w:val="20"/>
        </w:rPr>
      </w:pPr>
    </w:p>
    <w:p w14:paraId="37B322F8" w14:textId="46A5D7EC" w:rsidR="009E2459" w:rsidRPr="008E47A6" w:rsidRDefault="00672D08" w:rsidP="007510CC">
      <w:pPr>
        <w:overflowPunct w:val="0"/>
        <w:autoSpaceDE w:val="0"/>
        <w:autoSpaceDN w:val="0"/>
        <w:adjustRightInd w:val="0"/>
        <w:textAlignment w:val="baseline"/>
        <w:rPr>
          <w:szCs w:val="20"/>
        </w:rPr>
      </w:pPr>
      <w:r>
        <w:rPr>
          <w:b/>
          <w:szCs w:val="20"/>
        </w:rPr>
        <w:t>Ms</w:t>
      </w:r>
      <w:r w:rsidR="009E2459" w:rsidRPr="008E47A6">
        <w:rPr>
          <w:b/>
          <w:szCs w:val="20"/>
        </w:rPr>
        <w:t xml:space="preserve"> </w:t>
      </w:r>
      <w:r w:rsidR="0092094C" w:rsidRPr="008E47A6">
        <w:rPr>
          <w:b/>
          <w:szCs w:val="20"/>
        </w:rPr>
        <w:t>Surmatz</w:t>
      </w:r>
      <w:r w:rsidR="0092094C" w:rsidRPr="008E47A6">
        <w:rPr>
          <w:szCs w:val="20"/>
        </w:rPr>
        <w:t xml:space="preserve"> </w:t>
      </w:r>
      <w:r w:rsidR="009E2459" w:rsidRPr="008E47A6">
        <w:rPr>
          <w:szCs w:val="20"/>
        </w:rPr>
        <w:t>(</w:t>
      </w:r>
      <w:r w:rsidR="0092094C" w:rsidRPr="008E47A6">
        <w:rPr>
          <w:szCs w:val="20"/>
        </w:rPr>
        <w:t>European Foundation Centre</w:t>
      </w:r>
      <w:r w:rsidR="009E2459" w:rsidRPr="008E47A6">
        <w:rPr>
          <w:szCs w:val="20"/>
        </w:rPr>
        <w:t>)</w:t>
      </w:r>
      <w:r w:rsidR="0092094C" w:rsidRPr="008E47A6">
        <w:rPr>
          <w:szCs w:val="20"/>
        </w:rPr>
        <w:t xml:space="preserve"> took the floor to share her experiences</w:t>
      </w:r>
      <w:r w:rsidR="00BC6262">
        <w:rPr>
          <w:szCs w:val="20"/>
        </w:rPr>
        <w:t>,</w:t>
      </w:r>
      <w:r w:rsidR="0092094C" w:rsidRPr="008E47A6">
        <w:rPr>
          <w:szCs w:val="20"/>
        </w:rPr>
        <w:t xml:space="preserve"> </w:t>
      </w:r>
      <w:r w:rsidR="000C612A">
        <w:rPr>
          <w:szCs w:val="20"/>
        </w:rPr>
        <w:t>since the</w:t>
      </w:r>
      <w:r w:rsidR="0092094C" w:rsidRPr="008E47A6">
        <w:rPr>
          <w:szCs w:val="20"/>
        </w:rPr>
        <w:t xml:space="preserve"> European Foundation Centre is strongly involved in the Conference. </w:t>
      </w:r>
      <w:r w:rsidR="000C612A">
        <w:rPr>
          <w:szCs w:val="20"/>
        </w:rPr>
        <w:t>S</w:t>
      </w:r>
      <w:r w:rsidR="002923FE">
        <w:rPr>
          <w:szCs w:val="20"/>
        </w:rPr>
        <w:t xml:space="preserve">he </w:t>
      </w:r>
      <w:r w:rsidR="0092094C" w:rsidRPr="008E47A6">
        <w:rPr>
          <w:szCs w:val="20"/>
        </w:rPr>
        <w:t>underlined the necessity of a critical discussion</w:t>
      </w:r>
      <w:r w:rsidR="007B37FB" w:rsidRPr="008E47A6">
        <w:rPr>
          <w:szCs w:val="20"/>
        </w:rPr>
        <w:t xml:space="preserve"> beyond the procedural problems, focusing on the</w:t>
      </w:r>
      <w:r w:rsidR="0092094C" w:rsidRPr="008E47A6">
        <w:rPr>
          <w:szCs w:val="20"/>
        </w:rPr>
        <w:t xml:space="preserve"> content of the Conference.</w:t>
      </w:r>
      <w:r w:rsidR="007B37FB" w:rsidRPr="008E47A6">
        <w:rPr>
          <w:szCs w:val="20"/>
        </w:rPr>
        <w:t xml:space="preserve"> There is concern around the capacity to ensure that the civil dialogue within the CoFoE is effective and that the content shared on the platform is taken into account meaningfully. Finally, she asked Ms Schweng for confirmation regarding the </w:t>
      </w:r>
      <w:r w:rsidR="002923FE">
        <w:rPr>
          <w:szCs w:val="20"/>
        </w:rPr>
        <w:t>rumours of a prolongation of the CoFoE</w:t>
      </w:r>
      <w:r w:rsidR="007B37FB" w:rsidRPr="008E47A6">
        <w:rPr>
          <w:szCs w:val="20"/>
        </w:rPr>
        <w:t>.</w:t>
      </w:r>
    </w:p>
    <w:p w14:paraId="6E516234" w14:textId="77777777" w:rsidR="007B37FB" w:rsidRPr="008E47A6" w:rsidRDefault="007B37FB" w:rsidP="007510CC">
      <w:pPr>
        <w:overflowPunct w:val="0"/>
        <w:autoSpaceDE w:val="0"/>
        <w:autoSpaceDN w:val="0"/>
        <w:adjustRightInd w:val="0"/>
        <w:textAlignment w:val="baseline"/>
        <w:rPr>
          <w:szCs w:val="20"/>
        </w:rPr>
      </w:pPr>
    </w:p>
    <w:p w14:paraId="43314420" w14:textId="77777777" w:rsidR="007B37FB" w:rsidRPr="008E47A6" w:rsidRDefault="007B37FB" w:rsidP="007510CC">
      <w:pPr>
        <w:overflowPunct w:val="0"/>
        <w:autoSpaceDE w:val="0"/>
        <w:autoSpaceDN w:val="0"/>
        <w:adjustRightInd w:val="0"/>
        <w:textAlignment w:val="baseline"/>
        <w:rPr>
          <w:szCs w:val="20"/>
        </w:rPr>
      </w:pPr>
      <w:r w:rsidRPr="008E47A6">
        <w:rPr>
          <w:b/>
        </w:rPr>
        <w:t>Ms Schweng</w:t>
      </w:r>
      <w:r w:rsidRPr="008E47A6">
        <w:t xml:space="preserve"> confirmed that the prolongation possibility is just a rumour and also expressed her doubt that an extension would solve the engagement problems underlined so far. </w:t>
      </w:r>
    </w:p>
    <w:p w14:paraId="540F545E" w14:textId="77777777" w:rsidR="009E2459" w:rsidRPr="008E47A6" w:rsidRDefault="009E2459" w:rsidP="009E2459">
      <w:pPr>
        <w:overflowPunct w:val="0"/>
        <w:autoSpaceDE w:val="0"/>
        <w:autoSpaceDN w:val="0"/>
        <w:adjustRightInd w:val="0"/>
        <w:textAlignment w:val="baseline"/>
        <w:rPr>
          <w:szCs w:val="20"/>
        </w:rPr>
      </w:pPr>
    </w:p>
    <w:p w14:paraId="6B2484B2" w14:textId="60172346" w:rsidR="006E07AB" w:rsidRPr="008E47A6" w:rsidRDefault="009E2459" w:rsidP="007510CC">
      <w:pPr>
        <w:overflowPunct w:val="0"/>
        <w:autoSpaceDE w:val="0"/>
        <w:autoSpaceDN w:val="0"/>
        <w:adjustRightInd w:val="0"/>
        <w:textAlignment w:val="baseline"/>
        <w:rPr>
          <w:rStyle w:val="Strong"/>
          <w:b w:val="0"/>
        </w:rPr>
      </w:pPr>
      <w:r w:rsidRPr="008E47A6">
        <w:rPr>
          <w:b/>
          <w:szCs w:val="20"/>
        </w:rPr>
        <w:t xml:space="preserve">Mr </w:t>
      </w:r>
      <w:r w:rsidR="006D2987" w:rsidRPr="008E47A6">
        <w:rPr>
          <w:b/>
          <w:szCs w:val="20"/>
        </w:rPr>
        <w:t>Doz Orrit</w:t>
      </w:r>
      <w:r w:rsidR="006D2987" w:rsidRPr="008E47A6">
        <w:rPr>
          <w:szCs w:val="20"/>
        </w:rPr>
        <w:t xml:space="preserve"> (</w:t>
      </w:r>
      <w:r w:rsidR="006D2987" w:rsidRPr="008E47A6">
        <w:rPr>
          <w:rStyle w:val="Strong"/>
          <w:b w:val="0"/>
        </w:rPr>
        <w:t xml:space="preserve">President </w:t>
      </w:r>
      <w:r w:rsidR="00270370">
        <w:rPr>
          <w:rStyle w:val="Strong"/>
          <w:b w:val="0"/>
        </w:rPr>
        <w:t xml:space="preserve">of the </w:t>
      </w:r>
      <w:r w:rsidR="006D2987" w:rsidRPr="008E47A6">
        <w:rPr>
          <w:rStyle w:val="Strong"/>
          <w:b w:val="0"/>
        </w:rPr>
        <w:t>European Semester Group</w:t>
      </w:r>
      <w:r w:rsidR="006D2987" w:rsidRPr="008E47A6">
        <w:rPr>
          <w:szCs w:val="20"/>
        </w:rPr>
        <w:t xml:space="preserve">) affirmed that if the Conference </w:t>
      </w:r>
      <w:r w:rsidR="00BC6262">
        <w:rPr>
          <w:szCs w:val="20"/>
        </w:rPr>
        <w:t xml:space="preserve">ends </w:t>
      </w:r>
      <w:r w:rsidR="006D2987" w:rsidRPr="008E47A6">
        <w:rPr>
          <w:szCs w:val="20"/>
        </w:rPr>
        <w:t xml:space="preserve">in six months without an extension, </w:t>
      </w:r>
      <w:r w:rsidR="00BC6262">
        <w:rPr>
          <w:szCs w:val="20"/>
        </w:rPr>
        <w:t>this would be just enough time</w:t>
      </w:r>
      <w:r w:rsidR="000C612A">
        <w:rPr>
          <w:szCs w:val="20"/>
        </w:rPr>
        <w:t xml:space="preserve"> </w:t>
      </w:r>
      <w:r w:rsidR="003F1061">
        <w:rPr>
          <w:szCs w:val="20"/>
        </w:rPr>
        <w:t>to approve measures</w:t>
      </w:r>
      <w:r w:rsidR="00BC6262">
        <w:rPr>
          <w:szCs w:val="20"/>
        </w:rPr>
        <w:t xml:space="preserve"> that do not concern</w:t>
      </w:r>
      <w:r w:rsidR="006D2987" w:rsidRPr="008E47A6">
        <w:rPr>
          <w:szCs w:val="20"/>
        </w:rPr>
        <w:t xml:space="preserve"> the Treaties. Therefore, the EESC should seriously consider the possibility of an extension</w:t>
      </w:r>
      <w:r w:rsidR="000C612A">
        <w:rPr>
          <w:szCs w:val="20"/>
        </w:rPr>
        <w:t xml:space="preserve">, expressing </w:t>
      </w:r>
      <w:r w:rsidR="006D2987" w:rsidRPr="008E47A6">
        <w:rPr>
          <w:szCs w:val="20"/>
        </w:rPr>
        <w:t>a clear position</w:t>
      </w:r>
      <w:r w:rsidR="00E13AD7">
        <w:rPr>
          <w:szCs w:val="20"/>
        </w:rPr>
        <w:t xml:space="preserve"> on this debate with</w:t>
      </w:r>
      <w:r w:rsidR="006D2987" w:rsidRPr="008E47A6">
        <w:rPr>
          <w:szCs w:val="20"/>
        </w:rPr>
        <w:t xml:space="preserve"> resolution</w:t>
      </w:r>
      <w:r w:rsidR="00E13AD7">
        <w:rPr>
          <w:szCs w:val="20"/>
        </w:rPr>
        <w:t>s</w:t>
      </w:r>
      <w:r w:rsidR="006D2987" w:rsidRPr="008E47A6">
        <w:rPr>
          <w:szCs w:val="20"/>
        </w:rPr>
        <w:t xml:space="preserve"> or opinions. </w:t>
      </w:r>
      <w:r w:rsidR="00632FD2">
        <w:rPr>
          <w:rStyle w:val="Strong"/>
          <w:b w:val="0"/>
        </w:rPr>
        <w:t>In his opinion, t</w:t>
      </w:r>
      <w:r w:rsidR="009C1D41" w:rsidRPr="008E47A6">
        <w:rPr>
          <w:rStyle w:val="Strong"/>
          <w:b w:val="0"/>
        </w:rPr>
        <w:t xml:space="preserve">here is </w:t>
      </w:r>
      <w:r w:rsidR="002923FE">
        <w:rPr>
          <w:rStyle w:val="Strong"/>
          <w:b w:val="0"/>
        </w:rPr>
        <w:t xml:space="preserve">also </w:t>
      </w:r>
      <w:r w:rsidR="009C1D41" w:rsidRPr="008E47A6">
        <w:rPr>
          <w:rStyle w:val="Strong"/>
          <w:b w:val="0"/>
        </w:rPr>
        <w:t>the need for a Directive making the consultation with social partners and CSOs compulsory within the European Semester framework</w:t>
      </w:r>
      <w:r w:rsidR="00712F1C" w:rsidRPr="008E47A6">
        <w:rPr>
          <w:rStyle w:val="Strong"/>
          <w:b w:val="0"/>
        </w:rPr>
        <w:t>. T</w:t>
      </w:r>
      <w:r w:rsidR="009C1D41" w:rsidRPr="008E47A6">
        <w:rPr>
          <w:rStyle w:val="Strong"/>
          <w:b w:val="0"/>
        </w:rPr>
        <w:t xml:space="preserve">he Committee should work </w:t>
      </w:r>
      <w:r w:rsidR="00712F1C" w:rsidRPr="008E47A6">
        <w:rPr>
          <w:rStyle w:val="Strong"/>
          <w:b w:val="0"/>
        </w:rPr>
        <w:t xml:space="preserve">to achieve this result, learning from the outcomes of the national consultations around the Recovery and Resilience Plans. </w:t>
      </w:r>
    </w:p>
    <w:p w14:paraId="730385BD" w14:textId="77777777" w:rsidR="00712F1C" w:rsidRPr="008E47A6" w:rsidRDefault="00712F1C" w:rsidP="007510CC">
      <w:pPr>
        <w:overflowPunct w:val="0"/>
        <w:autoSpaceDE w:val="0"/>
        <w:autoSpaceDN w:val="0"/>
        <w:adjustRightInd w:val="0"/>
        <w:textAlignment w:val="baseline"/>
        <w:rPr>
          <w:rStyle w:val="Strong"/>
          <w:b w:val="0"/>
        </w:rPr>
      </w:pPr>
    </w:p>
    <w:p w14:paraId="692EA536" w14:textId="0840C52C" w:rsidR="009E2459" w:rsidRPr="008E47A6" w:rsidRDefault="00712F1C" w:rsidP="00712F1C">
      <w:pPr>
        <w:overflowPunct w:val="0"/>
        <w:autoSpaceDE w:val="0"/>
        <w:autoSpaceDN w:val="0"/>
        <w:adjustRightInd w:val="0"/>
        <w:textAlignment w:val="baseline"/>
        <w:rPr>
          <w:color w:val="0000FF"/>
          <w:szCs w:val="20"/>
        </w:rPr>
      </w:pPr>
      <w:r w:rsidRPr="008E47A6">
        <w:rPr>
          <w:b/>
        </w:rPr>
        <w:t>Ms Schweng</w:t>
      </w:r>
      <w:r w:rsidRPr="008E47A6">
        <w:t xml:space="preserve"> </w:t>
      </w:r>
      <w:r w:rsidR="0072303F">
        <w:t>added</w:t>
      </w:r>
      <w:r w:rsidR="0072303F" w:rsidRPr="008E47A6">
        <w:t xml:space="preserve"> </w:t>
      </w:r>
      <w:r w:rsidRPr="008E47A6">
        <w:t>that the EESC, with the contribution of the various sections, is coming up with specific inputs for the working groups</w:t>
      </w:r>
      <w:r w:rsidR="002E39FA">
        <w:t xml:space="preserve"> of the CoFoE</w:t>
      </w:r>
      <w:r w:rsidRPr="008E47A6">
        <w:t xml:space="preserve">, which are the dedicated channels, </w:t>
      </w:r>
      <w:r w:rsidR="00BC6262">
        <w:t>in addition to</w:t>
      </w:r>
      <w:r w:rsidR="00BC6262" w:rsidRPr="008E47A6">
        <w:t xml:space="preserve"> </w:t>
      </w:r>
      <w:r w:rsidRPr="008E47A6">
        <w:t xml:space="preserve">the Platform, </w:t>
      </w:r>
      <w:r w:rsidR="00BC6262">
        <w:t>for contributing</w:t>
      </w:r>
      <w:r w:rsidRPr="008E47A6">
        <w:t xml:space="preserve"> to the Conference. </w:t>
      </w:r>
    </w:p>
    <w:p w14:paraId="3D84E4B4" w14:textId="77777777" w:rsidR="006E07AB" w:rsidRPr="008E47A6" w:rsidRDefault="006E07AB" w:rsidP="007510CC">
      <w:pPr>
        <w:overflowPunct w:val="0"/>
        <w:autoSpaceDE w:val="0"/>
        <w:autoSpaceDN w:val="0"/>
        <w:adjustRightInd w:val="0"/>
        <w:textAlignment w:val="baseline"/>
        <w:rPr>
          <w:color w:val="0000FF"/>
          <w:szCs w:val="20"/>
        </w:rPr>
      </w:pPr>
    </w:p>
    <w:p w14:paraId="2E46B04C" w14:textId="597B7E28" w:rsidR="006E07AB" w:rsidRPr="008E47A6" w:rsidRDefault="006E07AB" w:rsidP="00FA4730">
      <w:pPr>
        <w:overflowPunct w:val="0"/>
        <w:autoSpaceDE w:val="0"/>
        <w:autoSpaceDN w:val="0"/>
        <w:adjustRightInd w:val="0"/>
        <w:textAlignment w:val="baseline"/>
        <w:rPr>
          <w:szCs w:val="20"/>
        </w:rPr>
      </w:pPr>
      <w:r w:rsidRPr="008E47A6">
        <w:rPr>
          <w:b/>
          <w:szCs w:val="20"/>
        </w:rPr>
        <w:t xml:space="preserve">Mr </w:t>
      </w:r>
      <w:r w:rsidR="00712F1C" w:rsidRPr="008E47A6">
        <w:rPr>
          <w:b/>
          <w:szCs w:val="20"/>
        </w:rPr>
        <w:t>Palmieri</w:t>
      </w:r>
      <w:r w:rsidR="00712F1C" w:rsidRPr="008E47A6">
        <w:rPr>
          <w:szCs w:val="20"/>
        </w:rPr>
        <w:t xml:space="preserve"> </w:t>
      </w:r>
      <w:r w:rsidR="002E39FA">
        <w:rPr>
          <w:szCs w:val="20"/>
        </w:rPr>
        <w:t>(</w:t>
      </w:r>
      <w:r w:rsidR="002E39FA" w:rsidRPr="008A1F77">
        <w:rPr>
          <w:rStyle w:val="Strong"/>
          <w:b w:val="0"/>
        </w:rPr>
        <w:t>President of ECO section</w:t>
      </w:r>
      <w:r w:rsidR="002E39FA">
        <w:rPr>
          <w:szCs w:val="20"/>
        </w:rPr>
        <w:t xml:space="preserve">) </w:t>
      </w:r>
      <w:r w:rsidR="00270370">
        <w:rPr>
          <w:szCs w:val="20"/>
        </w:rPr>
        <w:t>concurred with</w:t>
      </w:r>
      <w:r w:rsidR="00270370" w:rsidRPr="008E47A6">
        <w:rPr>
          <w:szCs w:val="20"/>
        </w:rPr>
        <w:t xml:space="preserve"> </w:t>
      </w:r>
      <w:r w:rsidR="00712F1C" w:rsidRPr="008E47A6">
        <w:rPr>
          <w:szCs w:val="20"/>
        </w:rPr>
        <w:t xml:space="preserve">some of the concerns already expressed by other participants about the methodology of the Conference. There is also a lack of balance </w:t>
      </w:r>
      <w:r w:rsidR="00FA4730" w:rsidRPr="008E47A6">
        <w:rPr>
          <w:szCs w:val="20"/>
        </w:rPr>
        <w:t>in representation</w:t>
      </w:r>
      <w:r w:rsidR="00632FD2">
        <w:rPr>
          <w:szCs w:val="20"/>
        </w:rPr>
        <w:t xml:space="preserve">, </w:t>
      </w:r>
      <w:r w:rsidR="00712F1C" w:rsidRPr="008E47A6">
        <w:rPr>
          <w:szCs w:val="20"/>
        </w:rPr>
        <w:t xml:space="preserve">for instance, </w:t>
      </w:r>
      <w:r w:rsidR="00BC6262">
        <w:rPr>
          <w:szCs w:val="20"/>
        </w:rPr>
        <w:t xml:space="preserve">the </w:t>
      </w:r>
      <w:r w:rsidR="00632FD2">
        <w:rPr>
          <w:szCs w:val="20"/>
        </w:rPr>
        <w:t xml:space="preserve">quota of </w:t>
      </w:r>
      <w:r w:rsidR="00712F1C" w:rsidRPr="008E47A6">
        <w:rPr>
          <w:szCs w:val="20"/>
        </w:rPr>
        <w:t>employee</w:t>
      </w:r>
      <w:r w:rsidR="00632FD2">
        <w:rPr>
          <w:szCs w:val="20"/>
        </w:rPr>
        <w:t>s</w:t>
      </w:r>
      <w:r w:rsidR="00712F1C" w:rsidRPr="008E47A6">
        <w:rPr>
          <w:szCs w:val="20"/>
        </w:rPr>
        <w:t xml:space="preserve"> and employers </w:t>
      </w:r>
      <w:r w:rsidR="00632FD2">
        <w:rPr>
          <w:szCs w:val="20"/>
        </w:rPr>
        <w:t>is about 50% meaning that th</w:t>
      </w:r>
      <w:r w:rsidR="0025620A">
        <w:rPr>
          <w:szCs w:val="20"/>
        </w:rPr>
        <w:t>ey are not well represented in</w:t>
      </w:r>
      <w:r w:rsidR="00632FD2">
        <w:rPr>
          <w:szCs w:val="20"/>
        </w:rPr>
        <w:t xml:space="preserve"> </w:t>
      </w:r>
      <w:r w:rsidR="00FA4730" w:rsidRPr="008E47A6">
        <w:rPr>
          <w:szCs w:val="20"/>
        </w:rPr>
        <w:t xml:space="preserve">the CoFoE. </w:t>
      </w:r>
      <w:r w:rsidR="0072303F">
        <w:rPr>
          <w:szCs w:val="20"/>
        </w:rPr>
        <w:t>Moreover</w:t>
      </w:r>
      <w:r w:rsidR="0025620A">
        <w:rPr>
          <w:szCs w:val="20"/>
        </w:rPr>
        <w:t>,</w:t>
      </w:r>
      <w:r w:rsidRPr="008E47A6">
        <w:rPr>
          <w:szCs w:val="20"/>
        </w:rPr>
        <w:t xml:space="preserve"> in Citizen Panels</w:t>
      </w:r>
      <w:r w:rsidR="00FA4730" w:rsidRPr="008E47A6">
        <w:rPr>
          <w:szCs w:val="20"/>
        </w:rPr>
        <w:t xml:space="preserve"> some participants lack knowledge o</w:t>
      </w:r>
      <w:r w:rsidR="00BC6262">
        <w:rPr>
          <w:szCs w:val="20"/>
        </w:rPr>
        <w:t>n</w:t>
      </w:r>
      <w:r w:rsidR="00FA4730" w:rsidRPr="008E47A6">
        <w:rPr>
          <w:szCs w:val="20"/>
        </w:rPr>
        <w:t xml:space="preserve"> the </w:t>
      </w:r>
      <w:r w:rsidR="002E39FA">
        <w:rPr>
          <w:szCs w:val="20"/>
        </w:rPr>
        <w:t>matters discussed</w:t>
      </w:r>
      <w:r w:rsidR="00FA4730" w:rsidRPr="008E47A6">
        <w:rPr>
          <w:szCs w:val="20"/>
        </w:rPr>
        <w:t xml:space="preserve"> and, consequently, </w:t>
      </w:r>
      <w:r w:rsidR="0072303F">
        <w:rPr>
          <w:szCs w:val="20"/>
        </w:rPr>
        <w:t xml:space="preserve">are </w:t>
      </w:r>
      <w:r w:rsidR="00FA4730" w:rsidRPr="008E47A6">
        <w:rPr>
          <w:szCs w:val="20"/>
        </w:rPr>
        <w:t xml:space="preserve">influenced by other actors. </w:t>
      </w:r>
      <w:r w:rsidR="00BC6262">
        <w:rPr>
          <w:szCs w:val="20"/>
        </w:rPr>
        <w:t>In any case</w:t>
      </w:r>
      <w:r w:rsidR="0072303F">
        <w:rPr>
          <w:szCs w:val="20"/>
        </w:rPr>
        <w:t>, t</w:t>
      </w:r>
      <w:r w:rsidR="00FA4730" w:rsidRPr="008E47A6">
        <w:rPr>
          <w:szCs w:val="20"/>
        </w:rPr>
        <w:t>he sections are working to offer some key points to EESC members present in the CoFoE</w:t>
      </w:r>
      <w:r w:rsidR="00BC6262">
        <w:rPr>
          <w:szCs w:val="20"/>
        </w:rPr>
        <w:t>,</w:t>
      </w:r>
      <w:r w:rsidR="00FA4730" w:rsidRPr="008E47A6">
        <w:rPr>
          <w:szCs w:val="20"/>
        </w:rPr>
        <w:t xml:space="preserve"> </w:t>
      </w:r>
      <w:r w:rsidR="0072303F">
        <w:rPr>
          <w:szCs w:val="20"/>
        </w:rPr>
        <w:t>but</w:t>
      </w:r>
      <w:r w:rsidR="00BC22B4" w:rsidRPr="008E47A6">
        <w:rPr>
          <w:szCs w:val="20"/>
        </w:rPr>
        <w:t xml:space="preserve"> more time is needed to achieve agreements </w:t>
      </w:r>
      <w:r w:rsidR="00BC6262">
        <w:rPr>
          <w:szCs w:val="20"/>
        </w:rPr>
        <w:t xml:space="preserve">between </w:t>
      </w:r>
      <w:r w:rsidR="00BC22B4" w:rsidRPr="008E47A6">
        <w:rPr>
          <w:szCs w:val="20"/>
        </w:rPr>
        <w:t>CoFoE</w:t>
      </w:r>
      <w:r w:rsidR="00BC6262">
        <w:rPr>
          <w:szCs w:val="20"/>
        </w:rPr>
        <w:t xml:space="preserve"> participants</w:t>
      </w:r>
      <w:r w:rsidR="00BC22B4" w:rsidRPr="008E47A6">
        <w:rPr>
          <w:szCs w:val="20"/>
        </w:rPr>
        <w:t>.</w:t>
      </w:r>
    </w:p>
    <w:p w14:paraId="68E62474" w14:textId="77777777" w:rsidR="00FA4730" w:rsidRPr="008E47A6" w:rsidRDefault="00FA4730" w:rsidP="00C943DC">
      <w:pPr>
        <w:pStyle w:val="ListParagraph"/>
        <w:overflowPunct w:val="0"/>
        <w:autoSpaceDE w:val="0"/>
        <w:autoSpaceDN w:val="0"/>
        <w:adjustRightInd w:val="0"/>
        <w:ind w:left="0"/>
        <w:textAlignment w:val="baseline"/>
        <w:rPr>
          <w:szCs w:val="20"/>
        </w:rPr>
      </w:pPr>
    </w:p>
    <w:p w14:paraId="601175F7" w14:textId="2D16F2E1" w:rsidR="00BC22B4" w:rsidRPr="008E47A6" w:rsidRDefault="00C943DC" w:rsidP="00BC22B4">
      <w:pPr>
        <w:pStyle w:val="ListParagraph"/>
        <w:overflowPunct w:val="0"/>
        <w:autoSpaceDE w:val="0"/>
        <w:autoSpaceDN w:val="0"/>
        <w:adjustRightInd w:val="0"/>
        <w:ind w:left="0"/>
        <w:textAlignment w:val="baseline"/>
        <w:rPr>
          <w:rStyle w:val="Strong"/>
          <w:b w:val="0"/>
        </w:rPr>
      </w:pPr>
      <w:r w:rsidRPr="008E47A6">
        <w:rPr>
          <w:b/>
          <w:szCs w:val="20"/>
        </w:rPr>
        <w:t>M</w:t>
      </w:r>
      <w:r w:rsidR="00806015">
        <w:rPr>
          <w:b/>
          <w:szCs w:val="20"/>
        </w:rPr>
        <w:t>r</w:t>
      </w:r>
      <w:r w:rsidRPr="008E47A6">
        <w:rPr>
          <w:b/>
          <w:szCs w:val="20"/>
        </w:rPr>
        <w:t xml:space="preserve"> </w:t>
      </w:r>
      <w:r w:rsidR="00FA4730" w:rsidRPr="008E47A6">
        <w:rPr>
          <w:b/>
          <w:szCs w:val="20"/>
        </w:rPr>
        <w:t>Mallia</w:t>
      </w:r>
      <w:r w:rsidR="00BC22B4" w:rsidRPr="008E47A6">
        <w:rPr>
          <w:szCs w:val="20"/>
        </w:rPr>
        <w:t xml:space="preserve"> (</w:t>
      </w:r>
      <w:r w:rsidR="00BC22B4" w:rsidRPr="008E47A6">
        <w:rPr>
          <w:rStyle w:val="Strong"/>
          <w:b w:val="0"/>
        </w:rPr>
        <w:t>President of Group I) intervened to express his perplexity on the CoFoE. However, he pointed out some slight improvements in the last Plenary</w:t>
      </w:r>
      <w:r w:rsidR="002923FE">
        <w:rPr>
          <w:rStyle w:val="Strong"/>
          <w:b w:val="0"/>
        </w:rPr>
        <w:t>.</w:t>
      </w:r>
      <w:r w:rsidR="00BC22B4" w:rsidRPr="008E47A6">
        <w:rPr>
          <w:rStyle w:val="Strong"/>
          <w:b w:val="0"/>
        </w:rPr>
        <w:t xml:space="preserve"> </w:t>
      </w:r>
      <w:r w:rsidR="0025620A">
        <w:rPr>
          <w:rStyle w:val="Strong"/>
          <w:b w:val="0"/>
        </w:rPr>
        <w:t>A</w:t>
      </w:r>
      <w:r w:rsidR="00632FD2">
        <w:rPr>
          <w:rStyle w:val="Strong"/>
          <w:b w:val="0"/>
        </w:rPr>
        <w:t>lthough</w:t>
      </w:r>
      <w:r w:rsidR="002923FE">
        <w:rPr>
          <w:rStyle w:val="Strong"/>
          <w:b w:val="0"/>
        </w:rPr>
        <w:t xml:space="preserve"> t</w:t>
      </w:r>
      <w:r w:rsidR="00BC22B4" w:rsidRPr="008E47A6">
        <w:rPr>
          <w:rStyle w:val="Strong"/>
          <w:b w:val="0"/>
        </w:rPr>
        <w:t>here is still a lack of transparency on the direction and results of the Conference</w:t>
      </w:r>
      <w:r w:rsidR="002923FE">
        <w:rPr>
          <w:rStyle w:val="Strong"/>
          <w:b w:val="0"/>
        </w:rPr>
        <w:t xml:space="preserve">: </w:t>
      </w:r>
      <w:r w:rsidR="005F1082" w:rsidRPr="008E47A6">
        <w:rPr>
          <w:rStyle w:val="Strong"/>
          <w:b w:val="0"/>
        </w:rPr>
        <w:t>the fact that rumours are still a matte</w:t>
      </w:r>
      <w:r w:rsidR="00D73C71">
        <w:rPr>
          <w:rStyle w:val="Strong"/>
          <w:b w:val="0"/>
        </w:rPr>
        <w:t>r</w:t>
      </w:r>
      <w:r w:rsidR="005F1082" w:rsidRPr="008E47A6">
        <w:rPr>
          <w:rStyle w:val="Strong"/>
          <w:b w:val="0"/>
        </w:rPr>
        <w:t xml:space="preserve"> of discussion is unacceptable. Civil society must </w:t>
      </w:r>
      <w:r w:rsidR="00D73C71">
        <w:rPr>
          <w:rStyle w:val="Strong"/>
          <w:b w:val="0"/>
        </w:rPr>
        <w:t xml:space="preserve">ask for </w:t>
      </w:r>
      <w:r w:rsidR="005F1082" w:rsidRPr="008E47A6">
        <w:rPr>
          <w:rStyle w:val="Strong"/>
          <w:b w:val="0"/>
        </w:rPr>
        <w:t>more clarity in general, and specifically on the timeline and outcomes of the Conference.</w:t>
      </w:r>
    </w:p>
    <w:p w14:paraId="18E7804A" w14:textId="77777777" w:rsidR="005F1082" w:rsidRPr="008E47A6" w:rsidRDefault="005F1082" w:rsidP="00BC22B4">
      <w:pPr>
        <w:pStyle w:val="ListParagraph"/>
        <w:overflowPunct w:val="0"/>
        <w:autoSpaceDE w:val="0"/>
        <w:autoSpaceDN w:val="0"/>
        <w:adjustRightInd w:val="0"/>
        <w:ind w:left="0"/>
        <w:textAlignment w:val="baseline"/>
        <w:rPr>
          <w:rStyle w:val="Strong"/>
          <w:b w:val="0"/>
        </w:rPr>
      </w:pPr>
    </w:p>
    <w:p w14:paraId="04315E85" w14:textId="06E0AF66" w:rsidR="005463D8" w:rsidRDefault="005F1082" w:rsidP="00BC22B4">
      <w:pPr>
        <w:pStyle w:val="ListParagraph"/>
        <w:overflowPunct w:val="0"/>
        <w:autoSpaceDE w:val="0"/>
        <w:autoSpaceDN w:val="0"/>
        <w:adjustRightInd w:val="0"/>
        <w:ind w:left="0"/>
        <w:textAlignment w:val="baseline"/>
      </w:pPr>
      <w:r w:rsidRPr="008E47A6">
        <w:rPr>
          <w:b/>
        </w:rPr>
        <w:t xml:space="preserve">Ms Schweng </w:t>
      </w:r>
      <w:r w:rsidRPr="008E47A6">
        <w:t>recognised that there are still many open question</w:t>
      </w:r>
      <w:r w:rsidR="00C664EA">
        <w:t>s</w:t>
      </w:r>
      <w:r w:rsidRPr="008E47A6">
        <w:t xml:space="preserve"> and that institutions are not yet on the same page within the Executive Board.</w:t>
      </w:r>
      <w:r w:rsidR="000C1C59" w:rsidRPr="008E47A6">
        <w:t xml:space="preserve"> </w:t>
      </w:r>
      <w:r w:rsidR="00632FD2">
        <w:t>She</w:t>
      </w:r>
      <w:r w:rsidRPr="008E47A6">
        <w:t xml:space="preserve"> underlined </w:t>
      </w:r>
      <w:r w:rsidR="00C664EA">
        <w:t>that the priority should be to ensure a follow-</w:t>
      </w:r>
      <w:r w:rsidRPr="008E47A6">
        <w:t xml:space="preserve">up mechanism to whatever </w:t>
      </w:r>
      <w:r w:rsidR="00BC6262">
        <w:t xml:space="preserve">the </w:t>
      </w:r>
      <w:r w:rsidRPr="008E47A6">
        <w:t>outcomes of the CoFoE will be</w:t>
      </w:r>
      <w:r w:rsidR="00BC6262">
        <w:t>,</w:t>
      </w:r>
      <w:r w:rsidRPr="008E47A6">
        <w:t xml:space="preserve"> and that</w:t>
      </w:r>
      <w:r w:rsidR="00B638AE">
        <w:t xml:space="preserve"> organised</w:t>
      </w:r>
      <w:r w:rsidRPr="008E47A6">
        <w:t xml:space="preserve"> civil society should be central in this process.</w:t>
      </w:r>
    </w:p>
    <w:p w14:paraId="7503BA4D" w14:textId="77777777" w:rsidR="000C1C59" w:rsidRPr="008E47A6" w:rsidRDefault="000C1C59" w:rsidP="00BC22B4">
      <w:pPr>
        <w:pStyle w:val="ListParagraph"/>
        <w:overflowPunct w:val="0"/>
        <w:autoSpaceDE w:val="0"/>
        <w:autoSpaceDN w:val="0"/>
        <w:adjustRightInd w:val="0"/>
        <w:ind w:left="0"/>
        <w:textAlignment w:val="baseline"/>
      </w:pPr>
    </w:p>
    <w:p w14:paraId="2B0F1FB3" w14:textId="1890DD46" w:rsidR="005F1082" w:rsidRPr="008E47A6" w:rsidRDefault="000C1C59" w:rsidP="00BC22B4">
      <w:pPr>
        <w:pStyle w:val="ListParagraph"/>
        <w:overflowPunct w:val="0"/>
        <w:autoSpaceDE w:val="0"/>
        <w:autoSpaceDN w:val="0"/>
        <w:adjustRightInd w:val="0"/>
        <w:ind w:left="0"/>
        <w:textAlignment w:val="baseline"/>
        <w:rPr>
          <w:rStyle w:val="Strong"/>
          <w:b w:val="0"/>
        </w:rPr>
      </w:pPr>
      <w:r w:rsidRPr="008E47A6">
        <w:rPr>
          <w:b/>
        </w:rPr>
        <w:t>Ms Xhomaqi</w:t>
      </w:r>
      <w:r w:rsidRPr="008E47A6">
        <w:t xml:space="preserve"> agreed with th</w:t>
      </w:r>
      <w:r w:rsidR="00C664EA">
        <w:t>e concerns and proposals shared</w:t>
      </w:r>
      <w:r w:rsidRPr="008E47A6">
        <w:t xml:space="preserve"> but expressed her doubts </w:t>
      </w:r>
      <w:r w:rsidR="00BC6262">
        <w:t>as to</w:t>
      </w:r>
      <w:r w:rsidR="00BC6262" w:rsidRPr="008E47A6">
        <w:t xml:space="preserve"> </w:t>
      </w:r>
      <w:r w:rsidRPr="008E47A6">
        <w:t xml:space="preserve">what </w:t>
      </w:r>
      <w:r w:rsidR="00BC6262">
        <w:t>could be done</w:t>
      </w:r>
      <w:r w:rsidRPr="008E47A6">
        <w:t xml:space="preserve"> </w:t>
      </w:r>
      <w:r w:rsidR="00D73C71">
        <w:t xml:space="preserve">to avoid </w:t>
      </w:r>
      <w:r w:rsidRPr="008E47A6">
        <w:t>the</w:t>
      </w:r>
      <w:r w:rsidR="0072303F">
        <w:t>se</w:t>
      </w:r>
      <w:r w:rsidRPr="008E47A6">
        <w:t xml:space="preserve"> problems </w:t>
      </w:r>
      <w:r w:rsidR="00BC6262">
        <w:t>affecting</w:t>
      </w:r>
      <w:r w:rsidR="00BC6262" w:rsidRPr="008E47A6">
        <w:t xml:space="preserve"> </w:t>
      </w:r>
      <w:r w:rsidR="0072303F">
        <w:t>the</w:t>
      </w:r>
      <w:r w:rsidR="0072303F" w:rsidRPr="008E47A6">
        <w:t xml:space="preserve"> </w:t>
      </w:r>
      <w:r w:rsidRPr="008E47A6">
        <w:t>outcomes</w:t>
      </w:r>
      <w:r w:rsidR="0072303F">
        <w:t xml:space="preserve"> of the Conference</w:t>
      </w:r>
      <w:r w:rsidRPr="008E47A6">
        <w:t>. It is crucial to flag these issues, and the EESC could be a</w:t>
      </w:r>
      <w:r w:rsidR="00C664EA">
        <w:t>n important voice in this</w:t>
      </w:r>
      <w:r w:rsidR="00BC6262">
        <w:t xml:space="preserve">, thus </w:t>
      </w:r>
      <w:r w:rsidRPr="008E47A6">
        <w:t>mitigat</w:t>
      </w:r>
      <w:r w:rsidR="00BC6262">
        <w:t>ing</w:t>
      </w:r>
      <w:r w:rsidRPr="008E47A6">
        <w:t xml:space="preserve"> the risk of ending up with unusable outcomes. </w:t>
      </w:r>
    </w:p>
    <w:p w14:paraId="7E3FD616" w14:textId="77777777" w:rsidR="000C1C59" w:rsidRPr="008E47A6" w:rsidRDefault="000C1C59" w:rsidP="00C943DC">
      <w:pPr>
        <w:overflowPunct w:val="0"/>
        <w:autoSpaceDE w:val="0"/>
        <w:autoSpaceDN w:val="0"/>
        <w:adjustRightInd w:val="0"/>
        <w:textAlignment w:val="baseline"/>
        <w:rPr>
          <w:color w:val="FF0000"/>
          <w:szCs w:val="20"/>
        </w:rPr>
      </w:pPr>
    </w:p>
    <w:p w14:paraId="720515CE" w14:textId="77777777" w:rsidR="00C943DC" w:rsidRPr="008E47A6" w:rsidRDefault="00C943DC" w:rsidP="00C943DC">
      <w:pPr>
        <w:overflowPunct w:val="0"/>
        <w:autoSpaceDE w:val="0"/>
        <w:autoSpaceDN w:val="0"/>
        <w:adjustRightInd w:val="0"/>
        <w:textAlignment w:val="baseline"/>
        <w:rPr>
          <w:color w:val="FF0000"/>
          <w:szCs w:val="20"/>
        </w:rPr>
      </w:pPr>
    </w:p>
    <w:p w14:paraId="48227DF1" w14:textId="77777777" w:rsidR="009E2459" w:rsidRPr="008E47A6" w:rsidRDefault="009E2459" w:rsidP="007510CC">
      <w:pPr>
        <w:overflowPunct w:val="0"/>
        <w:autoSpaceDE w:val="0"/>
        <w:autoSpaceDN w:val="0"/>
        <w:adjustRightInd w:val="0"/>
        <w:textAlignment w:val="baseline"/>
        <w:rPr>
          <w:szCs w:val="20"/>
        </w:rPr>
      </w:pPr>
    </w:p>
    <w:p w14:paraId="6E465500" w14:textId="77777777" w:rsidR="00E419A6" w:rsidRPr="008E47A6" w:rsidRDefault="006A2FC9" w:rsidP="006A2FC9">
      <w:pPr>
        <w:numPr>
          <w:ilvl w:val="0"/>
          <w:numId w:val="5"/>
        </w:numPr>
        <w:overflowPunct w:val="0"/>
        <w:autoSpaceDE w:val="0"/>
        <w:autoSpaceDN w:val="0"/>
        <w:adjustRightInd w:val="0"/>
        <w:textAlignment w:val="baseline"/>
        <w:outlineLvl w:val="1"/>
        <w:rPr>
          <w:b/>
        </w:rPr>
      </w:pPr>
      <w:r w:rsidRPr="008E47A6">
        <w:rPr>
          <w:b/>
        </w:rPr>
        <w:t>Strengthening cooperation in the framework of the Memorandum of Understanding</w:t>
      </w:r>
    </w:p>
    <w:p w14:paraId="1B37C1A9" w14:textId="77777777" w:rsidR="000C1C59" w:rsidRPr="008E47A6" w:rsidRDefault="000C1C59" w:rsidP="006A2FC9">
      <w:pPr>
        <w:overflowPunct w:val="0"/>
        <w:autoSpaceDE w:val="0"/>
        <w:autoSpaceDN w:val="0"/>
        <w:adjustRightInd w:val="0"/>
        <w:textAlignment w:val="baseline"/>
        <w:rPr>
          <w:b/>
        </w:rPr>
      </w:pPr>
    </w:p>
    <w:p w14:paraId="450D3029" w14:textId="029FC015" w:rsidR="006922B6" w:rsidRPr="008E47A6" w:rsidRDefault="000C1C59" w:rsidP="00A77E83">
      <w:pPr>
        <w:overflowPunct w:val="0"/>
        <w:autoSpaceDE w:val="0"/>
        <w:autoSpaceDN w:val="0"/>
        <w:adjustRightInd w:val="0"/>
        <w:textAlignment w:val="baseline"/>
        <w:rPr>
          <w:iCs/>
          <w:szCs w:val="20"/>
        </w:rPr>
      </w:pPr>
      <w:r w:rsidRPr="008E47A6">
        <w:rPr>
          <w:b/>
        </w:rPr>
        <w:t xml:space="preserve">Ms Schweng </w:t>
      </w:r>
      <w:r w:rsidRPr="008E47A6">
        <w:t xml:space="preserve">opened the </w:t>
      </w:r>
      <w:r w:rsidR="0072303F">
        <w:t>discussion on the</w:t>
      </w:r>
      <w:r w:rsidRPr="008E47A6">
        <w:t xml:space="preserve"> cooperation </w:t>
      </w:r>
      <w:r w:rsidR="00BC6262">
        <w:t xml:space="preserve">between </w:t>
      </w:r>
      <w:r w:rsidRPr="008E47A6">
        <w:t xml:space="preserve">LG </w:t>
      </w:r>
      <w:r w:rsidR="00682F7E">
        <w:t xml:space="preserve">participants </w:t>
      </w:r>
      <w:r w:rsidRPr="008E47A6">
        <w:t xml:space="preserve">and the EESC. Thirty-five of the </w:t>
      </w:r>
      <w:r w:rsidR="00682F7E">
        <w:t xml:space="preserve">forty </w:t>
      </w:r>
      <w:r w:rsidRPr="008E47A6">
        <w:t>CSO</w:t>
      </w:r>
      <w:r w:rsidR="00682F7E">
        <w:t xml:space="preserve"> </w:t>
      </w:r>
      <w:r w:rsidRPr="008E47A6">
        <w:t>members of the LG signed a Memorandum of Understanding</w:t>
      </w:r>
      <w:r w:rsidR="00CB58C8">
        <w:rPr>
          <w:szCs w:val="20"/>
        </w:rPr>
        <w:t xml:space="preserve"> </w:t>
      </w:r>
      <w:r w:rsidRPr="008E47A6">
        <w:rPr>
          <w:szCs w:val="20"/>
        </w:rPr>
        <w:t>to join forces</w:t>
      </w:r>
      <w:r w:rsidR="0072303F">
        <w:rPr>
          <w:szCs w:val="20"/>
        </w:rPr>
        <w:t xml:space="preserve">, </w:t>
      </w:r>
      <w:r w:rsidR="00682F7E">
        <w:rPr>
          <w:szCs w:val="20"/>
        </w:rPr>
        <w:t>in particular for</w:t>
      </w:r>
      <w:r w:rsidRPr="008E47A6">
        <w:rPr>
          <w:szCs w:val="20"/>
        </w:rPr>
        <w:t xml:space="preserve"> the organisation of events at national and European level. </w:t>
      </w:r>
      <w:r w:rsidR="00202DCC">
        <w:rPr>
          <w:szCs w:val="20"/>
        </w:rPr>
        <w:t>She informed the group that</w:t>
      </w:r>
      <w:r w:rsidR="00682F7E">
        <w:rPr>
          <w:szCs w:val="20"/>
        </w:rPr>
        <w:t xml:space="preserve"> </w:t>
      </w:r>
      <w:r w:rsidR="00A77E83" w:rsidRPr="008E47A6">
        <w:rPr>
          <w:iCs/>
          <w:szCs w:val="20"/>
        </w:rPr>
        <w:t xml:space="preserve">CSO members </w:t>
      </w:r>
      <w:r w:rsidR="00202DCC">
        <w:rPr>
          <w:iCs/>
          <w:szCs w:val="20"/>
        </w:rPr>
        <w:t>of the LG</w:t>
      </w:r>
      <w:r w:rsidR="00B638AE">
        <w:rPr>
          <w:iCs/>
          <w:szCs w:val="20"/>
        </w:rPr>
        <w:t xml:space="preserve"> which take part in the CoFoE plenary</w:t>
      </w:r>
      <w:r w:rsidR="00202DCC">
        <w:rPr>
          <w:iCs/>
          <w:szCs w:val="20"/>
        </w:rPr>
        <w:t xml:space="preserve"> </w:t>
      </w:r>
      <w:r w:rsidR="00682F7E">
        <w:rPr>
          <w:iCs/>
          <w:szCs w:val="20"/>
        </w:rPr>
        <w:t xml:space="preserve">had </w:t>
      </w:r>
      <w:r w:rsidR="00202DCC">
        <w:rPr>
          <w:iCs/>
          <w:szCs w:val="20"/>
        </w:rPr>
        <w:t xml:space="preserve">been invited </w:t>
      </w:r>
      <w:r w:rsidR="00A77E83" w:rsidRPr="008E47A6">
        <w:rPr>
          <w:iCs/>
          <w:szCs w:val="20"/>
        </w:rPr>
        <w:t xml:space="preserve">to a coordination meeting in Strasbourg </w:t>
      </w:r>
      <w:r w:rsidR="00CB58C8">
        <w:rPr>
          <w:iCs/>
          <w:szCs w:val="20"/>
        </w:rPr>
        <w:t>on December 17</w:t>
      </w:r>
      <w:r w:rsidR="006922B6" w:rsidRPr="008E47A6">
        <w:rPr>
          <w:iCs/>
          <w:szCs w:val="20"/>
        </w:rPr>
        <w:t xml:space="preserve"> </w:t>
      </w:r>
      <w:r w:rsidR="00A77E83" w:rsidRPr="008E47A6">
        <w:rPr>
          <w:iCs/>
          <w:szCs w:val="20"/>
        </w:rPr>
        <w:t xml:space="preserve">to </w:t>
      </w:r>
      <w:r w:rsidR="00202DCC">
        <w:rPr>
          <w:iCs/>
          <w:szCs w:val="20"/>
        </w:rPr>
        <w:t xml:space="preserve">possibly </w:t>
      </w:r>
      <w:r w:rsidR="00A77E83" w:rsidRPr="008E47A6">
        <w:rPr>
          <w:bCs/>
          <w:iCs/>
          <w:szCs w:val="20"/>
        </w:rPr>
        <w:t xml:space="preserve">define a common message </w:t>
      </w:r>
      <w:r w:rsidR="00202DCC">
        <w:rPr>
          <w:bCs/>
          <w:iCs/>
          <w:szCs w:val="20"/>
        </w:rPr>
        <w:t xml:space="preserve">on the basis of shared common positions </w:t>
      </w:r>
      <w:r w:rsidR="00A77E83" w:rsidRPr="008E47A6">
        <w:rPr>
          <w:bCs/>
          <w:iCs/>
          <w:szCs w:val="20"/>
        </w:rPr>
        <w:t>for the C</w:t>
      </w:r>
      <w:r w:rsidR="00040701">
        <w:rPr>
          <w:bCs/>
          <w:iCs/>
          <w:szCs w:val="20"/>
        </w:rPr>
        <w:t>o</w:t>
      </w:r>
      <w:r w:rsidR="00A77E83" w:rsidRPr="008E47A6">
        <w:rPr>
          <w:bCs/>
          <w:iCs/>
          <w:szCs w:val="20"/>
        </w:rPr>
        <w:t>F</w:t>
      </w:r>
      <w:r w:rsidR="00270370">
        <w:rPr>
          <w:bCs/>
          <w:iCs/>
          <w:szCs w:val="20"/>
        </w:rPr>
        <w:t>o</w:t>
      </w:r>
      <w:r w:rsidR="00A77E83" w:rsidRPr="008E47A6">
        <w:rPr>
          <w:bCs/>
          <w:iCs/>
          <w:szCs w:val="20"/>
        </w:rPr>
        <w:t>E Plenary</w:t>
      </w:r>
      <w:r w:rsidR="00A77E83" w:rsidRPr="008E47A6">
        <w:rPr>
          <w:iCs/>
          <w:szCs w:val="20"/>
        </w:rPr>
        <w:t xml:space="preserve"> that will take place the following day</w:t>
      </w:r>
    </w:p>
    <w:p w14:paraId="25FD5E7A" w14:textId="77777777" w:rsidR="006922B6" w:rsidRPr="008E47A6" w:rsidRDefault="006922B6" w:rsidP="00A77E83">
      <w:pPr>
        <w:overflowPunct w:val="0"/>
        <w:autoSpaceDE w:val="0"/>
        <w:autoSpaceDN w:val="0"/>
        <w:adjustRightInd w:val="0"/>
        <w:textAlignment w:val="baseline"/>
        <w:rPr>
          <w:iCs/>
          <w:szCs w:val="20"/>
        </w:rPr>
      </w:pPr>
    </w:p>
    <w:p w14:paraId="041E3009" w14:textId="63DEB3F6" w:rsidR="00A77E83" w:rsidRPr="008E47A6" w:rsidRDefault="006922B6" w:rsidP="00A77E83">
      <w:pPr>
        <w:overflowPunct w:val="0"/>
        <w:autoSpaceDE w:val="0"/>
        <w:autoSpaceDN w:val="0"/>
        <w:adjustRightInd w:val="0"/>
        <w:textAlignment w:val="baseline"/>
        <w:rPr>
          <w:szCs w:val="20"/>
        </w:rPr>
      </w:pPr>
      <w:r w:rsidRPr="008E47A6">
        <w:rPr>
          <w:b/>
        </w:rPr>
        <w:t>Ms Xhomaqi</w:t>
      </w:r>
      <w:r w:rsidRPr="008E47A6">
        <w:t xml:space="preserve"> expressed her gratitude for the Memorandum</w:t>
      </w:r>
      <w:r w:rsidR="00364637">
        <w:t>,</w:t>
      </w:r>
      <w:r w:rsidRPr="008E47A6">
        <w:t xml:space="preserve"> and </w:t>
      </w:r>
      <w:r w:rsidR="001B5A2D">
        <w:t>reminded</w:t>
      </w:r>
      <w:r w:rsidRPr="008E47A6">
        <w:t xml:space="preserve"> participants of </w:t>
      </w:r>
      <w:r w:rsidRPr="008E47A6">
        <w:rPr>
          <w:iCs/>
          <w:szCs w:val="20"/>
        </w:rPr>
        <w:t>the efforts of CSOs in putting it into practice. The cooperation meeting will be a positive step in this sense.</w:t>
      </w:r>
    </w:p>
    <w:p w14:paraId="15258836" w14:textId="77777777" w:rsidR="005E7746" w:rsidRPr="008E47A6" w:rsidRDefault="005E7746" w:rsidP="006E0D58">
      <w:pPr>
        <w:overflowPunct w:val="0"/>
        <w:autoSpaceDE w:val="0"/>
        <w:autoSpaceDN w:val="0"/>
        <w:adjustRightInd w:val="0"/>
        <w:jc w:val="left"/>
        <w:textAlignment w:val="baseline"/>
        <w:rPr>
          <w:szCs w:val="20"/>
        </w:rPr>
      </w:pPr>
    </w:p>
    <w:p w14:paraId="5BE74945" w14:textId="77777777" w:rsidR="00B57D0A" w:rsidRPr="008E47A6" w:rsidRDefault="00004400" w:rsidP="00004400">
      <w:pPr>
        <w:overflowPunct w:val="0"/>
        <w:autoSpaceDE w:val="0"/>
        <w:autoSpaceDN w:val="0"/>
        <w:adjustRightInd w:val="0"/>
        <w:textAlignment w:val="baseline"/>
        <w:outlineLvl w:val="0"/>
        <w:rPr>
          <w:b/>
        </w:rPr>
      </w:pPr>
      <w:r w:rsidRPr="008E47A6">
        <w:rPr>
          <w:b/>
          <w:kern w:val="28"/>
        </w:rPr>
        <w:t xml:space="preserve">5.         </w:t>
      </w:r>
      <w:r w:rsidR="006A2FC9" w:rsidRPr="008E47A6">
        <w:rPr>
          <w:b/>
        </w:rPr>
        <w:t>Civil Society Days 2022</w:t>
      </w:r>
    </w:p>
    <w:p w14:paraId="52F2CB1C" w14:textId="77777777" w:rsidR="00C943DC" w:rsidRPr="008E47A6" w:rsidRDefault="00C943DC" w:rsidP="00004400">
      <w:pPr>
        <w:overflowPunct w:val="0"/>
        <w:autoSpaceDE w:val="0"/>
        <w:autoSpaceDN w:val="0"/>
        <w:adjustRightInd w:val="0"/>
        <w:textAlignment w:val="baseline"/>
        <w:outlineLvl w:val="0"/>
        <w:rPr>
          <w:b/>
        </w:rPr>
      </w:pPr>
    </w:p>
    <w:p w14:paraId="4766D25B" w14:textId="77777777" w:rsidR="00D76393" w:rsidRPr="008E47A6" w:rsidRDefault="006922B6" w:rsidP="00D76393">
      <w:pPr>
        <w:overflowPunct w:val="0"/>
        <w:autoSpaceDE w:val="0"/>
        <w:autoSpaceDN w:val="0"/>
        <w:adjustRightInd w:val="0"/>
        <w:textAlignment w:val="baseline"/>
        <w:rPr>
          <w:szCs w:val="20"/>
        </w:rPr>
      </w:pPr>
      <w:r w:rsidRPr="008E47A6">
        <w:rPr>
          <w:b/>
        </w:rPr>
        <w:t xml:space="preserve">Ms Xhomaqi </w:t>
      </w:r>
      <w:r w:rsidRPr="008E47A6">
        <w:t xml:space="preserve">took the floor </w:t>
      </w:r>
      <w:r w:rsidR="00202DCC">
        <w:t xml:space="preserve">to announce some key information on </w:t>
      </w:r>
      <w:r w:rsidRPr="008E47A6">
        <w:t xml:space="preserve">the most important annual event of the LG and the EESC, the Civil Society Days. The </w:t>
      </w:r>
      <w:r w:rsidR="0025620A">
        <w:rPr>
          <w:szCs w:val="20"/>
        </w:rPr>
        <w:t>conference</w:t>
      </w:r>
      <w:r w:rsidR="00202DCC" w:rsidRPr="008E47A6">
        <w:rPr>
          <w:szCs w:val="20"/>
        </w:rPr>
        <w:t xml:space="preserve"> will take place </w:t>
      </w:r>
      <w:r w:rsidR="00202DCC">
        <w:rPr>
          <w:szCs w:val="20"/>
        </w:rPr>
        <w:t>from</w:t>
      </w:r>
      <w:r w:rsidR="00202DCC" w:rsidRPr="008E47A6">
        <w:rPr>
          <w:szCs w:val="20"/>
        </w:rPr>
        <w:t xml:space="preserve"> 15 to 17 March 2022</w:t>
      </w:r>
      <w:r w:rsidR="00202DCC">
        <w:rPr>
          <w:szCs w:val="20"/>
        </w:rPr>
        <w:t xml:space="preserve"> </w:t>
      </w:r>
      <w:r w:rsidR="00202DCC" w:rsidRPr="008E47A6">
        <w:rPr>
          <w:szCs w:val="20"/>
        </w:rPr>
        <w:t>in a hybrid format</w:t>
      </w:r>
      <w:r w:rsidR="00202DCC" w:rsidRPr="008E47A6" w:rsidDel="002923FE">
        <w:t xml:space="preserve"> </w:t>
      </w:r>
      <w:r w:rsidR="00202DCC">
        <w:t xml:space="preserve">under the motto </w:t>
      </w:r>
      <w:r w:rsidRPr="008E47A6">
        <w:rPr>
          <w:i/>
        </w:rPr>
        <w:t>The EU as a driver of shared prosperity – civil society for an economy that works for people &amp; the planet</w:t>
      </w:r>
      <w:r w:rsidRPr="008E47A6">
        <w:t>.</w:t>
      </w:r>
      <w:r w:rsidR="00D76393" w:rsidRPr="008E47A6">
        <w:rPr>
          <w:szCs w:val="20"/>
        </w:rPr>
        <w:t xml:space="preserve"> T</w:t>
      </w:r>
      <w:r w:rsidR="00E332CB" w:rsidRPr="008E47A6">
        <w:rPr>
          <w:szCs w:val="20"/>
        </w:rPr>
        <w:t>his edition will be linked to the CoFoE</w:t>
      </w:r>
      <w:r w:rsidR="00202DCC">
        <w:rPr>
          <w:szCs w:val="20"/>
        </w:rPr>
        <w:t>. Depending on the closing date of the CoFoE</w:t>
      </w:r>
      <w:r w:rsidR="00D76393" w:rsidRPr="008E47A6">
        <w:rPr>
          <w:szCs w:val="20"/>
        </w:rPr>
        <w:t xml:space="preserve"> it will be possible to </w:t>
      </w:r>
      <w:r w:rsidR="00202DCC">
        <w:rPr>
          <w:szCs w:val="20"/>
        </w:rPr>
        <w:t xml:space="preserve">either </w:t>
      </w:r>
      <w:r w:rsidR="00D76393" w:rsidRPr="008E47A6">
        <w:rPr>
          <w:szCs w:val="20"/>
        </w:rPr>
        <w:t>give contribution or</w:t>
      </w:r>
      <w:r w:rsidR="00202DCC">
        <w:rPr>
          <w:szCs w:val="20"/>
        </w:rPr>
        <w:t xml:space="preserve"> to</w:t>
      </w:r>
      <w:r w:rsidR="00D76393" w:rsidRPr="008E47A6">
        <w:rPr>
          <w:szCs w:val="20"/>
        </w:rPr>
        <w:t xml:space="preserve"> discuss the outcome of the Conference.</w:t>
      </w:r>
    </w:p>
    <w:p w14:paraId="4EA0B716" w14:textId="319EF225" w:rsidR="00CB6A12" w:rsidRDefault="00D76393" w:rsidP="00D76393">
      <w:pPr>
        <w:overflowPunct w:val="0"/>
        <w:autoSpaceDE w:val="0"/>
        <w:autoSpaceDN w:val="0"/>
        <w:adjustRightInd w:val="0"/>
        <w:textAlignment w:val="baseline"/>
        <w:rPr>
          <w:szCs w:val="20"/>
        </w:rPr>
      </w:pPr>
      <w:r w:rsidRPr="008E47A6">
        <w:rPr>
          <w:szCs w:val="20"/>
        </w:rPr>
        <w:t>Meanwhile, C</w:t>
      </w:r>
      <w:r w:rsidR="00E332CB" w:rsidRPr="008E47A6">
        <w:rPr>
          <w:szCs w:val="20"/>
        </w:rPr>
        <w:t>SOs set up</w:t>
      </w:r>
      <w:r w:rsidR="00C664EA">
        <w:rPr>
          <w:szCs w:val="20"/>
        </w:rPr>
        <w:t xml:space="preserve"> a</w:t>
      </w:r>
      <w:r w:rsidR="00E332CB" w:rsidRPr="008E47A6">
        <w:rPr>
          <w:szCs w:val="20"/>
        </w:rPr>
        <w:t xml:space="preserve"> Task Force in charge of preparing the conference and more specifically the workshops. </w:t>
      </w:r>
      <w:r w:rsidRPr="008E47A6">
        <w:rPr>
          <w:szCs w:val="20"/>
        </w:rPr>
        <w:t>The first topic</w:t>
      </w:r>
      <w:r w:rsidR="00E332CB" w:rsidRPr="008E47A6">
        <w:rPr>
          <w:szCs w:val="20"/>
        </w:rPr>
        <w:t xml:space="preserve"> cluster</w:t>
      </w:r>
      <w:r w:rsidR="00C664EA">
        <w:rPr>
          <w:szCs w:val="20"/>
        </w:rPr>
        <w:t>s</w:t>
      </w:r>
      <w:r w:rsidR="00E332CB" w:rsidRPr="008E47A6">
        <w:rPr>
          <w:szCs w:val="20"/>
        </w:rPr>
        <w:t xml:space="preserve"> identified</w:t>
      </w:r>
      <w:r w:rsidRPr="008E47A6">
        <w:rPr>
          <w:szCs w:val="20"/>
        </w:rPr>
        <w:t xml:space="preserve"> for the events are</w:t>
      </w:r>
      <w:r w:rsidR="00E332CB" w:rsidRPr="008E47A6">
        <w:rPr>
          <w:szCs w:val="20"/>
        </w:rPr>
        <w:t>:</w:t>
      </w:r>
      <w:r w:rsidRPr="008E47A6">
        <w:rPr>
          <w:szCs w:val="20"/>
        </w:rPr>
        <w:t xml:space="preserve"> </w:t>
      </w:r>
      <w:r w:rsidR="00E332CB" w:rsidRPr="008E47A6">
        <w:rPr>
          <w:szCs w:val="20"/>
        </w:rPr>
        <w:t>ecological and social market economy</w:t>
      </w:r>
      <w:r w:rsidRPr="008E47A6">
        <w:rPr>
          <w:szCs w:val="20"/>
        </w:rPr>
        <w:t xml:space="preserve">; </w:t>
      </w:r>
      <w:r w:rsidR="00E332CB" w:rsidRPr="008E47A6">
        <w:rPr>
          <w:szCs w:val="20"/>
        </w:rPr>
        <w:t>democratisation of economy</w:t>
      </w:r>
      <w:r w:rsidRPr="008E47A6">
        <w:rPr>
          <w:szCs w:val="20"/>
        </w:rPr>
        <w:t xml:space="preserve">; </w:t>
      </w:r>
      <w:r w:rsidR="00E332CB" w:rsidRPr="008E47A6">
        <w:rPr>
          <w:szCs w:val="20"/>
        </w:rPr>
        <w:t>building a democrat</w:t>
      </w:r>
      <w:r w:rsidRPr="008E47A6">
        <w:rPr>
          <w:szCs w:val="20"/>
        </w:rPr>
        <w:t>ic economy for</w:t>
      </w:r>
      <w:r w:rsidR="00364637">
        <w:rPr>
          <w:szCs w:val="20"/>
        </w:rPr>
        <w:t xml:space="preserve"> the</w:t>
      </w:r>
      <w:r w:rsidRPr="008E47A6">
        <w:rPr>
          <w:szCs w:val="20"/>
        </w:rPr>
        <w:t xml:space="preserve"> just transition; </w:t>
      </w:r>
      <w:r w:rsidR="00E332CB" w:rsidRPr="008E47A6">
        <w:rPr>
          <w:szCs w:val="20"/>
        </w:rPr>
        <w:t>upskilling opportunities for all</w:t>
      </w:r>
      <w:r w:rsidRPr="008E47A6">
        <w:rPr>
          <w:szCs w:val="20"/>
        </w:rPr>
        <w:t xml:space="preserve">; </w:t>
      </w:r>
      <w:r w:rsidR="00E332CB" w:rsidRPr="008E47A6">
        <w:rPr>
          <w:szCs w:val="20"/>
        </w:rPr>
        <w:t>s</w:t>
      </w:r>
      <w:r w:rsidRPr="008E47A6">
        <w:rPr>
          <w:szCs w:val="20"/>
        </w:rPr>
        <w:t xml:space="preserve">trengthening social safety nets and </w:t>
      </w:r>
      <w:r w:rsidR="00E332CB" w:rsidRPr="008E47A6">
        <w:rPr>
          <w:szCs w:val="20"/>
        </w:rPr>
        <w:t>minimum income</w:t>
      </w:r>
      <w:r w:rsidRPr="008E47A6">
        <w:rPr>
          <w:szCs w:val="20"/>
        </w:rPr>
        <w:t xml:space="preserve">; </w:t>
      </w:r>
      <w:r w:rsidR="00E332CB" w:rsidRPr="008E47A6">
        <w:rPr>
          <w:szCs w:val="20"/>
        </w:rPr>
        <w:t>volunteers for prosperity</w:t>
      </w:r>
      <w:r w:rsidRPr="008E47A6">
        <w:rPr>
          <w:szCs w:val="20"/>
        </w:rPr>
        <w:t xml:space="preserve">; </w:t>
      </w:r>
      <w:r w:rsidR="00E332CB" w:rsidRPr="008E47A6">
        <w:rPr>
          <w:szCs w:val="20"/>
        </w:rPr>
        <w:t xml:space="preserve">young entrepreneurship </w:t>
      </w:r>
      <w:r w:rsidRPr="008E47A6">
        <w:rPr>
          <w:szCs w:val="20"/>
        </w:rPr>
        <w:t>and</w:t>
      </w:r>
      <w:r w:rsidR="00E332CB" w:rsidRPr="008E47A6">
        <w:rPr>
          <w:szCs w:val="20"/>
        </w:rPr>
        <w:t xml:space="preserve"> intergenerational dialogue</w:t>
      </w:r>
      <w:r w:rsidRPr="008E47A6">
        <w:rPr>
          <w:szCs w:val="20"/>
        </w:rPr>
        <w:t xml:space="preserve">; and </w:t>
      </w:r>
      <w:r w:rsidR="00E332CB" w:rsidRPr="008E47A6">
        <w:rPr>
          <w:szCs w:val="20"/>
        </w:rPr>
        <w:t>enabling environment for civil society</w:t>
      </w:r>
      <w:r w:rsidRPr="008E47A6">
        <w:rPr>
          <w:szCs w:val="20"/>
        </w:rPr>
        <w:t xml:space="preserve">. </w:t>
      </w:r>
      <w:r w:rsidR="00202DCC">
        <w:rPr>
          <w:szCs w:val="20"/>
        </w:rPr>
        <w:t>The exact topics and titles will be defined by mid-December.</w:t>
      </w:r>
    </w:p>
    <w:p w14:paraId="069CB285" w14:textId="5059C7E3" w:rsidR="00D76393" w:rsidRPr="008E47A6" w:rsidRDefault="00CB6A12" w:rsidP="00D76393">
      <w:pPr>
        <w:overflowPunct w:val="0"/>
        <w:autoSpaceDE w:val="0"/>
        <w:autoSpaceDN w:val="0"/>
        <w:adjustRightInd w:val="0"/>
        <w:textAlignment w:val="baseline"/>
        <w:rPr>
          <w:szCs w:val="20"/>
        </w:rPr>
      </w:pPr>
      <w:r>
        <w:rPr>
          <w:szCs w:val="20"/>
        </w:rPr>
        <w:lastRenderedPageBreak/>
        <w:t>She underlined that t</w:t>
      </w:r>
      <w:r w:rsidR="00D76393" w:rsidRPr="008E47A6">
        <w:rPr>
          <w:szCs w:val="20"/>
        </w:rPr>
        <w:t>he Civil Society Days are a</w:t>
      </w:r>
      <w:r w:rsidR="00E332CB" w:rsidRPr="008E47A6">
        <w:rPr>
          <w:szCs w:val="20"/>
        </w:rPr>
        <w:t xml:space="preserve"> great occasion for cooperation between all members of this group, </w:t>
      </w:r>
      <w:r w:rsidR="00364637">
        <w:rPr>
          <w:szCs w:val="20"/>
        </w:rPr>
        <w:t xml:space="preserve">the </w:t>
      </w:r>
      <w:r w:rsidR="00E332CB" w:rsidRPr="008E47A6">
        <w:rPr>
          <w:szCs w:val="20"/>
        </w:rPr>
        <w:t>EESC and CSOs.</w:t>
      </w:r>
      <w:r w:rsidR="00D76393" w:rsidRPr="008E47A6">
        <w:rPr>
          <w:szCs w:val="20"/>
        </w:rPr>
        <w:t xml:space="preserve"> </w:t>
      </w:r>
      <w:r w:rsidR="00E332CB" w:rsidRPr="008E47A6">
        <w:rPr>
          <w:szCs w:val="20"/>
        </w:rPr>
        <w:t xml:space="preserve"> </w:t>
      </w:r>
      <w:r w:rsidR="00D76393" w:rsidRPr="008E47A6">
        <w:rPr>
          <w:szCs w:val="20"/>
        </w:rPr>
        <w:t xml:space="preserve">By </w:t>
      </w:r>
      <w:r w:rsidR="0072303F">
        <w:rPr>
          <w:szCs w:val="20"/>
        </w:rPr>
        <w:t xml:space="preserve">the </w:t>
      </w:r>
      <w:r w:rsidR="0072303F" w:rsidRPr="008E47A6">
        <w:rPr>
          <w:szCs w:val="20"/>
        </w:rPr>
        <w:t>next Task Force meeting in mid-December</w:t>
      </w:r>
      <w:r w:rsidR="0072303F">
        <w:rPr>
          <w:szCs w:val="20"/>
        </w:rPr>
        <w:t>,</w:t>
      </w:r>
      <w:r w:rsidR="0072303F" w:rsidRPr="008E47A6" w:rsidDel="0072303F">
        <w:rPr>
          <w:szCs w:val="20"/>
        </w:rPr>
        <w:t xml:space="preserve"> </w:t>
      </w:r>
      <w:r w:rsidR="00D76393" w:rsidRPr="008E47A6">
        <w:rPr>
          <w:szCs w:val="20"/>
        </w:rPr>
        <w:t xml:space="preserve">concept notes for the workshops will be ready and </w:t>
      </w:r>
      <w:r w:rsidR="00E332CB" w:rsidRPr="008E47A6">
        <w:rPr>
          <w:szCs w:val="20"/>
        </w:rPr>
        <w:t>section</w:t>
      </w:r>
      <w:r w:rsidR="00C60F45">
        <w:rPr>
          <w:szCs w:val="20"/>
        </w:rPr>
        <w:t>s</w:t>
      </w:r>
      <w:r w:rsidR="00E332CB" w:rsidRPr="008E47A6">
        <w:rPr>
          <w:szCs w:val="20"/>
        </w:rPr>
        <w:t xml:space="preserve"> will </w:t>
      </w:r>
      <w:r w:rsidR="00D76393" w:rsidRPr="008E47A6">
        <w:rPr>
          <w:szCs w:val="20"/>
        </w:rPr>
        <w:t>be contacted</w:t>
      </w:r>
      <w:r w:rsidR="00E332CB" w:rsidRPr="008E47A6">
        <w:rPr>
          <w:szCs w:val="20"/>
        </w:rPr>
        <w:t xml:space="preserve"> </w:t>
      </w:r>
      <w:r w:rsidR="00D76393" w:rsidRPr="008E47A6">
        <w:rPr>
          <w:szCs w:val="20"/>
        </w:rPr>
        <w:t xml:space="preserve">to get </w:t>
      </w:r>
      <w:r w:rsidR="00C60F45" w:rsidRPr="008E47A6">
        <w:rPr>
          <w:szCs w:val="20"/>
        </w:rPr>
        <w:t xml:space="preserve">further </w:t>
      </w:r>
      <w:r w:rsidR="00D76393" w:rsidRPr="008E47A6">
        <w:rPr>
          <w:szCs w:val="20"/>
        </w:rPr>
        <w:t xml:space="preserve">involved. In the </w:t>
      </w:r>
      <w:r w:rsidR="00364637" w:rsidRPr="008E47A6">
        <w:rPr>
          <w:szCs w:val="20"/>
        </w:rPr>
        <w:t>mean</w:t>
      </w:r>
      <w:r w:rsidR="00364637">
        <w:rPr>
          <w:szCs w:val="20"/>
        </w:rPr>
        <w:t>time</w:t>
      </w:r>
      <w:r w:rsidR="00D76393" w:rsidRPr="008E47A6">
        <w:rPr>
          <w:szCs w:val="20"/>
        </w:rPr>
        <w:t xml:space="preserve">, the Secretariat is available to receive suggestions </w:t>
      </w:r>
      <w:r w:rsidR="00211088">
        <w:rPr>
          <w:szCs w:val="20"/>
        </w:rPr>
        <w:t>from</w:t>
      </w:r>
      <w:r w:rsidR="00D76393" w:rsidRPr="008E47A6">
        <w:rPr>
          <w:szCs w:val="20"/>
        </w:rPr>
        <w:t xml:space="preserve"> members and s</w:t>
      </w:r>
      <w:r w:rsidR="00211088">
        <w:rPr>
          <w:szCs w:val="20"/>
        </w:rPr>
        <w:t>ections interested in contributing</w:t>
      </w:r>
      <w:r w:rsidR="00D76393" w:rsidRPr="008E47A6">
        <w:rPr>
          <w:szCs w:val="20"/>
        </w:rPr>
        <w:t xml:space="preserve"> more actively.</w:t>
      </w:r>
    </w:p>
    <w:p w14:paraId="44793E88" w14:textId="22E03489" w:rsidR="00E332CB" w:rsidRPr="008E47A6" w:rsidRDefault="00E332CB" w:rsidP="007B28EB">
      <w:pPr>
        <w:overflowPunct w:val="0"/>
        <w:autoSpaceDE w:val="0"/>
        <w:autoSpaceDN w:val="0"/>
        <w:adjustRightInd w:val="0"/>
        <w:textAlignment w:val="baseline"/>
        <w:rPr>
          <w:szCs w:val="20"/>
        </w:rPr>
      </w:pPr>
      <w:r w:rsidRPr="008E47A6">
        <w:rPr>
          <w:szCs w:val="20"/>
        </w:rPr>
        <w:t>In January</w:t>
      </w:r>
      <w:r w:rsidR="00364637">
        <w:rPr>
          <w:szCs w:val="20"/>
        </w:rPr>
        <w:t>,</w:t>
      </w:r>
      <w:r w:rsidRPr="008E47A6">
        <w:rPr>
          <w:szCs w:val="20"/>
        </w:rPr>
        <w:t xml:space="preserve"> </w:t>
      </w:r>
      <w:r w:rsidR="00364637">
        <w:rPr>
          <w:szCs w:val="20"/>
        </w:rPr>
        <w:t>an</w:t>
      </w:r>
      <w:r w:rsidR="00364637" w:rsidRPr="008E47A6">
        <w:rPr>
          <w:szCs w:val="20"/>
        </w:rPr>
        <w:t xml:space="preserve"> </w:t>
      </w:r>
      <w:r w:rsidRPr="008E47A6">
        <w:rPr>
          <w:szCs w:val="20"/>
        </w:rPr>
        <w:t xml:space="preserve">EESC delegation of a total of </w:t>
      </w:r>
      <w:r w:rsidR="00C60F45">
        <w:rPr>
          <w:szCs w:val="20"/>
        </w:rPr>
        <w:t>thirty</w:t>
      </w:r>
      <w:r w:rsidRPr="008E47A6">
        <w:rPr>
          <w:szCs w:val="20"/>
        </w:rPr>
        <w:t xml:space="preserve"> EESC members will be set up</w:t>
      </w:r>
      <w:r w:rsidR="00D76393" w:rsidRPr="008E47A6">
        <w:rPr>
          <w:szCs w:val="20"/>
        </w:rPr>
        <w:t xml:space="preserve"> to participate in the event</w:t>
      </w:r>
      <w:r w:rsidRPr="008E47A6">
        <w:rPr>
          <w:szCs w:val="20"/>
        </w:rPr>
        <w:t>.</w:t>
      </w:r>
      <w:r w:rsidR="00D76393" w:rsidRPr="008E47A6">
        <w:rPr>
          <w:szCs w:val="20"/>
        </w:rPr>
        <w:t xml:space="preserve"> The </w:t>
      </w:r>
      <w:r w:rsidR="007B28EB" w:rsidRPr="008E47A6">
        <w:rPr>
          <w:szCs w:val="20"/>
        </w:rPr>
        <w:t xml:space="preserve">co-chair pointed out </w:t>
      </w:r>
      <w:r w:rsidR="00D76393" w:rsidRPr="008E47A6">
        <w:rPr>
          <w:szCs w:val="20"/>
        </w:rPr>
        <w:t xml:space="preserve">that </w:t>
      </w:r>
      <w:r w:rsidR="007B28EB" w:rsidRPr="008E47A6">
        <w:rPr>
          <w:szCs w:val="20"/>
        </w:rPr>
        <w:t>CSOs are open t</w:t>
      </w:r>
      <w:r w:rsidR="00211088">
        <w:rPr>
          <w:szCs w:val="20"/>
        </w:rPr>
        <w:t>o suggestions on how to ensure</w:t>
      </w:r>
      <w:r w:rsidR="007B28EB" w:rsidRPr="008E47A6">
        <w:rPr>
          <w:szCs w:val="20"/>
        </w:rPr>
        <w:t xml:space="preserve"> </w:t>
      </w:r>
      <w:r w:rsidR="00211088">
        <w:rPr>
          <w:szCs w:val="20"/>
        </w:rPr>
        <w:t>higher</w:t>
      </w:r>
      <w:r w:rsidR="007B28EB" w:rsidRPr="008E47A6">
        <w:rPr>
          <w:szCs w:val="20"/>
        </w:rPr>
        <w:t xml:space="preserve"> participation of EESC members beyond the opening and closing session.</w:t>
      </w:r>
      <w:r w:rsidR="00CB6A12">
        <w:rPr>
          <w:szCs w:val="20"/>
        </w:rPr>
        <w:t xml:space="preserve"> </w:t>
      </w:r>
      <w:r w:rsidR="007B28EB" w:rsidRPr="008E47A6">
        <w:rPr>
          <w:szCs w:val="20"/>
        </w:rPr>
        <w:t xml:space="preserve">Moreover, </w:t>
      </w:r>
      <w:r w:rsidR="00C60F45">
        <w:rPr>
          <w:szCs w:val="20"/>
        </w:rPr>
        <w:t xml:space="preserve">she </w:t>
      </w:r>
      <w:r w:rsidR="00FC40AC">
        <w:rPr>
          <w:szCs w:val="20"/>
        </w:rPr>
        <w:t xml:space="preserve">invited </w:t>
      </w:r>
      <w:r w:rsidR="00202DCC">
        <w:rPr>
          <w:szCs w:val="20"/>
        </w:rPr>
        <w:t>the group</w:t>
      </w:r>
      <w:r w:rsidR="00C60F45">
        <w:rPr>
          <w:szCs w:val="20"/>
        </w:rPr>
        <w:t xml:space="preserve"> </w:t>
      </w:r>
      <w:r w:rsidR="00FC40AC">
        <w:rPr>
          <w:szCs w:val="20"/>
        </w:rPr>
        <w:t xml:space="preserve">to keep themselves updated through </w:t>
      </w:r>
      <w:r w:rsidR="00C60F45">
        <w:rPr>
          <w:szCs w:val="20"/>
        </w:rPr>
        <w:t>t</w:t>
      </w:r>
      <w:r w:rsidRPr="008E47A6">
        <w:rPr>
          <w:szCs w:val="20"/>
        </w:rPr>
        <w:t xml:space="preserve">he </w:t>
      </w:r>
      <w:hyperlink r:id="rId14" w:history="1">
        <w:r w:rsidRPr="00F71CE0">
          <w:rPr>
            <w:rStyle w:val="Hyperlink"/>
            <w:szCs w:val="20"/>
          </w:rPr>
          <w:t>Civil Society Days 2022 webpage</w:t>
        </w:r>
      </w:hyperlink>
      <w:r w:rsidRPr="008E47A6">
        <w:rPr>
          <w:szCs w:val="20"/>
        </w:rPr>
        <w:t xml:space="preserve"> </w:t>
      </w:r>
      <w:r w:rsidR="0072303F">
        <w:rPr>
          <w:szCs w:val="20"/>
        </w:rPr>
        <w:t xml:space="preserve">and the </w:t>
      </w:r>
      <w:r w:rsidRPr="008E47A6">
        <w:rPr>
          <w:szCs w:val="20"/>
        </w:rPr>
        <w:t>Twitter</w:t>
      </w:r>
      <w:r w:rsidR="00FC40AC">
        <w:rPr>
          <w:szCs w:val="20"/>
        </w:rPr>
        <w:t xml:space="preserve"> account</w:t>
      </w:r>
      <w:r w:rsidR="0072303F">
        <w:rPr>
          <w:szCs w:val="20"/>
        </w:rPr>
        <w:t xml:space="preserve"> of the LG</w:t>
      </w:r>
      <w:r w:rsidR="00FC40AC">
        <w:rPr>
          <w:szCs w:val="20"/>
        </w:rPr>
        <w:t>.</w:t>
      </w:r>
    </w:p>
    <w:p w14:paraId="7A60B34E" w14:textId="77777777" w:rsidR="007B28EB" w:rsidRPr="008E47A6" w:rsidRDefault="007B28EB" w:rsidP="007B28EB">
      <w:pPr>
        <w:overflowPunct w:val="0"/>
        <w:autoSpaceDE w:val="0"/>
        <w:autoSpaceDN w:val="0"/>
        <w:adjustRightInd w:val="0"/>
        <w:textAlignment w:val="baseline"/>
        <w:rPr>
          <w:szCs w:val="20"/>
        </w:rPr>
      </w:pPr>
    </w:p>
    <w:p w14:paraId="6ACBB79C" w14:textId="4EE4639A" w:rsidR="007B28EB" w:rsidRPr="008E47A6" w:rsidRDefault="007B28EB" w:rsidP="007B28EB">
      <w:pPr>
        <w:overflowPunct w:val="0"/>
        <w:autoSpaceDE w:val="0"/>
        <w:autoSpaceDN w:val="0"/>
        <w:adjustRightInd w:val="0"/>
        <w:textAlignment w:val="baseline"/>
      </w:pPr>
      <w:r w:rsidRPr="008E47A6">
        <w:rPr>
          <w:b/>
        </w:rPr>
        <w:t xml:space="preserve">Ms Schweng </w:t>
      </w:r>
      <w:r w:rsidRPr="008E47A6">
        <w:t xml:space="preserve">agreed that the </w:t>
      </w:r>
      <w:r w:rsidRPr="008E47A6">
        <w:rPr>
          <w:szCs w:val="20"/>
        </w:rPr>
        <w:t xml:space="preserve">Civil Society Days are an excellent occasion </w:t>
      </w:r>
      <w:r w:rsidR="00211088">
        <w:rPr>
          <w:szCs w:val="20"/>
        </w:rPr>
        <w:t>for</w:t>
      </w:r>
      <w:r w:rsidRPr="008E47A6">
        <w:rPr>
          <w:szCs w:val="20"/>
        </w:rPr>
        <w:t xml:space="preserve"> cooperation between CSOs and EESC members</w:t>
      </w:r>
      <w:r w:rsidR="00364637">
        <w:rPr>
          <w:szCs w:val="20"/>
        </w:rPr>
        <w:t>,</w:t>
      </w:r>
      <w:r w:rsidRPr="008E47A6">
        <w:rPr>
          <w:szCs w:val="20"/>
        </w:rPr>
        <w:t xml:space="preserve"> and encourage</w:t>
      </w:r>
      <w:r w:rsidR="00364637">
        <w:rPr>
          <w:szCs w:val="20"/>
        </w:rPr>
        <w:t>d</w:t>
      </w:r>
      <w:r w:rsidRPr="008E47A6">
        <w:rPr>
          <w:szCs w:val="20"/>
        </w:rPr>
        <w:t xml:space="preserve"> the </w:t>
      </w:r>
      <w:r w:rsidRPr="008E47A6">
        <w:t>presidents of the sections to take this opportunity. She added</w:t>
      </w:r>
      <w:r w:rsidR="00211088">
        <w:t xml:space="preserve"> that it will be a hybrid event</w:t>
      </w:r>
      <w:r w:rsidRPr="008E47A6">
        <w:t>, considering the rules that the EESC will implement at least until the end of March.</w:t>
      </w:r>
    </w:p>
    <w:p w14:paraId="244FDAAD" w14:textId="77777777" w:rsidR="007B28EB" w:rsidRPr="008E47A6" w:rsidRDefault="007B28EB" w:rsidP="007B28EB">
      <w:pPr>
        <w:overflowPunct w:val="0"/>
        <w:autoSpaceDE w:val="0"/>
        <w:autoSpaceDN w:val="0"/>
        <w:adjustRightInd w:val="0"/>
        <w:textAlignment w:val="baseline"/>
      </w:pPr>
    </w:p>
    <w:p w14:paraId="2684F431" w14:textId="1561CDFA" w:rsidR="004332A8" w:rsidRPr="008E47A6" w:rsidRDefault="007B28EB" w:rsidP="007B28EB">
      <w:pPr>
        <w:pStyle w:val="ListParagraph"/>
        <w:overflowPunct w:val="0"/>
        <w:autoSpaceDE w:val="0"/>
        <w:autoSpaceDN w:val="0"/>
        <w:adjustRightInd w:val="0"/>
        <w:ind w:left="0"/>
        <w:textAlignment w:val="baseline"/>
        <w:rPr>
          <w:color w:val="0000FF"/>
          <w:szCs w:val="20"/>
        </w:rPr>
      </w:pPr>
      <w:r w:rsidRPr="008E47A6">
        <w:t>Meanwhile, on the chat</w:t>
      </w:r>
      <w:r w:rsidRPr="008E47A6">
        <w:rPr>
          <w:szCs w:val="20"/>
        </w:rPr>
        <w:t xml:space="preserve">, </w:t>
      </w:r>
      <w:r w:rsidR="00672D08">
        <w:rPr>
          <w:b/>
          <w:szCs w:val="20"/>
        </w:rPr>
        <w:t>MS</w:t>
      </w:r>
      <w:r w:rsidRPr="008E47A6">
        <w:rPr>
          <w:b/>
          <w:szCs w:val="20"/>
        </w:rPr>
        <w:t xml:space="preserve"> Finn</w:t>
      </w:r>
      <w:r w:rsidRPr="008E47A6">
        <w:rPr>
          <w:szCs w:val="20"/>
        </w:rPr>
        <w:t xml:space="preserve"> (Social Platform) informed participants that her association is </w:t>
      </w:r>
      <w:r w:rsidR="004332A8" w:rsidRPr="008E47A6">
        <w:rPr>
          <w:szCs w:val="20"/>
        </w:rPr>
        <w:t>looking for partners for a workshop on strengthening social sa</w:t>
      </w:r>
      <w:r w:rsidRPr="008E47A6">
        <w:rPr>
          <w:szCs w:val="20"/>
        </w:rPr>
        <w:t>fety nets and minimum income.</w:t>
      </w:r>
    </w:p>
    <w:p w14:paraId="5598D15E" w14:textId="77777777" w:rsidR="004332A8" w:rsidRPr="008E47A6" w:rsidRDefault="004332A8" w:rsidP="00A77E83">
      <w:pPr>
        <w:overflowPunct w:val="0"/>
        <w:autoSpaceDE w:val="0"/>
        <w:autoSpaceDN w:val="0"/>
        <w:adjustRightInd w:val="0"/>
        <w:textAlignment w:val="baseline"/>
        <w:rPr>
          <w:color w:val="0000FF"/>
          <w:szCs w:val="20"/>
        </w:rPr>
      </w:pPr>
    </w:p>
    <w:p w14:paraId="62A4ED9F" w14:textId="77777777" w:rsidR="00B57D0A" w:rsidRPr="008E47A6" w:rsidRDefault="005E7A27" w:rsidP="005E7A27">
      <w:pPr>
        <w:overflowPunct w:val="0"/>
        <w:autoSpaceDE w:val="0"/>
        <w:autoSpaceDN w:val="0"/>
        <w:adjustRightInd w:val="0"/>
        <w:textAlignment w:val="baseline"/>
        <w:outlineLvl w:val="0"/>
        <w:rPr>
          <w:b/>
          <w:kern w:val="28"/>
        </w:rPr>
      </w:pPr>
      <w:r w:rsidRPr="008E47A6">
        <w:rPr>
          <w:b/>
          <w:kern w:val="28"/>
        </w:rPr>
        <w:t xml:space="preserve">6.          </w:t>
      </w:r>
      <w:r w:rsidR="006A2FC9" w:rsidRPr="008E47A6">
        <w:rPr>
          <w:b/>
        </w:rPr>
        <w:t>Participatory and deliberative democracy and open public consultations</w:t>
      </w:r>
    </w:p>
    <w:p w14:paraId="6C3CCADF" w14:textId="77777777" w:rsidR="00B57D0A" w:rsidRPr="008E47A6" w:rsidRDefault="00B57D0A" w:rsidP="00B57D0A">
      <w:pPr>
        <w:overflowPunct w:val="0"/>
        <w:autoSpaceDE w:val="0"/>
        <w:autoSpaceDN w:val="0"/>
        <w:adjustRightInd w:val="0"/>
        <w:textAlignment w:val="baseline"/>
        <w:rPr>
          <w:szCs w:val="20"/>
        </w:rPr>
      </w:pPr>
    </w:p>
    <w:p w14:paraId="733FAC3E" w14:textId="471E2A7C" w:rsidR="00E332CB" w:rsidRPr="008E47A6" w:rsidRDefault="00CA0058" w:rsidP="00E332CB">
      <w:pPr>
        <w:overflowPunct w:val="0"/>
        <w:autoSpaceDE w:val="0"/>
        <w:autoSpaceDN w:val="0"/>
        <w:adjustRightInd w:val="0"/>
        <w:textAlignment w:val="baseline"/>
        <w:rPr>
          <w:szCs w:val="20"/>
        </w:rPr>
      </w:pPr>
      <w:r w:rsidRPr="008E47A6">
        <w:rPr>
          <w:b/>
        </w:rPr>
        <w:t xml:space="preserve">Ms Xhomaqi </w:t>
      </w:r>
      <w:r w:rsidR="00FD19CB">
        <w:rPr>
          <w:szCs w:val="20"/>
        </w:rPr>
        <w:t>briefly i</w:t>
      </w:r>
      <w:r w:rsidRPr="008E47A6">
        <w:rPr>
          <w:szCs w:val="20"/>
        </w:rPr>
        <w:t xml:space="preserve">ntroduced the discussion on participatory democracy and open public </w:t>
      </w:r>
      <w:r w:rsidR="00433EE6" w:rsidRPr="008E47A6">
        <w:rPr>
          <w:szCs w:val="20"/>
        </w:rPr>
        <w:t>consultation</w:t>
      </w:r>
      <w:r w:rsidR="00FD19CB">
        <w:rPr>
          <w:szCs w:val="20"/>
        </w:rPr>
        <w:t>s</w:t>
      </w:r>
      <w:r w:rsidRPr="008E47A6">
        <w:rPr>
          <w:szCs w:val="20"/>
        </w:rPr>
        <w:t xml:space="preserve"> </w:t>
      </w:r>
      <w:r w:rsidR="0072303F">
        <w:rPr>
          <w:szCs w:val="20"/>
        </w:rPr>
        <w:t>in</w:t>
      </w:r>
      <w:r w:rsidRPr="008E47A6">
        <w:rPr>
          <w:szCs w:val="20"/>
        </w:rPr>
        <w:t xml:space="preserve"> the EU</w:t>
      </w:r>
      <w:r w:rsidR="00F71CE0">
        <w:rPr>
          <w:bCs/>
          <w:szCs w:val="20"/>
        </w:rPr>
        <w:t xml:space="preserve"> a</w:t>
      </w:r>
      <w:r w:rsidR="00FD19CB">
        <w:rPr>
          <w:bCs/>
          <w:szCs w:val="20"/>
        </w:rPr>
        <w:t>nd then gave the floor to Ms Guimaraes Pereira.</w:t>
      </w:r>
    </w:p>
    <w:p w14:paraId="6CBFC1A1" w14:textId="77777777" w:rsidR="00B57D0A" w:rsidRPr="008E47A6" w:rsidRDefault="00B57D0A" w:rsidP="00B57D0A">
      <w:pPr>
        <w:overflowPunct w:val="0"/>
        <w:autoSpaceDE w:val="0"/>
        <w:autoSpaceDN w:val="0"/>
        <w:adjustRightInd w:val="0"/>
        <w:textAlignment w:val="baseline"/>
        <w:rPr>
          <w:szCs w:val="20"/>
        </w:rPr>
      </w:pPr>
    </w:p>
    <w:p w14:paraId="1374281D" w14:textId="77777777" w:rsidR="006A2FC9" w:rsidRDefault="006A2FC9" w:rsidP="00B57D0A">
      <w:pPr>
        <w:numPr>
          <w:ilvl w:val="0"/>
          <w:numId w:val="13"/>
        </w:numPr>
        <w:overflowPunct w:val="0"/>
        <w:autoSpaceDE w:val="0"/>
        <w:autoSpaceDN w:val="0"/>
        <w:adjustRightInd w:val="0"/>
        <w:contextualSpacing/>
        <w:textAlignment w:val="baseline"/>
        <w:rPr>
          <w:b/>
          <w:szCs w:val="20"/>
        </w:rPr>
      </w:pPr>
      <w:r w:rsidRPr="008E47A6">
        <w:rPr>
          <w:b/>
          <w:szCs w:val="20"/>
        </w:rPr>
        <w:t>Presentation of the recently launched Competence Centre on Participatory and Deliberative Democracy by Angela Guimaraes Pereira, Joint Research Centre, European Commission</w:t>
      </w:r>
    </w:p>
    <w:p w14:paraId="6A33A64B" w14:textId="77777777" w:rsidR="00223B5D" w:rsidRPr="00223B5D" w:rsidRDefault="00223B5D" w:rsidP="00223B5D">
      <w:pPr>
        <w:overflowPunct w:val="0"/>
        <w:autoSpaceDE w:val="0"/>
        <w:autoSpaceDN w:val="0"/>
        <w:adjustRightInd w:val="0"/>
        <w:ind w:left="720"/>
        <w:contextualSpacing/>
        <w:textAlignment w:val="baseline"/>
        <w:rPr>
          <w:b/>
          <w:szCs w:val="20"/>
        </w:rPr>
      </w:pPr>
    </w:p>
    <w:p w14:paraId="5A7F6934" w14:textId="44553E7A" w:rsidR="00433EE6" w:rsidRPr="008E47A6" w:rsidRDefault="00CA0058" w:rsidP="00B57D0A">
      <w:pPr>
        <w:overflowPunct w:val="0"/>
        <w:autoSpaceDE w:val="0"/>
        <w:autoSpaceDN w:val="0"/>
        <w:adjustRightInd w:val="0"/>
        <w:textAlignment w:val="baseline"/>
        <w:rPr>
          <w:szCs w:val="20"/>
        </w:rPr>
      </w:pPr>
      <w:r w:rsidRPr="008E47A6">
        <w:rPr>
          <w:b/>
          <w:szCs w:val="20"/>
        </w:rPr>
        <w:t>Ms Guimaraes Pereira</w:t>
      </w:r>
      <w:r w:rsidRPr="008E47A6">
        <w:rPr>
          <w:szCs w:val="20"/>
        </w:rPr>
        <w:t xml:space="preserve"> </w:t>
      </w:r>
      <w:r w:rsidR="00FC40AC">
        <w:rPr>
          <w:szCs w:val="20"/>
        </w:rPr>
        <w:t>gave a presentation on</w:t>
      </w:r>
      <w:r w:rsidR="001666B8" w:rsidRPr="008E47A6">
        <w:rPr>
          <w:szCs w:val="20"/>
        </w:rPr>
        <w:t xml:space="preserve"> the </w:t>
      </w:r>
      <w:r w:rsidR="008E47A6" w:rsidRPr="008E47A6">
        <w:rPr>
          <w:szCs w:val="20"/>
        </w:rPr>
        <w:t>Competence Centre</w:t>
      </w:r>
      <w:r w:rsidR="0072303F">
        <w:rPr>
          <w:szCs w:val="20"/>
        </w:rPr>
        <w:t xml:space="preserve"> of the Joint Research Centre (JRC)</w:t>
      </w:r>
      <w:r w:rsidR="00364637">
        <w:rPr>
          <w:szCs w:val="20"/>
        </w:rPr>
        <w:t>,</w:t>
      </w:r>
      <w:r w:rsidR="001666B8" w:rsidRPr="008E47A6">
        <w:rPr>
          <w:szCs w:val="20"/>
        </w:rPr>
        <w:t xml:space="preserve"> launched on</w:t>
      </w:r>
      <w:r w:rsidR="00364637">
        <w:rPr>
          <w:szCs w:val="20"/>
        </w:rPr>
        <w:t xml:space="preserve"> 6</w:t>
      </w:r>
      <w:r w:rsidR="001666B8" w:rsidRPr="008E47A6">
        <w:rPr>
          <w:szCs w:val="20"/>
        </w:rPr>
        <w:t xml:space="preserve"> October. </w:t>
      </w:r>
      <w:r w:rsidR="00FC40AC">
        <w:rPr>
          <w:szCs w:val="20"/>
        </w:rPr>
        <w:t>There is a new "wave" of interest for participatory democracy in Europe and t</w:t>
      </w:r>
      <w:r w:rsidR="001666B8" w:rsidRPr="008E47A6">
        <w:rPr>
          <w:szCs w:val="20"/>
        </w:rPr>
        <w:t xml:space="preserve">he </w:t>
      </w:r>
      <w:r w:rsidR="00223B5D" w:rsidRPr="008E47A6">
        <w:rPr>
          <w:szCs w:val="20"/>
        </w:rPr>
        <w:t xml:space="preserve">Competence Centre </w:t>
      </w:r>
      <w:r w:rsidR="001666B8" w:rsidRPr="008E47A6">
        <w:rPr>
          <w:szCs w:val="20"/>
        </w:rPr>
        <w:t xml:space="preserve">seized this political interest to </w:t>
      </w:r>
      <w:r w:rsidR="00211088">
        <w:rPr>
          <w:szCs w:val="20"/>
        </w:rPr>
        <w:t>embrace more inclusive practices</w:t>
      </w:r>
      <w:r w:rsidR="00FC40AC">
        <w:rPr>
          <w:szCs w:val="20"/>
        </w:rPr>
        <w:t>,</w:t>
      </w:r>
      <w:r w:rsidR="001666B8" w:rsidRPr="008E47A6">
        <w:rPr>
          <w:szCs w:val="20"/>
        </w:rPr>
        <w:t xml:space="preserve"> as envisioned by the E</w:t>
      </w:r>
      <w:r w:rsidR="0072303F">
        <w:rPr>
          <w:szCs w:val="20"/>
        </w:rPr>
        <w:t xml:space="preserve">uropean </w:t>
      </w:r>
      <w:r w:rsidR="001666B8" w:rsidRPr="008E47A6">
        <w:rPr>
          <w:szCs w:val="20"/>
        </w:rPr>
        <w:t>C</w:t>
      </w:r>
      <w:r w:rsidR="0072303F">
        <w:rPr>
          <w:szCs w:val="20"/>
        </w:rPr>
        <w:t>ommission (EC)</w:t>
      </w:r>
      <w:r w:rsidR="001666B8" w:rsidRPr="008E47A6">
        <w:rPr>
          <w:szCs w:val="20"/>
        </w:rPr>
        <w:t xml:space="preserve"> 6th priority </w:t>
      </w:r>
      <w:r w:rsidR="001666B8" w:rsidRPr="008E47A6">
        <w:rPr>
          <w:i/>
          <w:szCs w:val="20"/>
        </w:rPr>
        <w:t>New push for European democracy</w:t>
      </w:r>
      <w:r w:rsidR="001666B8" w:rsidRPr="008E47A6">
        <w:rPr>
          <w:szCs w:val="20"/>
        </w:rPr>
        <w:t>.</w:t>
      </w:r>
    </w:p>
    <w:p w14:paraId="64F3E78D" w14:textId="3A9DEC01" w:rsidR="00E332CB" w:rsidRDefault="008E47A6" w:rsidP="00EF4E3A">
      <w:pPr>
        <w:overflowPunct w:val="0"/>
        <w:autoSpaceDE w:val="0"/>
        <w:autoSpaceDN w:val="0"/>
        <w:adjustRightInd w:val="0"/>
        <w:textAlignment w:val="baseline"/>
        <w:rPr>
          <w:szCs w:val="20"/>
        </w:rPr>
      </w:pPr>
      <w:r w:rsidRPr="008E47A6">
        <w:rPr>
          <w:szCs w:val="20"/>
        </w:rPr>
        <w:t xml:space="preserve">The </w:t>
      </w:r>
      <w:r>
        <w:rPr>
          <w:szCs w:val="20"/>
        </w:rPr>
        <w:t xml:space="preserve">JRC has a thirty-year history </w:t>
      </w:r>
      <w:r w:rsidR="00211088">
        <w:rPr>
          <w:szCs w:val="20"/>
        </w:rPr>
        <w:t>of</w:t>
      </w:r>
      <w:r>
        <w:rPr>
          <w:szCs w:val="20"/>
        </w:rPr>
        <w:t xml:space="preserve"> citizens' engage</w:t>
      </w:r>
      <w:r w:rsidR="00211088">
        <w:rPr>
          <w:szCs w:val="20"/>
        </w:rPr>
        <w:t>ment, also learning from bottom-</w:t>
      </w:r>
      <w:r>
        <w:rPr>
          <w:szCs w:val="20"/>
        </w:rPr>
        <w:t>up initiatives. The launch of the Competence Centre builds on this experience to mainstream</w:t>
      </w:r>
      <w:r w:rsidRPr="008E47A6">
        <w:rPr>
          <w:szCs w:val="20"/>
        </w:rPr>
        <w:t xml:space="preserve"> participatory and deliberative practices across all phases of </w:t>
      </w:r>
      <w:r w:rsidR="00211088">
        <w:rPr>
          <w:szCs w:val="20"/>
        </w:rPr>
        <w:t>the EC</w:t>
      </w:r>
      <w:r w:rsidRPr="008E47A6">
        <w:rPr>
          <w:szCs w:val="20"/>
        </w:rPr>
        <w:t>’s policy cycle</w:t>
      </w:r>
      <w:r>
        <w:rPr>
          <w:szCs w:val="20"/>
        </w:rPr>
        <w:t>. The Centre is committed to develop</w:t>
      </w:r>
      <w:r w:rsidR="00211088">
        <w:rPr>
          <w:szCs w:val="20"/>
        </w:rPr>
        <w:t>ing</w:t>
      </w:r>
      <w:r>
        <w:rPr>
          <w:szCs w:val="20"/>
        </w:rPr>
        <w:t xml:space="preserve"> an internal culture to engage ci</w:t>
      </w:r>
      <w:r w:rsidR="00211088">
        <w:rPr>
          <w:szCs w:val="20"/>
        </w:rPr>
        <w:t>tizens from the start in policy-</w:t>
      </w:r>
      <w:r>
        <w:rPr>
          <w:szCs w:val="20"/>
        </w:rPr>
        <w:t>making, leading other institutions</w:t>
      </w:r>
      <w:r w:rsidR="00906B0E">
        <w:rPr>
          <w:szCs w:val="20"/>
        </w:rPr>
        <w:t xml:space="preserve"> by example</w:t>
      </w:r>
      <w:r>
        <w:rPr>
          <w:szCs w:val="20"/>
        </w:rPr>
        <w:t xml:space="preserve">. To achieve </w:t>
      </w:r>
      <w:r w:rsidR="00211088">
        <w:rPr>
          <w:szCs w:val="20"/>
        </w:rPr>
        <w:t>these</w:t>
      </w:r>
      <w:r>
        <w:rPr>
          <w:szCs w:val="20"/>
        </w:rPr>
        <w:t xml:space="preserve"> goals, the work is shaped around five pillars: </w:t>
      </w:r>
      <w:r w:rsidR="00722DFA" w:rsidRPr="008E47A6">
        <w:rPr>
          <w:szCs w:val="20"/>
        </w:rPr>
        <w:t>guidance</w:t>
      </w:r>
      <w:r w:rsidR="00722DFA">
        <w:rPr>
          <w:szCs w:val="20"/>
        </w:rPr>
        <w:t xml:space="preserve">; </w:t>
      </w:r>
      <w:r w:rsidR="00722DFA" w:rsidRPr="008E47A6">
        <w:rPr>
          <w:szCs w:val="20"/>
        </w:rPr>
        <w:t>capacity building</w:t>
      </w:r>
      <w:r w:rsidR="00722DFA">
        <w:rPr>
          <w:szCs w:val="20"/>
        </w:rPr>
        <w:t xml:space="preserve">; </w:t>
      </w:r>
      <w:r w:rsidR="00722DFA" w:rsidRPr="008E47A6">
        <w:rPr>
          <w:szCs w:val="20"/>
        </w:rPr>
        <w:t>knowledge repository</w:t>
      </w:r>
      <w:r w:rsidR="00722DFA">
        <w:rPr>
          <w:szCs w:val="20"/>
        </w:rPr>
        <w:t xml:space="preserve">; </w:t>
      </w:r>
      <w:r w:rsidR="00722DFA" w:rsidRPr="008E47A6">
        <w:rPr>
          <w:szCs w:val="20"/>
        </w:rPr>
        <w:t>research and innovation</w:t>
      </w:r>
      <w:r w:rsidR="00722DFA">
        <w:rPr>
          <w:szCs w:val="20"/>
        </w:rPr>
        <w:t xml:space="preserve">; and </w:t>
      </w:r>
      <w:r w:rsidR="00722DFA" w:rsidRPr="008E47A6">
        <w:rPr>
          <w:szCs w:val="20"/>
        </w:rPr>
        <w:t>networking</w:t>
      </w:r>
      <w:r w:rsidR="00EF4E3A">
        <w:rPr>
          <w:szCs w:val="20"/>
        </w:rPr>
        <w:t>. The Competence Centre provides the E</w:t>
      </w:r>
      <w:r w:rsidR="00270370">
        <w:rPr>
          <w:szCs w:val="20"/>
        </w:rPr>
        <w:t xml:space="preserve">uropean </w:t>
      </w:r>
      <w:r w:rsidR="00EF4E3A">
        <w:rPr>
          <w:szCs w:val="20"/>
        </w:rPr>
        <w:t>C</w:t>
      </w:r>
      <w:r w:rsidR="00270370">
        <w:rPr>
          <w:szCs w:val="20"/>
        </w:rPr>
        <w:t>ommission</w:t>
      </w:r>
      <w:r w:rsidR="00EF4E3A">
        <w:rPr>
          <w:szCs w:val="20"/>
        </w:rPr>
        <w:t xml:space="preserve"> with updated information on the state of the art of participatory practices implemented by other entities. Moreover, it co-designs</w:t>
      </w:r>
      <w:r w:rsidR="007D180F">
        <w:rPr>
          <w:szCs w:val="20"/>
        </w:rPr>
        <w:t>, pilot</w:t>
      </w:r>
      <w:r w:rsidR="00270370">
        <w:rPr>
          <w:szCs w:val="20"/>
        </w:rPr>
        <w:t>s</w:t>
      </w:r>
      <w:r w:rsidR="00EF4E3A">
        <w:rPr>
          <w:szCs w:val="20"/>
        </w:rPr>
        <w:t xml:space="preserve"> and eventually evaluates projects of the Commission</w:t>
      </w:r>
      <w:r w:rsidR="007D180F">
        <w:rPr>
          <w:szCs w:val="20"/>
        </w:rPr>
        <w:t xml:space="preserve"> services</w:t>
      </w:r>
      <w:r w:rsidR="00EF4E3A">
        <w:rPr>
          <w:szCs w:val="20"/>
        </w:rPr>
        <w:t xml:space="preserve">. </w:t>
      </w:r>
    </w:p>
    <w:p w14:paraId="7C06E921" w14:textId="42DB50D3" w:rsidR="007D180F" w:rsidRDefault="00FC40AC" w:rsidP="007D180F">
      <w:pPr>
        <w:overflowPunct w:val="0"/>
        <w:autoSpaceDE w:val="0"/>
        <w:autoSpaceDN w:val="0"/>
        <w:adjustRightInd w:val="0"/>
        <w:textAlignment w:val="baseline"/>
        <w:rPr>
          <w:szCs w:val="20"/>
        </w:rPr>
      </w:pPr>
      <w:r>
        <w:rPr>
          <w:szCs w:val="20"/>
        </w:rPr>
        <w:t>For instance</w:t>
      </w:r>
      <w:r w:rsidR="007D180F">
        <w:rPr>
          <w:szCs w:val="20"/>
        </w:rPr>
        <w:t>, the Competence Centre carried out the study that le</w:t>
      </w:r>
      <w:r w:rsidR="00270370">
        <w:rPr>
          <w:szCs w:val="20"/>
        </w:rPr>
        <w:t>d</w:t>
      </w:r>
      <w:r w:rsidR="007D180F">
        <w:rPr>
          <w:szCs w:val="20"/>
        </w:rPr>
        <w:t xml:space="preserve"> to the establishment of the CoFoE Digital Platform. Moreover, it promotes the annual </w:t>
      </w:r>
      <w:r w:rsidR="007D180F" w:rsidRPr="007D180F">
        <w:rPr>
          <w:szCs w:val="20"/>
        </w:rPr>
        <w:t>Citizen Engagement Festival</w:t>
      </w:r>
      <w:r w:rsidR="00C55F55">
        <w:rPr>
          <w:szCs w:val="20"/>
        </w:rPr>
        <w:t xml:space="preserve"> whose fourth edition will take place in October 2022. Furthermore, the Centre, in collaboration with the OECD,</w:t>
      </w:r>
      <w:r w:rsidR="00211088">
        <w:rPr>
          <w:szCs w:val="20"/>
        </w:rPr>
        <w:t xml:space="preserve"> will organise a major capacity-</w:t>
      </w:r>
      <w:r w:rsidR="00C55F55">
        <w:rPr>
          <w:szCs w:val="20"/>
        </w:rPr>
        <w:t xml:space="preserve">building package on participatory and deliberative democracy practices. </w:t>
      </w:r>
    </w:p>
    <w:p w14:paraId="302AA02F" w14:textId="77777777" w:rsidR="00C55F55" w:rsidRDefault="00C55F55" w:rsidP="007D180F">
      <w:pPr>
        <w:overflowPunct w:val="0"/>
        <w:autoSpaceDE w:val="0"/>
        <w:autoSpaceDN w:val="0"/>
        <w:adjustRightInd w:val="0"/>
        <w:textAlignment w:val="baseline"/>
        <w:rPr>
          <w:szCs w:val="20"/>
        </w:rPr>
      </w:pPr>
    </w:p>
    <w:p w14:paraId="6E4FF507" w14:textId="77777777" w:rsidR="00C55F55" w:rsidRPr="007D180F" w:rsidRDefault="00C55F55" w:rsidP="007D180F">
      <w:pPr>
        <w:overflowPunct w:val="0"/>
        <w:autoSpaceDE w:val="0"/>
        <w:autoSpaceDN w:val="0"/>
        <w:adjustRightInd w:val="0"/>
        <w:textAlignment w:val="baseline"/>
        <w:rPr>
          <w:szCs w:val="20"/>
        </w:rPr>
      </w:pPr>
      <w:r w:rsidRPr="008E47A6">
        <w:rPr>
          <w:b/>
        </w:rPr>
        <w:lastRenderedPageBreak/>
        <w:t xml:space="preserve">Ms Schweng </w:t>
      </w:r>
      <w:r>
        <w:t>acknowledged the importance of citizens' engagement instruments and opened the floor for questions.</w:t>
      </w:r>
    </w:p>
    <w:p w14:paraId="0C77F21A" w14:textId="77777777" w:rsidR="00E332CB" w:rsidRPr="008E47A6" w:rsidRDefault="00E332CB" w:rsidP="00E332CB">
      <w:pPr>
        <w:overflowPunct w:val="0"/>
        <w:autoSpaceDE w:val="0"/>
        <w:autoSpaceDN w:val="0"/>
        <w:adjustRightInd w:val="0"/>
        <w:textAlignment w:val="baseline"/>
        <w:rPr>
          <w:szCs w:val="20"/>
        </w:rPr>
      </w:pPr>
    </w:p>
    <w:p w14:paraId="708F79ED" w14:textId="215D49D1" w:rsidR="004E5EEE" w:rsidRPr="008E47A6" w:rsidRDefault="00672D08" w:rsidP="004E5EEE">
      <w:pPr>
        <w:overflowPunct w:val="0"/>
        <w:autoSpaceDE w:val="0"/>
        <w:autoSpaceDN w:val="0"/>
        <w:adjustRightInd w:val="0"/>
        <w:textAlignment w:val="baseline"/>
        <w:rPr>
          <w:szCs w:val="20"/>
        </w:rPr>
      </w:pPr>
      <w:r>
        <w:rPr>
          <w:b/>
          <w:szCs w:val="20"/>
        </w:rPr>
        <w:t>Ms</w:t>
      </w:r>
      <w:r w:rsidR="00CA0058" w:rsidRPr="008E47A6">
        <w:rPr>
          <w:b/>
          <w:szCs w:val="20"/>
        </w:rPr>
        <w:t xml:space="preserve"> Surmatz</w:t>
      </w:r>
      <w:r w:rsidR="00CA0058" w:rsidRPr="008E47A6">
        <w:rPr>
          <w:szCs w:val="20"/>
        </w:rPr>
        <w:t xml:space="preserve"> (European Foundation Centre) </w:t>
      </w:r>
      <w:r w:rsidR="00C55F55">
        <w:rPr>
          <w:szCs w:val="20"/>
        </w:rPr>
        <w:t xml:space="preserve">asked whether the goal of the Centre is to </w:t>
      </w:r>
      <w:r w:rsidR="004E5EEE" w:rsidRPr="008E47A6">
        <w:rPr>
          <w:szCs w:val="20"/>
        </w:rPr>
        <w:t>engag</w:t>
      </w:r>
      <w:r w:rsidR="00C55F55">
        <w:rPr>
          <w:szCs w:val="20"/>
        </w:rPr>
        <w:t>e</w:t>
      </w:r>
      <w:r w:rsidR="004E5EEE" w:rsidRPr="008E47A6">
        <w:rPr>
          <w:szCs w:val="20"/>
        </w:rPr>
        <w:t xml:space="preserve"> citizens or </w:t>
      </w:r>
      <w:r w:rsidR="00C55F55">
        <w:rPr>
          <w:szCs w:val="20"/>
        </w:rPr>
        <w:t xml:space="preserve">to </w:t>
      </w:r>
      <w:r w:rsidR="00874525">
        <w:rPr>
          <w:szCs w:val="20"/>
        </w:rPr>
        <w:t xml:space="preserve">also </w:t>
      </w:r>
      <w:r w:rsidR="00C55F55">
        <w:rPr>
          <w:szCs w:val="20"/>
        </w:rPr>
        <w:t>include dialogue with organised civil society.</w:t>
      </w:r>
    </w:p>
    <w:p w14:paraId="4B4578ED" w14:textId="77777777" w:rsidR="004E5EEE" w:rsidRPr="008E47A6" w:rsidRDefault="004E5EEE" w:rsidP="004E5EEE">
      <w:pPr>
        <w:overflowPunct w:val="0"/>
        <w:autoSpaceDE w:val="0"/>
        <w:autoSpaceDN w:val="0"/>
        <w:adjustRightInd w:val="0"/>
        <w:textAlignment w:val="baseline"/>
        <w:rPr>
          <w:szCs w:val="20"/>
        </w:rPr>
      </w:pPr>
    </w:p>
    <w:p w14:paraId="433CF171" w14:textId="77777777" w:rsidR="004E5EEE" w:rsidRPr="008E47A6" w:rsidRDefault="004E5EEE" w:rsidP="004E5EEE">
      <w:pPr>
        <w:overflowPunct w:val="0"/>
        <w:autoSpaceDE w:val="0"/>
        <w:autoSpaceDN w:val="0"/>
        <w:adjustRightInd w:val="0"/>
        <w:textAlignment w:val="baseline"/>
        <w:rPr>
          <w:szCs w:val="20"/>
        </w:rPr>
      </w:pPr>
      <w:r w:rsidRPr="008E47A6">
        <w:rPr>
          <w:b/>
          <w:szCs w:val="20"/>
        </w:rPr>
        <w:t xml:space="preserve">Ms </w:t>
      </w:r>
      <w:r w:rsidR="00CA0058" w:rsidRPr="008E47A6">
        <w:rPr>
          <w:b/>
          <w:szCs w:val="20"/>
        </w:rPr>
        <w:t>Guimaraes Pereira</w:t>
      </w:r>
      <w:r w:rsidR="00FB329C" w:rsidRPr="008E47A6">
        <w:rPr>
          <w:szCs w:val="20"/>
        </w:rPr>
        <w:t xml:space="preserve"> </w:t>
      </w:r>
      <w:r w:rsidR="00C55F55">
        <w:rPr>
          <w:szCs w:val="20"/>
        </w:rPr>
        <w:t>replied that the Centre focuses on engaging</w:t>
      </w:r>
      <w:r w:rsidRPr="008E47A6">
        <w:rPr>
          <w:szCs w:val="20"/>
        </w:rPr>
        <w:t xml:space="preserve"> individuals</w:t>
      </w:r>
      <w:r w:rsidR="00C55F55">
        <w:rPr>
          <w:szCs w:val="20"/>
        </w:rPr>
        <w:t xml:space="preserve"> through different purposefully organised processes. </w:t>
      </w:r>
    </w:p>
    <w:p w14:paraId="1407519F" w14:textId="77777777" w:rsidR="004E5EEE" w:rsidRPr="008E47A6" w:rsidRDefault="004E5EEE" w:rsidP="004E5EEE">
      <w:pPr>
        <w:overflowPunct w:val="0"/>
        <w:autoSpaceDE w:val="0"/>
        <w:autoSpaceDN w:val="0"/>
        <w:adjustRightInd w:val="0"/>
        <w:textAlignment w:val="baseline"/>
        <w:rPr>
          <w:szCs w:val="20"/>
        </w:rPr>
      </w:pPr>
    </w:p>
    <w:p w14:paraId="77D304DE" w14:textId="24F5CF97" w:rsidR="004E5EEE" w:rsidRPr="008E47A6" w:rsidRDefault="00672D08" w:rsidP="004E5EEE">
      <w:pPr>
        <w:overflowPunct w:val="0"/>
        <w:autoSpaceDE w:val="0"/>
        <w:autoSpaceDN w:val="0"/>
        <w:adjustRightInd w:val="0"/>
        <w:textAlignment w:val="baseline"/>
        <w:rPr>
          <w:szCs w:val="20"/>
        </w:rPr>
      </w:pPr>
      <w:r>
        <w:rPr>
          <w:b/>
        </w:rPr>
        <w:t>Ms</w:t>
      </w:r>
      <w:r w:rsidR="00CA0058" w:rsidRPr="008E47A6">
        <w:rPr>
          <w:b/>
        </w:rPr>
        <w:t xml:space="preserve"> Najmowicz</w:t>
      </w:r>
      <w:r w:rsidR="00CA0058" w:rsidRPr="008E47A6">
        <w:t xml:space="preserve"> </w:t>
      </w:r>
      <w:r w:rsidR="00CA0058" w:rsidRPr="008E47A6">
        <w:rPr>
          <w:bCs/>
          <w:szCs w:val="20"/>
        </w:rPr>
        <w:t xml:space="preserve">(European Civic Forum) </w:t>
      </w:r>
      <w:r w:rsidR="00C55F55">
        <w:rPr>
          <w:bCs/>
          <w:szCs w:val="20"/>
        </w:rPr>
        <w:t xml:space="preserve">asked </w:t>
      </w:r>
      <w:r w:rsidR="00CA0058" w:rsidRPr="008E47A6">
        <w:rPr>
          <w:bCs/>
          <w:szCs w:val="20"/>
        </w:rPr>
        <w:t>h</w:t>
      </w:r>
      <w:r w:rsidR="004E5EEE" w:rsidRPr="008E47A6">
        <w:rPr>
          <w:bCs/>
          <w:szCs w:val="20"/>
        </w:rPr>
        <w:t xml:space="preserve">ow </w:t>
      </w:r>
      <w:r w:rsidR="00C55F55">
        <w:rPr>
          <w:bCs/>
          <w:szCs w:val="20"/>
        </w:rPr>
        <w:t>the</w:t>
      </w:r>
      <w:r w:rsidR="004E5EEE" w:rsidRPr="008E47A6">
        <w:rPr>
          <w:bCs/>
          <w:szCs w:val="20"/>
        </w:rPr>
        <w:t xml:space="preserve"> work </w:t>
      </w:r>
      <w:r w:rsidR="00C55F55">
        <w:rPr>
          <w:bCs/>
          <w:szCs w:val="20"/>
        </w:rPr>
        <w:t xml:space="preserve">of the Centre relates </w:t>
      </w:r>
      <w:r w:rsidR="00211088">
        <w:rPr>
          <w:bCs/>
          <w:szCs w:val="20"/>
        </w:rPr>
        <w:t>to</w:t>
      </w:r>
      <w:r w:rsidR="004E5EEE" w:rsidRPr="008E47A6">
        <w:rPr>
          <w:bCs/>
          <w:szCs w:val="20"/>
        </w:rPr>
        <w:t xml:space="preserve"> </w:t>
      </w:r>
      <w:r w:rsidR="00874525">
        <w:rPr>
          <w:bCs/>
          <w:szCs w:val="20"/>
        </w:rPr>
        <w:t>A</w:t>
      </w:r>
      <w:r w:rsidR="00C55F55">
        <w:rPr>
          <w:bCs/>
          <w:szCs w:val="20"/>
        </w:rPr>
        <w:t>rticle</w:t>
      </w:r>
      <w:r w:rsidR="004E5EEE" w:rsidRPr="008E47A6">
        <w:rPr>
          <w:bCs/>
          <w:szCs w:val="20"/>
        </w:rPr>
        <w:t xml:space="preserve"> 11 </w:t>
      </w:r>
      <w:r w:rsidR="00C55F55">
        <w:rPr>
          <w:bCs/>
          <w:szCs w:val="20"/>
        </w:rPr>
        <w:t xml:space="preserve">of the </w:t>
      </w:r>
      <w:r w:rsidR="008C1918">
        <w:rPr>
          <w:bCs/>
          <w:szCs w:val="20"/>
        </w:rPr>
        <w:t xml:space="preserve">Treaty of the European Union and the demands of organised civil society to implement it through the establishment of channels for structured civil dialogue. Moreover, </w:t>
      </w:r>
      <w:r w:rsidR="00E33153">
        <w:rPr>
          <w:bCs/>
          <w:szCs w:val="20"/>
        </w:rPr>
        <w:t>she asked</w:t>
      </w:r>
      <w:r w:rsidR="00BC1A90">
        <w:rPr>
          <w:bCs/>
          <w:szCs w:val="20"/>
        </w:rPr>
        <w:t xml:space="preserve"> </w:t>
      </w:r>
      <w:r w:rsidR="008C1918">
        <w:rPr>
          <w:bCs/>
          <w:szCs w:val="20"/>
        </w:rPr>
        <w:t xml:space="preserve">if there is </w:t>
      </w:r>
      <w:r w:rsidR="00874525">
        <w:rPr>
          <w:bCs/>
          <w:szCs w:val="20"/>
        </w:rPr>
        <w:t xml:space="preserve">an </w:t>
      </w:r>
      <w:r w:rsidR="008C1918">
        <w:rPr>
          <w:bCs/>
          <w:szCs w:val="20"/>
        </w:rPr>
        <w:t>intention of engaging more with CSOs</w:t>
      </w:r>
      <w:r w:rsidR="00FC40AC">
        <w:rPr>
          <w:bCs/>
          <w:szCs w:val="20"/>
        </w:rPr>
        <w:t>.</w:t>
      </w:r>
      <w:r w:rsidR="008C1918">
        <w:rPr>
          <w:bCs/>
          <w:szCs w:val="20"/>
        </w:rPr>
        <w:t xml:space="preserve"> </w:t>
      </w:r>
    </w:p>
    <w:p w14:paraId="756EBD1E" w14:textId="77777777" w:rsidR="004E5EEE" w:rsidRDefault="004E5EEE" w:rsidP="004E5EEE">
      <w:pPr>
        <w:overflowPunct w:val="0"/>
        <w:autoSpaceDE w:val="0"/>
        <w:autoSpaceDN w:val="0"/>
        <w:adjustRightInd w:val="0"/>
        <w:textAlignment w:val="baseline"/>
        <w:rPr>
          <w:szCs w:val="20"/>
        </w:rPr>
      </w:pPr>
    </w:p>
    <w:p w14:paraId="345A2D7F" w14:textId="6495D587" w:rsidR="008C1918" w:rsidRDefault="008C1918" w:rsidP="004E5EEE">
      <w:pPr>
        <w:overflowPunct w:val="0"/>
        <w:autoSpaceDE w:val="0"/>
        <w:autoSpaceDN w:val="0"/>
        <w:adjustRightInd w:val="0"/>
        <w:textAlignment w:val="baseline"/>
        <w:rPr>
          <w:szCs w:val="20"/>
        </w:rPr>
      </w:pPr>
      <w:r w:rsidRPr="008E47A6">
        <w:rPr>
          <w:b/>
          <w:szCs w:val="20"/>
        </w:rPr>
        <w:t>Ms Guimaraes Pereira</w:t>
      </w:r>
      <w:r w:rsidRPr="008E47A6">
        <w:rPr>
          <w:szCs w:val="20"/>
        </w:rPr>
        <w:t xml:space="preserve"> </w:t>
      </w:r>
      <w:r>
        <w:rPr>
          <w:szCs w:val="20"/>
        </w:rPr>
        <w:t>pointed to the presence of channels for EU institutions to liaise with CSOs</w:t>
      </w:r>
      <w:r w:rsidR="00874525">
        <w:rPr>
          <w:szCs w:val="20"/>
        </w:rPr>
        <w:t>,</w:t>
      </w:r>
      <w:r w:rsidR="00FD19CB">
        <w:rPr>
          <w:szCs w:val="20"/>
        </w:rPr>
        <w:t xml:space="preserve"> highlighting </w:t>
      </w:r>
      <w:r w:rsidR="00874525">
        <w:rPr>
          <w:szCs w:val="20"/>
        </w:rPr>
        <w:t xml:space="preserve">again </w:t>
      </w:r>
      <w:r w:rsidR="00FD19CB">
        <w:rPr>
          <w:szCs w:val="20"/>
        </w:rPr>
        <w:t>that</w:t>
      </w:r>
      <w:r>
        <w:rPr>
          <w:szCs w:val="20"/>
        </w:rPr>
        <w:t xml:space="preserve"> the Centre</w:t>
      </w:r>
      <w:r w:rsidR="00874525">
        <w:rPr>
          <w:szCs w:val="20"/>
        </w:rPr>
        <w:t xml:space="preserve"> often</w:t>
      </w:r>
      <w:r>
        <w:rPr>
          <w:szCs w:val="20"/>
        </w:rPr>
        <w:t xml:space="preserve"> works</w:t>
      </w:r>
      <w:r w:rsidR="00874525">
        <w:rPr>
          <w:szCs w:val="20"/>
        </w:rPr>
        <w:t xml:space="preserve"> </w:t>
      </w:r>
      <w:r>
        <w:rPr>
          <w:szCs w:val="20"/>
        </w:rPr>
        <w:t>in partnership with CSOs.</w:t>
      </w:r>
      <w:r w:rsidR="00FC40AC">
        <w:rPr>
          <w:szCs w:val="20"/>
        </w:rPr>
        <w:t xml:space="preserve"> In her opinion</w:t>
      </w:r>
      <w:r>
        <w:rPr>
          <w:szCs w:val="20"/>
        </w:rPr>
        <w:t>, participatory democracy is not substitutive, but complementary to the various forms of representative democracy</w:t>
      </w:r>
      <w:r w:rsidR="00E1423C">
        <w:rPr>
          <w:szCs w:val="20"/>
        </w:rPr>
        <w:t>.</w:t>
      </w:r>
    </w:p>
    <w:p w14:paraId="029035E2" w14:textId="77777777" w:rsidR="00E1423C" w:rsidRDefault="00E1423C" w:rsidP="004E5EEE">
      <w:pPr>
        <w:overflowPunct w:val="0"/>
        <w:autoSpaceDE w:val="0"/>
        <w:autoSpaceDN w:val="0"/>
        <w:adjustRightInd w:val="0"/>
        <w:textAlignment w:val="baseline"/>
        <w:rPr>
          <w:szCs w:val="20"/>
        </w:rPr>
      </w:pPr>
    </w:p>
    <w:p w14:paraId="716FE349" w14:textId="5193481C" w:rsidR="00E1423C" w:rsidRPr="00E1423C" w:rsidRDefault="00672D08" w:rsidP="004E5EEE">
      <w:pPr>
        <w:overflowPunct w:val="0"/>
        <w:autoSpaceDE w:val="0"/>
        <w:autoSpaceDN w:val="0"/>
        <w:adjustRightInd w:val="0"/>
        <w:textAlignment w:val="baseline"/>
        <w:rPr>
          <w:szCs w:val="20"/>
        </w:rPr>
      </w:pPr>
      <w:r>
        <w:rPr>
          <w:b/>
        </w:rPr>
        <w:t>Ms</w:t>
      </w:r>
      <w:r w:rsidR="00E1423C" w:rsidRPr="008E47A6">
        <w:rPr>
          <w:b/>
        </w:rPr>
        <w:t xml:space="preserve"> Najmowicz</w:t>
      </w:r>
      <w:r w:rsidR="00E1423C" w:rsidRPr="008E47A6">
        <w:rPr>
          <w:bCs/>
          <w:szCs w:val="20"/>
        </w:rPr>
        <w:t xml:space="preserve"> </w:t>
      </w:r>
      <w:r w:rsidR="00E1423C">
        <w:rPr>
          <w:bCs/>
          <w:szCs w:val="20"/>
        </w:rPr>
        <w:t>replied in the chat that the</w:t>
      </w:r>
      <w:r w:rsidR="00E1423C" w:rsidRPr="008E47A6">
        <w:rPr>
          <w:szCs w:val="20"/>
        </w:rPr>
        <w:t xml:space="preserve"> channel</w:t>
      </w:r>
      <w:r w:rsidR="00E1423C">
        <w:rPr>
          <w:szCs w:val="20"/>
        </w:rPr>
        <w:t>s to engage with civil society</w:t>
      </w:r>
      <w:r w:rsidR="00E1423C" w:rsidRPr="008E47A6">
        <w:rPr>
          <w:szCs w:val="20"/>
        </w:rPr>
        <w:t xml:space="preserve"> at EU level</w:t>
      </w:r>
      <w:r w:rsidR="00E1423C">
        <w:rPr>
          <w:szCs w:val="20"/>
        </w:rPr>
        <w:t xml:space="preserve"> exist</w:t>
      </w:r>
      <w:r w:rsidR="00874525">
        <w:rPr>
          <w:szCs w:val="20"/>
        </w:rPr>
        <w:t>,</w:t>
      </w:r>
      <w:r w:rsidR="00E1423C">
        <w:rPr>
          <w:szCs w:val="20"/>
        </w:rPr>
        <w:t xml:space="preserve"> but do not</w:t>
      </w:r>
      <w:r w:rsidR="00E1423C" w:rsidRPr="008E47A6">
        <w:rPr>
          <w:szCs w:val="20"/>
        </w:rPr>
        <w:t xml:space="preserve"> allow </w:t>
      </w:r>
      <w:r w:rsidR="00211088">
        <w:rPr>
          <w:szCs w:val="20"/>
        </w:rPr>
        <w:t>for</w:t>
      </w:r>
      <w:r w:rsidR="00E1423C" w:rsidRPr="008E47A6">
        <w:rPr>
          <w:szCs w:val="20"/>
        </w:rPr>
        <w:t xml:space="preserve"> a structure</w:t>
      </w:r>
      <w:r w:rsidR="00E1423C">
        <w:rPr>
          <w:szCs w:val="20"/>
        </w:rPr>
        <w:t xml:space="preserve">d and impactful civil dialogue. She proposed </w:t>
      </w:r>
      <w:r w:rsidR="00874525">
        <w:rPr>
          <w:szCs w:val="20"/>
        </w:rPr>
        <w:t xml:space="preserve">that </w:t>
      </w:r>
      <w:r w:rsidR="00E1423C">
        <w:rPr>
          <w:szCs w:val="20"/>
        </w:rPr>
        <w:t xml:space="preserve">the </w:t>
      </w:r>
      <w:proofErr w:type="gramStart"/>
      <w:r w:rsidR="00E1423C">
        <w:rPr>
          <w:szCs w:val="20"/>
        </w:rPr>
        <w:t xml:space="preserve">Centre  </w:t>
      </w:r>
      <w:r w:rsidR="00FC40AC">
        <w:rPr>
          <w:szCs w:val="20"/>
        </w:rPr>
        <w:t>also</w:t>
      </w:r>
      <w:proofErr w:type="gramEnd"/>
      <w:r w:rsidR="00FC40AC">
        <w:rPr>
          <w:szCs w:val="20"/>
        </w:rPr>
        <w:t xml:space="preserve"> consider</w:t>
      </w:r>
      <w:r w:rsidR="00874525">
        <w:rPr>
          <w:szCs w:val="20"/>
        </w:rPr>
        <w:t>s</w:t>
      </w:r>
      <w:r w:rsidR="00E1423C" w:rsidRPr="008E47A6">
        <w:rPr>
          <w:szCs w:val="20"/>
        </w:rPr>
        <w:t xml:space="preserve"> the participation of civil society and </w:t>
      </w:r>
      <w:r w:rsidR="00874525">
        <w:rPr>
          <w:szCs w:val="20"/>
        </w:rPr>
        <w:t xml:space="preserve">perhaps </w:t>
      </w:r>
      <w:r w:rsidR="00874525" w:rsidRPr="008E47A6">
        <w:rPr>
          <w:szCs w:val="20"/>
        </w:rPr>
        <w:t xml:space="preserve"> </w:t>
      </w:r>
      <w:r w:rsidR="00E1423C" w:rsidRPr="008E47A6">
        <w:rPr>
          <w:szCs w:val="20"/>
        </w:rPr>
        <w:t xml:space="preserve">map such practices inside the Commission and other institutions </w:t>
      </w:r>
      <w:r w:rsidR="00E1423C">
        <w:rPr>
          <w:szCs w:val="20"/>
        </w:rPr>
        <w:t>to</w:t>
      </w:r>
      <w:r w:rsidR="00E1423C" w:rsidRPr="008E47A6">
        <w:rPr>
          <w:szCs w:val="20"/>
        </w:rPr>
        <w:t xml:space="preserve"> propose guidelines </w:t>
      </w:r>
      <w:r w:rsidR="00E1423C">
        <w:rPr>
          <w:szCs w:val="20"/>
        </w:rPr>
        <w:t xml:space="preserve">and </w:t>
      </w:r>
      <w:r w:rsidR="00E1423C" w:rsidRPr="008E47A6">
        <w:rPr>
          <w:szCs w:val="20"/>
        </w:rPr>
        <w:t>improve practices</w:t>
      </w:r>
      <w:r w:rsidR="00E1423C">
        <w:rPr>
          <w:szCs w:val="20"/>
        </w:rPr>
        <w:t>.</w:t>
      </w:r>
    </w:p>
    <w:p w14:paraId="6C6F4C99" w14:textId="77777777" w:rsidR="008C1918" w:rsidRPr="008E47A6" w:rsidRDefault="008C1918" w:rsidP="004E5EEE">
      <w:pPr>
        <w:overflowPunct w:val="0"/>
        <w:autoSpaceDE w:val="0"/>
        <w:autoSpaceDN w:val="0"/>
        <w:adjustRightInd w:val="0"/>
        <w:textAlignment w:val="baseline"/>
        <w:rPr>
          <w:szCs w:val="20"/>
        </w:rPr>
      </w:pPr>
    </w:p>
    <w:p w14:paraId="04DA7BB4" w14:textId="1E0AE5A7" w:rsidR="004E5EEE" w:rsidRPr="008E47A6" w:rsidRDefault="00672D08" w:rsidP="004E5EEE">
      <w:pPr>
        <w:overflowPunct w:val="0"/>
        <w:autoSpaceDE w:val="0"/>
        <w:autoSpaceDN w:val="0"/>
        <w:adjustRightInd w:val="0"/>
        <w:textAlignment w:val="baseline"/>
        <w:rPr>
          <w:szCs w:val="20"/>
        </w:rPr>
      </w:pPr>
      <w:r>
        <w:rPr>
          <w:b/>
        </w:rPr>
        <w:t>Mr</w:t>
      </w:r>
      <w:r w:rsidR="00CA0058" w:rsidRPr="008E47A6">
        <w:rPr>
          <w:b/>
        </w:rPr>
        <w:t xml:space="preserve"> Leyi </w:t>
      </w:r>
      <w:r w:rsidR="00CA0058" w:rsidRPr="008E47A6">
        <w:t xml:space="preserve">(Solidar) </w:t>
      </w:r>
      <w:r w:rsidR="00E1423C">
        <w:rPr>
          <w:szCs w:val="20"/>
        </w:rPr>
        <w:t xml:space="preserve">took the floor to ask </w:t>
      </w:r>
      <w:r w:rsidR="007C228C">
        <w:rPr>
          <w:szCs w:val="20"/>
        </w:rPr>
        <w:t>how the Centre differentiate</w:t>
      </w:r>
      <w:r w:rsidR="00874525">
        <w:rPr>
          <w:szCs w:val="20"/>
        </w:rPr>
        <w:t>s</w:t>
      </w:r>
      <w:r w:rsidR="007C228C">
        <w:rPr>
          <w:szCs w:val="20"/>
        </w:rPr>
        <w:t xml:space="preserve"> between participatory democracy and focus groups since, according to his experience in the Citizens Panels of the </w:t>
      </w:r>
      <w:r w:rsidR="00FB329C" w:rsidRPr="008E47A6">
        <w:rPr>
          <w:szCs w:val="20"/>
        </w:rPr>
        <w:t>CoFoE</w:t>
      </w:r>
      <w:r w:rsidR="007C228C">
        <w:rPr>
          <w:szCs w:val="20"/>
        </w:rPr>
        <w:t xml:space="preserve">, the difference is very small. </w:t>
      </w:r>
      <w:r w:rsidR="00211088">
        <w:rPr>
          <w:szCs w:val="20"/>
        </w:rPr>
        <w:t>This is a matter of concern</w:t>
      </w:r>
      <w:r w:rsidR="007C228C">
        <w:rPr>
          <w:szCs w:val="20"/>
        </w:rPr>
        <w:t xml:space="preserve"> because it can lead to the organisation of these consultations as an alternative to CSOs' involvement.</w:t>
      </w:r>
    </w:p>
    <w:p w14:paraId="4CC84E14" w14:textId="77777777" w:rsidR="00E332CB" w:rsidRPr="008E47A6" w:rsidRDefault="00E332CB" w:rsidP="00B57D0A">
      <w:pPr>
        <w:overflowPunct w:val="0"/>
        <w:autoSpaceDE w:val="0"/>
        <w:autoSpaceDN w:val="0"/>
        <w:adjustRightInd w:val="0"/>
        <w:textAlignment w:val="baseline"/>
        <w:rPr>
          <w:szCs w:val="20"/>
        </w:rPr>
      </w:pPr>
    </w:p>
    <w:p w14:paraId="3B683D1E" w14:textId="7AD4D26C" w:rsidR="00FB329C" w:rsidRPr="008E47A6" w:rsidRDefault="00CA0058" w:rsidP="00D86EEF">
      <w:pPr>
        <w:overflowPunct w:val="0"/>
        <w:autoSpaceDE w:val="0"/>
        <w:autoSpaceDN w:val="0"/>
        <w:adjustRightInd w:val="0"/>
        <w:textAlignment w:val="baseline"/>
        <w:rPr>
          <w:szCs w:val="20"/>
        </w:rPr>
      </w:pPr>
      <w:r w:rsidRPr="008E47A6">
        <w:rPr>
          <w:b/>
          <w:szCs w:val="20"/>
        </w:rPr>
        <w:t>Ms Guimaraes Pereira</w:t>
      </w:r>
      <w:r w:rsidRPr="008E47A6">
        <w:rPr>
          <w:szCs w:val="20"/>
        </w:rPr>
        <w:t xml:space="preserve"> </w:t>
      </w:r>
      <w:r w:rsidR="00E1423C">
        <w:rPr>
          <w:szCs w:val="20"/>
        </w:rPr>
        <w:t>explaine</w:t>
      </w:r>
      <w:r w:rsidR="007C228C">
        <w:rPr>
          <w:szCs w:val="20"/>
        </w:rPr>
        <w:t>d</w:t>
      </w:r>
      <w:r w:rsidR="00E1423C">
        <w:rPr>
          <w:szCs w:val="20"/>
        </w:rPr>
        <w:t xml:space="preserve"> that </w:t>
      </w:r>
      <w:r w:rsidR="00FC40AC">
        <w:rPr>
          <w:szCs w:val="20"/>
        </w:rPr>
        <w:t>w</w:t>
      </w:r>
      <w:r w:rsidR="00D86EEF">
        <w:rPr>
          <w:szCs w:val="20"/>
        </w:rPr>
        <w:t xml:space="preserve">hile </w:t>
      </w:r>
      <w:r w:rsidR="007C228C">
        <w:rPr>
          <w:szCs w:val="20"/>
        </w:rPr>
        <w:t xml:space="preserve">focus groups </w:t>
      </w:r>
      <w:r w:rsidR="00D86EEF">
        <w:rPr>
          <w:szCs w:val="20"/>
        </w:rPr>
        <w:t>usually last two</w:t>
      </w:r>
      <w:r w:rsidR="00874525">
        <w:rPr>
          <w:szCs w:val="20"/>
        </w:rPr>
        <w:t xml:space="preserve"> and a half</w:t>
      </w:r>
      <w:r w:rsidR="00D86EEF">
        <w:rPr>
          <w:szCs w:val="20"/>
        </w:rPr>
        <w:t xml:space="preserve"> hours, the involvement of citizens in the CoFoE is a much longer process. The Conference is the first and biggest experiment of a </w:t>
      </w:r>
      <w:r w:rsidR="00EE3B23">
        <w:rPr>
          <w:szCs w:val="20"/>
        </w:rPr>
        <w:t>Pan</w:t>
      </w:r>
      <w:r w:rsidR="00D86EEF">
        <w:rPr>
          <w:szCs w:val="20"/>
        </w:rPr>
        <w:t xml:space="preserve">-European dialogue at this level: it has issues, but it can also be an opportunity for learning and improvement. </w:t>
      </w:r>
      <w:r w:rsidR="003C079A">
        <w:rPr>
          <w:szCs w:val="20"/>
        </w:rPr>
        <w:t>She reiterated that</w:t>
      </w:r>
      <w:r w:rsidR="00D86EEF">
        <w:rPr>
          <w:szCs w:val="20"/>
        </w:rPr>
        <w:t xml:space="preserve"> the CoFoE </w:t>
      </w:r>
      <w:r w:rsidR="003C079A">
        <w:rPr>
          <w:szCs w:val="20"/>
        </w:rPr>
        <w:t>offers the</w:t>
      </w:r>
      <w:r w:rsidR="00D86EEF">
        <w:rPr>
          <w:szCs w:val="20"/>
        </w:rPr>
        <w:t xml:space="preserve"> possibility to engage citizens in form</w:t>
      </w:r>
      <w:r w:rsidR="00211088">
        <w:rPr>
          <w:szCs w:val="20"/>
        </w:rPr>
        <w:t>s</w:t>
      </w:r>
      <w:r w:rsidR="00D86EEF">
        <w:rPr>
          <w:szCs w:val="20"/>
        </w:rPr>
        <w:t xml:space="preserve"> </w:t>
      </w:r>
      <w:r w:rsidR="00874525">
        <w:rPr>
          <w:szCs w:val="20"/>
        </w:rPr>
        <w:t xml:space="preserve">other </w:t>
      </w:r>
      <w:r w:rsidR="00D86EEF">
        <w:rPr>
          <w:szCs w:val="20"/>
        </w:rPr>
        <w:t>than through representativeness, in a process of complementing ongoing democratic processe</w:t>
      </w:r>
      <w:r w:rsidR="00211088">
        <w:rPr>
          <w:szCs w:val="20"/>
        </w:rPr>
        <w:t xml:space="preserve">s </w:t>
      </w:r>
      <w:r w:rsidR="003C079A">
        <w:rPr>
          <w:szCs w:val="20"/>
        </w:rPr>
        <w:t xml:space="preserve">that is already widespread </w:t>
      </w:r>
      <w:r w:rsidR="00D86EEF">
        <w:rPr>
          <w:szCs w:val="20"/>
        </w:rPr>
        <w:t xml:space="preserve">at local level. </w:t>
      </w:r>
    </w:p>
    <w:p w14:paraId="28FD784C" w14:textId="77777777" w:rsidR="00FB329C" w:rsidRPr="008E47A6" w:rsidRDefault="00FB329C" w:rsidP="00B57D0A">
      <w:pPr>
        <w:overflowPunct w:val="0"/>
        <w:autoSpaceDE w:val="0"/>
        <w:autoSpaceDN w:val="0"/>
        <w:adjustRightInd w:val="0"/>
        <w:textAlignment w:val="baseline"/>
        <w:rPr>
          <w:szCs w:val="20"/>
        </w:rPr>
      </w:pPr>
    </w:p>
    <w:p w14:paraId="1EFCD1A1" w14:textId="3818C02C" w:rsidR="00FD19CB" w:rsidRDefault="00D86EEF" w:rsidP="00B57D0A">
      <w:pPr>
        <w:overflowPunct w:val="0"/>
        <w:autoSpaceDE w:val="0"/>
        <w:autoSpaceDN w:val="0"/>
        <w:adjustRightInd w:val="0"/>
        <w:textAlignment w:val="baseline"/>
      </w:pPr>
      <w:r w:rsidRPr="008E47A6">
        <w:rPr>
          <w:b/>
        </w:rPr>
        <w:t xml:space="preserve">Ms Xhomaqi </w:t>
      </w:r>
      <w:r>
        <w:rPr>
          <w:szCs w:val="20"/>
        </w:rPr>
        <w:t>said she wa</w:t>
      </w:r>
      <w:r w:rsidR="00970337">
        <w:rPr>
          <w:szCs w:val="20"/>
        </w:rPr>
        <w:t xml:space="preserve">s pleased with the presentation. </w:t>
      </w:r>
      <w:r w:rsidR="003C079A">
        <w:rPr>
          <w:szCs w:val="20"/>
        </w:rPr>
        <w:t xml:space="preserve">In her opinion, </w:t>
      </w:r>
      <w:r>
        <w:rPr>
          <w:szCs w:val="20"/>
        </w:rPr>
        <w:t xml:space="preserve">CSOs </w:t>
      </w:r>
      <w:r w:rsidR="00970337">
        <w:rPr>
          <w:szCs w:val="20"/>
        </w:rPr>
        <w:t>must remain vigilant</w:t>
      </w:r>
      <w:r>
        <w:rPr>
          <w:szCs w:val="20"/>
        </w:rPr>
        <w:t xml:space="preserve"> about how the contribution of citizens </w:t>
      </w:r>
      <w:r w:rsidR="00874525">
        <w:rPr>
          <w:szCs w:val="20"/>
        </w:rPr>
        <w:t>to</w:t>
      </w:r>
      <w:r>
        <w:rPr>
          <w:szCs w:val="20"/>
        </w:rPr>
        <w:t xml:space="preserve"> the Platform and the Panels </w:t>
      </w:r>
      <w:r w:rsidR="00970337">
        <w:rPr>
          <w:szCs w:val="20"/>
        </w:rPr>
        <w:t>is followed up by legislators</w:t>
      </w:r>
      <w:r w:rsidR="00874525">
        <w:rPr>
          <w:szCs w:val="20"/>
        </w:rPr>
        <w:t>.</w:t>
      </w:r>
      <w:r w:rsidR="00970337">
        <w:rPr>
          <w:szCs w:val="20"/>
        </w:rPr>
        <w:t xml:space="preserve"> Moreover, while it is true that participatory democracy and the work of organised civil society are complementary, it is also important to link them effectively, instead of seeing them as separate.</w:t>
      </w:r>
      <w:r w:rsidR="00970337" w:rsidRPr="00970337">
        <w:t xml:space="preserve"> </w:t>
      </w:r>
    </w:p>
    <w:p w14:paraId="5BB3F2BE" w14:textId="77777777" w:rsidR="00B57D0A" w:rsidRPr="008E47A6" w:rsidRDefault="00B57D0A" w:rsidP="00B57D0A">
      <w:pPr>
        <w:overflowPunct w:val="0"/>
        <w:autoSpaceDE w:val="0"/>
        <w:autoSpaceDN w:val="0"/>
        <w:adjustRightInd w:val="0"/>
        <w:textAlignment w:val="baseline"/>
        <w:rPr>
          <w:szCs w:val="20"/>
        </w:rPr>
      </w:pPr>
    </w:p>
    <w:p w14:paraId="21744482" w14:textId="77777777" w:rsidR="00B57D0A" w:rsidRPr="008E47A6" w:rsidRDefault="006A2FC9" w:rsidP="00B57D0A">
      <w:pPr>
        <w:numPr>
          <w:ilvl w:val="0"/>
          <w:numId w:val="13"/>
        </w:numPr>
        <w:overflowPunct w:val="0"/>
        <w:autoSpaceDE w:val="0"/>
        <w:autoSpaceDN w:val="0"/>
        <w:adjustRightInd w:val="0"/>
        <w:contextualSpacing/>
        <w:textAlignment w:val="baseline"/>
        <w:rPr>
          <w:b/>
          <w:szCs w:val="20"/>
        </w:rPr>
      </w:pPr>
      <w:r w:rsidRPr="008E47A6">
        <w:rPr>
          <w:b/>
          <w:szCs w:val="20"/>
        </w:rPr>
        <w:t>Presentation on "</w:t>
      </w:r>
      <w:r w:rsidRPr="008E47A6">
        <w:rPr>
          <w:b/>
          <w:i/>
          <w:szCs w:val="20"/>
        </w:rPr>
        <w:t>Levelling the EU Participatory Playing Field: A Legal and Policy Analysis of the Commission's Public Consultations in Light of the Principle of Political Equality</w:t>
      </w:r>
      <w:r w:rsidRPr="008E47A6">
        <w:rPr>
          <w:b/>
          <w:szCs w:val="20"/>
        </w:rPr>
        <w:t>" by Alberto Alemanno, Jean Monnet professor of EU Law</w:t>
      </w:r>
    </w:p>
    <w:p w14:paraId="0474EEC5" w14:textId="77777777" w:rsidR="00E332CB" w:rsidRPr="008E47A6" w:rsidRDefault="00E332CB" w:rsidP="00B57D0A">
      <w:pPr>
        <w:overflowPunct w:val="0"/>
        <w:autoSpaceDE w:val="0"/>
        <w:autoSpaceDN w:val="0"/>
        <w:adjustRightInd w:val="0"/>
        <w:textAlignment w:val="baseline"/>
        <w:rPr>
          <w:szCs w:val="20"/>
        </w:rPr>
      </w:pPr>
    </w:p>
    <w:p w14:paraId="14F8B03E" w14:textId="10452D7A" w:rsidR="008B237A" w:rsidRDefault="00FB329C" w:rsidP="00970337">
      <w:pPr>
        <w:overflowPunct w:val="0"/>
        <w:autoSpaceDE w:val="0"/>
        <w:autoSpaceDN w:val="0"/>
        <w:adjustRightInd w:val="0"/>
        <w:textAlignment w:val="baseline"/>
        <w:rPr>
          <w:szCs w:val="20"/>
        </w:rPr>
      </w:pPr>
      <w:r w:rsidRPr="00970337">
        <w:rPr>
          <w:b/>
          <w:szCs w:val="20"/>
        </w:rPr>
        <w:t>M</w:t>
      </w:r>
      <w:r w:rsidR="008B237A">
        <w:rPr>
          <w:b/>
          <w:szCs w:val="20"/>
        </w:rPr>
        <w:t>r</w:t>
      </w:r>
      <w:r w:rsidRPr="00970337">
        <w:rPr>
          <w:b/>
          <w:szCs w:val="20"/>
        </w:rPr>
        <w:t xml:space="preserve"> </w:t>
      </w:r>
      <w:r w:rsidR="00970337" w:rsidRPr="00970337">
        <w:rPr>
          <w:b/>
          <w:szCs w:val="20"/>
        </w:rPr>
        <w:t>Alemanno</w:t>
      </w:r>
      <w:r w:rsidR="00970337">
        <w:rPr>
          <w:szCs w:val="20"/>
        </w:rPr>
        <w:t xml:space="preserve"> </w:t>
      </w:r>
      <w:r w:rsidR="00FC40AC">
        <w:rPr>
          <w:szCs w:val="20"/>
        </w:rPr>
        <w:t>took the floor to share his work on</w:t>
      </w:r>
      <w:r w:rsidR="003C079A">
        <w:rPr>
          <w:szCs w:val="20"/>
        </w:rPr>
        <w:t xml:space="preserve"> </w:t>
      </w:r>
      <w:r w:rsidR="00970337">
        <w:rPr>
          <w:szCs w:val="20"/>
        </w:rPr>
        <w:t>the participatory environment at European level, focusing on the Public Consultation</w:t>
      </w:r>
      <w:r w:rsidR="003C079A">
        <w:rPr>
          <w:szCs w:val="20"/>
        </w:rPr>
        <w:t>s</w:t>
      </w:r>
      <w:r w:rsidR="00970337">
        <w:rPr>
          <w:szCs w:val="20"/>
        </w:rPr>
        <w:t xml:space="preserve"> held </w:t>
      </w:r>
      <w:r w:rsidR="0001632E">
        <w:rPr>
          <w:szCs w:val="20"/>
        </w:rPr>
        <w:t>by</w:t>
      </w:r>
      <w:r w:rsidR="00970337">
        <w:rPr>
          <w:szCs w:val="20"/>
        </w:rPr>
        <w:t xml:space="preserve"> the </w:t>
      </w:r>
      <w:r w:rsidR="00270370">
        <w:rPr>
          <w:szCs w:val="20"/>
        </w:rPr>
        <w:t xml:space="preserve">European </w:t>
      </w:r>
      <w:r w:rsidR="00970337">
        <w:rPr>
          <w:szCs w:val="20"/>
        </w:rPr>
        <w:t>Commission</w:t>
      </w:r>
      <w:r w:rsidR="00A03F86">
        <w:rPr>
          <w:szCs w:val="20"/>
        </w:rPr>
        <w:t>.</w:t>
      </w:r>
      <w:r w:rsidR="00970337">
        <w:rPr>
          <w:szCs w:val="20"/>
        </w:rPr>
        <w:t xml:space="preserve"> The EU has a l</w:t>
      </w:r>
      <w:r w:rsidR="00970337" w:rsidRPr="00970337">
        <w:rPr>
          <w:szCs w:val="20"/>
        </w:rPr>
        <w:t xml:space="preserve">ong tradition </w:t>
      </w:r>
      <w:r w:rsidR="00970337" w:rsidRPr="00970337">
        <w:rPr>
          <w:szCs w:val="20"/>
        </w:rPr>
        <w:lastRenderedPageBreak/>
        <w:t>of consulting interested parties</w:t>
      </w:r>
      <w:r w:rsidR="00970337">
        <w:rPr>
          <w:szCs w:val="20"/>
        </w:rPr>
        <w:t xml:space="preserve"> </w:t>
      </w:r>
      <w:r w:rsidR="00970337" w:rsidRPr="00970337">
        <w:rPr>
          <w:szCs w:val="20"/>
        </w:rPr>
        <w:t>when formulating its policies</w:t>
      </w:r>
      <w:r w:rsidR="00970337">
        <w:rPr>
          <w:szCs w:val="20"/>
        </w:rPr>
        <w:t xml:space="preserve">, since the time of the </w:t>
      </w:r>
      <w:r w:rsidR="00970337" w:rsidRPr="00970337">
        <w:rPr>
          <w:szCs w:val="20"/>
        </w:rPr>
        <w:t>European Coal and Steel Community</w:t>
      </w:r>
      <w:r w:rsidR="00970337">
        <w:rPr>
          <w:szCs w:val="20"/>
        </w:rPr>
        <w:t xml:space="preserve">, but </w:t>
      </w:r>
      <w:r w:rsidR="003C079A">
        <w:rPr>
          <w:szCs w:val="20"/>
        </w:rPr>
        <w:t xml:space="preserve">this process </w:t>
      </w:r>
      <w:r w:rsidR="00970337">
        <w:rPr>
          <w:szCs w:val="20"/>
        </w:rPr>
        <w:t>was in</w:t>
      </w:r>
      <w:r w:rsidR="00970337" w:rsidRPr="00970337">
        <w:rPr>
          <w:szCs w:val="20"/>
        </w:rPr>
        <w:t>stitutionalised</w:t>
      </w:r>
      <w:r w:rsidR="00970337">
        <w:rPr>
          <w:szCs w:val="20"/>
        </w:rPr>
        <w:t xml:space="preserve"> </w:t>
      </w:r>
      <w:r w:rsidR="00BC1A90">
        <w:rPr>
          <w:szCs w:val="20"/>
        </w:rPr>
        <w:t xml:space="preserve">only </w:t>
      </w:r>
      <w:r w:rsidR="00970337">
        <w:rPr>
          <w:szCs w:val="20"/>
        </w:rPr>
        <w:t xml:space="preserve">with </w:t>
      </w:r>
      <w:r w:rsidR="00970337" w:rsidRPr="00970337">
        <w:rPr>
          <w:szCs w:val="20"/>
        </w:rPr>
        <w:t>the Lisbon Treaty</w:t>
      </w:r>
      <w:r w:rsidR="00970337">
        <w:rPr>
          <w:szCs w:val="20"/>
        </w:rPr>
        <w:t xml:space="preserve">. </w:t>
      </w:r>
      <w:r w:rsidR="00970337" w:rsidRPr="00970337">
        <w:rPr>
          <w:szCs w:val="20"/>
        </w:rPr>
        <w:t>Historically, EU citizens</w:t>
      </w:r>
      <w:r w:rsidR="00FE3A76">
        <w:rPr>
          <w:szCs w:val="20"/>
        </w:rPr>
        <w:t xml:space="preserve"> have been </w:t>
      </w:r>
      <w:r w:rsidR="00970337" w:rsidRPr="00970337">
        <w:rPr>
          <w:szCs w:val="20"/>
        </w:rPr>
        <w:t>marginali</w:t>
      </w:r>
      <w:r w:rsidR="00A03F86">
        <w:rPr>
          <w:szCs w:val="20"/>
        </w:rPr>
        <w:t>s</w:t>
      </w:r>
      <w:r w:rsidR="00970337" w:rsidRPr="00970337">
        <w:rPr>
          <w:szCs w:val="20"/>
        </w:rPr>
        <w:t>ed in EU</w:t>
      </w:r>
      <w:r w:rsidR="00FE3A76">
        <w:rPr>
          <w:szCs w:val="20"/>
        </w:rPr>
        <w:t xml:space="preserve"> decision-making, </w:t>
      </w:r>
      <w:r w:rsidR="003C079A">
        <w:rPr>
          <w:szCs w:val="20"/>
        </w:rPr>
        <w:t>which</w:t>
      </w:r>
      <w:r w:rsidR="00FE3A76">
        <w:rPr>
          <w:szCs w:val="20"/>
        </w:rPr>
        <w:t xml:space="preserve"> was steered only by</w:t>
      </w:r>
      <w:r w:rsidR="00A03F86">
        <w:rPr>
          <w:szCs w:val="20"/>
        </w:rPr>
        <w:t xml:space="preserve"> the</w:t>
      </w:r>
      <w:r w:rsidR="00FE3A76">
        <w:rPr>
          <w:szCs w:val="20"/>
        </w:rPr>
        <w:t xml:space="preserve"> institutions, </w:t>
      </w:r>
      <w:r w:rsidR="00FD19CB">
        <w:rPr>
          <w:szCs w:val="20"/>
        </w:rPr>
        <w:t>M</w:t>
      </w:r>
      <w:r w:rsidR="00FE3A76">
        <w:rPr>
          <w:szCs w:val="20"/>
        </w:rPr>
        <w:t xml:space="preserve">ember </w:t>
      </w:r>
      <w:r w:rsidR="00FD19CB">
        <w:rPr>
          <w:szCs w:val="20"/>
        </w:rPr>
        <w:t>S</w:t>
      </w:r>
      <w:r w:rsidR="00FE3A76">
        <w:rPr>
          <w:szCs w:val="20"/>
        </w:rPr>
        <w:t>tates and organised groups. However, reforms led to the establishment of the so-called European</w:t>
      </w:r>
      <w:r w:rsidR="00970337" w:rsidRPr="00970337">
        <w:rPr>
          <w:szCs w:val="20"/>
        </w:rPr>
        <w:t xml:space="preserve"> participatory tool-box</w:t>
      </w:r>
      <w:r w:rsidR="00FE3A76">
        <w:rPr>
          <w:szCs w:val="20"/>
        </w:rPr>
        <w:t>, which includes the right of petition, public consultation, the European O</w:t>
      </w:r>
      <w:r w:rsidR="00B96F69">
        <w:rPr>
          <w:szCs w:val="20"/>
        </w:rPr>
        <w:t>mbudsma</w:t>
      </w:r>
      <w:r w:rsidR="00FE3A76">
        <w:rPr>
          <w:szCs w:val="20"/>
        </w:rPr>
        <w:t xml:space="preserve">n, </w:t>
      </w:r>
      <w:r w:rsidR="00B96F69">
        <w:rPr>
          <w:szCs w:val="20"/>
        </w:rPr>
        <w:t xml:space="preserve">freedom of information and the right to request documents, and the European Citizens' Initiative (ECI). </w:t>
      </w:r>
    </w:p>
    <w:p w14:paraId="238E089A" w14:textId="6CA8E934" w:rsidR="008B237A" w:rsidRDefault="00B96F69" w:rsidP="00970337">
      <w:pPr>
        <w:overflowPunct w:val="0"/>
        <w:autoSpaceDE w:val="0"/>
        <w:autoSpaceDN w:val="0"/>
        <w:adjustRightInd w:val="0"/>
        <w:textAlignment w:val="baseline"/>
        <w:rPr>
          <w:szCs w:val="20"/>
        </w:rPr>
      </w:pPr>
      <w:r>
        <w:rPr>
          <w:szCs w:val="20"/>
        </w:rPr>
        <w:t xml:space="preserve">The main issue with these tools is the fact that they are </w:t>
      </w:r>
      <w:r w:rsidR="00A03F86">
        <w:rPr>
          <w:szCs w:val="20"/>
        </w:rPr>
        <w:t xml:space="preserve">not very well </w:t>
      </w:r>
      <w:r>
        <w:rPr>
          <w:szCs w:val="20"/>
        </w:rPr>
        <w:t xml:space="preserve">known </w:t>
      </w:r>
      <w:r w:rsidR="00A03F86">
        <w:rPr>
          <w:szCs w:val="20"/>
        </w:rPr>
        <w:t xml:space="preserve">by </w:t>
      </w:r>
      <w:r>
        <w:rPr>
          <w:szCs w:val="20"/>
        </w:rPr>
        <w:t>the public and, as a result, they are underused. Concerning m</w:t>
      </w:r>
      <w:r w:rsidR="00970337" w:rsidRPr="00970337">
        <w:rPr>
          <w:szCs w:val="20"/>
        </w:rPr>
        <w:t>andatory public consultation</w:t>
      </w:r>
      <w:r>
        <w:rPr>
          <w:szCs w:val="20"/>
        </w:rPr>
        <w:t xml:space="preserve">, only </w:t>
      </w:r>
      <w:r w:rsidR="0001632E">
        <w:rPr>
          <w:szCs w:val="20"/>
        </w:rPr>
        <w:t xml:space="preserve">a </w:t>
      </w:r>
      <w:r>
        <w:rPr>
          <w:szCs w:val="20"/>
        </w:rPr>
        <w:t>few jurisdictions systematically publish consu</w:t>
      </w:r>
      <w:r w:rsidR="0001632E">
        <w:rPr>
          <w:szCs w:val="20"/>
        </w:rPr>
        <w:t>ltations for legislative and non</w:t>
      </w:r>
      <w:r>
        <w:rPr>
          <w:szCs w:val="20"/>
        </w:rPr>
        <w:t>-legislative initiatives. Moreover, the number of contribution</w:t>
      </w:r>
      <w:r w:rsidR="0001632E">
        <w:rPr>
          <w:szCs w:val="20"/>
        </w:rPr>
        <w:t>s</w:t>
      </w:r>
      <w:r>
        <w:rPr>
          <w:szCs w:val="20"/>
        </w:rPr>
        <w:t xml:space="preserve"> to the consultation is usually quite low </w:t>
      </w:r>
      <w:r w:rsidR="003C079A">
        <w:rPr>
          <w:szCs w:val="20"/>
        </w:rPr>
        <w:t>and it comes</w:t>
      </w:r>
      <w:r>
        <w:rPr>
          <w:szCs w:val="20"/>
        </w:rPr>
        <w:t xml:space="preserve"> mainly from organisations, not individual citizens. Therefore, the problem is that</w:t>
      </w:r>
      <w:r w:rsidR="00A03F86">
        <w:rPr>
          <w:szCs w:val="20"/>
        </w:rPr>
        <w:t xml:space="preserve"> </w:t>
      </w:r>
      <w:r>
        <w:rPr>
          <w:szCs w:val="20"/>
        </w:rPr>
        <w:t>t</w:t>
      </w:r>
      <w:r w:rsidR="00970337" w:rsidRPr="00970337">
        <w:rPr>
          <w:szCs w:val="20"/>
        </w:rPr>
        <w:t xml:space="preserve">he Commission </w:t>
      </w:r>
      <w:r w:rsidR="008B237A">
        <w:rPr>
          <w:szCs w:val="20"/>
        </w:rPr>
        <w:t xml:space="preserve">still </w:t>
      </w:r>
      <w:r w:rsidR="00A03F86">
        <w:rPr>
          <w:szCs w:val="20"/>
        </w:rPr>
        <w:t xml:space="preserve">has </w:t>
      </w:r>
      <w:r w:rsidR="00970337" w:rsidRPr="00970337">
        <w:rPr>
          <w:szCs w:val="20"/>
        </w:rPr>
        <w:t>unrestrained discretion</w:t>
      </w:r>
      <w:r>
        <w:rPr>
          <w:szCs w:val="20"/>
        </w:rPr>
        <w:t xml:space="preserve"> </w:t>
      </w:r>
      <w:r w:rsidR="00970337" w:rsidRPr="00970337">
        <w:rPr>
          <w:szCs w:val="20"/>
        </w:rPr>
        <w:t>regarding who, how and when to consult</w:t>
      </w:r>
      <w:r w:rsidR="0068299A">
        <w:rPr>
          <w:szCs w:val="20"/>
        </w:rPr>
        <w:t>.</w:t>
      </w:r>
    </w:p>
    <w:p w14:paraId="1AECB9C4" w14:textId="05720ABE" w:rsidR="00970337" w:rsidRDefault="00FB72F5" w:rsidP="00970337">
      <w:pPr>
        <w:overflowPunct w:val="0"/>
        <w:autoSpaceDE w:val="0"/>
        <w:autoSpaceDN w:val="0"/>
        <w:adjustRightInd w:val="0"/>
        <w:textAlignment w:val="baseline"/>
        <w:rPr>
          <w:szCs w:val="20"/>
        </w:rPr>
      </w:pPr>
      <w:r>
        <w:rPr>
          <w:szCs w:val="20"/>
        </w:rPr>
        <w:t>He saw t</w:t>
      </w:r>
      <w:r w:rsidR="00F71CE0">
        <w:rPr>
          <w:szCs w:val="20"/>
        </w:rPr>
        <w:t>his</w:t>
      </w:r>
      <w:r>
        <w:rPr>
          <w:szCs w:val="20"/>
        </w:rPr>
        <w:t xml:space="preserve"> as</w:t>
      </w:r>
      <w:r w:rsidR="008B237A">
        <w:rPr>
          <w:szCs w:val="20"/>
        </w:rPr>
        <w:t xml:space="preserve"> problematic because</w:t>
      </w:r>
      <w:r w:rsidR="00A03F86">
        <w:rPr>
          <w:szCs w:val="20"/>
        </w:rPr>
        <w:t>,</w:t>
      </w:r>
      <w:r w:rsidR="008B237A">
        <w:rPr>
          <w:szCs w:val="20"/>
        </w:rPr>
        <w:t xml:space="preserve"> u</w:t>
      </w:r>
      <w:r w:rsidR="00970337" w:rsidRPr="00970337">
        <w:rPr>
          <w:szCs w:val="20"/>
        </w:rPr>
        <w:t>nder</w:t>
      </w:r>
      <w:r w:rsidR="008B237A" w:rsidRPr="008B237A">
        <w:rPr>
          <w:szCs w:val="20"/>
        </w:rPr>
        <w:t xml:space="preserve"> </w:t>
      </w:r>
      <w:r w:rsidR="008B237A" w:rsidRPr="00970337">
        <w:rPr>
          <w:szCs w:val="20"/>
        </w:rPr>
        <w:t>Article 9</w:t>
      </w:r>
      <w:r w:rsidR="008B237A">
        <w:rPr>
          <w:szCs w:val="20"/>
        </w:rPr>
        <w:t xml:space="preserve"> of the Treaty of the EU concerning the </w:t>
      </w:r>
      <w:r w:rsidR="00970337" w:rsidRPr="00970337">
        <w:rPr>
          <w:szCs w:val="20"/>
        </w:rPr>
        <w:t>principle of</w:t>
      </w:r>
      <w:r w:rsidR="008B237A">
        <w:rPr>
          <w:szCs w:val="20"/>
        </w:rPr>
        <w:t xml:space="preserve"> </w:t>
      </w:r>
      <w:r w:rsidR="00970337" w:rsidRPr="00970337">
        <w:rPr>
          <w:szCs w:val="20"/>
        </w:rPr>
        <w:t>political</w:t>
      </w:r>
      <w:r w:rsidR="008B237A">
        <w:rPr>
          <w:szCs w:val="20"/>
        </w:rPr>
        <w:t xml:space="preserve"> </w:t>
      </w:r>
      <w:r w:rsidR="00970337" w:rsidRPr="00970337">
        <w:rPr>
          <w:szCs w:val="20"/>
        </w:rPr>
        <w:t>equality</w:t>
      </w:r>
      <w:r w:rsidR="008B237A">
        <w:rPr>
          <w:szCs w:val="20"/>
        </w:rPr>
        <w:t xml:space="preserve">, </w:t>
      </w:r>
      <w:r w:rsidR="00970337" w:rsidRPr="00970337">
        <w:rPr>
          <w:szCs w:val="20"/>
        </w:rPr>
        <w:t>EU</w:t>
      </w:r>
      <w:r w:rsidR="008B237A">
        <w:rPr>
          <w:szCs w:val="20"/>
        </w:rPr>
        <w:t xml:space="preserve"> </w:t>
      </w:r>
      <w:r w:rsidR="00970337" w:rsidRPr="00970337">
        <w:rPr>
          <w:szCs w:val="20"/>
        </w:rPr>
        <w:t xml:space="preserve">institutions </w:t>
      </w:r>
      <w:r w:rsidR="0068299A">
        <w:rPr>
          <w:szCs w:val="20"/>
        </w:rPr>
        <w:t xml:space="preserve">affirm to </w:t>
      </w:r>
      <w:r w:rsidR="008B237A">
        <w:rPr>
          <w:szCs w:val="20"/>
        </w:rPr>
        <w:t xml:space="preserve">pay equal attention </w:t>
      </w:r>
      <w:r w:rsidR="00970337" w:rsidRPr="00970337">
        <w:rPr>
          <w:szCs w:val="20"/>
        </w:rPr>
        <w:t>to all citizens in the exercise of</w:t>
      </w:r>
      <w:r w:rsidR="0001632E">
        <w:rPr>
          <w:szCs w:val="20"/>
        </w:rPr>
        <w:t xml:space="preserve"> EU</w:t>
      </w:r>
      <w:r w:rsidR="00970337" w:rsidRPr="00970337">
        <w:rPr>
          <w:szCs w:val="20"/>
        </w:rPr>
        <w:t xml:space="preserve"> activities.</w:t>
      </w:r>
      <w:r w:rsidR="008B237A" w:rsidRPr="008B237A">
        <w:t xml:space="preserve"> </w:t>
      </w:r>
      <w:r w:rsidR="008B237A" w:rsidRPr="008B237A">
        <w:rPr>
          <w:szCs w:val="20"/>
        </w:rPr>
        <w:t>M</w:t>
      </w:r>
      <w:r w:rsidR="008B237A">
        <w:rPr>
          <w:szCs w:val="20"/>
        </w:rPr>
        <w:t>r</w:t>
      </w:r>
      <w:r w:rsidR="008B237A" w:rsidRPr="008B237A">
        <w:rPr>
          <w:szCs w:val="20"/>
        </w:rPr>
        <w:t xml:space="preserve"> Alemanno </w:t>
      </w:r>
      <w:r w:rsidR="003C079A">
        <w:rPr>
          <w:szCs w:val="20"/>
        </w:rPr>
        <w:t>affirmed</w:t>
      </w:r>
      <w:r w:rsidR="008B237A">
        <w:rPr>
          <w:szCs w:val="20"/>
        </w:rPr>
        <w:t xml:space="preserve"> that the current participatory environment is not in full compliance with this provision. He then propose</w:t>
      </w:r>
      <w:r>
        <w:rPr>
          <w:szCs w:val="20"/>
        </w:rPr>
        <w:t>d</w:t>
      </w:r>
      <w:r w:rsidR="008B237A">
        <w:rPr>
          <w:szCs w:val="20"/>
        </w:rPr>
        <w:t xml:space="preserve"> a substantive interpretation of the article, requiring all the </w:t>
      </w:r>
      <w:r w:rsidR="00970337" w:rsidRPr="00970337">
        <w:rPr>
          <w:szCs w:val="20"/>
        </w:rPr>
        <w:t>institutions to ensure that everyone will effectively be</w:t>
      </w:r>
      <w:r w:rsidR="008B237A">
        <w:rPr>
          <w:szCs w:val="20"/>
        </w:rPr>
        <w:t xml:space="preserve"> </w:t>
      </w:r>
      <w:r w:rsidR="00970337" w:rsidRPr="00970337">
        <w:rPr>
          <w:szCs w:val="20"/>
        </w:rPr>
        <w:t>given equal opportunities of access to the</w:t>
      </w:r>
      <w:r w:rsidR="008B237A">
        <w:rPr>
          <w:szCs w:val="20"/>
        </w:rPr>
        <w:t xml:space="preserve"> </w:t>
      </w:r>
      <w:r w:rsidR="00970337" w:rsidRPr="00970337">
        <w:rPr>
          <w:szCs w:val="20"/>
        </w:rPr>
        <w:t>policy process</w:t>
      </w:r>
      <w:r w:rsidR="008B237A">
        <w:rPr>
          <w:szCs w:val="20"/>
        </w:rPr>
        <w:t xml:space="preserve">, proactively supporting all actors in their engagement in participatory practices. To </w:t>
      </w:r>
      <w:r w:rsidR="0068299A">
        <w:rPr>
          <w:szCs w:val="20"/>
        </w:rPr>
        <w:t>do so</w:t>
      </w:r>
      <w:r w:rsidR="008B237A">
        <w:rPr>
          <w:szCs w:val="20"/>
        </w:rPr>
        <w:t xml:space="preserve">, </w:t>
      </w:r>
      <w:r w:rsidR="008B237A" w:rsidRPr="008B237A">
        <w:rPr>
          <w:szCs w:val="20"/>
        </w:rPr>
        <w:t>M</w:t>
      </w:r>
      <w:r w:rsidR="008B237A">
        <w:rPr>
          <w:szCs w:val="20"/>
        </w:rPr>
        <w:t>r</w:t>
      </w:r>
      <w:r w:rsidR="008B237A" w:rsidRPr="008B237A">
        <w:rPr>
          <w:szCs w:val="20"/>
        </w:rPr>
        <w:t xml:space="preserve"> Alemanno</w:t>
      </w:r>
      <w:r w:rsidR="008B237A">
        <w:rPr>
          <w:szCs w:val="20"/>
        </w:rPr>
        <w:t xml:space="preserve"> proposed five recommendations</w:t>
      </w:r>
      <w:r w:rsidR="00970337" w:rsidRPr="00970337">
        <w:rPr>
          <w:szCs w:val="20"/>
        </w:rPr>
        <w:t>:</w:t>
      </w:r>
      <w:r w:rsidR="008B237A">
        <w:rPr>
          <w:szCs w:val="20"/>
        </w:rPr>
        <w:t xml:space="preserve"> e</w:t>
      </w:r>
      <w:r w:rsidR="00970337" w:rsidRPr="00970337">
        <w:rPr>
          <w:szCs w:val="20"/>
        </w:rPr>
        <w:t>stablishing a legal framework for EU public</w:t>
      </w:r>
      <w:r w:rsidR="008B237A">
        <w:rPr>
          <w:szCs w:val="20"/>
        </w:rPr>
        <w:t xml:space="preserve"> </w:t>
      </w:r>
      <w:r w:rsidR="00970337" w:rsidRPr="00970337">
        <w:rPr>
          <w:szCs w:val="20"/>
        </w:rPr>
        <w:t>participation</w:t>
      </w:r>
      <w:r w:rsidR="008B237A">
        <w:rPr>
          <w:szCs w:val="20"/>
        </w:rPr>
        <w:t>; i</w:t>
      </w:r>
      <w:r w:rsidR="00970337" w:rsidRPr="00970337">
        <w:rPr>
          <w:szCs w:val="20"/>
        </w:rPr>
        <w:t>mplementing political</w:t>
      </w:r>
      <w:r w:rsidR="008B237A">
        <w:rPr>
          <w:szCs w:val="20"/>
        </w:rPr>
        <w:t xml:space="preserve"> </w:t>
      </w:r>
      <w:r w:rsidR="00970337" w:rsidRPr="00970337">
        <w:rPr>
          <w:szCs w:val="20"/>
        </w:rPr>
        <w:t>equality by design</w:t>
      </w:r>
      <w:r w:rsidR="008B237A">
        <w:rPr>
          <w:szCs w:val="20"/>
        </w:rPr>
        <w:t>; d</w:t>
      </w:r>
      <w:r w:rsidR="00970337" w:rsidRPr="00970337">
        <w:rPr>
          <w:szCs w:val="20"/>
        </w:rPr>
        <w:t>iversifying consultations via</w:t>
      </w:r>
      <w:r w:rsidR="000D723B">
        <w:rPr>
          <w:szCs w:val="20"/>
        </w:rPr>
        <w:t xml:space="preserve"> embracing</w:t>
      </w:r>
      <w:r w:rsidR="00970337" w:rsidRPr="00970337">
        <w:rPr>
          <w:szCs w:val="20"/>
        </w:rPr>
        <w:t xml:space="preserve"> deliberative</w:t>
      </w:r>
      <w:r w:rsidR="008B237A">
        <w:rPr>
          <w:szCs w:val="20"/>
        </w:rPr>
        <w:t xml:space="preserve"> </w:t>
      </w:r>
      <w:r w:rsidR="00970337" w:rsidRPr="00970337">
        <w:rPr>
          <w:szCs w:val="20"/>
        </w:rPr>
        <w:t>mechanisms</w:t>
      </w:r>
      <w:r w:rsidR="000D723B">
        <w:rPr>
          <w:szCs w:val="20"/>
        </w:rPr>
        <w:t xml:space="preserve">; </w:t>
      </w:r>
      <w:r w:rsidR="008B237A">
        <w:rPr>
          <w:szCs w:val="20"/>
        </w:rPr>
        <w:t>b</w:t>
      </w:r>
      <w:r w:rsidR="00970337" w:rsidRPr="00970337">
        <w:rPr>
          <w:szCs w:val="20"/>
        </w:rPr>
        <w:t>uilding the administration’s epistemic capacity</w:t>
      </w:r>
      <w:r w:rsidR="003F1061">
        <w:rPr>
          <w:szCs w:val="20"/>
        </w:rPr>
        <w:t xml:space="preserve">; </w:t>
      </w:r>
      <w:r w:rsidR="00A03F86">
        <w:rPr>
          <w:szCs w:val="20"/>
        </w:rPr>
        <w:t>and</w:t>
      </w:r>
      <w:r w:rsidR="000D723B">
        <w:rPr>
          <w:szCs w:val="20"/>
        </w:rPr>
        <w:t xml:space="preserve"> finally, </w:t>
      </w:r>
      <w:r w:rsidR="008B237A">
        <w:rPr>
          <w:szCs w:val="20"/>
        </w:rPr>
        <w:t>s</w:t>
      </w:r>
      <w:r w:rsidR="00970337" w:rsidRPr="00970337">
        <w:rPr>
          <w:szCs w:val="20"/>
        </w:rPr>
        <w:t>trengthening and diversifying quality oversight</w:t>
      </w:r>
      <w:r w:rsidR="000D723B">
        <w:rPr>
          <w:szCs w:val="20"/>
        </w:rPr>
        <w:t xml:space="preserve">, </w:t>
      </w:r>
      <w:r w:rsidR="00A03F86">
        <w:rPr>
          <w:szCs w:val="20"/>
        </w:rPr>
        <w:t xml:space="preserve">perhaps </w:t>
      </w:r>
      <w:r w:rsidR="000D723B">
        <w:rPr>
          <w:szCs w:val="20"/>
        </w:rPr>
        <w:t xml:space="preserve">involving the EESC in ensuring the follow-up </w:t>
      </w:r>
      <w:r w:rsidR="00A03F86">
        <w:rPr>
          <w:szCs w:val="20"/>
        </w:rPr>
        <w:t xml:space="preserve">to </w:t>
      </w:r>
      <w:r w:rsidR="000D723B">
        <w:rPr>
          <w:szCs w:val="20"/>
        </w:rPr>
        <w:t xml:space="preserve">the consultation. </w:t>
      </w:r>
      <w:r w:rsidR="000B3D2D">
        <w:rPr>
          <w:szCs w:val="20"/>
        </w:rPr>
        <w:t xml:space="preserve">He </w:t>
      </w:r>
      <w:r>
        <w:rPr>
          <w:szCs w:val="20"/>
        </w:rPr>
        <w:t>concluded his presentation</w:t>
      </w:r>
      <w:r w:rsidR="00A03F86">
        <w:rPr>
          <w:szCs w:val="20"/>
        </w:rPr>
        <w:t xml:space="preserve"> by</w:t>
      </w:r>
      <w:r>
        <w:rPr>
          <w:szCs w:val="20"/>
        </w:rPr>
        <w:t xml:space="preserve"> outlining</w:t>
      </w:r>
      <w:r w:rsidR="000D723B">
        <w:rPr>
          <w:szCs w:val="20"/>
        </w:rPr>
        <w:t xml:space="preserve"> some more radical ideas </w:t>
      </w:r>
      <w:r>
        <w:rPr>
          <w:szCs w:val="20"/>
        </w:rPr>
        <w:t>like</w:t>
      </w:r>
      <w:r w:rsidR="000D723B">
        <w:rPr>
          <w:szCs w:val="20"/>
        </w:rPr>
        <w:t xml:space="preserve">: the equalisation of resources; the decentralisation of </w:t>
      </w:r>
      <w:r w:rsidR="00970337" w:rsidRPr="00970337">
        <w:rPr>
          <w:szCs w:val="20"/>
        </w:rPr>
        <w:t>grant-making</w:t>
      </w:r>
      <w:r w:rsidR="000D723B">
        <w:rPr>
          <w:szCs w:val="20"/>
        </w:rPr>
        <w:t xml:space="preserve">; the introduction of a registration </w:t>
      </w:r>
      <w:r w:rsidR="00970337" w:rsidRPr="00970337">
        <w:rPr>
          <w:szCs w:val="20"/>
        </w:rPr>
        <w:t>or public consultation fee</w:t>
      </w:r>
      <w:r w:rsidR="000D723B">
        <w:rPr>
          <w:szCs w:val="20"/>
        </w:rPr>
        <w:t>, whose profit would be then redistributed to organisations; the establishment of c</w:t>
      </w:r>
      <w:r w:rsidR="00970337" w:rsidRPr="00970337">
        <w:rPr>
          <w:szCs w:val="20"/>
        </w:rPr>
        <w:t>ivic-time off</w:t>
      </w:r>
      <w:r w:rsidR="000D723B">
        <w:rPr>
          <w:szCs w:val="20"/>
        </w:rPr>
        <w:t>; and the creation of a l</w:t>
      </w:r>
      <w:r w:rsidR="00970337" w:rsidRPr="00970337">
        <w:rPr>
          <w:szCs w:val="20"/>
        </w:rPr>
        <w:t>obbying aid</w:t>
      </w:r>
      <w:r w:rsidR="000D723B">
        <w:rPr>
          <w:szCs w:val="20"/>
        </w:rPr>
        <w:t xml:space="preserve"> mechanism.</w:t>
      </w:r>
      <w:r w:rsidR="00806015">
        <w:rPr>
          <w:szCs w:val="20"/>
        </w:rPr>
        <w:t xml:space="preserve"> These ideas could improve the participatory framework in the EU and create an enabling environment for public consultation</w:t>
      </w:r>
      <w:r w:rsidR="000B3D2D">
        <w:rPr>
          <w:szCs w:val="20"/>
        </w:rPr>
        <w:t>.</w:t>
      </w:r>
    </w:p>
    <w:p w14:paraId="069F4210" w14:textId="77777777" w:rsidR="008904BD" w:rsidRPr="008E47A6" w:rsidRDefault="008904BD" w:rsidP="00B57D0A">
      <w:pPr>
        <w:overflowPunct w:val="0"/>
        <w:autoSpaceDE w:val="0"/>
        <w:autoSpaceDN w:val="0"/>
        <w:adjustRightInd w:val="0"/>
        <w:textAlignment w:val="baseline"/>
        <w:rPr>
          <w:szCs w:val="20"/>
        </w:rPr>
      </w:pPr>
    </w:p>
    <w:p w14:paraId="26B61996" w14:textId="27533280" w:rsidR="00806015" w:rsidRDefault="007C228C" w:rsidP="00806015">
      <w:pPr>
        <w:overflowPunct w:val="0"/>
        <w:autoSpaceDE w:val="0"/>
        <w:autoSpaceDN w:val="0"/>
        <w:adjustRightInd w:val="0"/>
        <w:textAlignment w:val="baseline"/>
        <w:rPr>
          <w:szCs w:val="20"/>
        </w:rPr>
      </w:pPr>
      <w:r w:rsidRPr="008E47A6">
        <w:rPr>
          <w:b/>
          <w:szCs w:val="20"/>
        </w:rPr>
        <w:t>Ms Guimaraes Pereira</w:t>
      </w:r>
      <w:r w:rsidRPr="008E47A6">
        <w:rPr>
          <w:szCs w:val="20"/>
        </w:rPr>
        <w:t xml:space="preserve"> </w:t>
      </w:r>
      <w:r>
        <w:rPr>
          <w:szCs w:val="20"/>
        </w:rPr>
        <w:t>agreed in the chat that the main problem</w:t>
      </w:r>
      <w:r w:rsidR="000B3D2D">
        <w:rPr>
          <w:szCs w:val="20"/>
        </w:rPr>
        <w:t>s</w:t>
      </w:r>
      <w:r>
        <w:rPr>
          <w:szCs w:val="20"/>
        </w:rPr>
        <w:t xml:space="preserve"> </w:t>
      </w:r>
      <w:r w:rsidR="003A2669">
        <w:rPr>
          <w:szCs w:val="20"/>
        </w:rPr>
        <w:t xml:space="preserve">concern </w:t>
      </w:r>
      <w:r>
        <w:rPr>
          <w:szCs w:val="20"/>
        </w:rPr>
        <w:t>the</w:t>
      </w:r>
      <w:r w:rsidR="003A2669">
        <w:rPr>
          <w:szCs w:val="20"/>
        </w:rPr>
        <w:t xml:space="preserve"> available</w:t>
      </w:r>
      <w:r>
        <w:rPr>
          <w:szCs w:val="20"/>
        </w:rPr>
        <w:t xml:space="preserve"> channel</w:t>
      </w:r>
      <w:r w:rsidR="0068299A">
        <w:rPr>
          <w:szCs w:val="20"/>
        </w:rPr>
        <w:t>s</w:t>
      </w:r>
      <w:r>
        <w:rPr>
          <w:szCs w:val="20"/>
        </w:rPr>
        <w:t xml:space="preserve">, </w:t>
      </w:r>
      <w:r w:rsidR="0001632E">
        <w:rPr>
          <w:szCs w:val="20"/>
        </w:rPr>
        <w:t>which</w:t>
      </w:r>
      <w:r>
        <w:rPr>
          <w:szCs w:val="20"/>
        </w:rPr>
        <w:t xml:space="preserve"> </w:t>
      </w:r>
      <w:r w:rsidR="008904BD" w:rsidRPr="008E47A6">
        <w:rPr>
          <w:szCs w:val="20"/>
        </w:rPr>
        <w:t xml:space="preserve">already favour representatives, including civil society organisations. The </w:t>
      </w:r>
      <w:r>
        <w:rPr>
          <w:szCs w:val="20"/>
        </w:rPr>
        <w:t>goal</w:t>
      </w:r>
      <w:r w:rsidR="008904BD" w:rsidRPr="008E47A6">
        <w:rPr>
          <w:szCs w:val="20"/>
        </w:rPr>
        <w:t xml:space="preserve"> of participatory and deliberativ</w:t>
      </w:r>
      <w:r>
        <w:rPr>
          <w:szCs w:val="20"/>
        </w:rPr>
        <w:t>e democracy is to give a voice to</w:t>
      </w:r>
      <w:r w:rsidR="008904BD" w:rsidRPr="008E47A6">
        <w:rPr>
          <w:szCs w:val="20"/>
        </w:rPr>
        <w:t xml:space="preserve"> people</w:t>
      </w:r>
      <w:r w:rsidR="003A2669">
        <w:rPr>
          <w:szCs w:val="20"/>
        </w:rPr>
        <w:t xml:space="preserve"> who</w:t>
      </w:r>
      <w:r w:rsidR="008904BD" w:rsidRPr="008E47A6">
        <w:rPr>
          <w:szCs w:val="20"/>
        </w:rPr>
        <w:t xml:space="preserve"> do not </w:t>
      </w:r>
      <w:r>
        <w:rPr>
          <w:szCs w:val="20"/>
        </w:rPr>
        <w:t xml:space="preserve">have </w:t>
      </w:r>
      <w:r w:rsidR="008904BD" w:rsidRPr="008E47A6">
        <w:rPr>
          <w:szCs w:val="20"/>
        </w:rPr>
        <w:t xml:space="preserve">vested interests and </w:t>
      </w:r>
      <w:r w:rsidR="003A2669">
        <w:rPr>
          <w:szCs w:val="20"/>
        </w:rPr>
        <w:t xml:space="preserve">who are </w:t>
      </w:r>
      <w:r w:rsidR="008904BD" w:rsidRPr="008E47A6">
        <w:rPr>
          <w:szCs w:val="20"/>
        </w:rPr>
        <w:t xml:space="preserve">most likely </w:t>
      </w:r>
      <w:r>
        <w:rPr>
          <w:szCs w:val="20"/>
        </w:rPr>
        <w:t xml:space="preserve">not affiliated </w:t>
      </w:r>
      <w:r w:rsidR="0001632E">
        <w:rPr>
          <w:szCs w:val="20"/>
        </w:rPr>
        <w:t>with</w:t>
      </w:r>
      <w:r>
        <w:rPr>
          <w:szCs w:val="20"/>
        </w:rPr>
        <w:t xml:space="preserve"> organisations.</w:t>
      </w:r>
      <w:r w:rsidR="008904BD" w:rsidRPr="008E47A6">
        <w:rPr>
          <w:szCs w:val="20"/>
        </w:rPr>
        <w:t xml:space="preserve"> </w:t>
      </w:r>
      <w:r w:rsidR="000D723B" w:rsidRPr="008E47A6">
        <w:rPr>
          <w:b/>
        </w:rPr>
        <w:t>Alexandrina Najmowicz</w:t>
      </w:r>
      <w:r w:rsidR="000D723B" w:rsidRPr="008E47A6">
        <w:t xml:space="preserve"> </w:t>
      </w:r>
      <w:r w:rsidR="000D723B" w:rsidRPr="008E47A6">
        <w:rPr>
          <w:bCs/>
          <w:szCs w:val="20"/>
        </w:rPr>
        <w:t>(European Civic Forum)</w:t>
      </w:r>
      <w:r w:rsidR="00806015">
        <w:rPr>
          <w:bCs/>
          <w:szCs w:val="20"/>
        </w:rPr>
        <w:t xml:space="preserve"> replied that she found</w:t>
      </w:r>
      <w:r w:rsidR="00806015">
        <w:rPr>
          <w:szCs w:val="20"/>
        </w:rPr>
        <w:t xml:space="preserve"> </w:t>
      </w:r>
      <w:r w:rsidR="0001632E">
        <w:rPr>
          <w:szCs w:val="20"/>
        </w:rPr>
        <w:t xml:space="preserve">it </w:t>
      </w:r>
      <w:r w:rsidR="00E1423C" w:rsidRPr="00E1423C">
        <w:rPr>
          <w:szCs w:val="20"/>
        </w:rPr>
        <w:t xml:space="preserve">quite dangerous </w:t>
      </w:r>
      <w:r w:rsidR="0001632E">
        <w:rPr>
          <w:szCs w:val="20"/>
        </w:rPr>
        <w:t>to associate</w:t>
      </w:r>
      <w:r w:rsidR="00806015">
        <w:rPr>
          <w:szCs w:val="20"/>
        </w:rPr>
        <w:t xml:space="preserve"> participation in CSOs to</w:t>
      </w:r>
      <w:r w:rsidR="0001632E">
        <w:rPr>
          <w:szCs w:val="20"/>
        </w:rPr>
        <w:t xml:space="preserve"> vested interests</w:t>
      </w:r>
      <w:r w:rsidR="003A2669">
        <w:rPr>
          <w:szCs w:val="20"/>
        </w:rPr>
        <w:t>,</w:t>
      </w:r>
      <w:r w:rsidR="00806015">
        <w:rPr>
          <w:szCs w:val="20"/>
        </w:rPr>
        <w:t xml:space="preserve"> since this image </w:t>
      </w:r>
      <w:r w:rsidR="0068299A">
        <w:rPr>
          <w:szCs w:val="20"/>
        </w:rPr>
        <w:t xml:space="preserve">is often </w:t>
      </w:r>
      <w:r w:rsidR="00806015">
        <w:rPr>
          <w:szCs w:val="20"/>
        </w:rPr>
        <w:t xml:space="preserve">used </w:t>
      </w:r>
      <w:r w:rsidR="0068299A">
        <w:rPr>
          <w:szCs w:val="20"/>
        </w:rPr>
        <w:t>in</w:t>
      </w:r>
      <w:r w:rsidR="00806015">
        <w:rPr>
          <w:szCs w:val="20"/>
        </w:rPr>
        <w:t xml:space="preserve"> </w:t>
      </w:r>
      <w:r w:rsidR="00E1423C" w:rsidRPr="00E1423C">
        <w:rPr>
          <w:szCs w:val="20"/>
        </w:rPr>
        <w:t>populist narratives</w:t>
      </w:r>
      <w:r w:rsidR="00806015">
        <w:rPr>
          <w:szCs w:val="20"/>
        </w:rPr>
        <w:t>.</w:t>
      </w:r>
    </w:p>
    <w:p w14:paraId="330044B1" w14:textId="77777777" w:rsidR="00806015" w:rsidRDefault="00806015" w:rsidP="00806015">
      <w:pPr>
        <w:overflowPunct w:val="0"/>
        <w:autoSpaceDE w:val="0"/>
        <w:autoSpaceDN w:val="0"/>
        <w:adjustRightInd w:val="0"/>
        <w:textAlignment w:val="baseline"/>
        <w:rPr>
          <w:szCs w:val="20"/>
        </w:rPr>
      </w:pPr>
    </w:p>
    <w:p w14:paraId="2C5812CB" w14:textId="77777777" w:rsidR="00E332CB" w:rsidRDefault="00806015" w:rsidP="006A2FC9">
      <w:pPr>
        <w:overflowPunct w:val="0"/>
        <w:autoSpaceDE w:val="0"/>
        <w:autoSpaceDN w:val="0"/>
        <w:adjustRightInd w:val="0"/>
        <w:textAlignment w:val="baseline"/>
        <w:rPr>
          <w:szCs w:val="20"/>
        </w:rPr>
      </w:pPr>
      <w:r w:rsidRPr="008E47A6">
        <w:rPr>
          <w:b/>
        </w:rPr>
        <w:t xml:space="preserve">Ms Xhomaqi </w:t>
      </w:r>
      <w:r>
        <w:rPr>
          <w:szCs w:val="20"/>
        </w:rPr>
        <w:t>said that this presentation provided CSOs with a lot of food for thought.</w:t>
      </w:r>
    </w:p>
    <w:p w14:paraId="49D5BD14" w14:textId="77777777" w:rsidR="00806015" w:rsidRDefault="00806015" w:rsidP="00806015">
      <w:pPr>
        <w:overflowPunct w:val="0"/>
        <w:autoSpaceDE w:val="0"/>
        <w:autoSpaceDN w:val="0"/>
        <w:adjustRightInd w:val="0"/>
        <w:textAlignment w:val="baseline"/>
        <w:rPr>
          <w:szCs w:val="20"/>
        </w:rPr>
      </w:pPr>
    </w:p>
    <w:p w14:paraId="27C37F1C" w14:textId="77777777" w:rsidR="00806015" w:rsidRDefault="00806015" w:rsidP="00806015">
      <w:pPr>
        <w:overflowPunct w:val="0"/>
        <w:autoSpaceDE w:val="0"/>
        <w:autoSpaceDN w:val="0"/>
        <w:adjustRightInd w:val="0"/>
        <w:textAlignment w:val="baseline"/>
        <w:rPr>
          <w:szCs w:val="20"/>
        </w:rPr>
      </w:pPr>
      <w:r w:rsidRPr="008E47A6">
        <w:rPr>
          <w:b/>
        </w:rPr>
        <w:t xml:space="preserve">Ms Schweng </w:t>
      </w:r>
      <w:r w:rsidR="000B3D2D">
        <w:t xml:space="preserve">said </w:t>
      </w:r>
      <w:r>
        <w:t>that the presentation confirmed some of the concer</w:t>
      </w:r>
      <w:r w:rsidR="0001632E">
        <w:t>ns of the LG members about civic</w:t>
      </w:r>
      <w:r>
        <w:t xml:space="preserve"> participation.</w:t>
      </w:r>
    </w:p>
    <w:p w14:paraId="11F01CA8" w14:textId="77777777" w:rsidR="00B57D0A" w:rsidRPr="008E47A6" w:rsidRDefault="00B57D0A" w:rsidP="00B57D0A">
      <w:pPr>
        <w:overflowPunct w:val="0"/>
        <w:autoSpaceDE w:val="0"/>
        <w:autoSpaceDN w:val="0"/>
        <w:adjustRightInd w:val="0"/>
        <w:ind w:left="567"/>
        <w:textAlignment w:val="baseline"/>
        <w:outlineLvl w:val="0"/>
        <w:rPr>
          <w:kern w:val="28"/>
          <w:szCs w:val="20"/>
        </w:rPr>
      </w:pPr>
    </w:p>
    <w:p w14:paraId="43881772" w14:textId="77777777" w:rsidR="00B57D0A" w:rsidRPr="008E47A6" w:rsidRDefault="005E7A27" w:rsidP="005E7A27">
      <w:pPr>
        <w:overflowPunct w:val="0"/>
        <w:autoSpaceDE w:val="0"/>
        <w:autoSpaceDN w:val="0"/>
        <w:adjustRightInd w:val="0"/>
        <w:textAlignment w:val="baseline"/>
        <w:outlineLvl w:val="0"/>
        <w:rPr>
          <w:b/>
          <w:kern w:val="28"/>
          <w:szCs w:val="20"/>
        </w:rPr>
      </w:pPr>
      <w:r w:rsidRPr="008E47A6">
        <w:rPr>
          <w:b/>
          <w:kern w:val="28"/>
          <w:szCs w:val="20"/>
        </w:rPr>
        <w:t xml:space="preserve">8.         </w:t>
      </w:r>
      <w:r w:rsidR="00B57D0A" w:rsidRPr="008E47A6">
        <w:rPr>
          <w:b/>
          <w:kern w:val="28"/>
          <w:szCs w:val="20"/>
        </w:rPr>
        <w:t>Any other business</w:t>
      </w:r>
    </w:p>
    <w:p w14:paraId="56F85604" w14:textId="77777777" w:rsidR="00B57D0A" w:rsidRDefault="00B57D0A" w:rsidP="00B57D0A">
      <w:pPr>
        <w:overflowPunct w:val="0"/>
        <w:autoSpaceDE w:val="0"/>
        <w:autoSpaceDN w:val="0"/>
        <w:adjustRightInd w:val="0"/>
        <w:textAlignment w:val="baseline"/>
        <w:rPr>
          <w:szCs w:val="20"/>
        </w:rPr>
      </w:pPr>
    </w:p>
    <w:p w14:paraId="1008BCFC" w14:textId="77777777" w:rsidR="00FB72F5" w:rsidRDefault="00FB72F5" w:rsidP="0068299A">
      <w:pPr>
        <w:overflowPunct w:val="0"/>
        <w:autoSpaceDE w:val="0"/>
        <w:autoSpaceDN w:val="0"/>
        <w:adjustRightInd w:val="0"/>
        <w:textAlignment w:val="baseline"/>
        <w:rPr>
          <w:szCs w:val="20"/>
        </w:rPr>
      </w:pPr>
    </w:p>
    <w:p w14:paraId="62054F82" w14:textId="3DE1C4D7" w:rsidR="00232FB2" w:rsidRPr="00232FB2" w:rsidRDefault="00672D08" w:rsidP="00232FB2">
      <w:pPr>
        <w:overflowPunct w:val="0"/>
        <w:autoSpaceDE w:val="0"/>
        <w:autoSpaceDN w:val="0"/>
        <w:adjustRightInd w:val="0"/>
        <w:textAlignment w:val="baseline"/>
        <w:rPr>
          <w:szCs w:val="20"/>
        </w:rPr>
      </w:pPr>
      <w:r>
        <w:rPr>
          <w:b/>
          <w:szCs w:val="20"/>
        </w:rPr>
        <w:t>Ms</w:t>
      </w:r>
      <w:r w:rsidR="0068299A" w:rsidRPr="00806015">
        <w:rPr>
          <w:b/>
          <w:szCs w:val="20"/>
        </w:rPr>
        <w:t xml:space="preserve"> Civico</w:t>
      </w:r>
      <w:r w:rsidR="0068299A" w:rsidRPr="008E47A6">
        <w:rPr>
          <w:szCs w:val="20"/>
        </w:rPr>
        <w:t xml:space="preserve"> (</w:t>
      </w:r>
      <w:r w:rsidR="0068299A" w:rsidRPr="008A1F77">
        <w:rPr>
          <w:bCs/>
        </w:rPr>
        <w:t>European Volunteer Centre</w:t>
      </w:r>
      <w:r w:rsidR="0068299A" w:rsidRPr="008E47A6">
        <w:rPr>
          <w:szCs w:val="20"/>
        </w:rPr>
        <w:t>)</w:t>
      </w:r>
      <w:r w:rsidR="0068299A">
        <w:rPr>
          <w:szCs w:val="20"/>
        </w:rPr>
        <w:t xml:space="preserve"> and </w:t>
      </w:r>
      <w:r>
        <w:rPr>
          <w:b/>
          <w:szCs w:val="20"/>
        </w:rPr>
        <w:t>Ms</w:t>
      </w:r>
      <w:r w:rsidR="0068299A" w:rsidRPr="00806015">
        <w:rPr>
          <w:b/>
          <w:szCs w:val="20"/>
        </w:rPr>
        <w:t xml:space="preserve"> Aitken</w:t>
      </w:r>
      <w:r w:rsidR="0068299A" w:rsidRPr="008E47A6">
        <w:rPr>
          <w:szCs w:val="20"/>
        </w:rPr>
        <w:t xml:space="preserve"> (Volonteurope) </w:t>
      </w:r>
      <w:r w:rsidR="0068299A">
        <w:rPr>
          <w:szCs w:val="20"/>
        </w:rPr>
        <w:t>took the floor to invite participants to the events organised by their organisations for the tenth</w:t>
      </w:r>
      <w:r w:rsidR="0068299A" w:rsidRPr="008E47A6">
        <w:rPr>
          <w:szCs w:val="20"/>
        </w:rPr>
        <w:t xml:space="preserve"> anniversary of the year of </w:t>
      </w:r>
      <w:r w:rsidR="0068299A" w:rsidRPr="008E47A6">
        <w:rPr>
          <w:szCs w:val="20"/>
        </w:rPr>
        <w:lastRenderedPageBreak/>
        <w:t xml:space="preserve">volunteering </w:t>
      </w:r>
      <w:r w:rsidR="0068299A">
        <w:rPr>
          <w:szCs w:val="20"/>
        </w:rPr>
        <w:t>on December 7</w:t>
      </w:r>
      <w:r w:rsidR="00232FB2">
        <w:rPr>
          <w:szCs w:val="20"/>
        </w:rPr>
        <w:t xml:space="preserve"> </w:t>
      </w:r>
      <w:r w:rsidR="00232FB2" w:rsidRPr="00232FB2">
        <w:rPr>
          <w:szCs w:val="20"/>
        </w:rPr>
        <w:t>that partner with the EESC to share also details about the forthcoming EESC "Opinion on Volunteers - Citizens Building the Future of Europe" and study on Volunteering in Europe from the Diversity Group. </w:t>
      </w:r>
      <w:bookmarkStart w:id="0" w:name="_GoBack"/>
      <w:bookmarkEnd w:id="0"/>
    </w:p>
    <w:p w14:paraId="3A46C7BE" w14:textId="773754C8" w:rsidR="0068299A" w:rsidRPr="008E47A6" w:rsidRDefault="00232FB2" w:rsidP="0068299A">
      <w:pPr>
        <w:overflowPunct w:val="0"/>
        <w:autoSpaceDE w:val="0"/>
        <w:autoSpaceDN w:val="0"/>
        <w:adjustRightInd w:val="0"/>
        <w:textAlignment w:val="baseline"/>
        <w:rPr>
          <w:szCs w:val="20"/>
        </w:rPr>
      </w:pPr>
      <w:r>
        <w:rPr>
          <w:szCs w:val="20"/>
        </w:rPr>
        <w:t xml:space="preserve"> </w:t>
      </w:r>
      <w:r w:rsidR="0068299A">
        <w:rPr>
          <w:szCs w:val="20"/>
        </w:rPr>
        <w:t>.</w:t>
      </w:r>
    </w:p>
    <w:p w14:paraId="4869A6B4" w14:textId="77777777" w:rsidR="008D22D2" w:rsidRPr="008E47A6" w:rsidRDefault="008D22D2" w:rsidP="00B57D0A">
      <w:pPr>
        <w:overflowPunct w:val="0"/>
        <w:autoSpaceDE w:val="0"/>
        <w:autoSpaceDN w:val="0"/>
        <w:adjustRightInd w:val="0"/>
        <w:textAlignment w:val="baseline"/>
        <w:rPr>
          <w:szCs w:val="20"/>
        </w:rPr>
      </w:pPr>
    </w:p>
    <w:p w14:paraId="182D29B3" w14:textId="77777777" w:rsidR="004D0B5D" w:rsidRDefault="004D0B5D" w:rsidP="00407B20">
      <w:pPr>
        <w:overflowPunct w:val="0"/>
        <w:autoSpaceDE w:val="0"/>
        <w:autoSpaceDN w:val="0"/>
        <w:adjustRightInd w:val="0"/>
        <w:textAlignment w:val="baseline"/>
        <w:rPr>
          <w:szCs w:val="20"/>
        </w:rPr>
      </w:pPr>
      <w:r w:rsidRPr="008E47A6">
        <w:rPr>
          <w:b/>
        </w:rPr>
        <w:t xml:space="preserve">Ms Xhomaqi </w:t>
      </w:r>
      <w:r w:rsidR="0068299A">
        <w:rPr>
          <w:szCs w:val="20"/>
        </w:rPr>
        <w:t>thanked</w:t>
      </w:r>
      <w:r>
        <w:rPr>
          <w:szCs w:val="20"/>
        </w:rPr>
        <w:t xml:space="preserve"> the participants and expressed her enthusiasm for the upcoming preparations of the Civil Society Days and the CoFoE in </w:t>
      </w:r>
      <w:r w:rsidR="00EE3B23">
        <w:rPr>
          <w:szCs w:val="20"/>
        </w:rPr>
        <w:t>Strasbourg</w:t>
      </w:r>
      <w:r w:rsidR="0001632E">
        <w:rPr>
          <w:szCs w:val="20"/>
        </w:rPr>
        <w:t xml:space="preserve">. </w:t>
      </w:r>
    </w:p>
    <w:p w14:paraId="17A5777F" w14:textId="77777777" w:rsidR="004D0B5D" w:rsidRPr="004D0B5D" w:rsidRDefault="004D0B5D" w:rsidP="00407B20">
      <w:pPr>
        <w:overflowPunct w:val="0"/>
        <w:autoSpaceDE w:val="0"/>
        <w:autoSpaceDN w:val="0"/>
        <w:adjustRightInd w:val="0"/>
        <w:textAlignment w:val="baseline"/>
        <w:rPr>
          <w:szCs w:val="20"/>
        </w:rPr>
      </w:pPr>
    </w:p>
    <w:p w14:paraId="41E5F0D8" w14:textId="77777777" w:rsidR="004639F4" w:rsidRPr="008E47A6" w:rsidRDefault="0068299A" w:rsidP="00407B20">
      <w:pPr>
        <w:overflowPunct w:val="0"/>
        <w:autoSpaceDE w:val="0"/>
        <w:autoSpaceDN w:val="0"/>
        <w:adjustRightInd w:val="0"/>
        <w:textAlignment w:val="baseline"/>
        <w:rPr>
          <w:szCs w:val="20"/>
        </w:rPr>
      </w:pPr>
      <w:r w:rsidRPr="00F71CE0">
        <w:t>Since no other business was raised,</w:t>
      </w:r>
      <w:r>
        <w:rPr>
          <w:b/>
        </w:rPr>
        <w:t xml:space="preserve"> </w:t>
      </w:r>
      <w:r w:rsidR="004D0B5D" w:rsidRPr="008E47A6">
        <w:rPr>
          <w:b/>
        </w:rPr>
        <w:t xml:space="preserve">Ms Schweng </w:t>
      </w:r>
      <w:r w:rsidR="00DD6BD4" w:rsidRPr="008E47A6">
        <w:rPr>
          <w:szCs w:val="20"/>
        </w:rPr>
        <w:t xml:space="preserve">ended the meeting, </w:t>
      </w:r>
      <w:r w:rsidR="00407B20" w:rsidRPr="008E47A6">
        <w:rPr>
          <w:szCs w:val="20"/>
        </w:rPr>
        <w:t>thank</w:t>
      </w:r>
      <w:r w:rsidR="00DD6BD4" w:rsidRPr="008E47A6">
        <w:rPr>
          <w:szCs w:val="20"/>
        </w:rPr>
        <w:t>ing</w:t>
      </w:r>
      <w:r w:rsidR="00B57D0A" w:rsidRPr="008E47A6">
        <w:rPr>
          <w:szCs w:val="20"/>
        </w:rPr>
        <w:t xml:space="preserve"> </w:t>
      </w:r>
      <w:r w:rsidR="00407B20" w:rsidRPr="008E47A6">
        <w:rPr>
          <w:szCs w:val="20"/>
        </w:rPr>
        <w:t xml:space="preserve">all the LG </w:t>
      </w:r>
      <w:r w:rsidR="00DD6BD4" w:rsidRPr="008E47A6">
        <w:rPr>
          <w:szCs w:val="20"/>
        </w:rPr>
        <w:t>m</w:t>
      </w:r>
      <w:r w:rsidR="00407B20" w:rsidRPr="008E47A6">
        <w:rPr>
          <w:szCs w:val="20"/>
        </w:rPr>
        <w:t>embers, the secretar</w:t>
      </w:r>
      <w:r w:rsidR="00263173" w:rsidRPr="008E47A6">
        <w:rPr>
          <w:szCs w:val="20"/>
        </w:rPr>
        <w:t>iat of the Liaison Group and</w:t>
      </w:r>
      <w:r w:rsidR="004D0B5D">
        <w:rPr>
          <w:szCs w:val="20"/>
        </w:rPr>
        <w:t xml:space="preserve"> the interpreters.</w:t>
      </w:r>
    </w:p>
    <w:p w14:paraId="2D5560AB" w14:textId="77777777" w:rsidR="00C400B2" w:rsidRPr="008E47A6" w:rsidRDefault="00C400B2" w:rsidP="00407B20">
      <w:pPr>
        <w:overflowPunct w:val="0"/>
        <w:autoSpaceDE w:val="0"/>
        <w:autoSpaceDN w:val="0"/>
        <w:adjustRightInd w:val="0"/>
        <w:textAlignment w:val="baseline"/>
        <w:rPr>
          <w:szCs w:val="20"/>
        </w:rPr>
      </w:pPr>
    </w:p>
    <w:p w14:paraId="08921933" w14:textId="77777777" w:rsidR="00896925" w:rsidRDefault="00896925" w:rsidP="00407B20">
      <w:pPr>
        <w:overflowPunct w:val="0"/>
        <w:autoSpaceDE w:val="0"/>
        <w:autoSpaceDN w:val="0"/>
        <w:adjustRightInd w:val="0"/>
        <w:textAlignment w:val="baseline"/>
        <w:rPr>
          <w:szCs w:val="20"/>
        </w:rPr>
      </w:pPr>
    </w:p>
    <w:p w14:paraId="2492BAB1" w14:textId="77777777" w:rsidR="00896925" w:rsidRDefault="00896925" w:rsidP="00407B20">
      <w:pPr>
        <w:overflowPunct w:val="0"/>
        <w:autoSpaceDE w:val="0"/>
        <w:autoSpaceDN w:val="0"/>
        <w:adjustRightInd w:val="0"/>
        <w:textAlignment w:val="baseline"/>
        <w:rPr>
          <w:szCs w:val="20"/>
        </w:rPr>
      </w:pPr>
    </w:p>
    <w:p w14:paraId="3F6A3D90" w14:textId="50C768E2" w:rsidR="001A793A" w:rsidRPr="008E47A6" w:rsidRDefault="00270370" w:rsidP="00407B20">
      <w:pPr>
        <w:overflowPunct w:val="0"/>
        <w:autoSpaceDE w:val="0"/>
        <w:autoSpaceDN w:val="0"/>
        <w:adjustRightInd w:val="0"/>
        <w:textAlignment w:val="baseline"/>
        <w:rPr>
          <w:szCs w:val="20"/>
        </w:rPr>
      </w:pPr>
      <w:r>
        <w:rPr>
          <w:szCs w:val="20"/>
        </w:rPr>
        <w:t>Annex</w:t>
      </w:r>
      <w:r w:rsidR="00297D72" w:rsidRPr="008E47A6">
        <w:rPr>
          <w:szCs w:val="20"/>
        </w:rPr>
        <w:t xml:space="preserve">: </w:t>
      </w:r>
      <w:r w:rsidR="001A793A" w:rsidRPr="008E47A6">
        <w:rPr>
          <w:szCs w:val="20"/>
        </w:rPr>
        <w:t xml:space="preserve">Attendance list </w:t>
      </w:r>
    </w:p>
    <w:p w14:paraId="69C8950D" w14:textId="77777777" w:rsidR="001A793A" w:rsidRPr="008E47A6" w:rsidRDefault="001A793A">
      <w:pPr>
        <w:spacing w:after="160" w:line="259" w:lineRule="auto"/>
        <w:jc w:val="left"/>
        <w:rPr>
          <w:szCs w:val="20"/>
        </w:rPr>
      </w:pPr>
      <w:r w:rsidRPr="008E47A6">
        <w:rPr>
          <w:szCs w:val="20"/>
        </w:rPr>
        <w:br w:type="page"/>
      </w:r>
    </w:p>
    <w:p w14:paraId="4F0B0876" w14:textId="3E2B564A" w:rsidR="00C400B2" w:rsidRPr="008E47A6" w:rsidRDefault="00270370" w:rsidP="001A793A">
      <w:pPr>
        <w:overflowPunct w:val="0"/>
        <w:autoSpaceDE w:val="0"/>
        <w:autoSpaceDN w:val="0"/>
        <w:adjustRightInd w:val="0"/>
        <w:jc w:val="center"/>
        <w:textAlignment w:val="baseline"/>
        <w:rPr>
          <w:b/>
          <w:sz w:val="28"/>
          <w:szCs w:val="28"/>
        </w:rPr>
      </w:pPr>
      <w:r>
        <w:rPr>
          <w:b/>
          <w:sz w:val="28"/>
          <w:szCs w:val="28"/>
        </w:rPr>
        <w:lastRenderedPageBreak/>
        <w:t>ANNEX</w:t>
      </w:r>
    </w:p>
    <w:p w14:paraId="7550708E" w14:textId="77777777" w:rsidR="00C400B2" w:rsidRPr="008E47A6" w:rsidRDefault="00C400B2" w:rsidP="001A793A">
      <w:pPr>
        <w:overflowPunct w:val="0"/>
        <w:autoSpaceDE w:val="0"/>
        <w:autoSpaceDN w:val="0"/>
        <w:adjustRightInd w:val="0"/>
        <w:jc w:val="center"/>
        <w:textAlignment w:val="baseline"/>
        <w:rPr>
          <w:b/>
        </w:rPr>
      </w:pPr>
    </w:p>
    <w:p w14:paraId="29FAE1B0" w14:textId="77777777" w:rsidR="00700AD5" w:rsidRPr="008E47A6" w:rsidRDefault="00700AD5" w:rsidP="0034521F">
      <w:pPr>
        <w:jc w:val="center"/>
        <w:rPr>
          <w:b/>
          <w:u w:val="single"/>
        </w:rPr>
      </w:pPr>
      <w:r w:rsidRPr="008E47A6">
        <w:rPr>
          <w:b/>
          <w:u w:val="single"/>
        </w:rPr>
        <w:t>LIST OF PARTICIPANTS</w:t>
      </w:r>
    </w:p>
    <w:p w14:paraId="18B0D835" w14:textId="77777777" w:rsidR="00700AD5" w:rsidRPr="008E47A6" w:rsidRDefault="00700AD5" w:rsidP="0034521F">
      <w:pPr>
        <w:jc w:val="center"/>
        <w:rPr>
          <w:b/>
          <w:u w:val="single"/>
        </w:rPr>
      </w:pPr>
      <w:r w:rsidRPr="008E47A6">
        <w:rPr>
          <w:u w:val="single"/>
        </w:rPr>
        <w:t>(in alphabetical order)</w:t>
      </w:r>
    </w:p>
    <w:p w14:paraId="536336BB" w14:textId="77777777" w:rsidR="00BE7DA7" w:rsidRDefault="00BE7DA7" w:rsidP="00BE7DA7">
      <w:pPr>
        <w:jc w:val="center"/>
        <w:rPr>
          <w:b/>
        </w:rPr>
      </w:pPr>
    </w:p>
    <w:p w14:paraId="203776BB" w14:textId="77777777" w:rsidR="00BE7DA7" w:rsidRPr="00384808" w:rsidRDefault="00BE7DA7" w:rsidP="00BE7DA7">
      <w:pPr>
        <w:jc w:val="center"/>
        <w:rPr>
          <w:b/>
        </w:rPr>
      </w:pPr>
    </w:p>
    <w:p w14:paraId="0AD2B2C3" w14:textId="2FB3CB73" w:rsidR="00BE7DA7" w:rsidRDefault="00BE7DA7" w:rsidP="00BE7DA7">
      <w:pPr>
        <w:jc w:val="center"/>
        <w:rPr>
          <w:b/>
        </w:rPr>
      </w:pPr>
      <w:r>
        <w:rPr>
          <w:b/>
        </w:rPr>
        <w:t>Mond</w:t>
      </w:r>
      <w:r w:rsidRPr="00384808">
        <w:rPr>
          <w:b/>
        </w:rPr>
        <w:t>ay</w:t>
      </w:r>
      <w:r>
        <w:rPr>
          <w:b/>
        </w:rPr>
        <w:t>, 29 November</w:t>
      </w:r>
      <w:r w:rsidRPr="00384808">
        <w:rPr>
          <w:b/>
        </w:rPr>
        <w:t xml:space="preserve"> 20</w:t>
      </w:r>
      <w:r>
        <w:rPr>
          <w:b/>
        </w:rPr>
        <w:t>21</w:t>
      </w:r>
      <w:r w:rsidRPr="00384808">
        <w:rPr>
          <w:b/>
        </w:rPr>
        <w:t xml:space="preserve"> at </w:t>
      </w:r>
      <w:r>
        <w:rPr>
          <w:b/>
        </w:rPr>
        <w:t>14</w:t>
      </w:r>
      <w:r w:rsidR="003A2669">
        <w:rPr>
          <w:b/>
        </w:rPr>
        <w:t>:</w:t>
      </w:r>
      <w:r>
        <w:rPr>
          <w:b/>
        </w:rPr>
        <w:t>00</w:t>
      </w:r>
    </w:p>
    <w:p w14:paraId="5020999D" w14:textId="77777777" w:rsidR="00BE7DA7" w:rsidRPr="00384808" w:rsidRDefault="00BE7DA7" w:rsidP="00BE7DA7">
      <w:pPr>
        <w:jc w:val="center"/>
        <w:rPr>
          <w:b/>
          <w:i/>
          <w:iCs/>
        </w:rPr>
      </w:pPr>
    </w:p>
    <w:p w14:paraId="0DB1ED69" w14:textId="77777777" w:rsidR="00BE7DA7" w:rsidRPr="00384808" w:rsidRDefault="00BE7DA7" w:rsidP="00BE7DA7">
      <w:pPr>
        <w:jc w:val="center"/>
        <w:rPr>
          <w:b/>
          <w:u w:val="single"/>
        </w:rPr>
      </w:pPr>
      <w:r w:rsidRPr="00384808">
        <w:rPr>
          <w:b/>
          <w:u w:val="single"/>
        </w:rPr>
        <w:t>LIST OF PARTICIPANTS</w:t>
      </w:r>
    </w:p>
    <w:p w14:paraId="7DED92A8" w14:textId="77777777" w:rsidR="00BE7DA7" w:rsidRPr="00384808" w:rsidRDefault="00BE7DA7" w:rsidP="00BE7DA7">
      <w:pPr>
        <w:jc w:val="center"/>
        <w:rPr>
          <w:b/>
          <w:u w:val="single"/>
        </w:rPr>
      </w:pPr>
      <w:r w:rsidRPr="00384808">
        <w:rPr>
          <w:u w:val="single"/>
        </w:rPr>
        <w:t>(in alphabetical order)</w:t>
      </w:r>
    </w:p>
    <w:p w14:paraId="1E203C1B" w14:textId="77777777" w:rsidR="00BE7DA7" w:rsidRPr="00384808" w:rsidRDefault="00BE7DA7" w:rsidP="00BE7DA7">
      <w:pPr>
        <w:rPr>
          <w:bCs/>
        </w:rPr>
      </w:pPr>
    </w:p>
    <w:p w14:paraId="55AEA210" w14:textId="6FC347E6" w:rsidR="00BE7DA7" w:rsidRPr="00384808" w:rsidRDefault="00BE7DA7" w:rsidP="00BE7DA7">
      <w:pPr>
        <w:keepNext/>
        <w:rPr>
          <w:b/>
          <w:bCs/>
        </w:rPr>
      </w:pPr>
      <w:r w:rsidRPr="00384808">
        <w:rPr>
          <w:b/>
          <w:bCs/>
        </w:rPr>
        <w:t>EESC members:</w:t>
      </w:r>
    </w:p>
    <w:tbl>
      <w:tblPr>
        <w:tblW w:w="5000" w:type="pct"/>
        <w:tblLook w:val="04A0" w:firstRow="1" w:lastRow="0" w:firstColumn="1" w:lastColumn="0" w:noHBand="0" w:noVBand="1"/>
      </w:tblPr>
      <w:tblGrid>
        <w:gridCol w:w="605"/>
        <w:gridCol w:w="3013"/>
        <w:gridCol w:w="5408"/>
      </w:tblGrid>
      <w:tr w:rsidR="00BE7DA7" w:rsidRPr="00F574F0" w14:paraId="127E2479" w14:textId="77777777" w:rsidTr="00EE3B23">
        <w:tc>
          <w:tcPr>
            <w:tcW w:w="335" w:type="pct"/>
            <w:shd w:val="clear" w:color="auto" w:fill="auto"/>
          </w:tcPr>
          <w:p w14:paraId="278C19E1" w14:textId="77777777" w:rsidR="00BE7DA7" w:rsidRPr="008A1F77" w:rsidRDefault="00BE7DA7" w:rsidP="00EE3B23">
            <w:pPr>
              <w:rPr>
                <w:rStyle w:val="Strong"/>
                <w:b w:val="0"/>
              </w:rPr>
            </w:pPr>
          </w:p>
        </w:tc>
        <w:tc>
          <w:tcPr>
            <w:tcW w:w="1669" w:type="pct"/>
            <w:shd w:val="clear" w:color="auto" w:fill="auto"/>
          </w:tcPr>
          <w:p w14:paraId="44C98CF4" w14:textId="77777777" w:rsidR="00BE7DA7" w:rsidRPr="00F22E2F" w:rsidRDefault="00BE7DA7" w:rsidP="00EE3B23">
            <w:pPr>
              <w:rPr>
                <w:rStyle w:val="Strong"/>
              </w:rPr>
            </w:pPr>
          </w:p>
        </w:tc>
        <w:tc>
          <w:tcPr>
            <w:tcW w:w="2996" w:type="pct"/>
            <w:shd w:val="clear" w:color="auto" w:fill="auto"/>
          </w:tcPr>
          <w:p w14:paraId="033139AC" w14:textId="77777777" w:rsidR="00BE7DA7" w:rsidRPr="008A1F77" w:rsidRDefault="00BE7DA7" w:rsidP="00EE3B23">
            <w:pPr>
              <w:rPr>
                <w:rStyle w:val="Strong"/>
                <w:b w:val="0"/>
              </w:rPr>
            </w:pPr>
          </w:p>
        </w:tc>
      </w:tr>
      <w:tr w:rsidR="00BE7DA7" w:rsidRPr="00D3427C" w14:paraId="0678D450" w14:textId="77777777" w:rsidTr="00EE3B23">
        <w:tc>
          <w:tcPr>
            <w:tcW w:w="335" w:type="pct"/>
            <w:shd w:val="clear" w:color="auto" w:fill="auto"/>
          </w:tcPr>
          <w:p w14:paraId="0C49F727"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0C9B3856" w14:textId="77777777" w:rsidR="00BE7DA7" w:rsidRPr="008A1F77" w:rsidRDefault="00BE7DA7" w:rsidP="00EE3B23">
            <w:pPr>
              <w:rPr>
                <w:rStyle w:val="Strong"/>
                <w:b w:val="0"/>
              </w:rPr>
            </w:pPr>
            <w:r w:rsidRPr="008A1F77">
              <w:rPr>
                <w:rStyle w:val="Strong"/>
                <w:b w:val="0"/>
              </w:rPr>
              <w:t>Alain COHEUR</w:t>
            </w:r>
            <w:r>
              <w:rPr>
                <w:rStyle w:val="Strong"/>
                <w:b w:val="0"/>
              </w:rPr>
              <w:t xml:space="preserve"> </w:t>
            </w:r>
            <w:r>
              <w:rPr>
                <w:rStyle w:val="Strong"/>
              </w:rPr>
              <w:t>*</w:t>
            </w:r>
          </w:p>
        </w:tc>
        <w:tc>
          <w:tcPr>
            <w:tcW w:w="2996" w:type="pct"/>
            <w:shd w:val="clear" w:color="auto" w:fill="auto"/>
          </w:tcPr>
          <w:p w14:paraId="39CCF251" w14:textId="77777777" w:rsidR="00BE7DA7" w:rsidRPr="008A1F77" w:rsidRDefault="00BE7DA7" w:rsidP="00EE3B23">
            <w:pPr>
              <w:rPr>
                <w:rStyle w:val="Strong"/>
                <w:b w:val="0"/>
              </w:rPr>
            </w:pPr>
            <w:r w:rsidRPr="008A1F77">
              <w:t xml:space="preserve">President </w:t>
            </w:r>
            <w:r w:rsidRPr="008A1F77">
              <w:rPr>
                <w:bCs/>
              </w:rPr>
              <w:t>of the INT section</w:t>
            </w:r>
          </w:p>
        </w:tc>
      </w:tr>
      <w:tr w:rsidR="00BE7DA7" w:rsidRPr="00973FFB" w14:paraId="6BA0A0DB" w14:textId="77777777" w:rsidTr="00EE3B23">
        <w:tc>
          <w:tcPr>
            <w:tcW w:w="335" w:type="pct"/>
            <w:shd w:val="clear" w:color="auto" w:fill="auto"/>
          </w:tcPr>
          <w:p w14:paraId="6475AE18"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11A4AEEE" w14:textId="77777777" w:rsidR="00BE7DA7" w:rsidRPr="008A1F77" w:rsidRDefault="00BE7DA7" w:rsidP="00EE3B23">
            <w:pPr>
              <w:rPr>
                <w:rStyle w:val="Strong"/>
                <w:b w:val="0"/>
              </w:rPr>
            </w:pPr>
            <w:r w:rsidRPr="008A1F77">
              <w:rPr>
                <w:rStyle w:val="Strong"/>
                <w:b w:val="0"/>
              </w:rPr>
              <w:t>Pietro Francesco DE LOTTO</w:t>
            </w:r>
            <w:r>
              <w:rPr>
                <w:rStyle w:val="Strong"/>
                <w:b w:val="0"/>
              </w:rPr>
              <w:t xml:space="preserve"> </w:t>
            </w:r>
            <w:r>
              <w:rPr>
                <w:rStyle w:val="Strong"/>
              </w:rPr>
              <w:t>*</w:t>
            </w:r>
          </w:p>
        </w:tc>
        <w:tc>
          <w:tcPr>
            <w:tcW w:w="2996" w:type="pct"/>
            <w:shd w:val="clear" w:color="auto" w:fill="auto"/>
          </w:tcPr>
          <w:p w14:paraId="75D79CA0" w14:textId="77777777" w:rsidR="00BE7DA7" w:rsidRPr="008A1F77" w:rsidRDefault="00BE7DA7" w:rsidP="00EE3B23">
            <w:pPr>
              <w:rPr>
                <w:bCs/>
              </w:rPr>
            </w:pPr>
            <w:r w:rsidRPr="008A1F77">
              <w:rPr>
                <w:bCs/>
              </w:rPr>
              <w:t>President CCMI</w:t>
            </w:r>
          </w:p>
        </w:tc>
      </w:tr>
      <w:tr w:rsidR="00BE7DA7" w:rsidRPr="00973FFB" w14:paraId="7FB95C96" w14:textId="77777777" w:rsidTr="00EE3B23">
        <w:tc>
          <w:tcPr>
            <w:tcW w:w="335" w:type="pct"/>
            <w:shd w:val="clear" w:color="auto" w:fill="auto"/>
          </w:tcPr>
          <w:p w14:paraId="0C47DFC8" w14:textId="77777777" w:rsidR="00BE7DA7" w:rsidRDefault="00BE7DA7" w:rsidP="00EE3B23">
            <w:pPr>
              <w:rPr>
                <w:rStyle w:val="Strong"/>
                <w:b w:val="0"/>
              </w:rPr>
            </w:pPr>
            <w:r w:rsidRPr="00641DCB">
              <w:rPr>
                <w:rStyle w:val="Strong"/>
                <w:b w:val="0"/>
              </w:rPr>
              <w:t>Ms</w:t>
            </w:r>
          </w:p>
          <w:p w14:paraId="3C60B6A0" w14:textId="77777777" w:rsidR="00BE7DA7" w:rsidRDefault="00BE7DA7" w:rsidP="00EE3B23">
            <w:pPr>
              <w:rPr>
                <w:rStyle w:val="Strong"/>
                <w:b w:val="0"/>
              </w:rPr>
            </w:pPr>
            <w:r w:rsidRPr="00641DCB">
              <w:rPr>
                <w:rStyle w:val="Strong"/>
                <w:b w:val="0"/>
              </w:rPr>
              <w:t>Mr</w:t>
            </w:r>
          </w:p>
          <w:p w14:paraId="654AF017" w14:textId="77777777" w:rsidR="00BE7DA7" w:rsidRPr="00973FFB" w:rsidRDefault="00BE7DA7" w:rsidP="00EE3B23">
            <w:pPr>
              <w:rPr>
                <w:rStyle w:val="Strong"/>
                <w:b w:val="0"/>
              </w:rPr>
            </w:pPr>
            <w:r>
              <w:rPr>
                <w:rStyle w:val="Strong"/>
                <w:b w:val="0"/>
              </w:rPr>
              <w:t>Mr</w:t>
            </w:r>
          </w:p>
        </w:tc>
        <w:tc>
          <w:tcPr>
            <w:tcW w:w="1669" w:type="pct"/>
            <w:shd w:val="clear" w:color="auto" w:fill="auto"/>
          </w:tcPr>
          <w:p w14:paraId="06E985A4" w14:textId="77777777" w:rsidR="00BE7DA7" w:rsidRDefault="00BE7DA7" w:rsidP="00EE3B23">
            <w:pPr>
              <w:rPr>
                <w:rStyle w:val="Strong"/>
                <w:b w:val="0"/>
              </w:rPr>
            </w:pPr>
            <w:r w:rsidRPr="00641DCB">
              <w:rPr>
                <w:rStyle w:val="Strong"/>
                <w:b w:val="0"/>
              </w:rPr>
              <w:t>Louise GRABO</w:t>
            </w:r>
          </w:p>
          <w:p w14:paraId="47B88B8A" w14:textId="77777777" w:rsidR="00BE7DA7" w:rsidRPr="00DE7F3F" w:rsidRDefault="00BE7DA7" w:rsidP="00EE3B23">
            <w:pPr>
              <w:rPr>
                <w:rStyle w:val="Strong"/>
                <w:b w:val="0"/>
                <w:vertAlign w:val="superscript"/>
              </w:rPr>
            </w:pPr>
            <w:r w:rsidRPr="00641DCB">
              <w:rPr>
                <w:rStyle w:val="Strong"/>
                <w:b w:val="0"/>
              </w:rPr>
              <w:t>Cillian LOHAN</w:t>
            </w:r>
            <w:r w:rsidRPr="00DE7F3F">
              <w:rPr>
                <w:b/>
                <w:bCs/>
              </w:rPr>
              <w:t>*</w:t>
            </w:r>
          </w:p>
          <w:p w14:paraId="0DCE185C" w14:textId="77777777" w:rsidR="00BE7DA7" w:rsidRPr="00973FFB" w:rsidRDefault="00BE7DA7" w:rsidP="00EE3B23">
            <w:pPr>
              <w:rPr>
                <w:rStyle w:val="Strong"/>
                <w:b w:val="0"/>
              </w:rPr>
            </w:pPr>
            <w:r>
              <w:rPr>
                <w:rStyle w:val="Strong"/>
                <w:b w:val="0"/>
              </w:rPr>
              <w:t>Stefano MALLIA</w:t>
            </w:r>
          </w:p>
        </w:tc>
        <w:tc>
          <w:tcPr>
            <w:tcW w:w="2996" w:type="pct"/>
            <w:shd w:val="clear" w:color="auto" w:fill="auto"/>
          </w:tcPr>
          <w:p w14:paraId="36893220" w14:textId="77777777" w:rsidR="00BE7DA7" w:rsidRDefault="00BE7DA7" w:rsidP="00EE3B23">
            <w:pPr>
              <w:rPr>
                <w:rStyle w:val="Strong"/>
                <w:b w:val="0"/>
              </w:rPr>
            </w:pPr>
            <w:r w:rsidRPr="00641DCB">
              <w:rPr>
                <w:rStyle w:val="Strong"/>
                <w:b w:val="0"/>
              </w:rPr>
              <w:t>President SMO</w:t>
            </w:r>
          </w:p>
          <w:p w14:paraId="4854D203" w14:textId="77777777" w:rsidR="00BE7DA7" w:rsidRDefault="00BE7DA7" w:rsidP="00EE3B23">
            <w:pPr>
              <w:rPr>
                <w:rStyle w:val="Strong"/>
                <w:b w:val="0"/>
              </w:rPr>
            </w:pPr>
            <w:r w:rsidRPr="00641DCB">
              <w:rPr>
                <w:rStyle w:val="Strong"/>
                <w:b w:val="0"/>
              </w:rPr>
              <w:t>VP for Communication</w:t>
            </w:r>
          </w:p>
          <w:p w14:paraId="79099581" w14:textId="77777777" w:rsidR="00BE7DA7" w:rsidRPr="00973FFB" w:rsidRDefault="00BE7DA7" w:rsidP="00EE3B23">
            <w:pPr>
              <w:rPr>
                <w:rStyle w:val="Strong"/>
                <w:b w:val="0"/>
              </w:rPr>
            </w:pPr>
            <w:r>
              <w:rPr>
                <w:rStyle w:val="Strong"/>
                <w:b w:val="0"/>
              </w:rPr>
              <w:t>President Group I</w:t>
            </w:r>
          </w:p>
        </w:tc>
      </w:tr>
      <w:tr w:rsidR="00BE7DA7" w:rsidRPr="0097088D" w14:paraId="0BD33A37" w14:textId="77777777" w:rsidTr="00EE3B23">
        <w:tc>
          <w:tcPr>
            <w:tcW w:w="335" w:type="pct"/>
            <w:shd w:val="clear" w:color="auto" w:fill="auto"/>
          </w:tcPr>
          <w:p w14:paraId="0521E7E6"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00CA0A59" w14:textId="77777777" w:rsidR="00BE7DA7" w:rsidRPr="008A1F77" w:rsidRDefault="00BE7DA7" w:rsidP="00EE3B23">
            <w:pPr>
              <w:rPr>
                <w:rStyle w:val="Strong"/>
                <w:b w:val="0"/>
              </w:rPr>
            </w:pPr>
            <w:r w:rsidRPr="008A1F77">
              <w:rPr>
                <w:rStyle w:val="Strong"/>
                <w:b w:val="0"/>
              </w:rPr>
              <w:t>Stefano PALMIERI</w:t>
            </w:r>
            <w:r>
              <w:rPr>
                <w:rStyle w:val="Strong"/>
                <w:b w:val="0"/>
              </w:rPr>
              <w:t xml:space="preserve"> </w:t>
            </w:r>
            <w:r>
              <w:rPr>
                <w:rStyle w:val="Strong"/>
              </w:rPr>
              <w:t>*</w:t>
            </w:r>
          </w:p>
        </w:tc>
        <w:tc>
          <w:tcPr>
            <w:tcW w:w="2996" w:type="pct"/>
            <w:shd w:val="clear" w:color="auto" w:fill="auto"/>
          </w:tcPr>
          <w:p w14:paraId="61FB96C0" w14:textId="77777777" w:rsidR="00BE7DA7" w:rsidRPr="008A1F77" w:rsidRDefault="00BE7DA7" w:rsidP="00EE3B23">
            <w:pPr>
              <w:rPr>
                <w:rStyle w:val="Strong"/>
                <w:b w:val="0"/>
              </w:rPr>
            </w:pPr>
            <w:r w:rsidRPr="008A1F77">
              <w:rPr>
                <w:rStyle w:val="Strong"/>
                <w:b w:val="0"/>
              </w:rPr>
              <w:t>President of ECO section</w:t>
            </w:r>
          </w:p>
        </w:tc>
      </w:tr>
      <w:tr w:rsidR="00BE7DA7" w:rsidRPr="00D7346E" w14:paraId="3B9485F5" w14:textId="77777777" w:rsidTr="00EE3B23">
        <w:tc>
          <w:tcPr>
            <w:tcW w:w="335" w:type="pct"/>
            <w:shd w:val="clear" w:color="auto" w:fill="auto"/>
          </w:tcPr>
          <w:p w14:paraId="416D1597"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10E211E2" w14:textId="77777777" w:rsidR="00BE7DA7" w:rsidRPr="008A1F77" w:rsidRDefault="00BE7DA7" w:rsidP="00EE3B23">
            <w:pPr>
              <w:rPr>
                <w:rStyle w:val="Strong"/>
                <w:b w:val="0"/>
              </w:rPr>
            </w:pPr>
            <w:r w:rsidRPr="008A1F77">
              <w:rPr>
                <w:rStyle w:val="Strong"/>
                <w:b w:val="0"/>
              </w:rPr>
              <w:t>Lech PILAWSKI</w:t>
            </w:r>
            <w:r>
              <w:rPr>
                <w:rStyle w:val="Strong"/>
                <w:b w:val="0"/>
              </w:rPr>
              <w:t xml:space="preserve"> </w:t>
            </w:r>
            <w:r>
              <w:rPr>
                <w:rStyle w:val="Strong"/>
              </w:rPr>
              <w:t>*</w:t>
            </w:r>
          </w:p>
        </w:tc>
        <w:tc>
          <w:tcPr>
            <w:tcW w:w="2996" w:type="pct"/>
            <w:shd w:val="clear" w:color="auto" w:fill="auto"/>
          </w:tcPr>
          <w:p w14:paraId="4BD4BE47" w14:textId="77777777" w:rsidR="00BE7DA7" w:rsidRPr="008A1F77" w:rsidRDefault="00BE7DA7" w:rsidP="00EE3B23">
            <w:pPr>
              <w:rPr>
                <w:rStyle w:val="Strong"/>
                <w:b w:val="0"/>
              </w:rPr>
            </w:pPr>
            <w:r w:rsidRPr="008A1F77">
              <w:rPr>
                <w:rStyle w:val="Strong"/>
                <w:b w:val="0"/>
              </w:rPr>
              <w:t>President of LMO</w:t>
            </w:r>
          </w:p>
        </w:tc>
      </w:tr>
      <w:tr w:rsidR="00BE7DA7" w:rsidRPr="00F574F0" w14:paraId="48440878" w14:textId="77777777" w:rsidTr="00EE3B23">
        <w:tc>
          <w:tcPr>
            <w:tcW w:w="335" w:type="pct"/>
            <w:shd w:val="clear" w:color="auto" w:fill="auto"/>
          </w:tcPr>
          <w:p w14:paraId="4BE3CB84"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7D0353AD" w14:textId="77777777" w:rsidR="00BE7DA7" w:rsidRPr="008A1F77" w:rsidRDefault="00BE7DA7" w:rsidP="00EE3B23">
            <w:pPr>
              <w:rPr>
                <w:rStyle w:val="Strong"/>
                <w:b w:val="0"/>
              </w:rPr>
            </w:pPr>
            <w:r w:rsidRPr="008A1F77">
              <w:rPr>
                <w:rStyle w:val="Strong"/>
                <w:b w:val="0"/>
              </w:rPr>
              <w:t>Lutz RIBBE</w:t>
            </w:r>
            <w:r>
              <w:rPr>
                <w:rStyle w:val="Strong"/>
                <w:b w:val="0"/>
              </w:rPr>
              <w:t xml:space="preserve"> </w:t>
            </w:r>
            <w:r>
              <w:rPr>
                <w:rStyle w:val="Strong"/>
              </w:rPr>
              <w:t>*</w:t>
            </w:r>
          </w:p>
        </w:tc>
        <w:tc>
          <w:tcPr>
            <w:tcW w:w="2996" w:type="pct"/>
            <w:shd w:val="clear" w:color="auto" w:fill="auto"/>
          </w:tcPr>
          <w:p w14:paraId="03AE140E" w14:textId="77777777" w:rsidR="00BE7DA7" w:rsidRPr="008A1F77" w:rsidRDefault="00BE7DA7" w:rsidP="00EE3B23">
            <w:pPr>
              <w:rPr>
                <w:rStyle w:val="Strong"/>
                <w:b w:val="0"/>
              </w:rPr>
            </w:pPr>
            <w:r w:rsidRPr="008A1F77">
              <w:rPr>
                <w:rStyle w:val="Strong"/>
                <w:b w:val="0"/>
              </w:rPr>
              <w:t>President of SDO</w:t>
            </w:r>
          </w:p>
        </w:tc>
      </w:tr>
      <w:tr w:rsidR="00BE7DA7" w:rsidRPr="00A55411" w14:paraId="10B7C85C" w14:textId="77777777" w:rsidTr="00EE3B23">
        <w:tc>
          <w:tcPr>
            <w:tcW w:w="335" w:type="pct"/>
            <w:shd w:val="clear" w:color="auto" w:fill="auto"/>
          </w:tcPr>
          <w:p w14:paraId="7505C3F3" w14:textId="77777777" w:rsidR="00BE7DA7" w:rsidRPr="008A1F77" w:rsidRDefault="00BE7DA7" w:rsidP="00EE3B23">
            <w:pPr>
              <w:rPr>
                <w:rStyle w:val="Strong"/>
                <w:b w:val="0"/>
              </w:rPr>
            </w:pPr>
            <w:r w:rsidRPr="008A1F77">
              <w:rPr>
                <w:rStyle w:val="Strong"/>
                <w:b w:val="0"/>
              </w:rPr>
              <w:t>Mr</w:t>
            </w:r>
          </w:p>
        </w:tc>
        <w:tc>
          <w:tcPr>
            <w:tcW w:w="1669" w:type="pct"/>
            <w:shd w:val="clear" w:color="auto" w:fill="auto"/>
          </w:tcPr>
          <w:p w14:paraId="793B31BE" w14:textId="77777777" w:rsidR="00BE7DA7" w:rsidRPr="008A1F77" w:rsidRDefault="00BE7DA7" w:rsidP="00EE3B23">
            <w:pPr>
              <w:rPr>
                <w:rStyle w:val="Strong"/>
                <w:b w:val="0"/>
              </w:rPr>
            </w:pPr>
            <w:r w:rsidRPr="008A1F77">
              <w:rPr>
                <w:rStyle w:val="Strong"/>
                <w:b w:val="0"/>
              </w:rPr>
              <w:t>Peter SCHMIDT</w:t>
            </w:r>
            <w:r>
              <w:rPr>
                <w:rStyle w:val="Strong"/>
                <w:b w:val="0"/>
              </w:rPr>
              <w:t xml:space="preserve"> </w:t>
            </w:r>
            <w:r>
              <w:rPr>
                <w:rStyle w:val="Strong"/>
              </w:rPr>
              <w:t>*</w:t>
            </w:r>
          </w:p>
        </w:tc>
        <w:tc>
          <w:tcPr>
            <w:tcW w:w="2996" w:type="pct"/>
            <w:shd w:val="clear" w:color="auto" w:fill="auto"/>
          </w:tcPr>
          <w:p w14:paraId="6EF03896" w14:textId="77777777" w:rsidR="00BE7DA7" w:rsidRPr="008A1F77" w:rsidRDefault="00BE7DA7" w:rsidP="00EE3B23">
            <w:pPr>
              <w:rPr>
                <w:rStyle w:val="Strong"/>
                <w:b w:val="0"/>
              </w:rPr>
            </w:pPr>
            <w:r w:rsidRPr="008A1F77">
              <w:rPr>
                <w:rStyle w:val="Strong"/>
                <w:b w:val="0"/>
              </w:rPr>
              <w:t>President of the NAT section</w:t>
            </w:r>
          </w:p>
        </w:tc>
      </w:tr>
      <w:tr w:rsidR="00BE7DA7" w:rsidRPr="0048506F" w14:paraId="0C05274E" w14:textId="77777777" w:rsidTr="00EE3B23">
        <w:tc>
          <w:tcPr>
            <w:tcW w:w="335" w:type="pct"/>
            <w:shd w:val="clear" w:color="auto" w:fill="auto"/>
          </w:tcPr>
          <w:p w14:paraId="758E1A41" w14:textId="77777777" w:rsidR="00BE7DA7" w:rsidRPr="008A1F77" w:rsidRDefault="00BE7DA7" w:rsidP="00EE3B23">
            <w:pPr>
              <w:rPr>
                <w:rStyle w:val="Strong"/>
                <w:b w:val="0"/>
              </w:rPr>
            </w:pPr>
            <w:r w:rsidRPr="008A1F77">
              <w:rPr>
                <w:rStyle w:val="Strong"/>
                <w:b w:val="0"/>
              </w:rPr>
              <w:t>Ms</w:t>
            </w:r>
          </w:p>
        </w:tc>
        <w:tc>
          <w:tcPr>
            <w:tcW w:w="1669" w:type="pct"/>
            <w:shd w:val="clear" w:color="auto" w:fill="auto"/>
          </w:tcPr>
          <w:p w14:paraId="67922F97" w14:textId="77777777" w:rsidR="00BE7DA7" w:rsidRPr="008A1F77" w:rsidRDefault="00BE7DA7" w:rsidP="00EE3B23">
            <w:pPr>
              <w:rPr>
                <w:rStyle w:val="Strong"/>
                <w:b w:val="0"/>
              </w:rPr>
            </w:pPr>
            <w:r w:rsidRPr="008A1F77">
              <w:rPr>
                <w:rStyle w:val="Strong"/>
                <w:b w:val="0"/>
              </w:rPr>
              <w:t>Christa SCHWENG</w:t>
            </w:r>
            <w:r>
              <w:rPr>
                <w:rStyle w:val="Strong"/>
                <w:b w:val="0"/>
              </w:rPr>
              <w:t xml:space="preserve"> </w:t>
            </w:r>
            <w:r>
              <w:rPr>
                <w:rStyle w:val="Strong"/>
              </w:rPr>
              <w:t>*</w:t>
            </w:r>
          </w:p>
        </w:tc>
        <w:tc>
          <w:tcPr>
            <w:tcW w:w="2996" w:type="pct"/>
            <w:shd w:val="clear" w:color="auto" w:fill="auto"/>
          </w:tcPr>
          <w:p w14:paraId="6E3896FC" w14:textId="77777777" w:rsidR="00BE7DA7" w:rsidRPr="008A1F77" w:rsidRDefault="00BE7DA7" w:rsidP="00EE3B23">
            <w:pPr>
              <w:rPr>
                <w:rStyle w:val="Strong"/>
                <w:b w:val="0"/>
              </w:rPr>
            </w:pPr>
            <w:r w:rsidRPr="008A1F77">
              <w:rPr>
                <w:rStyle w:val="Strong"/>
                <w:b w:val="0"/>
              </w:rPr>
              <w:t>President of the European Economic and Social Committee</w:t>
            </w:r>
          </w:p>
        </w:tc>
      </w:tr>
    </w:tbl>
    <w:p w14:paraId="3CC18239" w14:textId="77777777" w:rsidR="00BE7DA7" w:rsidRDefault="00BE7DA7" w:rsidP="00BE7DA7">
      <w:pPr>
        <w:rPr>
          <w:rStyle w:val="Strong"/>
          <w:b w:val="0"/>
        </w:rPr>
      </w:pPr>
    </w:p>
    <w:p w14:paraId="66ADA8F6" w14:textId="77777777" w:rsidR="00BE7DA7" w:rsidRDefault="00BE7DA7" w:rsidP="00BE7DA7">
      <w:pPr>
        <w:rPr>
          <w:rStyle w:val="Strong"/>
          <w:b w:val="0"/>
        </w:rPr>
      </w:pPr>
      <w:r>
        <w:rPr>
          <w:rStyle w:val="Strong"/>
        </w:rPr>
        <w:t xml:space="preserve">* </w:t>
      </w:r>
      <w:r w:rsidRPr="003D1527">
        <w:rPr>
          <w:rStyle w:val="Strong"/>
          <w:b w:val="0"/>
        </w:rPr>
        <w:t>These members attend the meeting in person.</w:t>
      </w:r>
    </w:p>
    <w:p w14:paraId="2F37C08E" w14:textId="77777777" w:rsidR="00BE7DA7" w:rsidRPr="00384808" w:rsidRDefault="00BE7DA7" w:rsidP="00BE7DA7">
      <w:pPr>
        <w:rPr>
          <w:rStyle w:val="Strong"/>
          <w:b w:val="0"/>
        </w:rPr>
      </w:pPr>
    </w:p>
    <w:p w14:paraId="08E2E39A" w14:textId="77777777" w:rsidR="00BE7DA7" w:rsidRDefault="00BE7DA7" w:rsidP="00BE7DA7">
      <w:pPr>
        <w:keepNext/>
        <w:spacing w:line="264" w:lineRule="auto"/>
        <w:rPr>
          <w:b/>
          <w:bCs/>
        </w:rPr>
      </w:pPr>
      <w:r w:rsidRPr="00384808">
        <w:rPr>
          <w:b/>
          <w:bCs/>
        </w:rPr>
        <w:t>Members of civil society organisations</w:t>
      </w:r>
      <w:r>
        <w:rPr>
          <w:b/>
          <w:bCs/>
        </w:rPr>
        <w:t xml:space="preserve"> remotely</w:t>
      </w:r>
      <w:r w:rsidRPr="00384808">
        <w:rPr>
          <w:b/>
          <w:bCs/>
        </w:rPr>
        <w:t>:</w:t>
      </w:r>
    </w:p>
    <w:tbl>
      <w:tblPr>
        <w:tblW w:w="5000" w:type="pct"/>
        <w:tblLook w:val="04A0" w:firstRow="1" w:lastRow="0" w:firstColumn="1" w:lastColumn="0" w:noHBand="0" w:noVBand="1"/>
      </w:tblPr>
      <w:tblGrid>
        <w:gridCol w:w="3686"/>
        <w:gridCol w:w="5340"/>
      </w:tblGrid>
      <w:tr w:rsidR="00BE7DA7" w:rsidRPr="00384808" w14:paraId="0B34E09D" w14:textId="77777777" w:rsidTr="00BE7DA7">
        <w:trPr>
          <w:trHeight w:val="43"/>
        </w:trPr>
        <w:tc>
          <w:tcPr>
            <w:tcW w:w="2042" w:type="pct"/>
            <w:shd w:val="clear" w:color="auto" w:fill="auto"/>
          </w:tcPr>
          <w:p w14:paraId="03424086" w14:textId="77777777" w:rsidR="00BE7DA7" w:rsidRPr="008A1F77" w:rsidRDefault="00BE7DA7" w:rsidP="00EE3B23">
            <w:pPr>
              <w:rPr>
                <w:rStyle w:val="Strong"/>
                <w:b w:val="0"/>
              </w:rPr>
            </w:pPr>
            <w:r w:rsidRPr="008A1F77">
              <w:rPr>
                <w:bCs/>
              </w:rPr>
              <w:t>Oonagh AITKEN</w:t>
            </w:r>
          </w:p>
        </w:tc>
        <w:tc>
          <w:tcPr>
            <w:tcW w:w="2958" w:type="pct"/>
            <w:shd w:val="clear" w:color="auto" w:fill="auto"/>
          </w:tcPr>
          <w:p w14:paraId="1FB2034A" w14:textId="77777777" w:rsidR="00BE7DA7" w:rsidRPr="008A1F77" w:rsidRDefault="00BE7DA7" w:rsidP="00EE3B23">
            <w:pPr>
              <w:rPr>
                <w:rStyle w:val="Strong"/>
                <w:b w:val="0"/>
              </w:rPr>
            </w:pPr>
            <w:r w:rsidRPr="008A1F77">
              <w:rPr>
                <w:rStyle w:val="Strong"/>
                <w:b w:val="0"/>
              </w:rPr>
              <w:t>Volonteurope</w:t>
            </w:r>
          </w:p>
        </w:tc>
      </w:tr>
      <w:tr w:rsidR="00BE7DA7" w:rsidRPr="00384808" w14:paraId="0A8F5CCE" w14:textId="77777777" w:rsidTr="00BE7DA7">
        <w:trPr>
          <w:trHeight w:val="43"/>
        </w:trPr>
        <w:tc>
          <w:tcPr>
            <w:tcW w:w="2042" w:type="pct"/>
            <w:shd w:val="clear" w:color="auto" w:fill="auto"/>
          </w:tcPr>
          <w:p w14:paraId="0699B065" w14:textId="77777777" w:rsidR="00BE7DA7" w:rsidRPr="008A1F77" w:rsidRDefault="00BE7DA7" w:rsidP="00EE3B23">
            <w:pPr>
              <w:rPr>
                <w:b/>
                <w:bCs/>
              </w:rPr>
            </w:pPr>
            <w:r w:rsidRPr="008A1F77">
              <w:rPr>
                <w:rStyle w:val="Strong"/>
                <w:b w:val="0"/>
              </w:rPr>
              <w:t>Veronica BARI</w:t>
            </w:r>
          </w:p>
        </w:tc>
        <w:tc>
          <w:tcPr>
            <w:tcW w:w="2958" w:type="pct"/>
            <w:shd w:val="clear" w:color="auto" w:fill="auto"/>
          </w:tcPr>
          <w:p w14:paraId="5110BF7F" w14:textId="77777777" w:rsidR="00BE7DA7" w:rsidRPr="008A1F77" w:rsidRDefault="00BE7DA7" w:rsidP="00EE3B23">
            <w:pPr>
              <w:rPr>
                <w:b/>
                <w:bCs/>
              </w:rPr>
            </w:pPr>
            <w:r w:rsidRPr="008A1F77">
              <w:rPr>
                <w:rStyle w:val="Strong"/>
                <w:b w:val="0"/>
              </w:rPr>
              <w:t>Federation of professional engineers</w:t>
            </w:r>
          </w:p>
        </w:tc>
      </w:tr>
      <w:tr w:rsidR="00BE7DA7" w:rsidRPr="00384808" w14:paraId="23B684F7" w14:textId="77777777" w:rsidTr="00BE7DA7">
        <w:trPr>
          <w:trHeight w:val="43"/>
        </w:trPr>
        <w:tc>
          <w:tcPr>
            <w:tcW w:w="2042" w:type="pct"/>
            <w:shd w:val="clear" w:color="auto" w:fill="auto"/>
          </w:tcPr>
          <w:p w14:paraId="38E8135E" w14:textId="77777777" w:rsidR="00BE7DA7" w:rsidRPr="008A1F77" w:rsidRDefault="00BE7DA7" w:rsidP="00EE3B23">
            <w:pPr>
              <w:rPr>
                <w:bCs/>
              </w:rPr>
            </w:pPr>
            <w:r w:rsidRPr="008A1F77">
              <w:rPr>
                <w:rStyle w:val="Strong"/>
                <w:b w:val="0"/>
              </w:rPr>
              <w:t>Elisa BRIGA</w:t>
            </w:r>
          </w:p>
        </w:tc>
        <w:tc>
          <w:tcPr>
            <w:tcW w:w="2958" w:type="pct"/>
            <w:shd w:val="clear" w:color="auto" w:fill="auto"/>
          </w:tcPr>
          <w:p w14:paraId="3A3BD065" w14:textId="77777777" w:rsidR="00BE7DA7" w:rsidRPr="008A1F77" w:rsidRDefault="00BE7DA7" w:rsidP="00EE3B23">
            <w:pPr>
              <w:rPr>
                <w:bCs/>
              </w:rPr>
            </w:pPr>
            <w:r w:rsidRPr="008A1F77">
              <w:rPr>
                <w:bCs/>
              </w:rPr>
              <w:t>European Federation for Intercultural Learning</w:t>
            </w:r>
          </w:p>
        </w:tc>
      </w:tr>
      <w:tr w:rsidR="00BE7DA7" w:rsidRPr="00384808" w14:paraId="0D8495C8" w14:textId="77777777" w:rsidTr="00BE7DA7">
        <w:tc>
          <w:tcPr>
            <w:tcW w:w="2042" w:type="pct"/>
            <w:shd w:val="clear" w:color="auto" w:fill="auto"/>
          </w:tcPr>
          <w:p w14:paraId="2C17BC24" w14:textId="77777777" w:rsidR="00BE7DA7" w:rsidRPr="008A1F77" w:rsidRDefault="00BE7DA7" w:rsidP="00EE3B23">
            <w:pPr>
              <w:rPr>
                <w:rStyle w:val="Strong"/>
                <w:b w:val="0"/>
              </w:rPr>
            </w:pPr>
            <w:r w:rsidRPr="008A1F77">
              <w:rPr>
                <w:rStyle w:val="Strong"/>
                <w:b w:val="0"/>
              </w:rPr>
              <w:t>Gabriella CIVICO</w:t>
            </w:r>
          </w:p>
        </w:tc>
        <w:tc>
          <w:tcPr>
            <w:tcW w:w="2958" w:type="pct"/>
            <w:shd w:val="clear" w:color="auto" w:fill="auto"/>
          </w:tcPr>
          <w:p w14:paraId="259984B3" w14:textId="77777777" w:rsidR="00BE7DA7" w:rsidRPr="008A1F77" w:rsidRDefault="00BE7DA7" w:rsidP="00EE3B23">
            <w:pPr>
              <w:rPr>
                <w:rStyle w:val="Strong"/>
                <w:b w:val="0"/>
              </w:rPr>
            </w:pPr>
            <w:r w:rsidRPr="008A1F77">
              <w:rPr>
                <w:bCs/>
              </w:rPr>
              <w:t>European Volunteer Centre</w:t>
            </w:r>
          </w:p>
        </w:tc>
      </w:tr>
      <w:tr w:rsidR="00BE7DA7" w:rsidRPr="00384808" w14:paraId="7B65E8FF" w14:textId="77777777" w:rsidTr="00BE7DA7">
        <w:tc>
          <w:tcPr>
            <w:tcW w:w="2042" w:type="pct"/>
            <w:shd w:val="clear" w:color="auto" w:fill="auto"/>
          </w:tcPr>
          <w:p w14:paraId="3272C976" w14:textId="77777777" w:rsidR="00BE7DA7" w:rsidRDefault="00BE7DA7" w:rsidP="00EE3B23">
            <w:pPr>
              <w:rPr>
                <w:bCs/>
              </w:rPr>
            </w:pPr>
            <w:r>
              <w:rPr>
                <w:bCs/>
              </w:rPr>
              <w:t>Petros FASSOULAS</w:t>
            </w:r>
          </w:p>
          <w:p w14:paraId="78A7895B" w14:textId="77777777" w:rsidR="00BE7DA7" w:rsidRDefault="00BE7DA7" w:rsidP="00EE3B23">
            <w:pPr>
              <w:rPr>
                <w:bCs/>
              </w:rPr>
            </w:pPr>
            <w:r w:rsidRPr="008A1F77">
              <w:rPr>
                <w:bCs/>
              </w:rPr>
              <w:t>Alva FINN</w:t>
            </w:r>
          </w:p>
          <w:p w14:paraId="4E4D71ED" w14:textId="77777777" w:rsidR="00BE7DA7" w:rsidRPr="008A1F77" w:rsidRDefault="00BE7DA7" w:rsidP="00EE3B23">
            <w:pPr>
              <w:rPr>
                <w:rStyle w:val="Strong"/>
                <w:b w:val="0"/>
              </w:rPr>
            </w:pPr>
            <w:r>
              <w:rPr>
                <w:bCs/>
              </w:rPr>
              <w:t>Mathilde DELABIE</w:t>
            </w:r>
          </w:p>
        </w:tc>
        <w:tc>
          <w:tcPr>
            <w:tcW w:w="2958" w:type="pct"/>
            <w:shd w:val="clear" w:color="auto" w:fill="auto"/>
          </w:tcPr>
          <w:p w14:paraId="0C187355" w14:textId="77777777" w:rsidR="00BE7DA7" w:rsidRDefault="00BE7DA7" w:rsidP="00EE3B23">
            <w:pPr>
              <w:rPr>
                <w:bCs/>
              </w:rPr>
            </w:pPr>
            <w:r w:rsidRPr="00641DCB">
              <w:rPr>
                <w:bCs/>
              </w:rPr>
              <w:t xml:space="preserve">European Movement International </w:t>
            </w:r>
          </w:p>
          <w:p w14:paraId="210D3C61" w14:textId="77777777" w:rsidR="00BE7DA7" w:rsidRDefault="00BE7DA7" w:rsidP="00EE3B23">
            <w:pPr>
              <w:rPr>
                <w:rStyle w:val="Strong"/>
                <w:b w:val="0"/>
              </w:rPr>
            </w:pPr>
            <w:r w:rsidRPr="008A1F77">
              <w:rPr>
                <w:rStyle w:val="Strong"/>
                <w:b w:val="0"/>
              </w:rPr>
              <w:t>Social Platform</w:t>
            </w:r>
          </w:p>
          <w:p w14:paraId="13D20712" w14:textId="77777777" w:rsidR="00BE7DA7" w:rsidRPr="00641DCB" w:rsidRDefault="00BE7DA7" w:rsidP="00EE3B23">
            <w:pPr>
              <w:rPr>
                <w:b/>
                <w:bCs/>
                <w:iCs/>
              </w:rPr>
            </w:pPr>
            <w:r w:rsidRPr="00641DCB">
              <w:rPr>
                <w:rStyle w:val="Strong"/>
                <w:b w:val="0"/>
              </w:rPr>
              <w:t>CoopsEurope</w:t>
            </w:r>
          </w:p>
        </w:tc>
      </w:tr>
      <w:tr w:rsidR="00BE7DA7" w:rsidRPr="00384808" w14:paraId="58DF6ADA" w14:textId="77777777" w:rsidTr="00BE7DA7">
        <w:tc>
          <w:tcPr>
            <w:tcW w:w="2042" w:type="pct"/>
            <w:shd w:val="clear" w:color="auto" w:fill="auto"/>
          </w:tcPr>
          <w:p w14:paraId="0FA865F7" w14:textId="77777777" w:rsidR="00BE7DA7" w:rsidRPr="008A1F77" w:rsidRDefault="00BE7DA7" w:rsidP="00EE3B23">
            <w:pPr>
              <w:rPr>
                <w:rStyle w:val="Strong"/>
                <w:b w:val="0"/>
              </w:rPr>
            </w:pPr>
            <w:r w:rsidRPr="008A1F77">
              <w:rPr>
                <w:rStyle w:val="Strong"/>
                <w:b w:val="0"/>
              </w:rPr>
              <w:t>Elizabeth GOSME</w:t>
            </w:r>
          </w:p>
        </w:tc>
        <w:tc>
          <w:tcPr>
            <w:tcW w:w="2958" w:type="pct"/>
            <w:shd w:val="clear" w:color="auto" w:fill="auto"/>
          </w:tcPr>
          <w:p w14:paraId="4A5C7ACA" w14:textId="77777777" w:rsidR="00BE7DA7" w:rsidRPr="008A1F77" w:rsidRDefault="00BE7DA7" w:rsidP="00EE3B23">
            <w:pPr>
              <w:rPr>
                <w:rStyle w:val="Strong"/>
                <w:b w:val="0"/>
              </w:rPr>
            </w:pPr>
            <w:r w:rsidRPr="008A1F77">
              <w:rPr>
                <w:rStyle w:val="Strong"/>
                <w:b w:val="0"/>
              </w:rPr>
              <w:t>COFACE Families Europe</w:t>
            </w:r>
          </w:p>
        </w:tc>
      </w:tr>
      <w:tr w:rsidR="00BE7DA7" w:rsidRPr="00384808" w14:paraId="08A3587B" w14:textId="77777777" w:rsidTr="00BE7DA7">
        <w:tc>
          <w:tcPr>
            <w:tcW w:w="2042" w:type="pct"/>
            <w:shd w:val="clear" w:color="auto" w:fill="auto"/>
          </w:tcPr>
          <w:p w14:paraId="0E131460" w14:textId="77777777" w:rsidR="00BE7DA7" w:rsidRPr="00F22E2F" w:rsidRDefault="00BE7DA7" w:rsidP="00EE3B23">
            <w:pPr>
              <w:rPr>
                <w:rStyle w:val="Strong"/>
                <w:b w:val="0"/>
                <w:lang w:val="de-DE"/>
              </w:rPr>
            </w:pPr>
            <w:r w:rsidRPr="008A1F77">
              <w:rPr>
                <w:rStyle w:val="Strong"/>
                <w:b w:val="0"/>
              </w:rPr>
              <w:t>Flavio GRA</w:t>
            </w:r>
            <w:r>
              <w:rPr>
                <w:rStyle w:val="Strong"/>
                <w:b w:val="0"/>
                <w:lang w:val="de-DE"/>
              </w:rPr>
              <w:t>ZIAN</w:t>
            </w:r>
          </w:p>
        </w:tc>
        <w:tc>
          <w:tcPr>
            <w:tcW w:w="2958" w:type="pct"/>
            <w:shd w:val="clear" w:color="auto" w:fill="auto"/>
          </w:tcPr>
          <w:p w14:paraId="0D015EED" w14:textId="77777777" w:rsidR="00BE7DA7" w:rsidRPr="00F22E2F" w:rsidRDefault="00BE7DA7" w:rsidP="00EE3B23">
            <w:pPr>
              <w:rPr>
                <w:bCs/>
              </w:rPr>
            </w:pPr>
            <w:r>
              <w:rPr>
                <w:rStyle w:val="Strong"/>
                <w:b w:val="0"/>
              </w:rPr>
              <w:t>European Citizen Action Service</w:t>
            </w:r>
          </w:p>
        </w:tc>
      </w:tr>
      <w:tr w:rsidR="00BE7DA7" w:rsidRPr="00384808" w14:paraId="465C99C2" w14:textId="77777777" w:rsidTr="00BE7DA7">
        <w:tc>
          <w:tcPr>
            <w:tcW w:w="2042" w:type="pct"/>
            <w:shd w:val="clear" w:color="auto" w:fill="auto"/>
          </w:tcPr>
          <w:p w14:paraId="7D862ADD" w14:textId="77777777" w:rsidR="00BE7DA7" w:rsidRPr="008A1F77" w:rsidRDefault="00BE7DA7" w:rsidP="00EE3B23">
            <w:pPr>
              <w:rPr>
                <w:rStyle w:val="Strong"/>
                <w:b w:val="0"/>
              </w:rPr>
            </w:pPr>
            <w:r w:rsidRPr="008A1F77">
              <w:rPr>
                <w:rStyle w:val="Strong"/>
                <w:b w:val="0"/>
              </w:rPr>
              <w:t>Davyth HICKS</w:t>
            </w:r>
          </w:p>
        </w:tc>
        <w:tc>
          <w:tcPr>
            <w:tcW w:w="2958" w:type="pct"/>
            <w:shd w:val="clear" w:color="auto" w:fill="auto"/>
          </w:tcPr>
          <w:p w14:paraId="1F276BBB" w14:textId="77777777" w:rsidR="00BE7DA7" w:rsidRPr="008A1F77" w:rsidRDefault="00BE7DA7" w:rsidP="00EE3B23">
            <w:pPr>
              <w:rPr>
                <w:rStyle w:val="Strong"/>
                <w:b w:val="0"/>
              </w:rPr>
            </w:pPr>
            <w:r w:rsidRPr="008A1F77">
              <w:rPr>
                <w:bCs/>
                <w:lang w:val="en-US"/>
              </w:rPr>
              <w:t>European Language Equality Network</w:t>
            </w:r>
          </w:p>
        </w:tc>
      </w:tr>
      <w:tr w:rsidR="00BE7DA7" w:rsidRPr="00384808" w14:paraId="52F6E14D" w14:textId="77777777" w:rsidTr="00BE7DA7">
        <w:tc>
          <w:tcPr>
            <w:tcW w:w="2042" w:type="pct"/>
            <w:shd w:val="clear" w:color="auto" w:fill="auto"/>
          </w:tcPr>
          <w:p w14:paraId="6983837C" w14:textId="77777777" w:rsidR="00BE7DA7" w:rsidRPr="00C1078D" w:rsidRDefault="00BE7DA7" w:rsidP="00EE3B23">
            <w:pPr>
              <w:rPr>
                <w:rStyle w:val="Strong"/>
                <w:b w:val="0"/>
              </w:rPr>
            </w:pPr>
            <w:r w:rsidRPr="00C1078D">
              <w:rPr>
                <w:rStyle w:val="Strong"/>
                <w:b w:val="0"/>
              </w:rPr>
              <w:t>Renate HEINISCH</w:t>
            </w:r>
          </w:p>
        </w:tc>
        <w:tc>
          <w:tcPr>
            <w:tcW w:w="2958" w:type="pct"/>
            <w:shd w:val="clear" w:color="auto" w:fill="auto"/>
          </w:tcPr>
          <w:p w14:paraId="75582E58" w14:textId="77777777" w:rsidR="00BE7DA7" w:rsidRPr="00C1078D" w:rsidRDefault="00BE7DA7" w:rsidP="00EE3B23">
            <w:pPr>
              <w:rPr>
                <w:rStyle w:val="Strong"/>
                <w:b w:val="0"/>
              </w:rPr>
            </w:pPr>
            <w:r w:rsidRPr="00C1078D">
              <w:rPr>
                <w:bCs/>
              </w:rPr>
              <w:t>European Parents' Association</w:t>
            </w:r>
          </w:p>
        </w:tc>
      </w:tr>
      <w:tr w:rsidR="00BE7DA7" w:rsidRPr="00384808" w14:paraId="25429110" w14:textId="77777777" w:rsidTr="00BE7DA7">
        <w:tc>
          <w:tcPr>
            <w:tcW w:w="2042" w:type="pct"/>
            <w:shd w:val="clear" w:color="auto" w:fill="auto"/>
          </w:tcPr>
          <w:p w14:paraId="642E2036" w14:textId="77777777" w:rsidR="00BE7DA7" w:rsidRPr="00C1078D" w:rsidRDefault="00EE3B23" w:rsidP="00EE3B23">
            <w:pPr>
              <w:rPr>
                <w:rStyle w:val="Strong"/>
              </w:rPr>
            </w:pPr>
            <w:r>
              <w:rPr>
                <w:bCs/>
              </w:rPr>
              <w:t>Mikael LE</w:t>
            </w:r>
            <w:r w:rsidR="00BE7DA7" w:rsidRPr="00C1078D">
              <w:rPr>
                <w:bCs/>
              </w:rPr>
              <w:t>Y</w:t>
            </w:r>
            <w:r>
              <w:rPr>
                <w:bCs/>
              </w:rPr>
              <w:t>I</w:t>
            </w:r>
          </w:p>
        </w:tc>
        <w:tc>
          <w:tcPr>
            <w:tcW w:w="2958" w:type="pct"/>
            <w:shd w:val="clear" w:color="auto" w:fill="auto"/>
          </w:tcPr>
          <w:p w14:paraId="58969E45" w14:textId="77777777" w:rsidR="00BE7DA7" w:rsidRPr="00C1078D" w:rsidRDefault="00BE7DA7" w:rsidP="00EE3B23">
            <w:pPr>
              <w:rPr>
                <w:bCs/>
              </w:rPr>
            </w:pPr>
            <w:r w:rsidRPr="00C1078D">
              <w:rPr>
                <w:bCs/>
              </w:rPr>
              <w:t>SOLIDAR</w:t>
            </w:r>
          </w:p>
        </w:tc>
      </w:tr>
      <w:tr w:rsidR="00BE7DA7" w:rsidRPr="00384808" w14:paraId="5656FE51" w14:textId="77777777" w:rsidTr="00BE7DA7">
        <w:tc>
          <w:tcPr>
            <w:tcW w:w="2042" w:type="pct"/>
            <w:shd w:val="clear" w:color="auto" w:fill="auto"/>
          </w:tcPr>
          <w:p w14:paraId="05C3DE0B" w14:textId="77777777" w:rsidR="00BE7DA7" w:rsidRPr="00C1078D" w:rsidRDefault="00BE7DA7" w:rsidP="00EE3B23">
            <w:pPr>
              <w:rPr>
                <w:rStyle w:val="Strong"/>
              </w:rPr>
            </w:pPr>
            <w:r w:rsidRPr="00C1078D">
              <w:rPr>
                <w:bCs/>
              </w:rPr>
              <w:t>Henri LOURDELLE</w:t>
            </w:r>
          </w:p>
        </w:tc>
        <w:tc>
          <w:tcPr>
            <w:tcW w:w="2958" w:type="pct"/>
            <w:shd w:val="clear" w:color="auto" w:fill="auto"/>
          </w:tcPr>
          <w:p w14:paraId="462A0D8F" w14:textId="77777777" w:rsidR="00BE7DA7" w:rsidRPr="00C1078D" w:rsidRDefault="00BE7DA7" w:rsidP="00EE3B23">
            <w:pPr>
              <w:rPr>
                <w:bCs/>
              </w:rPr>
            </w:pPr>
            <w:r w:rsidRPr="00C1078D">
              <w:rPr>
                <w:bCs/>
              </w:rPr>
              <w:t>FERPA</w:t>
            </w:r>
          </w:p>
        </w:tc>
      </w:tr>
      <w:tr w:rsidR="00BE7DA7" w:rsidRPr="00384808" w14:paraId="3025B8DB" w14:textId="77777777" w:rsidTr="00BE7DA7">
        <w:tc>
          <w:tcPr>
            <w:tcW w:w="2042" w:type="pct"/>
            <w:shd w:val="clear" w:color="auto" w:fill="auto"/>
          </w:tcPr>
          <w:p w14:paraId="62673B52" w14:textId="77777777" w:rsidR="00BE7DA7" w:rsidRPr="00BE7DA7" w:rsidRDefault="00BE7DA7" w:rsidP="00EE3B23">
            <w:pPr>
              <w:rPr>
                <w:rStyle w:val="Strong"/>
                <w:b w:val="0"/>
              </w:rPr>
            </w:pPr>
            <w:r w:rsidRPr="00C1078D">
              <w:rPr>
                <w:bCs/>
              </w:rPr>
              <w:t>Fabiana MARAFFA</w:t>
            </w:r>
          </w:p>
        </w:tc>
        <w:tc>
          <w:tcPr>
            <w:tcW w:w="2958" w:type="pct"/>
            <w:shd w:val="clear" w:color="auto" w:fill="auto"/>
          </w:tcPr>
          <w:p w14:paraId="2D5BA716" w14:textId="77777777" w:rsidR="00BE7DA7" w:rsidRPr="00C1078D" w:rsidRDefault="00BE7DA7" w:rsidP="00EE3B23">
            <w:pPr>
              <w:rPr>
                <w:bCs/>
              </w:rPr>
            </w:pPr>
            <w:r w:rsidRPr="00C1078D">
              <w:rPr>
                <w:bCs/>
              </w:rPr>
              <w:t>European Youth Forum</w:t>
            </w:r>
          </w:p>
        </w:tc>
      </w:tr>
      <w:tr w:rsidR="00BE7DA7" w:rsidRPr="00CD0949" w14:paraId="4E3B76E0" w14:textId="77777777" w:rsidTr="00BE7DA7">
        <w:tc>
          <w:tcPr>
            <w:tcW w:w="2042" w:type="pct"/>
            <w:shd w:val="clear" w:color="auto" w:fill="auto"/>
          </w:tcPr>
          <w:p w14:paraId="32317670" w14:textId="77777777" w:rsidR="00BE7DA7" w:rsidRPr="00CD0949" w:rsidRDefault="00BE7DA7" w:rsidP="00EE3B23">
            <w:pPr>
              <w:rPr>
                <w:bCs/>
              </w:rPr>
            </w:pPr>
            <w:r w:rsidRPr="00CD0949">
              <w:rPr>
                <w:bCs/>
              </w:rPr>
              <w:t>Victor MESEGUER</w:t>
            </w:r>
          </w:p>
        </w:tc>
        <w:tc>
          <w:tcPr>
            <w:tcW w:w="2958" w:type="pct"/>
            <w:shd w:val="clear" w:color="auto" w:fill="auto"/>
          </w:tcPr>
          <w:p w14:paraId="2E99681A" w14:textId="77777777" w:rsidR="00BE7DA7" w:rsidRPr="00CD0949" w:rsidRDefault="00BE7DA7" w:rsidP="00EE3B23">
            <w:pPr>
              <w:rPr>
                <w:bCs/>
              </w:rPr>
            </w:pPr>
            <w:r w:rsidRPr="00CD0949">
              <w:rPr>
                <w:bCs/>
              </w:rPr>
              <w:t>Social Economy Europe</w:t>
            </w:r>
          </w:p>
        </w:tc>
      </w:tr>
      <w:tr w:rsidR="00BE7DA7" w:rsidRPr="00884A1B" w14:paraId="79EA4B9E" w14:textId="77777777" w:rsidTr="00BE7DA7">
        <w:tc>
          <w:tcPr>
            <w:tcW w:w="2042" w:type="pct"/>
            <w:shd w:val="clear" w:color="auto" w:fill="auto"/>
          </w:tcPr>
          <w:p w14:paraId="5A4C4983" w14:textId="77777777" w:rsidR="00BE7DA7" w:rsidRPr="00C1078D" w:rsidRDefault="00BE7DA7" w:rsidP="00EE3B23">
            <w:pPr>
              <w:rPr>
                <w:rStyle w:val="Strong"/>
                <w:b w:val="0"/>
              </w:rPr>
            </w:pPr>
            <w:r w:rsidRPr="00C1078D">
              <w:rPr>
                <w:rStyle w:val="Strong"/>
                <w:b w:val="0"/>
              </w:rPr>
              <w:t>Bruno MONARCA</w:t>
            </w:r>
          </w:p>
        </w:tc>
        <w:tc>
          <w:tcPr>
            <w:tcW w:w="2958" w:type="pct"/>
            <w:shd w:val="clear" w:color="auto" w:fill="auto"/>
          </w:tcPr>
          <w:p w14:paraId="3BAD1423" w14:textId="77777777" w:rsidR="00BE7DA7" w:rsidRPr="00C1078D" w:rsidRDefault="00BE7DA7" w:rsidP="00EE3B23">
            <w:pPr>
              <w:rPr>
                <w:bCs/>
              </w:rPr>
            </w:pPr>
            <w:r w:rsidRPr="00C1078D">
              <w:rPr>
                <w:bCs/>
              </w:rPr>
              <w:t>JEUNE</w:t>
            </w:r>
          </w:p>
        </w:tc>
      </w:tr>
      <w:tr w:rsidR="00BE7DA7" w:rsidRPr="00384808" w14:paraId="57BB2C8C" w14:textId="77777777" w:rsidTr="00BE7DA7">
        <w:tc>
          <w:tcPr>
            <w:tcW w:w="2042" w:type="pct"/>
            <w:shd w:val="clear" w:color="auto" w:fill="auto"/>
          </w:tcPr>
          <w:p w14:paraId="2C63E27D" w14:textId="77777777" w:rsidR="00BE7DA7" w:rsidRPr="00C1078D" w:rsidRDefault="00BE7DA7" w:rsidP="00EE3B23">
            <w:pPr>
              <w:rPr>
                <w:rStyle w:val="Strong"/>
                <w:b w:val="0"/>
              </w:rPr>
            </w:pPr>
            <w:r w:rsidRPr="00C1078D">
              <w:rPr>
                <w:rStyle w:val="Strong"/>
                <w:b w:val="0"/>
              </w:rPr>
              <w:t>Alexandrina NAJMOWICZ</w:t>
            </w:r>
          </w:p>
        </w:tc>
        <w:tc>
          <w:tcPr>
            <w:tcW w:w="2958" w:type="pct"/>
            <w:shd w:val="clear" w:color="auto" w:fill="auto"/>
          </w:tcPr>
          <w:p w14:paraId="0EF49314" w14:textId="77777777" w:rsidR="00BE7DA7" w:rsidRPr="00C1078D" w:rsidRDefault="00BE7DA7" w:rsidP="00EE3B23">
            <w:pPr>
              <w:rPr>
                <w:rStyle w:val="Strong"/>
                <w:b w:val="0"/>
              </w:rPr>
            </w:pPr>
            <w:r w:rsidRPr="00C1078D">
              <w:rPr>
                <w:bCs/>
              </w:rPr>
              <w:t>European Civic Forum</w:t>
            </w:r>
          </w:p>
        </w:tc>
      </w:tr>
      <w:tr w:rsidR="00BE7DA7" w:rsidRPr="00384808" w14:paraId="145DCF35" w14:textId="77777777" w:rsidTr="00BE7DA7">
        <w:tc>
          <w:tcPr>
            <w:tcW w:w="2042" w:type="pct"/>
            <w:shd w:val="clear" w:color="auto" w:fill="auto"/>
          </w:tcPr>
          <w:p w14:paraId="42A8DF3C" w14:textId="77777777" w:rsidR="00BE7DA7" w:rsidRPr="00C1078D" w:rsidRDefault="00BE7DA7" w:rsidP="00EE3B23">
            <w:pPr>
              <w:rPr>
                <w:rStyle w:val="Strong"/>
                <w:b w:val="0"/>
              </w:rPr>
            </w:pPr>
            <w:r w:rsidRPr="00C1078D">
              <w:rPr>
                <w:lang w:val="en-US" w:eastAsia="en-GB"/>
              </w:rPr>
              <w:t>Victor PETUYA</w:t>
            </w:r>
          </w:p>
        </w:tc>
        <w:tc>
          <w:tcPr>
            <w:tcW w:w="2958" w:type="pct"/>
            <w:shd w:val="clear" w:color="auto" w:fill="auto"/>
          </w:tcPr>
          <w:p w14:paraId="6388DB9C" w14:textId="77777777" w:rsidR="00BE7DA7" w:rsidRPr="00C1078D" w:rsidRDefault="00BE7DA7" w:rsidP="00EE3B23">
            <w:pPr>
              <w:rPr>
                <w:bCs/>
              </w:rPr>
            </w:pPr>
            <w:r w:rsidRPr="00C1078D">
              <w:rPr>
                <w:rStyle w:val="Strong"/>
                <w:b w:val="0"/>
              </w:rPr>
              <w:t>European Parents' Association</w:t>
            </w:r>
          </w:p>
        </w:tc>
      </w:tr>
      <w:tr w:rsidR="00BE7DA7" w:rsidRPr="00707C94" w14:paraId="371152A5" w14:textId="77777777" w:rsidTr="00BE7DA7">
        <w:tc>
          <w:tcPr>
            <w:tcW w:w="2042" w:type="pct"/>
            <w:shd w:val="clear" w:color="auto" w:fill="auto"/>
          </w:tcPr>
          <w:p w14:paraId="6DE2EE6E" w14:textId="77777777" w:rsidR="00BE7DA7" w:rsidRPr="00707C94" w:rsidRDefault="00BE7DA7" w:rsidP="00EE3B23">
            <w:pPr>
              <w:rPr>
                <w:rStyle w:val="Strong"/>
                <w:b w:val="0"/>
              </w:rPr>
            </w:pPr>
            <w:r w:rsidRPr="00707C94">
              <w:rPr>
                <w:rStyle w:val="Strong"/>
                <w:b w:val="0"/>
              </w:rPr>
              <w:lastRenderedPageBreak/>
              <w:t>Gabriele ROSANA</w:t>
            </w:r>
          </w:p>
        </w:tc>
        <w:tc>
          <w:tcPr>
            <w:tcW w:w="2958" w:type="pct"/>
            <w:shd w:val="clear" w:color="auto" w:fill="auto"/>
          </w:tcPr>
          <w:p w14:paraId="35E1EB6C" w14:textId="77777777" w:rsidR="00BE7DA7" w:rsidRPr="00707C94" w:rsidRDefault="00BE7DA7" w:rsidP="00EE3B23">
            <w:pPr>
              <w:rPr>
                <w:rStyle w:val="Strong"/>
                <w:b w:val="0"/>
              </w:rPr>
            </w:pPr>
            <w:r w:rsidRPr="00707C94">
              <w:rPr>
                <w:rStyle w:val="Strong"/>
                <w:b w:val="0"/>
              </w:rPr>
              <w:t>Culture Action Europe</w:t>
            </w:r>
          </w:p>
        </w:tc>
      </w:tr>
      <w:tr w:rsidR="00BE7DA7" w:rsidRPr="00707C94" w14:paraId="7F3A81FA" w14:textId="77777777" w:rsidTr="00BE7DA7">
        <w:tc>
          <w:tcPr>
            <w:tcW w:w="2042" w:type="pct"/>
            <w:shd w:val="clear" w:color="auto" w:fill="auto"/>
          </w:tcPr>
          <w:p w14:paraId="2E9C5790" w14:textId="77777777" w:rsidR="00BE7DA7" w:rsidRPr="00707C94" w:rsidRDefault="00BE7DA7" w:rsidP="00EE3B23">
            <w:pPr>
              <w:rPr>
                <w:rStyle w:val="Strong"/>
              </w:rPr>
            </w:pPr>
            <w:r w:rsidRPr="003F1061">
              <w:rPr>
                <w:bCs/>
              </w:rPr>
              <w:t>Annabel SEEBOHM</w:t>
            </w:r>
          </w:p>
        </w:tc>
        <w:tc>
          <w:tcPr>
            <w:tcW w:w="2958" w:type="pct"/>
            <w:shd w:val="clear" w:color="auto" w:fill="auto"/>
          </w:tcPr>
          <w:p w14:paraId="3ED7FE10" w14:textId="77777777" w:rsidR="00BE7DA7" w:rsidRPr="00707C94" w:rsidRDefault="00BE7DA7" w:rsidP="00EE3B23">
            <w:pPr>
              <w:rPr>
                <w:rStyle w:val="Strong"/>
              </w:rPr>
            </w:pPr>
            <w:r w:rsidRPr="003F1061">
              <w:rPr>
                <w:bCs/>
              </w:rPr>
              <w:t>S</w:t>
            </w:r>
            <w:r w:rsidRPr="003F1061">
              <w:rPr>
                <w:bCs/>
                <w:iCs/>
              </w:rPr>
              <w:t>tanding Committee of European Doctors</w:t>
            </w:r>
          </w:p>
        </w:tc>
      </w:tr>
      <w:tr w:rsidR="00BE7DA7" w:rsidRPr="00707C94" w14:paraId="65C8D5CC" w14:textId="77777777" w:rsidTr="00BE7DA7">
        <w:tc>
          <w:tcPr>
            <w:tcW w:w="2042" w:type="pct"/>
            <w:shd w:val="clear" w:color="auto" w:fill="auto"/>
          </w:tcPr>
          <w:p w14:paraId="02994FAE" w14:textId="77777777" w:rsidR="00BE7DA7" w:rsidRPr="00707C94" w:rsidRDefault="00BE7DA7" w:rsidP="00EE3B23">
            <w:pPr>
              <w:rPr>
                <w:rStyle w:val="Strong"/>
                <w:b w:val="0"/>
              </w:rPr>
            </w:pPr>
            <w:r w:rsidRPr="00707C94">
              <w:rPr>
                <w:rStyle w:val="Strong"/>
                <w:b w:val="0"/>
              </w:rPr>
              <w:t>Hanna SURMATZ</w:t>
            </w:r>
          </w:p>
        </w:tc>
        <w:tc>
          <w:tcPr>
            <w:tcW w:w="2958" w:type="pct"/>
            <w:shd w:val="clear" w:color="auto" w:fill="auto"/>
          </w:tcPr>
          <w:p w14:paraId="4E92836D" w14:textId="77777777" w:rsidR="00BE7DA7" w:rsidRPr="00707C94" w:rsidRDefault="00BE7DA7" w:rsidP="00EE3B23">
            <w:pPr>
              <w:rPr>
                <w:rStyle w:val="Strong"/>
                <w:b w:val="0"/>
              </w:rPr>
            </w:pPr>
            <w:r w:rsidRPr="00707C94">
              <w:rPr>
                <w:rStyle w:val="Strong"/>
                <w:b w:val="0"/>
              </w:rPr>
              <w:t>European Foundation Centre</w:t>
            </w:r>
          </w:p>
        </w:tc>
      </w:tr>
      <w:tr w:rsidR="00BE7DA7" w:rsidRPr="00707C94" w14:paraId="5EFDD1C9" w14:textId="77777777" w:rsidTr="00BE7DA7">
        <w:tc>
          <w:tcPr>
            <w:tcW w:w="2042" w:type="pct"/>
            <w:shd w:val="clear" w:color="auto" w:fill="auto"/>
          </w:tcPr>
          <w:p w14:paraId="64BEE4D9" w14:textId="77777777" w:rsidR="00BE7DA7" w:rsidRPr="00707C94" w:rsidRDefault="00BE7DA7" w:rsidP="00EE3B23">
            <w:pPr>
              <w:rPr>
                <w:rStyle w:val="Strong"/>
                <w:b w:val="0"/>
              </w:rPr>
            </w:pPr>
            <w:r w:rsidRPr="00707C94">
              <w:rPr>
                <w:rStyle w:val="Strong"/>
                <w:b w:val="0"/>
              </w:rPr>
              <w:t>Enrico TORMEN</w:t>
            </w:r>
          </w:p>
        </w:tc>
        <w:tc>
          <w:tcPr>
            <w:tcW w:w="2958" w:type="pct"/>
            <w:shd w:val="clear" w:color="auto" w:fill="auto"/>
          </w:tcPr>
          <w:p w14:paraId="0A5E4EB3" w14:textId="77777777" w:rsidR="00BE7DA7" w:rsidRPr="00707C94" w:rsidRDefault="00BE7DA7" w:rsidP="00EE3B23">
            <w:pPr>
              <w:rPr>
                <w:rStyle w:val="Strong"/>
                <w:b w:val="0"/>
              </w:rPr>
            </w:pPr>
            <w:r w:rsidRPr="00707C94">
              <w:rPr>
                <w:rStyle w:val="Strong"/>
                <w:b w:val="0"/>
              </w:rPr>
              <w:t>Eurochild</w:t>
            </w:r>
          </w:p>
        </w:tc>
      </w:tr>
      <w:tr w:rsidR="00BE7DA7" w:rsidRPr="00707C94" w14:paraId="7819851F" w14:textId="77777777" w:rsidTr="00BE7DA7">
        <w:tc>
          <w:tcPr>
            <w:tcW w:w="2042" w:type="pct"/>
            <w:shd w:val="clear" w:color="auto" w:fill="auto"/>
          </w:tcPr>
          <w:p w14:paraId="4A660507" w14:textId="77777777" w:rsidR="00BE7DA7" w:rsidRPr="00707C94" w:rsidRDefault="00BE7DA7" w:rsidP="00EE3B23">
            <w:pPr>
              <w:rPr>
                <w:rStyle w:val="Strong"/>
                <w:b w:val="0"/>
              </w:rPr>
            </w:pPr>
            <w:r w:rsidRPr="00707C94">
              <w:rPr>
                <w:rStyle w:val="Strong"/>
                <w:b w:val="0"/>
              </w:rPr>
              <w:t>Nataša VISTRIČKA</w:t>
            </w:r>
          </w:p>
        </w:tc>
        <w:tc>
          <w:tcPr>
            <w:tcW w:w="2958" w:type="pct"/>
            <w:shd w:val="clear" w:color="auto" w:fill="auto"/>
          </w:tcPr>
          <w:p w14:paraId="46DBC4CB" w14:textId="77777777" w:rsidR="00BE7DA7" w:rsidRPr="00707C94" w:rsidRDefault="00BE7DA7" w:rsidP="00EE3B23">
            <w:pPr>
              <w:rPr>
                <w:rStyle w:val="Strong"/>
                <w:b w:val="0"/>
              </w:rPr>
            </w:pPr>
            <w:r w:rsidRPr="00707C94">
              <w:rPr>
                <w:rStyle w:val="Strong"/>
                <w:b w:val="0"/>
              </w:rPr>
              <w:t>International Union of Property Owners</w:t>
            </w:r>
          </w:p>
        </w:tc>
      </w:tr>
      <w:tr w:rsidR="00BE7DA7" w:rsidRPr="00707C94" w14:paraId="50340AC1" w14:textId="77777777" w:rsidTr="00BE7DA7">
        <w:tc>
          <w:tcPr>
            <w:tcW w:w="2042" w:type="pct"/>
            <w:shd w:val="clear" w:color="auto" w:fill="auto"/>
          </w:tcPr>
          <w:p w14:paraId="0614ED40" w14:textId="77777777" w:rsidR="00BE7DA7" w:rsidRPr="00707C94" w:rsidRDefault="00BE7DA7" w:rsidP="00EE3B23">
            <w:pPr>
              <w:rPr>
                <w:rStyle w:val="Strong"/>
                <w:b w:val="0"/>
              </w:rPr>
            </w:pPr>
            <w:r w:rsidRPr="00707C94">
              <w:rPr>
                <w:rStyle w:val="Strong"/>
                <w:b w:val="0"/>
              </w:rPr>
              <w:t>Katy WIESE</w:t>
            </w:r>
          </w:p>
        </w:tc>
        <w:tc>
          <w:tcPr>
            <w:tcW w:w="2958" w:type="pct"/>
            <w:shd w:val="clear" w:color="auto" w:fill="auto"/>
          </w:tcPr>
          <w:p w14:paraId="6BDE74CF" w14:textId="77777777" w:rsidR="00BE7DA7" w:rsidRPr="00707C94" w:rsidRDefault="00BE7DA7" w:rsidP="00EE3B23">
            <w:pPr>
              <w:rPr>
                <w:rStyle w:val="Strong"/>
                <w:b w:val="0"/>
              </w:rPr>
            </w:pPr>
            <w:r w:rsidRPr="003F1061">
              <w:rPr>
                <w:bCs/>
              </w:rPr>
              <w:t>European Environmental Bureau</w:t>
            </w:r>
          </w:p>
        </w:tc>
      </w:tr>
      <w:tr w:rsidR="00BE7DA7" w:rsidRPr="00707C94" w14:paraId="3310339D" w14:textId="77777777" w:rsidTr="00BE7DA7">
        <w:tc>
          <w:tcPr>
            <w:tcW w:w="2042" w:type="pct"/>
            <w:shd w:val="clear" w:color="auto" w:fill="auto"/>
          </w:tcPr>
          <w:p w14:paraId="778D7B22" w14:textId="77777777" w:rsidR="00BE7DA7" w:rsidRPr="00707C94" w:rsidRDefault="00BE7DA7" w:rsidP="00EE3B23">
            <w:pPr>
              <w:rPr>
                <w:rStyle w:val="Strong"/>
                <w:b w:val="0"/>
              </w:rPr>
            </w:pPr>
            <w:r w:rsidRPr="00707C94">
              <w:rPr>
                <w:rStyle w:val="Strong"/>
                <w:b w:val="0"/>
              </w:rPr>
              <w:t>Brikena XHOMAQI</w:t>
            </w:r>
          </w:p>
        </w:tc>
        <w:tc>
          <w:tcPr>
            <w:tcW w:w="2958" w:type="pct"/>
            <w:shd w:val="clear" w:color="auto" w:fill="auto"/>
          </w:tcPr>
          <w:p w14:paraId="09B9AC35" w14:textId="77777777" w:rsidR="00BE7DA7" w:rsidRPr="00707C94" w:rsidRDefault="00BE7DA7" w:rsidP="00EE3B23">
            <w:pPr>
              <w:rPr>
                <w:b/>
                <w:bCs/>
              </w:rPr>
            </w:pPr>
            <w:r w:rsidRPr="00707C94">
              <w:rPr>
                <w:rStyle w:val="Strong"/>
                <w:b w:val="0"/>
              </w:rPr>
              <w:t xml:space="preserve">Co-chair, </w:t>
            </w:r>
            <w:r w:rsidRPr="00707C94">
              <w:rPr>
                <w:bCs/>
              </w:rPr>
              <w:t>European Civil Society Platform on Lifelong Learning</w:t>
            </w:r>
            <w:r w:rsidRPr="00707C94">
              <w:rPr>
                <w:rStyle w:val="Strong"/>
                <w:b w:val="0"/>
              </w:rPr>
              <w:t xml:space="preserve"> LLLP</w:t>
            </w:r>
          </w:p>
        </w:tc>
      </w:tr>
    </w:tbl>
    <w:p w14:paraId="0F98D705" w14:textId="77777777" w:rsidR="00BE7DA7" w:rsidRPr="00707C94" w:rsidRDefault="00BE7DA7" w:rsidP="00BE7DA7">
      <w:pPr>
        <w:keepNext/>
        <w:rPr>
          <w:b/>
          <w:bCs/>
        </w:rPr>
      </w:pPr>
    </w:p>
    <w:p w14:paraId="757D8B24" w14:textId="77777777" w:rsidR="00BE7DA7" w:rsidRPr="00707C94" w:rsidRDefault="00BE7DA7" w:rsidP="00BE7DA7">
      <w:pPr>
        <w:keepNext/>
        <w:rPr>
          <w:b/>
          <w:bCs/>
        </w:rPr>
      </w:pPr>
      <w:r w:rsidRPr="00707C94">
        <w:rPr>
          <w:b/>
          <w:bCs/>
        </w:rPr>
        <w:t>Guest speakers:</w:t>
      </w:r>
    </w:p>
    <w:p w14:paraId="6C4FEA59" w14:textId="77777777" w:rsidR="00BE7DA7" w:rsidRPr="003F1061" w:rsidRDefault="00BE7DA7" w:rsidP="00BE7DA7">
      <w:pPr>
        <w:keepNext/>
      </w:pPr>
    </w:p>
    <w:p w14:paraId="50DE455A" w14:textId="77777777" w:rsidR="00BE7DA7" w:rsidRPr="003F1061" w:rsidRDefault="00BE7DA7" w:rsidP="00BE7DA7">
      <w:pPr>
        <w:keepNext/>
      </w:pPr>
      <w:r w:rsidRPr="003F1061">
        <w:t>Alberto ALEMANNO, Jean Monnet professor of EU Law</w:t>
      </w:r>
    </w:p>
    <w:p w14:paraId="7A17729F" w14:textId="77777777" w:rsidR="00BE7DA7" w:rsidRPr="00707C94" w:rsidRDefault="00BE7DA7" w:rsidP="00BE7DA7">
      <w:pPr>
        <w:keepNext/>
      </w:pPr>
      <w:r w:rsidRPr="003F1061">
        <w:t>Angela GUIMARAES PEREIRA, Joint Research Centre, European Commission</w:t>
      </w:r>
    </w:p>
    <w:p w14:paraId="7095314C" w14:textId="77777777" w:rsidR="00BE7DA7" w:rsidRPr="00707C94" w:rsidRDefault="00BE7DA7" w:rsidP="00BE7DA7">
      <w:pPr>
        <w:keepNext/>
        <w:rPr>
          <w:bCs/>
        </w:rPr>
      </w:pPr>
      <w:r w:rsidRPr="00707C94">
        <w:rPr>
          <w:bCs/>
        </w:rPr>
        <w:t xml:space="preserve"> </w:t>
      </w:r>
    </w:p>
    <w:p w14:paraId="26913469" w14:textId="77777777" w:rsidR="00BE7DA7" w:rsidRPr="00707C94" w:rsidRDefault="00BE7DA7" w:rsidP="00BE7DA7">
      <w:pPr>
        <w:keepNext/>
        <w:ind w:left="720"/>
        <w:rPr>
          <w:bCs/>
        </w:rPr>
      </w:pPr>
    </w:p>
    <w:p w14:paraId="2B94671A" w14:textId="77777777" w:rsidR="00BE7DA7" w:rsidRPr="00707C94" w:rsidRDefault="00BE7DA7" w:rsidP="00BE7DA7">
      <w:pPr>
        <w:keepNext/>
        <w:rPr>
          <w:b/>
          <w:bCs/>
        </w:rPr>
      </w:pPr>
      <w:r w:rsidRPr="00707C94">
        <w:rPr>
          <w:b/>
          <w:bCs/>
        </w:rPr>
        <w:t>EESC Members who sent their apologies:</w:t>
      </w:r>
    </w:p>
    <w:p w14:paraId="77442ACE" w14:textId="77777777" w:rsidR="00BE7DA7" w:rsidRPr="00707C94" w:rsidRDefault="00BE7DA7" w:rsidP="00BE7DA7">
      <w:pPr>
        <w:keepNext/>
        <w:rPr>
          <w:b/>
          <w:bCs/>
        </w:rPr>
      </w:pPr>
    </w:p>
    <w:tbl>
      <w:tblPr>
        <w:tblW w:w="5000" w:type="pct"/>
        <w:tblLook w:val="04A0" w:firstRow="1" w:lastRow="0" w:firstColumn="1" w:lastColumn="0" w:noHBand="0" w:noVBand="1"/>
      </w:tblPr>
      <w:tblGrid>
        <w:gridCol w:w="605"/>
        <w:gridCol w:w="3013"/>
        <w:gridCol w:w="5408"/>
      </w:tblGrid>
      <w:tr w:rsidR="00BE7DA7" w:rsidRPr="00707C94" w14:paraId="4E4A80C5" w14:textId="77777777" w:rsidTr="00EE3B23">
        <w:tc>
          <w:tcPr>
            <w:tcW w:w="335" w:type="pct"/>
            <w:shd w:val="clear" w:color="auto" w:fill="auto"/>
          </w:tcPr>
          <w:p w14:paraId="0D2B234A" w14:textId="77777777" w:rsidR="00BE7DA7" w:rsidRPr="00707C94" w:rsidRDefault="00BE7DA7" w:rsidP="00EE3B23">
            <w:pPr>
              <w:rPr>
                <w:rStyle w:val="Strong"/>
                <w:b w:val="0"/>
              </w:rPr>
            </w:pPr>
            <w:r w:rsidRPr="00707C94">
              <w:rPr>
                <w:rStyle w:val="Strong"/>
                <w:b w:val="0"/>
              </w:rPr>
              <w:t>Mr</w:t>
            </w:r>
          </w:p>
        </w:tc>
        <w:tc>
          <w:tcPr>
            <w:tcW w:w="1669" w:type="pct"/>
            <w:shd w:val="clear" w:color="auto" w:fill="auto"/>
          </w:tcPr>
          <w:p w14:paraId="4AF58A80" w14:textId="77777777" w:rsidR="00BE7DA7" w:rsidRPr="00707C94" w:rsidRDefault="00BE7DA7" w:rsidP="00EE3B23">
            <w:pPr>
              <w:rPr>
                <w:rStyle w:val="Strong"/>
                <w:b w:val="0"/>
              </w:rPr>
            </w:pPr>
            <w:r w:rsidRPr="00707C94">
              <w:rPr>
                <w:rStyle w:val="Strong"/>
                <w:b w:val="0"/>
              </w:rPr>
              <w:t xml:space="preserve">Seámus BOLAND </w:t>
            </w:r>
          </w:p>
        </w:tc>
        <w:tc>
          <w:tcPr>
            <w:tcW w:w="2996" w:type="pct"/>
            <w:shd w:val="clear" w:color="auto" w:fill="auto"/>
          </w:tcPr>
          <w:p w14:paraId="48CF2851" w14:textId="77777777" w:rsidR="00BE7DA7" w:rsidRPr="00707C94" w:rsidRDefault="00BE7DA7" w:rsidP="00EE3B23">
            <w:pPr>
              <w:rPr>
                <w:rStyle w:val="Strong"/>
                <w:b w:val="0"/>
              </w:rPr>
            </w:pPr>
            <w:r w:rsidRPr="003F1061">
              <w:rPr>
                <w:bCs/>
              </w:rPr>
              <w:t>President of Group III</w:t>
            </w:r>
          </w:p>
        </w:tc>
      </w:tr>
      <w:tr w:rsidR="00BE7DA7" w:rsidRPr="00707C94" w14:paraId="2396FD13" w14:textId="77777777" w:rsidTr="00EE3B23">
        <w:tc>
          <w:tcPr>
            <w:tcW w:w="335" w:type="pct"/>
            <w:shd w:val="clear" w:color="auto" w:fill="auto"/>
          </w:tcPr>
          <w:p w14:paraId="1B3ADB23" w14:textId="77777777" w:rsidR="00BE7DA7" w:rsidRPr="00707C94" w:rsidRDefault="00BE7DA7" w:rsidP="00EE3B23">
            <w:pPr>
              <w:rPr>
                <w:rStyle w:val="Strong"/>
                <w:b w:val="0"/>
              </w:rPr>
            </w:pPr>
            <w:r w:rsidRPr="00707C94">
              <w:rPr>
                <w:rStyle w:val="Strong"/>
                <w:b w:val="0"/>
              </w:rPr>
              <w:t>Mr</w:t>
            </w:r>
          </w:p>
        </w:tc>
        <w:tc>
          <w:tcPr>
            <w:tcW w:w="1669" w:type="pct"/>
            <w:shd w:val="clear" w:color="auto" w:fill="auto"/>
          </w:tcPr>
          <w:p w14:paraId="3BF591D3" w14:textId="77777777" w:rsidR="00BE7DA7" w:rsidRPr="00707C94" w:rsidRDefault="00BE7DA7" w:rsidP="00EE3B23">
            <w:pPr>
              <w:rPr>
                <w:rStyle w:val="Strong"/>
                <w:b w:val="0"/>
              </w:rPr>
            </w:pPr>
            <w:r w:rsidRPr="00707C94">
              <w:rPr>
                <w:rStyle w:val="Strong"/>
                <w:b w:val="0"/>
              </w:rPr>
              <w:t>Dimitris DIMITRIADIS</w:t>
            </w:r>
          </w:p>
        </w:tc>
        <w:tc>
          <w:tcPr>
            <w:tcW w:w="2996" w:type="pct"/>
            <w:shd w:val="clear" w:color="auto" w:fill="auto"/>
          </w:tcPr>
          <w:p w14:paraId="56E829C3" w14:textId="77777777" w:rsidR="00BE7DA7" w:rsidRPr="00707C94" w:rsidRDefault="00BE7DA7" w:rsidP="00EE3B23">
            <w:pPr>
              <w:rPr>
                <w:bCs/>
              </w:rPr>
            </w:pPr>
            <w:r w:rsidRPr="00707C94">
              <w:rPr>
                <w:bCs/>
              </w:rPr>
              <w:t>President of the REX section</w:t>
            </w:r>
          </w:p>
        </w:tc>
      </w:tr>
      <w:tr w:rsidR="00BE7DA7" w:rsidRPr="00707C94" w14:paraId="663AF844" w14:textId="77777777" w:rsidTr="00EE3B23">
        <w:tc>
          <w:tcPr>
            <w:tcW w:w="335" w:type="pct"/>
            <w:shd w:val="clear" w:color="auto" w:fill="auto"/>
          </w:tcPr>
          <w:p w14:paraId="72779692" w14:textId="77777777" w:rsidR="00BE7DA7" w:rsidRPr="00707C94" w:rsidRDefault="00BE7DA7" w:rsidP="00EE3B23">
            <w:pPr>
              <w:rPr>
                <w:rStyle w:val="Strong"/>
                <w:b w:val="0"/>
              </w:rPr>
            </w:pPr>
            <w:r w:rsidRPr="00707C94">
              <w:rPr>
                <w:rStyle w:val="Strong"/>
                <w:b w:val="0"/>
              </w:rPr>
              <w:t>Mr</w:t>
            </w:r>
          </w:p>
        </w:tc>
        <w:tc>
          <w:tcPr>
            <w:tcW w:w="1669" w:type="pct"/>
            <w:shd w:val="clear" w:color="auto" w:fill="auto"/>
          </w:tcPr>
          <w:p w14:paraId="70D8429E" w14:textId="77777777" w:rsidR="00BE7DA7" w:rsidRPr="00707C94" w:rsidRDefault="00BE7DA7" w:rsidP="00EE3B23">
            <w:pPr>
              <w:rPr>
                <w:rStyle w:val="Strong"/>
                <w:b w:val="0"/>
              </w:rPr>
            </w:pPr>
            <w:r w:rsidRPr="00707C94">
              <w:rPr>
                <w:rStyle w:val="Strong"/>
                <w:b w:val="0"/>
              </w:rPr>
              <w:t>Oliver RÖPKE</w:t>
            </w:r>
          </w:p>
        </w:tc>
        <w:tc>
          <w:tcPr>
            <w:tcW w:w="2996" w:type="pct"/>
            <w:shd w:val="clear" w:color="auto" w:fill="auto"/>
          </w:tcPr>
          <w:p w14:paraId="338090AC" w14:textId="77777777" w:rsidR="00BE7DA7" w:rsidRPr="00707C94" w:rsidRDefault="00BE7DA7" w:rsidP="00EE3B23">
            <w:pPr>
              <w:rPr>
                <w:rStyle w:val="Strong"/>
                <w:b w:val="0"/>
              </w:rPr>
            </w:pPr>
            <w:r w:rsidRPr="00707C94">
              <w:rPr>
                <w:rStyle w:val="Strong"/>
                <w:b w:val="0"/>
              </w:rPr>
              <w:t>President of Group II</w:t>
            </w:r>
          </w:p>
        </w:tc>
      </w:tr>
    </w:tbl>
    <w:p w14:paraId="7F53241D" w14:textId="77777777" w:rsidR="00BE7DA7" w:rsidRPr="00707C94" w:rsidRDefault="00BE7DA7" w:rsidP="00BE7DA7">
      <w:pPr>
        <w:keepNext/>
        <w:rPr>
          <w:b/>
          <w:bCs/>
        </w:rPr>
      </w:pPr>
    </w:p>
    <w:p w14:paraId="339D5D74" w14:textId="77777777" w:rsidR="00BE7DA7" w:rsidRPr="00707C94" w:rsidRDefault="00BE7DA7" w:rsidP="00BE7DA7">
      <w:pPr>
        <w:keepNext/>
        <w:rPr>
          <w:b/>
          <w:bCs/>
        </w:rPr>
      </w:pPr>
      <w:r w:rsidRPr="00707C94">
        <w:rPr>
          <w:b/>
          <w:bCs/>
        </w:rPr>
        <w:t>Members of Civil Society organisations who have sent their apologies</w:t>
      </w:r>
    </w:p>
    <w:p w14:paraId="3716FACA" w14:textId="77777777" w:rsidR="00BE7DA7" w:rsidRPr="00707C94" w:rsidRDefault="00BE7DA7" w:rsidP="00BE7DA7">
      <w:pPr>
        <w:keepNext/>
        <w:rPr>
          <w:b/>
          <w:bCs/>
        </w:rPr>
      </w:pPr>
    </w:p>
    <w:tbl>
      <w:tblPr>
        <w:tblW w:w="5000" w:type="pct"/>
        <w:tblLook w:val="04A0" w:firstRow="1" w:lastRow="0" w:firstColumn="1" w:lastColumn="0" w:noHBand="0" w:noVBand="1"/>
      </w:tblPr>
      <w:tblGrid>
        <w:gridCol w:w="3576"/>
        <w:gridCol w:w="5450"/>
      </w:tblGrid>
      <w:tr w:rsidR="00BE7DA7" w:rsidRPr="00707C94" w14:paraId="03DAD0EE" w14:textId="77777777" w:rsidTr="00EE3B23">
        <w:tc>
          <w:tcPr>
            <w:tcW w:w="1981" w:type="pct"/>
            <w:shd w:val="clear" w:color="auto" w:fill="auto"/>
          </w:tcPr>
          <w:p w14:paraId="079FF473" w14:textId="77777777" w:rsidR="00BE7DA7" w:rsidRPr="00707C94" w:rsidRDefault="00BE7DA7" w:rsidP="00EE3B23">
            <w:pPr>
              <w:rPr>
                <w:bCs/>
              </w:rPr>
            </w:pPr>
            <w:r w:rsidRPr="00707C94">
              <w:rPr>
                <w:bCs/>
              </w:rPr>
              <w:t>Dirk JARRÉ</w:t>
            </w:r>
          </w:p>
        </w:tc>
        <w:tc>
          <w:tcPr>
            <w:tcW w:w="3019" w:type="pct"/>
            <w:shd w:val="clear" w:color="auto" w:fill="auto"/>
          </w:tcPr>
          <w:p w14:paraId="1E7183D2" w14:textId="77777777" w:rsidR="00BE7DA7" w:rsidRPr="00707C94" w:rsidRDefault="00BE7DA7" w:rsidP="00EE3B23">
            <w:pPr>
              <w:rPr>
                <w:bCs/>
              </w:rPr>
            </w:pPr>
            <w:r w:rsidRPr="00707C94">
              <w:rPr>
                <w:rStyle w:val="Strong"/>
                <w:b w:val="0"/>
              </w:rPr>
              <w:t>EURAG</w:t>
            </w:r>
          </w:p>
        </w:tc>
      </w:tr>
      <w:tr w:rsidR="00BE7DA7" w:rsidRPr="00707C94" w14:paraId="787F5FE6" w14:textId="77777777" w:rsidTr="00EE3B23">
        <w:tc>
          <w:tcPr>
            <w:tcW w:w="1981" w:type="pct"/>
            <w:shd w:val="clear" w:color="auto" w:fill="auto"/>
          </w:tcPr>
          <w:p w14:paraId="7C8DF26E" w14:textId="77777777" w:rsidR="00BE7DA7" w:rsidRPr="00707C94" w:rsidRDefault="00BE7DA7" w:rsidP="00EE3B23">
            <w:pPr>
              <w:rPr>
                <w:bCs/>
              </w:rPr>
            </w:pPr>
            <w:r w:rsidRPr="00707C94">
              <w:rPr>
                <w:bCs/>
              </w:rPr>
              <w:t>Julie ROSENKILDE</w:t>
            </w:r>
          </w:p>
        </w:tc>
        <w:tc>
          <w:tcPr>
            <w:tcW w:w="3019" w:type="pct"/>
            <w:shd w:val="clear" w:color="auto" w:fill="auto"/>
          </w:tcPr>
          <w:p w14:paraId="6C9A5A19" w14:textId="77777777" w:rsidR="00BE7DA7" w:rsidRPr="00707C94" w:rsidRDefault="00BE7DA7" w:rsidP="00EE3B23">
            <w:pPr>
              <w:rPr>
                <w:bCs/>
              </w:rPr>
            </w:pPr>
            <w:r w:rsidRPr="00707C94">
              <w:rPr>
                <w:bCs/>
              </w:rPr>
              <w:t>SDG Watch Europe</w:t>
            </w:r>
          </w:p>
        </w:tc>
      </w:tr>
    </w:tbl>
    <w:p w14:paraId="498EED45" w14:textId="77777777" w:rsidR="00BE7DA7" w:rsidRPr="00707C94" w:rsidRDefault="00BE7DA7" w:rsidP="00BE7DA7">
      <w:pPr>
        <w:rPr>
          <w:b/>
        </w:rPr>
      </w:pPr>
    </w:p>
    <w:p w14:paraId="0B314D81" w14:textId="05996B8A" w:rsidR="00BE7DA7" w:rsidRPr="00707C94" w:rsidRDefault="00270370" w:rsidP="00BE7DA7">
      <w:pPr>
        <w:rPr>
          <w:b/>
        </w:rPr>
      </w:pPr>
      <w:r>
        <w:rPr>
          <w:b/>
        </w:rPr>
        <w:t>European Commission</w:t>
      </w:r>
      <w:r w:rsidR="00BE7DA7" w:rsidRPr="00707C9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270370" w14:paraId="087FDC4E" w14:textId="77777777" w:rsidTr="00270370">
        <w:tc>
          <w:tcPr>
            <w:tcW w:w="3539" w:type="dxa"/>
          </w:tcPr>
          <w:p w14:paraId="45D0CEE0" w14:textId="08D8E58A" w:rsidR="00270370" w:rsidRDefault="00270370" w:rsidP="00BE7DA7">
            <w:r w:rsidRPr="00707C94">
              <w:t>Tessa DUNLOP</w:t>
            </w:r>
          </w:p>
        </w:tc>
        <w:tc>
          <w:tcPr>
            <w:tcW w:w="5477" w:type="dxa"/>
          </w:tcPr>
          <w:p w14:paraId="769D3825" w14:textId="58174340" w:rsidR="00270370" w:rsidRDefault="00270370" w:rsidP="00BE7DA7">
            <w:r>
              <w:t>JRC</w:t>
            </w:r>
          </w:p>
        </w:tc>
      </w:tr>
      <w:tr w:rsidR="00270370" w14:paraId="72944BD7" w14:textId="77777777" w:rsidTr="00270370">
        <w:tc>
          <w:tcPr>
            <w:tcW w:w="3539" w:type="dxa"/>
          </w:tcPr>
          <w:p w14:paraId="2C334F5D" w14:textId="12C1F773" w:rsidR="00270370" w:rsidRDefault="00270370" w:rsidP="00BE7DA7">
            <w:r w:rsidRPr="00707C94">
              <w:t>Stijn VERLEYEN</w:t>
            </w:r>
          </w:p>
        </w:tc>
        <w:tc>
          <w:tcPr>
            <w:tcW w:w="5477" w:type="dxa"/>
          </w:tcPr>
          <w:p w14:paraId="47787103" w14:textId="571E730E" w:rsidR="00270370" w:rsidRDefault="00270370" w:rsidP="00BE7DA7">
            <w:r>
              <w:t>JRC</w:t>
            </w:r>
          </w:p>
        </w:tc>
      </w:tr>
    </w:tbl>
    <w:p w14:paraId="6B96A6BE" w14:textId="77777777" w:rsidR="00270370" w:rsidRDefault="00270370" w:rsidP="00BE7DA7"/>
    <w:p w14:paraId="47793EB0" w14:textId="2DB1BAFE" w:rsidR="00BE7DA7" w:rsidRPr="00707C94" w:rsidRDefault="00BE7DA7" w:rsidP="00BE7DA7">
      <w:pPr>
        <w:rPr>
          <w:b/>
        </w:rPr>
      </w:pPr>
      <w:r w:rsidRPr="00707C94">
        <w:rPr>
          <w:b/>
        </w:rPr>
        <w:t xml:space="preserve">EESC </w:t>
      </w:r>
      <w:r w:rsidR="00270370">
        <w:rPr>
          <w:b/>
        </w:rPr>
        <w:t>administration</w:t>
      </w:r>
      <w:r w:rsidRPr="00707C94">
        <w:rPr>
          <w:b/>
        </w:rPr>
        <w:t>:</w:t>
      </w:r>
    </w:p>
    <w:p w14:paraId="1166B630" w14:textId="77777777" w:rsidR="00BE7DA7" w:rsidRPr="00707C94" w:rsidRDefault="00BE7DA7" w:rsidP="00BE7DA7">
      <w:r w:rsidRPr="00707C94">
        <w:t>Carola CHIUSI</w:t>
      </w:r>
      <w:r w:rsidRPr="00707C94">
        <w:tab/>
      </w:r>
      <w:r w:rsidRPr="00707C94">
        <w:tab/>
      </w:r>
      <w:r w:rsidRPr="00707C94">
        <w:tab/>
        <w:t>CSS unit, trainee</w:t>
      </w:r>
    </w:p>
    <w:p w14:paraId="2C681785" w14:textId="69E92B11" w:rsidR="00BE7DA7" w:rsidRPr="00707C94" w:rsidRDefault="00BE7DA7" w:rsidP="00BE7DA7">
      <w:r w:rsidRPr="00707C94">
        <w:t xml:space="preserve">Anna DUMITRACHE </w:t>
      </w:r>
      <w:r w:rsidRPr="00707C94">
        <w:tab/>
      </w:r>
      <w:r w:rsidRPr="00707C94">
        <w:tab/>
      </w:r>
      <w:r w:rsidR="00270370">
        <w:t>Deputy Head</w:t>
      </w:r>
      <w:r w:rsidR="00270370" w:rsidRPr="00707C94">
        <w:t xml:space="preserve"> </w:t>
      </w:r>
      <w:r w:rsidRPr="00707C94">
        <w:t>of President's Cabinet</w:t>
      </w:r>
    </w:p>
    <w:p w14:paraId="305B191E" w14:textId="77777777" w:rsidR="00BE7DA7" w:rsidRPr="00707C94" w:rsidRDefault="00BE7DA7" w:rsidP="00BE7DA7">
      <w:r w:rsidRPr="00707C94">
        <w:t xml:space="preserve">Michael HEASLIP </w:t>
      </w:r>
      <w:r w:rsidRPr="00707C94">
        <w:tab/>
      </w:r>
      <w:r w:rsidRPr="00707C94">
        <w:tab/>
        <w:t>CSS unit, assistant</w:t>
      </w:r>
    </w:p>
    <w:p w14:paraId="31DF5889" w14:textId="77777777" w:rsidR="00BE7DA7" w:rsidRPr="00707C94" w:rsidRDefault="00BE7DA7" w:rsidP="00BE7DA7">
      <w:r w:rsidRPr="00707C94">
        <w:t>Bernhard KNOBLACH</w:t>
      </w:r>
      <w:r w:rsidRPr="00707C94">
        <w:tab/>
      </w:r>
      <w:r w:rsidRPr="00707C94">
        <w:tab/>
      </w:r>
      <w:r w:rsidRPr="00707C94">
        <w:rPr>
          <w:bCs/>
        </w:rPr>
        <w:t>INF unit, moderator</w:t>
      </w:r>
    </w:p>
    <w:p w14:paraId="605441EE" w14:textId="77777777" w:rsidR="00BE7DA7" w:rsidRPr="00707C94" w:rsidRDefault="00BE7DA7" w:rsidP="00BE7DA7">
      <w:r w:rsidRPr="00707C94">
        <w:t>Catlin LHOEST</w:t>
      </w:r>
      <w:r w:rsidRPr="00707C94">
        <w:tab/>
      </w:r>
      <w:r w:rsidRPr="00707C94">
        <w:tab/>
      </w:r>
      <w:r w:rsidRPr="00707C94">
        <w:tab/>
        <w:t>Secretariat of EESC Diversity Group</w:t>
      </w:r>
    </w:p>
    <w:p w14:paraId="1B723037" w14:textId="77777777" w:rsidR="00BE7DA7" w:rsidRPr="00707C94" w:rsidRDefault="00BE7DA7" w:rsidP="00BE7DA7">
      <w:r w:rsidRPr="00707C94">
        <w:t>Stefano MARTINELLI</w:t>
      </w:r>
      <w:r w:rsidRPr="00707C94">
        <w:tab/>
      </w:r>
      <w:r w:rsidRPr="00707C94">
        <w:tab/>
        <w:t>CSS unit, acting head of unit</w:t>
      </w:r>
    </w:p>
    <w:p w14:paraId="06B05EEA" w14:textId="77777777" w:rsidR="00BE7DA7" w:rsidRPr="00707C94" w:rsidRDefault="00BE7DA7" w:rsidP="00BE7DA7">
      <w:r w:rsidRPr="00707C94">
        <w:t>Charlotte RIVE</w:t>
      </w:r>
      <w:r w:rsidRPr="00707C94">
        <w:tab/>
      </w:r>
      <w:r w:rsidRPr="00707C94">
        <w:tab/>
      </w:r>
      <w:r w:rsidRPr="00707C94">
        <w:tab/>
        <w:t>CSS unit, ECI</w:t>
      </w:r>
    </w:p>
    <w:p w14:paraId="3735DB93" w14:textId="77777777" w:rsidR="00BE7DA7" w:rsidRPr="00707C94" w:rsidRDefault="00BE7DA7" w:rsidP="00BE7DA7">
      <w:r w:rsidRPr="00707C94">
        <w:t>Karen SERAFINI</w:t>
      </w:r>
      <w:r w:rsidRPr="00707C94">
        <w:tab/>
      </w:r>
      <w:r w:rsidRPr="00707C94">
        <w:tab/>
        <w:t>CSS unit, LG</w:t>
      </w:r>
    </w:p>
    <w:p w14:paraId="28356275" w14:textId="77777777" w:rsidR="00700AD5" w:rsidRPr="00707C94" w:rsidRDefault="00700AD5" w:rsidP="00700AD5">
      <w:pPr>
        <w:rPr>
          <w:bCs/>
        </w:rPr>
      </w:pPr>
    </w:p>
    <w:sectPr w:rsidR="00700AD5" w:rsidRPr="00707C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0EEE" w14:textId="77777777" w:rsidR="00B638AE" w:rsidRDefault="00B638AE">
      <w:pPr>
        <w:spacing w:line="240" w:lineRule="auto"/>
      </w:pPr>
      <w:r>
        <w:separator/>
      </w:r>
    </w:p>
  </w:endnote>
  <w:endnote w:type="continuationSeparator" w:id="0">
    <w:p w14:paraId="1A1567A0" w14:textId="77777777" w:rsidR="00B638AE" w:rsidRDefault="00B63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295737"/>
      <w:docPartObj>
        <w:docPartGallery w:val="Page Numbers (Bottom of Page)"/>
        <w:docPartUnique/>
      </w:docPartObj>
    </w:sdtPr>
    <w:sdtEndPr>
      <w:rPr>
        <w:noProof/>
      </w:rPr>
    </w:sdtEndPr>
    <w:sdtContent>
      <w:p w14:paraId="0C5382B9" w14:textId="31F4520C" w:rsidR="00B638AE" w:rsidRDefault="00B638AE">
        <w:pPr>
          <w:pStyle w:val="Footer"/>
          <w:jc w:val="center"/>
        </w:pPr>
        <w:r>
          <w:fldChar w:fldCharType="begin"/>
        </w:r>
        <w:r>
          <w:instrText xml:space="preserve"> PAGE   \* MERGEFORMAT </w:instrText>
        </w:r>
        <w:r>
          <w:fldChar w:fldCharType="separate"/>
        </w:r>
        <w:r w:rsidR="00232FB2">
          <w:rPr>
            <w:noProof/>
          </w:rPr>
          <w:t>11</w:t>
        </w:r>
        <w:r>
          <w:rPr>
            <w:noProof/>
          </w:rPr>
          <w:fldChar w:fldCharType="end"/>
        </w:r>
      </w:p>
    </w:sdtContent>
  </w:sdt>
  <w:p w14:paraId="7ACA990B" w14:textId="77777777" w:rsidR="00B638AE" w:rsidRPr="00C34F5D" w:rsidRDefault="00B638AE" w:rsidP="0082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10C0" w14:textId="77777777" w:rsidR="00B638AE" w:rsidRDefault="00B638AE">
      <w:pPr>
        <w:spacing w:line="240" w:lineRule="auto"/>
      </w:pPr>
      <w:r>
        <w:separator/>
      </w:r>
    </w:p>
  </w:footnote>
  <w:footnote w:type="continuationSeparator" w:id="0">
    <w:p w14:paraId="2EE37CFE" w14:textId="77777777" w:rsidR="00B638AE" w:rsidRDefault="00B638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8414C6"/>
    <w:multiLevelType w:val="hybridMultilevel"/>
    <w:tmpl w:val="FD80A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63CA"/>
    <w:multiLevelType w:val="hybridMultilevel"/>
    <w:tmpl w:val="FEFCA6B2"/>
    <w:lvl w:ilvl="0" w:tplc="F230A8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3062"/>
    <w:multiLevelType w:val="hybridMultilevel"/>
    <w:tmpl w:val="614C0DFE"/>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D8B"/>
    <w:multiLevelType w:val="hybridMultilevel"/>
    <w:tmpl w:val="1738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D26C8"/>
    <w:multiLevelType w:val="hybridMultilevel"/>
    <w:tmpl w:val="A260B8B2"/>
    <w:lvl w:ilvl="0" w:tplc="08090001">
      <w:start w:val="1"/>
      <w:numFmt w:val="bullet"/>
      <w:lvlText w:val=""/>
      <w:lvlJc w:val="left"/>
      <w:pPr>
        <w:ind w:left="1342"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6" w15:restartNumberingAfterBreak="0">
    <w:nsid w:val="15580436"/>
    <w:multiLevelType w:val="hybridMultilevel"/>
    <w:tmpl w:val="69764E54"/>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27C82"/>
    <w:multiLevelType w:val="hybridMultilevel"/>
    <w:tmpl w:val="892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610F0"/>
    <w:multiLevelType w:val="hybridMultilevel"/>
    <w:tmpl w:val="D20A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62CD"/>
    <w:multiLevelType w:val="hybridMultilevel"/>
    <w:tmpl w:val="42E4ADAC"/>
    <w:lvl w:ilvl="0" w:tplc="F230A8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9076F"/>
    <w:multiLevelType w:val="hybridMultilevel"/>
    <w:tmpl w:val="C7C2E192"/>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B58FC"/>
    <w:multiLevelType w:val="hybridMultilevel"/>
    <w:tmpl w:val="878C7A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6B49D5"/>
    <w:multiLevelType w:val="hybridMultilevel"/>
    <w:tmpl w:val="4CD853DA"/>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52F4A"/>
    <w:multiLevelType w:val="hybridMultilevel"/>
    <w:tmpl w:val="A6EC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12791"/>
    <w:multiLevelType w:val="hybridMultilevel"/>
    <w:tmpl w:val="425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63E4E"/>
    <w:multiLevelType w:val="hybridMultilevel"/>
    <w:tmpl w:val="833C07A4"/>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85E8B"/>
    <w:multiLevelType w:val="hybridMultilevel"/>
    <w:tmpl w:val="93CA1BFA"/>
    <w:lvl w:ilvl="0" w:tplc="F230A8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E2E05"/>
    <w:multiLevelType w:val="hybridMultilevel"/>
    <w:tmpl w:val="3E70DE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458EC"/>
    <w:multiLevelType w:val="hybridMultilevel"/>
    <w:tmpl w:val="1A604980"/>
    <w:lvl w:ilvl="0" w:tplc="E752C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7DA9"/>
    <w:multiLevelType w:val="hybridMultilevel"/>
    <w:tmpl w:val="6800206E"/>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0" w15:restartNumberingAfterBreak="0">
    <w:nsid w:val="797D00C4"/>
    <w:multiLevelType w:val="hybridMultilevel"/>
    <w:tmpl w:val="2658556A"/>
    <w:lvl w:ilvl="0" w:tplc="F230A8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13136"/>
    <w:multiLevelType w:val="hybridMultilevel"/>
    <w:tmpl w:val="256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9"/>
  </w:num>
  <w:num w:numId="6">
    <w:abstractNumId w:val="3"/>
  </w:num>
  <w:num w:numId="7">
    <w:abstractNumId w:val="6"/>
  </w:num>
  <w:num w:numId="8">
    <w:abstractNumId w:val="15"/>
  </w:num>
  <w:num w:numId="9">
    <w:abstractNumId w:val="10"/>
  </w:num>
  <w:num w:numId="10">
    <w:abstractNumId w:val="14"/>
  </w:num>
  <w:num w:numId="11">
    <w:abstractNumId w:val="18"/>
  </w:num>
  <w:num w:numId="12">
    <w:abstractNumId w:val="11"/>
  </w:num>
  <w:num w:numId="13">
    <w:abstractNumId w:val="8"/>
  </w:num>
  <w:num w:numId="14">
    <w:abstractNumId w:val="12"/>
  </w:num>
  <w:num w:numId="15">
    <w:abstractNumId w:val="17"/>
  </w:num>
  <w:num w:numId="16">
    <w:abstractNumId w:val="5"/>
  </w:num>
  <w:num w:numId="17">
    <w:abstractNumId w:val="1"/>
  </w:num>
  <w:num w:numId="18">
    <w:abstractNumId w:val="21"/>
  </w:num>
  <w:num w:numId="19">
    <w:abstractNumId w:val="13"/>
  </w:num>
  <w:num w:numId="20">
    <w:abstractNumId w:val="9"/>
  </w:num>
  <w:num w:numId="21">
    <w:abstractNumId w:val="16"/>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94"/>
    <w:rsid w:val="00001772"/>
    <w:rsid w:val="00002CCA"/>
    <w:rsid w:val="00004400"/>
    <w:rsid w:val="00010986"/>
    <w:rsid w:val="0001632E"/>
    <w:rsid w:val="00035840"/>
    <w:rsid w:val="00040701"/>
    <w:rsid w:val="00043209"/>
    <w:rsid w:val="00044534"/>
    <w:rsid w:val="00046BC5"/>
    <w:rsid w:val="0005054C"/>
    <w:rsid w:val="000629E7"/>
    <w:rsid w:val="000644B9"/>
    <w:rsid w:val="000746A6"/>
    <w:rsid w:val="00075708"/>
    <w:rsid w:val="00075D60"/>
    <w:rsid w:val="00095CD3"/>
    <w:rsid w:val="000A77D6"/>
    <w:rsid w:val="000B3D2D"/>
    <w:rsid w:val="000C1C59"/>
    <w:rsid w:val="000C4E79"/>
    <w:rsid w:val="000C5493"/>
    <w:rsid w:val="000C612A"/>
    <w:rsid w:val="000D32A0"/>
    <w:rsid w:val="000D36DA"/>
    <w:rsid w:val="000D723B"/>
    <w:rsid w:val="000F0022"/>
    <w:rsid w:val="000F24A5"/>
    <w:rsid w:val="000F6536"/>
    <w:rsid w:val="0010643A"/>
    <w:rsid w:val="00115A16"/>
    <w:rsid w:val="001266F9"/>
    <w:rsid w:val="001566C5"/>
    <w:rsid w:val="00163477"/>
    <w:rsid w:val="0016400A"/>
    <w:rsid w:val="001666B8"/>
    <w:rsid w:val="00172ED3"/>
    <w:rsid w:val="00183767"/>
    <w:rsid w:val="001877D1"/>
    <w:rsid w:val="001915E2"/>
    <w:rsid w:val="001A793A"/>
    <w:rsid w:val="001B2ABA"/>
    <w:rsid w:val="001B5A2D"/>
    <w:rsid w:val="001F27D4"/>
    <w:rsid w:val="00202DCC"/>
    <w:rsid w:val="002077C2"/>
    <w:rsid w:val="00207D72"/>
    <w:rsid w:val="00211088"/>
    <w:rsid w:val="00222F18"/>
    <w:rsid w:val="00223194"/>
    <w:rsid w:val="00223B5D"/>
    <w:rsid w:val="00232FB2"/>
    <w:rsid w:val="002477CB"/>
    <w:rsid w:val="00250AC0"/>
    <w:rsid w:val="0025620A"/>
    <w:rsid w:val="00263173"/>
    <w:rsid w:val="00270370"/>
    <w:rsid w:val="00276AF3"/>
    <w:rsid w:val="00286FBC"/>
    <w:rsid w:val="0028751F"/>
    <w:rsid w:val="002902A4"/>
    <w:rsid w:val="002923FE"/>
    <w:rsid w:val="0029739F"/>
    <w:rsid w:val="00297D72"/>
    <w:rsid w:val="002B1FF4"/>
    <w:rsid w:val="002B7483"/>
    <w:rsid w:val="002C33CF"/>
    <w:rsid w:val="002E39FA"/>
    <w:rsid w:val="00301123"/>
    <w:rsid w:val="00303376"/>
    <w:rsid w:val="00325200"/>
    <w:rsid w:val="003300C6"/>
    <w:rsid w:val="003322FB"/>
    <w:rsid w:val="0033337B"/>
    <w:rsid w:val="003419E0"/>
    <w:rsid w:val="0034521F"/>
    <w:rsid w:val="00355097"/>
    <w:rsid w:val="00361E79"/>
    <w:rsid w:val="0036340B"/>
    <w:rsid w:val="00363F96"/>
    <w:rsid w:val="00364637"/>
    <w:rsid w:val="0036503F"/>
    <w:rsid w:val="00376507"/>
    <w:rsid w:val="0038111D"/>
    <w:rsid w:val="003935D5"/>
    <w:rsid w:val="003968D2"/>
    <w:rsid w:val="003A2669"/>
    <w:rsid w:val="003B4CF4"/>
    <w:rsid w:val="003B5A4F"/>
    <w:rsid w:val="003C079A"/>
    <w:rsid w:val="003E2B46"/>
    <w:rsid w:val="003F1061"/>
    <w:rsid w:val="003F61D9"/>
    <w:rsid w:val="003F6B28"/>
    <w:rsid w:val="003F73A7"/>
    <w:rsid w:val="00407B20"/>
    <w:rsid w:val="004318D4"/>
    <w:rsid w:val="00432DC4"/>
    <w:rsid w:val="004332A8"/>
    <w:rsid w:val="00433EE6"/>
    <w:rsid w:val="004377E3"/>
    <w:rsid w:val="00440840"/>
    <w:rsid w:val="004449C6"/>
    <w:rsid w:val="00446FE5"/>
    <w:rsid w:val="00455016"/>
    <w:rsid w:val="0045731D"/>
    <w:rsid w:val="00462F82"/>
    <w:rsid w:val="004639F4"/>
    <w:rsid w:val="00463DF2"/>
    <w:rsid w:val="00480391"/>
    <w:rsid w:val="00487EA9"/>
    <w:rsid w:val="004A43EB"/>
    <w:rsid w:val="004C315F"/>
    <w:rsid w:val="004C47EB"/>
    <w:rsid w:val="004D0B5D"/>
    <w:rsid w:val="004E5EEE"/>
    <w:rsid w:val="004E63D9"/>
    <w:rsid w:val="00501425"/>
    <w:rsid w:val="00512AF1"/>
    <w:rsid w:val="00513E2E"/>
    <w:rsid w:val="00521564"/>
    <w:rsid w:val="005218CD"/>
    <w:rsid w:val="00523A3D"/>
    <w:rsid w:val="005305E2"/>
    <w:rsid w:val="005463D8"/>
    <w:rsid w:val="0055261F"/>
    <w:rsid w:val="005577A0"/>
    <w:rsid w:val="00594DA2"/>
    <w:rsid w:val="005B768F"/>
    <w:rsid w:val="005C3B01"/>
    <w:rsid w:val="005D7802"/>
    <w:rsid w:val="005D7C4B"/>
    <w:rsid w:val="005E7746"/>
    <w:rsid w:val="005E7A27"/>
    <w:rsid w:val="005F1082"/>
    <w:rsid w:val="00601CF4"/>
    <w:rsid w:val="00610BC3"/>
    <w:rsid w:val="00632B40"/>
    <w:rsid w:val="00632FD2"/>
    <w:rsid w:val="006352D3"/>
    <w:rsid w:val="006366BC"/>
    <w:rsid w:val="00641A5A"/>
    <w:rsid w:val="00642028"/>
    <w:rsid w:val="0064250F"/>
    <w:rsid w:val="00652F15"/>
    <w:rsid w:val="006646E7"/>
    <w:rsid w:val="00665098"/>
    <w:rsid w:val="006656AA"/>
    <w:rsid w:val="0066592A"/>
    <w:rsid w:val="00666C67"/>
    <w:rsid w:val="00672D08"/>
    <w:rsid w:val="0068299A"/>
    <w:rsid w:val="00682F7E"/>
    <w:rsid w:val="006922B6"/>
    <w:rsid w:val="006A2FC9"/>
    <w:rsid w:val="006A34A0"/>
    <w:rsid w:val="006A6E5F"/>
    <w:rsid w:val="006B5B89"/>
    <w:rsid w:val="006D15A5"/>
    <w:rsid w:val="006D2987"/>
    <w:rsid w:val="006D6CD3"/>
    <w:rsid w:val="006D7BE4"/>
    <w:rsid w:val="006E0521"/>
    <w:rsid w:val="006E07AB"/>
    <w:rsid w:val="006E0D58"/>
    <w:rsid w:val="006E15B2"/>
    <w:rsid w:val="006E1A3A"/>
    <w:rsid w:val="006E1A5D"/>
    <w:rsid w:val="006E64F4"/>
    <w:rsid w:val="006F61BB"/>
    <w:rsid w:val="00700AD5"/>
    <w:rsid w:val="00707C94"/>
    <w:rsid w:val="00712F1C"/>
    <w:rsid w:val="00716BEE"/>
    <w:rsid w:val="007204A5"/>
    <w:rsid w:val="00721BA9"/>
    <w:rsid w:val="00722DFA"/>
    <w:rsid w:val="0072303F"/>
    <w:rsid w:val="00730D70"/>
    <w:rsid w:val="00731057"/>
    <w:rsid w:val="00740CA7"/>
    <w:rsid w:val="007427B7"/>
    <w:rsid w:val="007510CC"/>
    <w:rsid w:val="00773816"/>
    <w:rsid w:val="00774E80"/>
    <w:rsid w:val="00786E37"/>
    <w:rsid w:val="00795FFB"/>
    <w:rsid w:val="00797F2A"/>
    <w:rsid w:val="007A2CA7"/>
    <w:rsid w:val="007A3B15"/>
    <w:rsid w:val="007B007D"/>
    <w:rsid w:val="007B07BF"/>
    <w:rsid w:val="007B2012"/>
    <w:rsid w:val="007B28EB"/>
    <w:rsid w:val="007B37FB"/>
    <w:rsid w:val="007C228C"/>
    <w:rsid w:val="007C22D5"/>
    <w:rsid w:val="007C504C"/>
    <w:rsid w:val="007C5B8B"/>
    <w:rsid w:val="007D180F"/>
    <w:rsid w:val="007D2965"/>
    <w:rsid w:val="007E50D1"/>
    <w:rsid w:val="007E5618"/>
    <w:rsid w:val="00800DA5"/>
    <w:rsid w:val="008025C9"/>
    <w:rsid w:val="00804B63"/>
    <w:rsid w:val="00806015"/>
    <w:rsid w:val="00821837"/>
    <w:rsid w:val="00823049"/>
    <w:rsid w:val="0082689A"/>
    <w:rsid w:val="00827EA8"/>
    <w:rsid w:val="00834F05"/>
    <w:rsid w:val="00836213"/>
    <w:rsid w:val="0084143A"/>
    <w:rsid w:val="00844161"/>
    <w:rsid w:val="0084462A"/>
    <w:rsid w:val="008525EA"/>
    <w:rsid w:val="00855E1D"/>
    <w:rsid w:val="008604FE"/>
    <w:rsid w:val="00863A6D"/>
    <w:rsid w:val="00871FFA"/>
    <w:rsid w:val="00874525"/>
    <w:rsid w:val="008836A3"/>
    <w:rsid w:val="008861B3"/>
    <w:rsid w:val="008904BD"/>
    <w:rsid w:val="00893854"/>
    <w:rsid w:val="00896925"/>
    <w:rsid w:val="008B237A"/>
    <w:rsid w:val="008C1918"/>
    <w:rsid w:val="008C4106"/>
    <w:rsid w:val="008C647F"/>
    <w:rsid w:val="008D22D2"/>
    <w:rsid w:val="008D6194"/>
    <w:rsid w:val="008E0207"/>
    <w:rsid w:val="008E121D"/>
    <w:rsid w:val="008E47A6"/>
    <w:rsid w:val="008E7421"/>
    <w:rsid w:val="00902619"/>
    <w:rsid w:val="00902D96"/>
    <w:rsid w:val="00906B0E"/>
    <w:rsid w:val="0091314E"/>
    <w:rsid w:val="00917CC5"/>
    <w:rsid w:val="0092094C"/>
    <w:rsid w:val="00937E2F"/>
    <w:rsid w:val="00962704"/>
    <w:rsid w:val="0096603E"/>
    <w:rsid w:val="00970337"/>
    <w:rsid w:val="009746B9"/>
    <w:rsid w:val="00982BE5"/>
    <w:rsid w:val="00986A46"/>
    <w:rsid w:val="00987CF7"/>
    <w:rsid w:val="009B2AE4"/>
    <w:rsid w:val="009B41AA"/>
    <w:rsid w:val="009C1D41"/>
    <w:rsid w:val="009E2459"/>
    <w:rsid w:val="009F085D"/>
    <w:rsid w:val="00A01747"/>
    <w:rsid w:val="00A03F86"/>
    <w:rsid w:val="00A142CE"/>
    <w:rsid w:val="00A16597"/>
    <w:rsid w:val="00A4356B"/>
    <w:rsid w:val="00A47E68"/>
    <w:rsid w:val="00A53ACD"/>
    <w:rsid w:val="00A77E83"/>
    <w:rsid w:val="00AA1694"/>
    <w:rsid w:val="00AA2760"/>
    <w:rsid w:val="00AA78B3"/>
    <w:rsid w:val="00AB10E0"/>
    <w:rsid w:val="00AB128A"/>
    <w:rsid w:val="00AB2996"/>
    <w:rsid w:val="00AB4576"/>
    <w:rsid w:val="00AB563E"/>
    <w:rsid w:val="00AB6910"/>
    <w:rsid w:val="00AC26F3"/>
    <w:rsid w:val="00B12FCA"/>
    <w:rsid w:val="00B159DC"/>
    <w:rsid w:val="00B437BC"/>
    <w:rsid w:val="00B43D06"/>
    <w:rsid w:val="00B57D0A"/>
    <w:rsid w:val="00B60D1E"/>
    <w:rsid w:val="00B638AE"/>
    <w:rsid w:val="00B74689"/>
    <w:rsid w:val="00B80273"/>
    <w:rsid w:val="00B80450"/>
    <w:rsid w:val="00B80E99"/>
    <w:rsid w:val="00B8305B"/>
    <w:rsid w:val="00B96F69"/>
    <w:rsid w:val="00BB3528"/>
    <w:rsid w:val="00BC0F5A"/>
    <w:rsid w:val="00BC1A90"/>
    <w:rsid w:val="00BC22B4"/>
    <w:rsid w:val="00BC6262"/>
    <w:rsid w:val="00BE7DA7"/>
    <w:rsid w:val="00BF7284"/>
    <w:rsid w:val="00C12261"/>
    <w:rsid w:val="00C23F19"/>
    <w:rsid w:val="00C26C63"/>
    <w:rsid w:val="00C3587B"/>
    <w:rsid w:val="00C400B2"/>
    <w:rsid w:val="00C41F4B"/>
    <w:rsid w:val="00C47B51"/>
    <w:rsid w:val="00C51659"/>
    <w:rsid w:val="00C55F55"/>
    <w:rsid w:val="00C60F45"/>
    <w:rsid w:val="00C664EA"/>
    <w:rsid w:val="00C85D59"/>
    <w:rsid w:val="00C91559"/>
    <w:rsid w:val="00C93835"/>
    <w:rsid w:val="00C943DC"/>
    <w:rsid w:val="00CA0058"/>
    <w:rsid w:val="00CB58C8"/>
    <w:rsid w:val="00CB6A12"/>
    <w:rsid w:val="00CC7095"/>
    <w:rsid w:val="00CE03C1"/>
    <w:rsid w:val="00CE39C8"/>
    <w:rsid w:val="00D00921"/>
    <w:rsid w:val="00D05FAB"/>
    <w:rsid w:val="00D12209"/>
    <w:rsid w:val="00D3228F"/>
    <w:rsid w:val="00D461CA"/>
    <w:rsid w:val="00D559C2"/>
    <w:rsid w:val="00D600DC"/>
    <w:rsid w:val="00D70E46"/>
    <w:rsid w:val="00D73C71"/>
    <w:rsid w:val="00D76393"/>
    <w:rsid w:val="00D86EEF"/>
    <w:rsid w:val="00DA3EB2"/>
    <w:rsid w:val="00DB5552"/>
    <w:rsid w:val="00DB5E7C"/>
    <w:rsid w:val="00DC72E3"/>
    <w:rsid w:val="00DD16D9"/>
    <w:rsid w:val="00DD6BD4"/>
    <w:rsid w:val="00DE593F"/>
    <w:rsid w:val="00DF07CA"/>
    <w:rsid w:val="00E10D05"/>
    <w:rsid w:val="00E13AD7"/>
    <w:rsid w:val="00E1423C"/>
    <w:rsid w:val="00E242F1"/>
    <w:rsid w:val="00E25CD2"/>
    <w:rsid w:val="00E30728"/>
    <w:rsid w:val="00E33153"/>
    <w:rsid w:val="00E332CB"/>
    <w:rsid w:val="00E419A6"/>
    <w:rsid w:val="00E47280"/>
    <w:rsid w:val="00E47F05"/>
    <w:rsid w:val="00E53B5A"/>
    <w:rsid w:val="00E601E0"/>
    <w:rsid w:val="00E638A0"/>
    <w:rsid w:val="00E73570"/>
    <w:rsid w:val="00E764E3"/>
    <w:rsid w:val="00E92B5D"/>
    <w:rsid w:val="00E9517F"/>
    <w:rsid w:val="00EA4249"/>
    <w:rsid w:val="00EB1CEE"/>
    <w:rsid w:val="00EC5A8C"/>
    <w:rsid w:val="00EC6CAB"/>
    <w:rsid w:val="00EC7D33"/>
    <w:rsid w:val="00ED6850"/>
    <w:rsid w:val="00EE3B23"/>
    <w:rsid w:val="00EF4E3A"/>
    <w:rsid w:val="00F05705"/>
    <w:rsid w:val="00F10636"/>
    <w:rsid w:val="00F113D0"/>
    <w:rsid w:val="00F116C0"/>
    <w:rsid w:val="00F16E5B"/>
    <w:rsid w:val="00F246EF"/>
    <w:rsid w:val="00F30297"/>
    <w:rsid w:val="00F33AAD"/>
    <w:rsid w:val="00F345C4"/>
    <w:rsid w:val="00F51E0A"/>
    <w:rsid w:val="00F54C4D"/>
    <w:rsid w:val="00F56E07"/>
    <w:rsid w:val="00F60556"/>
    <w:rsid w:val="00F6339A"/>
    <w:rsid w:val="00F71CE0"/>
    <w:rsid w:val="00F86AC1"/>
    <w:rsid w:val="00F90777"/>
    <w:rsid w:val="00F91E87"/>
    <w:rsid w:val="00FA4730"/>
    <w:rsid w:val="00FB329C"/>
    <w:rsid w:val="00FB3E7B"/>
    <w:rsid w:val="00FB5A00"/>
    <w:rsid w:val="00FB6AEF"/>
    <w:rsid w:val="00FB72F5"/>
    <w:rsid w:val="00FC40AC"/>
    <w:rsid w:val="00FC571F"/>
    <w:rsid w:val="00FC77E0"/>
    <w:rsid w:val="00FD1603"/>
    <w:rsid w:val="00FD19CB"/>
    <w:rsid w:val="00FE3A7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D841"/>
  <w15:chartTrackingRefBased/>
  <w15:docId w15:val="{F5BDFAC1-5A05-46E4-8B1C-2B739CE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9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12261"/>
    <w:pPr>
      <w:numPr>
        <w:numId w:val="1"/>
      </w:numPr>
      <w:ind w:left="567" w:hanging="567"/>
      <w:outlineLvl w:val="0"/>
    </w:pPr>
    <w:rPr>
      <w:kern w:val="28"/>
    </w:rPr>
  </w:style>
  <w:style w:type="paragraph" w:styleId="Heading2">
    <w:name w:val="heading 2"/>
    <w:basedOn w:val="Normal"/>
    <w:next w:val="Normal"/>
    <w:link w:val="Heading2Char"/>
    <w:qFormat/>
    <w:rsid w:val="00C12261"/>
    <w:pPr>
      <w:numPr>
        <w:ilvl w:val="1"/>
        <w:numId w:val="1"/>
      </w:numPr>
      <w:ind w:left="567" w:hanging="567"/>
      <w:outlineLvl w:val="1"/>
    </w:pPr>
  </w:style>
  <w:style w:type="paragraph" w:styleId="Heading3">
    <w:name w:val="heading 3"/>
    <w:basedOn w:val="Normal"/>
    <w:next w:val="Normal"/>
    <w:link w:val="Heading3Char"/>
    <w:qFormat/>
    <w:rsid w:val="00C12261"/>
    <w:pPr>
      <w:numPr>
        <w:ilvl w:val="2"/>
        <w:numId w:val="1"/>
      </w:numPr>
      <w:ind w:left="567" w:hanging="567"/>
      <w:outlineLvl w:val="2"/>
    </w:pPr>
  </w:style>
  <w:style w:type="paragraph" w:styleId="Heading4">
    <w:name w:val="heading 4"/>
    <w:basedOn w:val="Normal"/>
    <w:next w:val="Normal"/>
    <w:link w:val="Heading4Char"/>
    <w:qFormat/>
    <w:rsid w:val="00C12261"/>
    <w:pPr>
      <w:numPr>
        <w:ilvl w:val="3"/>
        <w:numId w:val="1"/>
      </w:numPr>
      <w:ind w:left="567" w:hanging="567"/>
      <w:outlineLvl w:val="3"/>
    </w:pPr>
  </w:style>
  <w:style w:type="paragraph" w:styleId="Heading5">
    <w:name w:val="heading 5"/>
    <w:basedOn w:val="Normal"/>
    <w:next w:val="Normal"/>
    <w:link w:val="Heading5Char"/>
    <w:qFormat/>
    <w:rsid w:val="00C12261"/>
    <w:pPr>
      <w:numPr>
        <w:ilvl w:val="4"/>
        <w:numId w:val="1"/>
      </w:numPr>
      <w:ind w:left="567" w:hanging="567"/>
      <w:outlineLvl w:val="4"/>
    </w:pPr>
  </w:style>
  <w:style w:type="paragraph" w:styleId="Heading6">
    <w:name w:val="heading 6"/>
    <w:basedOn w:val="Normal"/>
    <w:next w:val="Normal"/>
    <w:link w:val="Heading6Char"/>
    <w:qFormat/>
    <w:rsid w:val="00C12261"/>
    <w:pPr>
      <w:numPr>
        <w:ilvl w:val="5"/>
        <w:numId w:val="1"/>
      </w:numPr>
      <w:ind w:left="567" w:hanging="567"/>
      <w:outlineLvl w:val="5"/>
    </w:pPr>
  </w:style>
  <w:style w:type="paragraph" w:styleId="Heading7">
    <w:name w:val="heading 7"/>
    <w:basedOn w:val="Normal"/>
    <w:next w:val="Normal"/>
    <w:link w:val="Heading7Char"/>
    <w:qFormat/>
    <w:rsid w:val="00C12261"/>
    <w:pPr>
      <w:numPr>
        <w:ilvl w:val="6"/>
        <w:numId w:val="1"/>
      </w:numPr>
      <w:ind w:left="567" w:hanging="567"/>
      <w:outlineLvl w:val="6"/>
    </w:pPr>
  </w:style>
  <w:style w:type="paragraph" w:styleId="Heading8">
    <w:name w:val="heading 8"/>
    <w:basedOn w:val="Normal"/>
    <w:next w:val="Normal"/>
    <w:link w:val="Heading8Char"/>
    <w:qFormat/>
    <w:rsid w:val="00C12261"/>
    <w:pPr>
      <w:numPr>
        <w:ilvl w:val="7"/>
        <w:numId w:val="1"/>
      </w:numPr>
      <w:ind w:left="567" w:hanging="567"/>
      <w:outlineLvl w:val="7"/>
    </w:pPr>
  </w:style>
  <w:style w:type="paragraph" w:styleId="Heading9">
    <w:name w:val="heading 9"/>
    <w:basedOn w:val="Normal"/>
    <w:next w:val="Normal"/>
    <w:link w:val="Heading9Char"/>
    <w:qFormat/>
    <w:rsid w:val="00C12261"/>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261"/>
    <w:rPr>
      <w:rFonts w:ascii="Times New Roman" w:eastAsia="Times New Roman" w:hAnsi="Times New Roman" w:cs="Times New Roman"/>
      <w:kern w:val="28"/>
    </w:rPr>
  </w:style>
  <w:style w:type="character" w:customStyle="1" w:styleId="Heading2Char">
    <w:name w:val="Heading 2 Char"/>
    <w:basedOn w:val="DefaultParagraphFont"/>
    <w:link w:val="Heading2"/>
    <w:rsid w:val="00C12261"/>
    <w:rPr>
      <w:rFonts w:ascii="Times New Roman" w:eastAsia="Times New Roman" w:hAnsi="Times New Roman" w:cs="Times New Roman"/>
    </w:rPr>
  </w:style>
  <w:style w:type="character" w:customStyle="1" w:styleId="Heading3Char">
    <w:name w:val="Heading 3 Char"/>
    <w:basedOn w:val="DefaultParagraphFont"/>
    <w:link w:val="Heading3"/>
    <w:rsid w:val="00C12261"/>
    <w:rPr>
      <w:rFonts w:ascii="Times New Roman" w:eastAsia="Times New Roman" w:hAnsi="Times New Roman" w:cs="Times New Roman"/>
    </w:rPr>
  </w:style>
  <w:style w:type="character" w:customStyle="1" w:styleId="Heading4Char">
    <w:name w:val="Heading 4 Char"/>
    <w:basedOn w:val="DefaultParagraphFont"/>
    <w:link w:val="Heading4"/>
    <w:rsid w:val="00C12261"/>
    <w:rPr>
      <w:rFonts w:ascii="Times New Roman" w:eastAsia="Times New Roman" w:hAnsi="Times New Roman" w:cs="Times New Roman"/>
    </w:rPr>
  </w:style>
  <w:style w:type="character" w:customStyle="1" w:styleId="Heading5Char">
    <w:name w:val="Heading 5 Char"/>
    <w:basedOn w:val="DefaultParagraphFont"/>
    <w:link w:val="Heading5"/>
    <w:rsid w:val="00C12261"/>
    <w:rPr>
      <w:rFonts w:ascii="Times New Roman" w:eastAsia="Times New Roman" w:hAnsi="Times New Roman" w:cs="Times New Roman"/>
    </w:rPr>
  </w:style>
  <w:style w:type="character" w:customStyle="1" w:styleId="Heading6Char">
    <w:name w:val="Heading 6 Char"/>
    <w:basedOn w:val="DefaultParagraphFont"/>
    <w:link w:val="Heading6"/>
    <w:rsid w:val="00C12261"/>
    <w:rPr>
      <w:rFonts w:ascii="Times New Roman" w:eastAsia="Times New Roman" w:hAnsi="Times New Roman" w:cs="Times New Roman"/>
    </w:rPr>
  </w:style>
  <w:style w:type="character" w:customStyle="1" w:styleId="Heading7Char">
    <w:name w:val="Heading 7 Char"/>
    <w:basedOn w:val="DefaultParagraphFont"/>
    <w:link w:val="Heading7"/>
    <w:rsid w:val="00C12261"/>
    <w:rPr>
      <w:rFonts w:ascii="Times New Roman" w:eastAsia="Times New Roman" w:hAnsi="Times New Roman" w:cs="Times New Roman"/>
    </w:rPr>
  </w:style>
  <w:style w:type="character" w:customStyle="1" w:styleId="Heading8Char">
    <w:name w:val="Heading 8 Char"/>
    <w:basedOn w:val="DefaultParagraphFont"/>
    <w:link w:val="Heading8"/>
    <w:rsid w:val="00C12261"/>
    <w:rPr>
      <w:rFonts w:ascii="Times New Roman" w:eastAsia="Times New Roman" w:hAnsi="Times New Roman" w:cs="Times New Roman"/>
    </w:rPr>
  </w:style>
  <w:style w:type="character" w:customStyle="1" w:styleId="Heading9Char">
    <w:name w:val="Heading 9 Char"/>
    <w:basedOn w:val="DefaultParagraphFont"/>
    <w:link w:val="Heading9"/>
    <w:rsid w:val="00C12261"/>
    <w:rPr>
      <w:rFonts w:ascii="Times New Roman" w:eastAsia="Times New Roman" w:hAnsi="Times New Roman" w:cs="Times New Roman"/>
    </w:rPr>
  </w:style>
  <w:style w:type="paragraph" w:styleId="Footer">
    <w:name w:val="footer"/>
    <w:basedOn w:val="Normal"/>
    <w:link w:val="FooterChar"/>
    <w:uiPriority w:val="99"/>
    <w:unhideWhenUsed/>
    <w:rsid w:val="00F246EF"/>
    <w:pPr>
      <w:tabs>
        <w:tab w:val="center" w:pos="4513"/>
        <w:tab w:val="right" w:pos="9026"/>
      </w:tabs>
      <w:spacing w:line="240" w:lineRule="auto"/>
    </w:pPr>
  </w:style>
  <w:style w:type="character" w:customStyle="1" w:styleId="FooterChar">
    <w:name w:val="Footer Char"/>
    <w:basedOn w:val="DefaultParagraphFont"/>
    <w:link w:val="Footer"/>
    <w:uiPriority w:val="99"/>
    <w:rsid w:val="00F246EF"/>
    <w:rPr>
      <w:rFonts w:ascii="Times New Roman" w:eastAsia="Times New Roman" w:hAnsi="Times New Roman" w:cs="Times New Roman"/>
    </w:rPr>
  </w:style>
  <w:style w:type="character" w:styleId="Hyperlink">
    <w:name w:val="Hyperlink"/>
    <w:rsid w:val="00F246EF"/>
    <w:rPr>
      <w:rFonts w:cs="Times New Roman"/>
      <w:color w:val="0000FF"/>
      <w:u w:val="single"/>
    </w:rPr>
  </w:style>
  <w:style w:type="paragraph" w:styleId="ListParagraph">
    <w:name w:val="List Paragraph"/>
    <w:basedOn w:val="Normal"/>
    <w:uiPriority w:val="34"/>
    <w:qFormat/>
    <w:rsid w:val="007E5618"/>
    <w:pPr>
      <w:ind w:left="720"/>
      <w:contextualSpacing/>
    </w:pPr>
  </w:style>
  <w:style w:type="character" w:styleId="CommentReference">
    <w:name w:val="annotation reference"/>
    <w:basedOn w:val="DefaultParagraphFont"/>
    <w:semiHidden/>
    <w:unhideWhenUsed/>
    <w:rsid w:val="005E7746"/>
    <w:rPr>
      <w:sz w:val="16"/>
      <w:szCs w:val="16"/>
    </w:rPr>
  </w:style>
  <w:style w:type="paragraph" w:styleId="CommentText">
    <w:name w:val="annotation text"/>
    <w:basedOn w:val="Normal"/>
    <w:link w:val="CommentTextChar"/>
    <w:semiHidden/>
    <w:unhideWhenUsed/>
    <w:rsid w:val="005E7746"/>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semiHidden/>
    <w:rsid w:val="005E77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77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113D0"/>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F113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A793A"/>
    <w:pPr>
      <w:tabs>
        <w:tab w:val="center" w:pos="4513"/>
        <w:tab w:val="right" w:pos="9026"/>
      </w:tabs>
      <w:spacing w:line="240" w:lineRule="auto"/>
    </w:pPr>
  </w:style>
  <w:style w:type="character" w:customStyle="1" w:styleId="HeaderChar">
    <w:name w:val="Header Char"/>
    <w:basedOn w:val="DefaultParagraphFont"/>
    <w:link w:val="Header"/>
    <w:uiPriority w:val="99"/>
    <w:rsid w:val="001A793A"/>
    <w:rPr>
      <w:rFonts w:ascii="Times New Roman" w:eastAsia="Times New Roman" w:hAnsi="Times New Roman" w:cs="Times New Roman"/>
    </w:rPr>
  </w:style>
  <w:style w:type="character" w:styleId="Strong">
    <w:name w:val="Strong"/>
    <w:qFormat/>
    <w:rsid w:val="00E332CB"/>
    <w:rPr>
      <w:b/>
      <w:bCs/>
    </w:rPr>
  </w:style>
  <w:style w:type="character" w:styleId="FollowedHyperlink">
    <w:name w:val="FollowedHyperlink"/>
    <w:basedOn w:val="DefaultParagraphFont"/>
    <w:uiPriority w:val="99"/>
    <w:semiHidden/>
    <w:unhideWhenUsed/>
    <w:rsid w:val="00364637"/>
    <w:rPr>
      <w:color w:val="954F72" w:themeColor="followedHyperlink"/>
      <w:u w:val="single"/>
    </w:rPr>
  </w:style>
  <w:style w:type="table" w:styleId="TableGrid">
    <w:name w:val="Table Grid"/>
    <w:basedOn w:val="TableNormal"/>
    <w:uiPriority w:val="39"/>
    <w:rsid w:val="0027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570">
      <w:bodyDiv w:val="1"/>
      <w:marLeft w:val="0"/>
      <w:marRight w:val="0"/>
      <w:marTop w:val="0"/>
      <w:marBottom w:val="0"/>
      <w:divBdr>
        <w:top w:val="none" w:sz="0" w:space="0" w:color="auto"/>
        <w:left w:val="none" w:sz="0" w:space="0" w:color="auto"/>
        <w:bottom w:val="none" w:sz="0" w:space="0" w:color="auto"/>
        <w:right w:val="none" w:sz="0" w:space="0" w:color="auto"/>
      </w:divBdr>
      <w:divsChild>
        <w:div w:id="796876876">
          <w:marLeft w:val="0"/>
          <w:marRight w:val="0"/>
          <w:marTop w:val="0"/>
          <w:marBottom w:val="30"/>
          <w:divBdr>
            <w:top w:val="none" w:sz="0" w:space="0" w:color="auto"/>
            <w:left w:val="none" w:sz="0" w:space="0" w:color="auto"/>
            <w:bottom w:val="none" w:sz="0" w:space="0" w:color="auto"/>
            <w:right w:val="none" w:sz="0" w:space="0" w:color="auto"/>
          </w:divBdr>
        </w:div>
        <w:div w:id="1816146501">
          <w:marLeft w:val="0"/>
          <w:marRight w:val="0"/>
          <w:marTop w:val="0"/>
          <w:marBottom w:val="30"/>
          <w:divBdr>
            <w:top w:val="none" w:sz="0" w:space="0" w:color="auto"/>
            <w:left w:val="none" w:sz="0" w:space="0" w:color="auto"/>
            <w:bottom w:val="none" w:sz="0" w:space="0" w:color="auto"/>
            <w:right w:val="none" w:sz="0" w:space="0" w:color="auto"/>
          </w:divBdr>
        </w:div>
      </w:divsChild>
    </w:div>
    <w:div w:id="256989173">
      <w:bodyDiv w:val="1"/>
      <w:marLeft w:val="0"/>
      <w:marRight w:val="0"/>
      <w:marTop w:val="0"/>
      <w:marBottom w:val="0"/>
      <w:divBdr>
        <w:top w:val="none" w:sz="0" w:space="0" w:color="auto"/>
        <w:left w:val="none" w:sz="0" w:space="0" w:color="auto"/>
        <w:bottom w:val="none" w:sz="0" w:space="0" w:color="auto"/>
        <w:right w:val="none" w:sz="0" w:space="0" w:color="auto"/>
      </w:divBdr>
    </w:div>
    <w:div w:id="819813631">
      <w:bodyDiv w:val="1"/>
      <w:marLeft w:val="0"/>
      <w:marRight w:val="0"/>
      <w:marTop w:val="0"/>
      <w:marBottom w:val="0"/>
      <w:divBdr>
        <w:top w:val="none" w:sz="0" w:space="0" w:color="auto"/>
        <w:left w:val="none" w:sz="0" w:space="0" w:color="auto"/>
        <w:bottom w:val="none" w:sz="0" w:space="0" w:color="auto"/>
        <w:right w:val="none" w:sz="0" w:space="0" w:color="auto"/>
      </w:divBdr>
      <w:divsChild>
        <w:div w:id="122355924">
          <w:marLeft w:val="533"/>
          <w:marRight w:val="0"/>
          <w:marTop w:val="0"/>
          <w:marBottom w:val="360"/>
          <w:divBdr>
            <w:top w:val="none" w:sz="0" w:space="0" w:color="auto"/>
            <w:left w:val="none" w:sz="0" w:space="0" w:color="auto"/>
            <w:bottom w:val="none" w:sz="0" w:space="0" w:color="auto"/>
            <w:right w:val="none" w:sz="0" w:space="0" w:color="auto"/>
          </w:divBdr>
        </w:div>
        <w:div w:id="995572068">
          <w:marLeft w:val="533"/>
          <w:marRight w:val="0"/>
          <w:marTop w:val="0"/>
          <w:marBottom w:val="360"/>
          <w:divBdr>
            <w:top w:val="none" w:sz="0" w:space="0" w:color="auto"/>
            <w:left w:val="none" w:sz="0" w:space="0" w:color="auto"/>
            <w:bottom w:val="none" w:sz="0" w:space="0" w:color="auto"/>
            <w:right w:val="none" w:sz="0" w:space="0" w:color="auto"/>
          </w:divBdr>
        </w:div>
        <w:div w:id="1332836788">
          <w:marLeft w:val="533"/>
          <w:marRight w:val="0"/>
          <w:marTop w:val="0"/>
          <w:marBottom w:val="360"/>
          <w:divBdr>
            <w:top w:val="none" w:sz="0" w:space="0" w:color="auto"/>
            <w:left w:val="none" w:sz="0" w:space="0" w:color="auto"/>
            <w:bottom w:val="none" w:sz="0" w:space="0" w:color="auto"/>
            <w:right w:val="none" w:sz="0" w:space="0" w:color="auto"/>
          </w:divBdr>
        </w:div>
        <w:div w:id="1530219486">
          <w:marLeft w:val="533"/>
          <w:marRight w:val="0"/>
          <w:marTop w:val="0"/>
          <w:marBottom w:val="360"/>
          <w:divBdr>
            <w:top w:val="none" w:sz="0" w:space="0" w:color="auto"/>
            <w:left w:val="none" w:sz="0" w:space="0" w:color="auto"/>
            <w:bottom w:val="none" w:sz="0" w:space="0" w:color="auto"/>
            <w:right w:val="none" w:sz="0" w:space="0" w:color="auto"/>
          </w:divBdr>
        </w:div>
      </w:divsChild>
    </w:div>
    <w:div w:id="858857803">
      <w:bodyDiv w:val="1"/>
      <w:marLeft w:val="0"/>
      <w:marRight w:val="0"/>
      <w:marTop w:val="0"/>
      <w:marBottom w:val="0"/>
      <w:divBdr>
        <w:top w:val="none" w:sz="0" w:space="0" w:color="auto"/>
        <w:left w:val="none" w:sz="0" w:space="0" w:color="auto"/>
        <w:bottom w:val="none" w:sz="0" w:space="0" w:color="auto"/>
        <w:right w:val="none" w:sz="0" w:space="0" w:color="auto"/>
      </w:divBdr>
      <w:divsChild>
        <w:div w:id="1545169763">
          <w:marLeft w:val="0"/>
          <w:marRight w:val="0"/>
          <w:marTop w:val="0"/>
          <w:marBottom w:val="30"/>
          <w:divBdr>
            <w:top w:val="none" w:sz="0" w:space="0" w:color="auto"/>
            <w:left w:val="none" w:sz="0" w:space="0" w:color="auto"/>
            <w:bottom w:val="none" w:sz="0" w:space="0" w:color="auto"/>
            <w:right w:val="none" w:sz="0" w:space="0" w:color="auto"/>
          </w:divBdr>
        </w:div>
        <w:div w:id="1615940611">
          <w:marLeft w:val="0"/>
          <w:marRight w:val="0"/>
          <w:marTop w:val="0"/>
          <w:marBottom w:val="30"/>
          <w:divBdr>
            <w:top w:val="none" w:sz="0" w:space="0" w:color="auto"/>
            <w:left w:val="none" w:sz="0" w:space="0" w:color="auto"/>
            <w:bottom w:val="none" w:sz="0" w:space="0" w:color="auto"/>
            <w:right w:val="none" w:sz="0" w:space="0" w:color="auto"/>
          </w:divBdr>
        </w:div>
      </w:divsChild>
    </w:div>
    <w:div w:id="872350387">
      <w:bodyDiv w:val="1"/>
      <w:marLeft w:val="0"/>
      <w:marRight w:val="0"/>
      <w:marTop w:val="0"/>
      <w:marBottom w:val="0"/>
      <w:divBdr>
        <w:top w:val="none" w:sz="0" w:space="0" w:color="auto"/>
        <w:left w:val="none" w:sz="0" w:space="0" w:color="auto"/>
        <w:bottom w:val="none" w:sz="0" w:space="0" w:color="auto"/>
        <w:right w:val="none" w:sz="0" w:space="0" w:color="auto"/>
      </w:divBdr>
    </w:div>
    <w:div w:id="929243511">
      <w:bodyDiv w:val="1"/>
      <w:marLeft w:val="0"/>
      <w:marRight w:val="0"/>
      <w:marTop w:val="0"/>
      <w:marBottom w:val="0"/>
      <w:divBdr>
        <w:top w:val="none" w:sz="0" w:space="0" w:color="auto"/>
        <w:left w:val="none" w:sz="0" w:space="0" w:color="auto"/>
        <w:bottom w:val="none" w:sz="0" w:space="0" w:color="auto"/>
        <w:right w:val="none" w:sz="0" w:space="0" w:color="auto"/>
      </w:divBdr>
      <w:divsChild>
        <w:div w:id="361709379">
          <w:marLeft w:val="0"/>
          <w:marRight w:val="0"/>
          <w:marTop w:val="0"/>
          <w:marBottom w:val="30"/>
          <w:divBdr>
            <w:top w:val="none" w:sz="0" w:space="0" w:color="auto"/>
            <w:left w:val="none" w:sz="0" w:space="0" w:color="auto"/>
            <w:bottom w:val="none" w:sz="0" w:space="0" w:color="auto"/>
            <w:right w:val="none" w:sz="0" w:space="0" w:color="auto"/>
          </w:divBdr>
        </w:div>
        <w:div w:id="1979189320">
          <w:marLeft w:val="0"/>
          <w:marRight w:val="0"/>
          <w:marTop w:val="0"/>
          <w:marBottom w:val="30"/>
          <w:divBdr>
            <w:top w:val="none" w:sz="0" w:space="0" w:color="auto"/>
            <w:left w:val="none" w:sz="0" w:space="0" w:color="auto"/>
            <w:bottom w:val="none" w:sz="0" w:space="0" w:color="auto"/>
            <w:right w:val="none" w:sz="0" w:space="0" w:color="auto"/>
          </w:divBdr>
        </w:div>
      </w:divsChild>
    </w:div>
    <w:div w:id="994532006">
      <w:bodyDiv w:val="1"/>
      <w:marLeft w:val="0"/>
      <w:marRight w:val="0"/>
      <w:marTop w:val="0"/>
      <w:marBottom w:val="0"/>
      <w:divBdr>
        <w:top w:val="none" w:sz="0" w:space="0" w:color="auto"/>
        <w:left w:val="none" w:sz="0" w:space="0" w:color="auto"/>
        <w:bottom w:val="none" w:sz="0" w:space="0" w:color="auto"/>
        <w:right w:val="none" w:sz="0" w:space="0" w:color="auto"/>
      </w:divBdr>
      <w:divsChild>
        <w:div w:id="680739470">
          <w:marLeft w:val="0"/>
          <w:marRight w:val="0"/>
          <w:marTop w:val="0"/>
          <w:marBottom w:val="30"/>
          <w:divBdr>
            <w:top w:val="none" w:sz="0" w:space="0" w:color="auto"/>
            <w:left w:val="none" w:sz="0" w:space="0" w:color="auto"/>
            <w:bottom w:val="none" w:sz="0" w:space="0" w:color="auto"/>
            <w:right w:val="none" w:sz="0" w:space="0" w:color="auto"/>
          </w:divBdr>
        </w:div>
        <w:div w:id="1357926941">
          <w:marLeft w:val="0"/>
          <w:marRight w:val="0"/>
          <w:marTop w:val="0"/>
          <w:marBottom w:val="30"/>
          <w:divBdr>
            <w:top w:val="none" w:sz="0" w:space="0" w:color="auto"/>
            <w:left w:val="none" w:sz="0" w:space="0" w:color="auto"/>
            <w:bottom w:val="none" w:sz="0" w:space="0" w:color="auto"/>
            <w:right w:val="none" w:sz="0" w:space="0" w:color="auto"/>
          </w:divBdr>
        </w:div>
      </w:divsChild>
    </w:div>
    <w:div w:id="1127242160">
      <w:bodyDiv w:val="1"/>
      <w:marLeft w:val="0"/>
      <w:marRight w:val="0"/>
      <w:marTop w:val="0"/>
      <w:marBottom w:val="0"/>
      <w:divBdr>
        <w:top w:val="none" w:sz="0" w:space="0" w:color="auto"/>
        <w:left w:val="none" w:sz="0" w:space="0" w:color="auto"/>
        <w:bottom w:val="none" w:sz="0" w:space="0" w:color="auto"/>
        <w:right w:val="none" w:sz="0" w:space="0" w:color="auto"/>
      </w:divBdr>
    </w:div>
    <w:div w:id="1139570143">
      <w:bodyDiv w:val="1"/>
      <w:marLeft w:val="0"/>
      <w:marRight w:val="0"/>
      <w:marTop w:val="0"/>
      <w:marBottom w:val="0"/>
      <w:divBdr>
        <w:top w:val="none" w:sz="0" w:space="0" w:color="auto"/>
        <w:left w:val="none" w:sz="0" w:space="0" w:color="auto"/>
        <w:bottom w:val="none" w:sz="0" w:space="0" w:color="auto"/>
        <w:right w:val="none" w:sz="0" w:space="0" w:color="auto"/>
      </w:divBdr>
      <w:divsChild>
        <w:div w:id="547305838">
          <w:marLeft w:val="0"/>
          <w:marRight w:val="0"/>
          <w:marTop w:val="0"/>
          <w:marBottom w:val="30"/>
          <w:divBdr>
            <w:top w:val="none" w:sz="0" w:space="0" w:color="auto"/>
            <w:left w:val="none" w:sz="0" w:space="0" w:color="auto"/>
            <w:bottom w:val="none" w:sz="0" w:space="0" w:color="auto"/>
            <w:right w:val="none" w:sz="0" w:space="0" w:color="auto"/>
          </w:divBdr>
        </w:div>
      </w:divsChild>
    </w:div>
    <w:div w:id="1243682640">
      <w:bodyDiv w:val="1"/>
      <w:marLeft w:val="0"/>
      <w:marRight w:val="0"/>
      <w:marTop w:val="0"/>
      <w:marBottom w:val="0"/>
      <w:divBdr>
        <w:top w:val="none" w:sz="0" w:space="0" w:color="auto"/>
        <w:left w:val="none" w:sz="0" w:space="0" w:color="auto"/>
        <w:bottom w:val="none" w:sz="0" w:space="0" w:color="auto"/>
        <w:right w:val="none" w:sz="0" w:space="0" w:color="auto"/>
      </w:divBdr>
    </w:div>
    <w:div w:id="1287472146">
      <w:bodyDiv w:val="1"/>
      <w:marLeft w:val="0"/>
      <w:marRight w:val="0"/>
      <w:marTop w:val="0"/>
      <w:marBottom w:val="0"/>
      <w:divBdr>
        <w:top w:val="none" w:sz="0" w:space="0" w:color="auto"/>
        <w:left w:val="none" w:sz="0" w:space="0" w:color="auto"/>
        <w:bottom w:val="none" w:sz="0" w:space="0" w:color="auto"/>
        <w:right w:val="none" w:sz="0" w:space="0" w:color="auto"/>
      </w:divBdr>
    </w:div>
    <w:div w:id="1452088568">
      <w:bodyDiv w:val="1"/>
      <w:marLeft w:val="0"/>
      <w:marRight w:val="0"/>
      <w:marTop w:val="0"/>
      <w:marBottom w:val="0"/>
      <w:divBdr>
        <w:top w:val="none" w:sz="0" w:space="0" w:color="auto"/>
        <w:left w:val="none" w:sz="0" w:space="0" w:color="auto"/>
        <w:bottom w:val="none" w:sz="0" w:space="0" w:color="auto"/>
        <w:right w:val="none" w:sz="0" w:space="0" w:color="auto"/>
      </w:divBdr>
    </w:div>
    <w:div w:id="1557470802">
      <w:bodyDiv w:val="1"/>
      <w:marLeft w:val="0"/>
      <w:marRight w:val="0"/>
      <w:marTop w:val="0"/>
      <w:marBottom w:val="0"/>
      <w:divBdr>
        <w:top w:val="none" w:sz="0" w:space="0" w:color="auto"/>
        <w:left w:val="none" w:sz="0" w:space="0" w:color="auto"/>
        <w:bottom w:val="none" w:sz="0" w:space="0" w:color="auto"/>
        <w:right w:val="none" w:sz="0" w:space="0" w:color="auto"/>
      </w:divBdr>
      <w:divsChild>
        <w:div w:id="1127042934">
          <w:marLeft w:val="0"/>
          <w:marRight w:val="0"/>
          <w:marTop w:val="0"/>
          <w:marBottom w:val="30"/>
          <w:divBdr>
            <w:top w:val="none" w:sz="0" w:space="0" w:color="auto"/>
            <w:left w:val="none" w:sz="0" w:space="0" w:color="auto"/>
            <w:bottom w:val="none" w:sz="0" w:space="0" w:color="auto"/>
            <w:right w:val="none" w:sz="0" w:space="0" w:color="auto"/>
          </w:divBdr>
        </w:div>
        <w:div w:id="1872063565">
          <w:marLeft w:val="0"/>
          <w:marRight w:val="0"/>
          <w:marTop w:val="0"/>
          <w:marBottom w:val="30"/>
          <w:divBdr>
            <w:top w:val="none" w:sz="0" w:space="0" w:color="auto"/>
            <w:left w:val="none" w:sz="0" w:space="0" w:color="auto"/>
            <w:bottom w:val="none" w:sz="0" w:space="0" w:color="auto"/>
            <w:right w:val="none" w:sz="0" w:space="0" w:color="auto"/>
          </w:divBdr>
        </w:div>
      </w:divsChild>
    </w:div>
    <w:div w:id="1585258861">
      <w:bodyDiv w:val="1"/>
      <w:marLeft w:val="0"/>
      <w:marRight w:val="0"/>
      <w:marTop w:val="0"/>
      <w:marBottom w:val="0"/>
      <w:divBdr>
        <w:top w:val="none" w:sz="0" w:space="0" w:color="auto"/>
        <w:left w:val="none" w:sz="0" w:space="0" w:color="auto"/>
        <w:bottom w:val="none" w:sz="0" w:space="0" w:color="auto"/>
        <w:right w:val="none" w:sz="0" w:space="0" w:color="auto"/>
      </w:divBdr>
      <w:divsChild>
        <w:div w:id="564754206">
          <w:marLeft w:val="533"/>
          <w:marRight w:val="0"/>
          <w:marTop w:val="0"/>
          <w:marBottom w:val="360"/>
          <w:divBdr>
            <w:top w:val="none" w:sz="0" w:space="0" w:color="auto"/>
            <w:left w:val="none" w:sz="0" w:space="0" w:color="auto"/>
            <w:bottom w:val="none" w:sz="0" w:space="0" w:color="auto"/>
            <w:right w:val="none" w:sz="0" w:space="0" w:color="auto"/>
          </w:divBdr>
        </w:div>
        <w:div w:id="1840735473">
          <w:marLeft w:val="533"/>
          <w:marRight w:val="0"/>
          <w:marTop w:val="0"/>
          <w:marBottom w:val="360"/>
          <w:divBdr>
            <w:top w:val="none" w:sz="0" w:space="0" w:color="auto"/>
            <w:left w:val="none" w:sz="0" w:space="0" w:color="auto"/>
            <w:bottom w:val="none" w:sz="0" w:space="0" w:color="auto"/>
            <w:right w:val="none" w:sz="0" w:space="0" w:color="auto"/>
          </w:divBdr>
        </w:div>
        <w:div w:id="774787871">
          <w:marLeft w:val="533"/>
          <w:marRight w:val="0"/>
          <w:marTop w:val="0"/>
          <w:marBottom w:val="360"/>
          <w:divBdr>
            <w:top w:val="none" w:sz="0" w:space="0" w:color="auto"/>
            <w:left w:val="none" w:sz="0" w:space="0" w:color="auto"/>
            <w:bottom w:val="none" w:sz="0" w:space="0" w:color="auto"/>
            <w:right w:val="none" w:sz="0" w:space="0" w:color="auto"/>
          </w:divBdr>
        </w:div>
        <w:div w:id="216938648">
          <w:marLeft w:val="533"/>
          <w:marRight w:val="0"/>
          <w:marTop w:val="0"/>
          <w:marBottom w:val="360"/>
          <w:divBdr>
            <w:top w:val="none" w:sz="0" w:space="0" w:color="auto"/>
            <w:left w:val="none" w:sz="0" w:space="0" w:color="auto"/>
            <w:bottom w:val="none" w:sz="0" w:space="0" w:color="auto"/>
            <w:right w:val="none" w:sz="0" w:space="0" w:color="auto"/>
          </w:divBdr>
        </w:div>
        <w:div w:id="1847285502">
          <w:marLeft w:val="533"/>
          <w:marRight w:val="0"/>
          <w:marTop w:val="0"/>
          <w:marBottom w:val="360"/>
          <w:divBdr>
            <w:top w:val="none" w:sz="0" w:space="0" w:color="auto"/>
            <w:left w:val="none" w:sz="0" w:space="0" w:color="auto"/>
            <w:bottom w:val="none" w:sz="0" w:space="0" w:color="auto"/>
            <w:right w:val="none" w:sz="0" w:space="0" w:color="auto"/>
          </w:divBdr>
        </w:div>
      </w:divsChild>
    </w:div>
    <w:div w:id="1714496668">
      <w:bodyDiv w:val="1"/>
      <w:marLeft w:val="0"/>
      <w:marRight w:val="0"/>
      <w:marTop w:val="0"/>
      <w:marBottom w:val="0"/>
      <w:divBdr>
        <w:top w:val="none" w:sz="0" w:space="0" w:color="auto"/>
        <w:left w:val="none" w:sz="0" w:space="0" w:color="auto"/>
        <w:bottom w:val="none" w:sz="0" w:space="0" w:color="auto"/>
        <w:right w:val="none" w:sz="0" w:space="0" w:color="auto"/>
      </w:divBdr>
      <w:divsChild>
        <w:div w:id="596862746">
          <w:marLeft w:val="0"/>
          <w:marRight w:val="0"/>
          <w:marTop w:val="0"/>
          <w:marBottom w:val="30"/>
          <w:divBdr>
            <w:top w:val="none" w:sz="0" w:space="0" w:color="auto"/>
            <w:left w:val="none" w:sz="0" w:space="0" w:color="auto"/>
            <w:bottom w:val="none" w:sz="0" w:space="0" w:color="auto"/>
            <w:right w:val="none" w:sz="0" w:space="0" w:color="auto"/>
          </w:divBdr>
        </w:div>
        <w:div w:id="118426541">
          <w:marLeft w:val="0"/>
          <w:marRight w:val="0"/>
          <w:marTop w:val="0"/>
          <w:marBottom w:val="30"/>
          <w:divBdr>
            <w:top w:val="none" w:sz="0" w:space="0" w:color="auto"/>
            <w:left w:val="none" w:sz="0" w:space="0" w:color="auto"/>
            <w:bottom w:val="none" w:sz="0" w:space="0" w:color="auto"/>
            <w:right w:val="none" w:sz="0" w:space="0" w:color="auto"/>
          </w:divBdr>
        </w:div>
      </w:divsChild>
    </w:div>
    <w:div w:id="2043819520">
      <w:bodyDiv w:val="1"/>
      <w:marLeft w:val="0"/>
      <w:marRight w:val="0"/>
      <w:marTop w:val="0"/>
      <w:marBottom w:val="0"/>
      <w:divBdr>
        <w:top w:val="none" w:sz="0" w:space="0" w:color="auto"/>
        <w:left w:val="none" w:sz="0" w:space="0" w:color="auto"/>
        <w:bottom w:val="none" w:sz="0" w:space="0" w:color="auto"/>
        <w:right w:val="none" w:sz="0" w:space="0" w:color="auto"/>
      </w:divBdr>
      <w:divsChild>
        <w:div w:id="545457609">
          <w:marLeft w:val="0"/>
          <w:marRight w:val="0"/>
          <w:marTop w:val="0"/>
          <w:marBottom w:val="30"/>
          <w:divBdr>
            <w:top w:val="none" w:sz="0" w:space="0" w:color="auto"/>
            <w:left w:val="none" w:sz="0" w:space="0" w:color="auto"/>
            <w:bottom w:val="none" w:sz="0" w:space="0" w:color="auto"/>
            <w:right w:val="none" w:sz="0" w:space="0" w:color="auto"/>
          </w:divBdr>
        </w:div>
        <w:div w:id="65956831">
          <w:marLeft w:val="0"/>
          <w:marRight w:val="0"/>
          <w:marTop w:val="0"/>
          <w:marBottom w:val="30"/>
          <w:divBdr>
            <w:top w:val="none" w:sz="0" w:space="0" w:color="auto"/>
            <w:left w:val="none" w:sz="0" w:space="0" w:color="auto"/>
            <w:bottom w:val="none" w:sz="0" w:space="0" w:color="auto"/>
            <w:right w:val="none" w:sz="0" w:space="0" w:color="auto"/>
          </w:divBdr>
        </w:div>
      </w:divsChild>
    </w:div>
    <w:div w:id="2137868073">
      <w:bodyDiv w:val="1"/>
      <w:marLeft w:val="0"/>
      <w:marRight w:val="0"/>
      <w:marTop w:val="0"/>
      <w:marBottom w:val="0"/>
      <w:divBdr>
        <w:top w:val="none" w:sz="0" w:space="0" w:color="auto"/>
        <w:left w:val="none" w:sz="0" w:space="0" w:color="auto"/>
        <w:bottom w:val="none" w:sz="0" w:space="0" w:color="auto"/>
        <w:right w:val="none" w:sz="0" w:space="0" w:color="auto"/>
      </w:divBdr>
      <w:divsChild>
        <w:div w:id="945699077">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utureu.europa.eu/profiles/EESC/activ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news-media/press-releases/organised-civil-society-engages-create-better-future-euro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sc.europa.eu"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yperlink" Target="https://www.eesc.europa.eu/en/agenda/our-events/events/civil-society-day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A9FB-BBDF-4ACA-8C5C-C95F1B20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Camilla</dc:creator>
  <cp:keywords/>
  <dc:description/>
  <cp:lastModifiedBy>Karen Serafini</cp:lastModifiedBy>
  <cp:revision>4</cp:revision>
  <cp:lastPrinted>2021-05-27T09:17:00Z</cp:lastPrinted>
  <dcterms:created xsi:type="dcterms:W3CDTF">2021-12-09T09:09:00Z</dcterms:created>
  <dcterms:modified xsi:type="dcterms:W3CDTF">2021-12-09T14:25:00Z</dcterms:modified>
</cp:coreProperties>
</file>