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B3" w:rsidRPr="00393BB3" w:rsidRDefault="00393BB3" w:rsidP="00EA3843">
      <w:pPr>
        <w:jc w:val="both"/>
        <w:rPr>
          <w:rFonts w:ascii="Verdana" w:hAnsi="Verdana"/>
          <w:b/>
          <w:sz w:val="18"/>
          <w:szCs w:val="18"/>
        </w:rPr>
      </w:pPr>
      <w:bookmarkStart w:id="0" w:name="_GoBack"/>
      <w:bookmarkEnd w:id="0"/>
      <w:r>
        <w:rPr>
          <w:rFonts w:ascii="Verdana" w:hAnsi="Verdana"/>
          <w:b/>
          <w:sz w:val="18"/>
          <w:szCs w:val="18"/>
        </w:rPr>
        <w:t>Nr. 18 / 2018</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2018 m. balandžio 18 d.</w:t>
      </w:r>
    </w:p>
    <w:p w:rsidR="00393BB3" w:rsidRDefault="00393BB3" w:rsidP="00EA3843">
      <w:pPr>
        <w:jc w:val="both"/>
        <w:rPr>
          <w:rFonts w:ascii="Verdana" w:hAnsi="Verdana"/>
          <w:b/>
          <w:lang w:val="en-GB"/>
        </w:rPr>
      </w:pPr>
    </w:p>
    <w:p w:rsidR="00393BB3" w:rsidRDefault="00393BB3" w:rsidP="00EA3843">
      <w:pPr>
        <w:jc w:val="both"/>
        <w:rPr>
          <w:rFonts w:ascii="Verdana" w:hAnsi="Verdana"/>
          <w:b/>
          <w:lang w:val="en-GB"/>
        </w:rPr>
      </w:pPr>
    </w:p>
    <w:p w:rsidR="00F5551E" w:rsidRPr="008500CE" w:rsidRDefault="00F5551E" w:rsidP="00EA3843">
      <w:pPr>
        <w:jc w:val="both"/>
        <w:rPr>
          <w:rFonts w:ascii="Verdana" w:hAnsi="Verdana"/>
        </w:rPr>
      </w:pPr>
      <w:proofErr w:type="spellStart"/>
      <w:r>
        <w:rPr>
          <w:rFonts w:ascii="Verdana" w:hAnsi="Verdana"/>
          <w:b/>
        </w:rPr>
        <w:t>RenESansas</w:t>
      </w:r>
      <w:proofErr w:type="spellEnd"/>
      <w:r>
        <w:rPr>
          <w:rFonts w:ascii="Verdana" w:hAnsi="Verdana"/>
          <w:b/>
        </w:rPr>
        <w:t xml:space="preserve">: Luca </w:t>
      </w:r>
      <w:proofErr w:type="spellStart"/>
      <w:r>
        <w:rPr>
          <w:rFonts w:ascii="Verdana" w:hAnsi="Verdana"/>
          <w:b/>
        </w:rPr>
        <w:t>Jahier</w:t>
      </w:r>
      <w:proofErr w:type="spellEnd"/>
      <w:r>
        <w:rPr>
          <w:rFonts w:ascii="Verdana" w:hAnsi="Verdana"/>
          <w:b/>
        </w:rPr>
        <w:t xml:space="preserve">, naujasis EESRK pirmininkas, prisiekia atgaivinti piliečių pasiryžimą kurti darnią Europą </w:t>
      </w:r>
    </w:p>
    <w:p w:rsidR="00F5551E" w:rsidRPr="008500CE" w:rsidRDefault="00F5551E" w:rsidP="00EA3843">
      <w:pPr>
        <w:jc w:val="both"/>
        <w:rPr>
          <w:rFonts w:ascii="Verdana" w:hAnsi="Verdana"/>
          <w:lang w:val="en-GB"/>
        </w:rPr>
      </w:pPr>
    </w:p>
    <w:p w:rsidR="002B11C0" w:rsidRPr="008500CE" w:rsidRDefault="002B11C0" w:rsidP="00EA3843">
      <w:pPr>
        <w:jc w:val="both"/>
        <w:rPr>
          <w:rFonts w:ascii="Verdana" w:hAnsi="Verdana"/>
          <w:sz w:val="18"/>
          <w:szCs w:val="18"/>
          <w:lang w:val="en-GB"/>
        </w:rPr>
      </w:pPr>
    </w:p>
    <w:p w:rsidR="00B42F0D" w:rsidRPr="008500CE" w:rsidRDefault="00F5551E" w:rsidP="00EA3843">
      <w:pPr>
        <w:jc w:val="both"/>
        <w:rPr>
          <w:rFonts w:ascii="Verdana" w:hAnsi="Verdana"/>
          <w:sz w:val="18"/>
          <w:szCs w:val="18"/>
        </w:rPr>
      </w:pPr>
      <w:r>
        <w:rPr>
          <w:rFonts w:ascii="Verdana" w:hAnsi="Verdana"/>
          <w:b/>
          <w:sz w:val="18"/>
          <w:szCs w:val="18"/>
        </w:rPr>
        <w:t xml:space="preserve">Luca </w:t>
      </w:r>
      <w:proofErr w:type="spellStart"/>
      <w:r>
        <w:rPr>
          <w:rFonts w:ascii="Verdana" w:hAnsi="Verdana"/>
          <w:b/>
          <w:sz w:val="18"/>
          <w:szCs w:val="18"/>
        </w:rPr>
        <w:t>Jahier</w:t>
      </w:r>
      <w:proofErr w:type="spellEnd"/>
      <w:r>
        <w:rPr>
          <w:rFonts w:ascii="Verdana" w:hAnsi="Verdana"/>
          <w:sz w:val="18"/>
          <w:szCs w:val="18"/>
        </w:rPr>
        <w:t xml:space="preserve"> (Italija) išrinktas 32-uoju Europos ekonomikos ir socialinių reikalų komiteto (EESRK), ES institucijos, atstovaujančios organizuotai pilietinei visuomenei, pirmininku, kuris jai vadovaus ateinančius dvejus su puse metų. Naujų dviejų pirmininko pavaduotojų pareigas eis </w:t>
      </w:r>
      <w:proofErr w:type="spellStart"/>
      <w:r>
        <w:rPr>
          <w:rFonts w:ascii="Verdana" w:hAnsi="Verdana"/>
          <w:b/>
          <w:sz w:val="18"/>
          <w:szCs w:val="18"/>
        </w:rPr>
        <w:t>Milena</w:t>
      </w:r>
      <w:proofErr w:type="spellEnd"/>
      <w:r>
        <w:rPr>
          <w:rFonts w:ascii="Verdana" w:hAnsi="Verdana"/>
          <w:b/>
          <w:sz w:val="18"/>
          <w:szCs w:val="18"/>
        </w:rPr>
        <w:t xml:space="preserve"> </w:t>
      </w:r>
      <w:proofErr w:type="spellStart"/>
      <w:r>
        <w:rPr>
          <w:rFonts w:ascii="Verdana" w:hAnsi="Verdana"/>
          <w:b/>
          <w:sz w:val="18"/>
          <w:szCs w:val="18"/>
        </w:rPr>
        <w:t>Angelova</w:t>
      </w:r>
      <w:proofErr w:type="spellEnd"/>
      <w:r>
        <w:rPr>
          <w:rFonts w:ascii="Verdana" w:hAnsi="Verdana"/>
          <w:sz w:val="18"/>
          <w:szCs w:val="18"/>
        </w:rPr>
        <w:t xml:space="preserve"> (</w:t>
      </w:r>
      <w:proofErr w:type="spellStart"/>
      <w:r>
        <w:rPr>
          <w:rFonts w:ascii="Verdana" w:hAnsi="Verdana"/>
          <w:sz w:val="18"/>
          <w:szCs w:val="18"/>
        </w:rPr>
        <w:t>Bulgaria</w:t>
      </w:r>
      <w:proofErr w:type="spellEnd"/>
      <w:r>
        <w:rPr>
          <w:rFonts w:ascii="Verdana" w:hAnsi="Verdana"/>
          <w:sz w:val="18"/>
          <w:szCs w:val="18"/>
        </w:rPr>
        <w:t xml:space="preserve">), atsakinga už biudžetą, ir </w:t>
      </w:r>
      <w:proofErr w:type="spellStart"/>
      <w:r>
        <w:rPr>
          <w:rFonts w:ascii="Verdana" w:hAnsi="Verdana"/>
          <w:b/>
          <w:sz w:val="18"/>
          <w:szCs w:val="18"/>
        </w:rPr>
        <w:t>Isabel</w:t>
      </w:r>
      <w:proofErr w:type="spellEnd"/>
      <w:r>
        <w:rPr>
          <w:rFonts w:ascii="Verdana" w:hAnsi="Verdana"/>
          <w:b/>
          <w:sz w:val="18"/>
          <w:szCs w:val="18"/>
        </w:rPr>
        <w:t xml:space="preserve"> </w:t>
      </w:r>
      <w:proofErr w:type="spellStart"/>
      <w:r>
        <w:rPr>
          <w:rFonts w:ascii="Verdana" w:hAnsi="Verdana"/>
          <w:b/>
          <w:sz w:val="18"/>
          <w:szCs w:val="18"/>
        </w:rPr>
        <w:t>Caño</w:t>
      </w:r>
      <w:proofErr w:type="spellEnd"/>
      <w:r>
        <w:rPr>
          <w:rFonts w:ascii="Verdana" w:hAnsi="Verdana"/>
          <w:b/>
          <w:sz w:val="18"/>
          <w:szCs w:val="18"/>
        </w:rPr>
        <w:t xml:space="preserve"> </w:t>
      </w:r>
      <w:proofErr w:type="spellStart"/>
      <w:r>
        <w:rPr>
          <w:rFonts w:ascii="Verdana" w:hAnsi="Verdana"/>
          <w:b/>
          <w:sz w:val="18"/>
          <w:szCs w:val="18"/>
        </w:rPr>
        <w:t>Aguilar</w:t>
      </w:r>
      <w:proofErr w:type="spellEnd"/>
      <w:r>
        <w:rPr>
          <w:rFonts w:ascii="Verdana" w:hAnsi="Verdana"/>
          <w:sz w:val="18"/>
          <w:szCs w:val="18"/>
        </w:rPr>
        <w:t xml:space="preserve"> (Ispanija), atsakinga už komunikaciją.</w:t>
      </w:r>
    </w:p>
    <w:p w:rsidR="00363138" w:rsidRPr="008500CE" w:rsidRDefault="00363138" w:rsidP="00EA3843">
      <w:pPr>
        <w:jc w:val="both"/>
        <w:rPr>
          <w:rFonts w:ascii="Verdana" w:hAnsi="Verdana"/>
          <w:sz w:val="18"/>
          <w:szCs w:val="18"/>
          <w:lang w:val="en-GB"/>
        </w:rPr>
      </w:pPr>
    </w:p>
    <w:p w:rsidR="00363138" w:rsidRPr="008500CE" w:rsidRDefault="00363138" w:rsidP="00EA3843">
      <w:pPr>
        <w:jc w:val="both"/>
        <w:rPr>
          <w:rFonts w:ascii="Verdana" w:hAnsi="Verdana"/>
          <w:b/>
          <w:sz w:val="18"/>
          <w:szCs w:val="18"/>
        </w:rPr>
      </w:pPr>
      <w:r>
        <w:rPr>
          <w:rFonts w:ascii="Verdana" w:hAnsi="Verdana"/>
          <w:sz w:val="18"/>
          <w:szCs w:val="18"/>
        </w:rPr>
        <w:t xml:space="preserve">Savo įkvepiančioje kalboje, pasakytoje balandžio 18 d. EESRK plenarinėje sesijoje, kuri užbaigė </w:t>
      </w:r>
      <w:proofErr w:type="spellStart"/>
      <w:r>
        <w:rPr>
          <w:rFonts w:ascii="Verdana" w:hAnsi="Verdana"/>
          <w:b/>
          <w:sz w:val="18"/>
          <w:szCs w:val="18"/>
        </w:rPr>
        <w:t>Georges'o</w:t>
      </w:r>
      <w:proofErr w:type="spellEnd"/>
      <w:r>
        <w:rPr>
          <w:rFonts w:ascii="Verdana" w:hAnsi="Verdana"/>
          <w:b/>
          <w:sz w:val="18"/>
          <w:szCs w:val="18"/>
        </w:rPr>
        <w:t xml:space="preserve"> </w:t>
      </w:r>
      <w:proofErr w:type="spellStart"/>
      <w:r>
        <w:rPr>
          <w:rFonts w:ascii="Verdana" w:hAnsi="Verdana"/>
          <w:b/>
          <w:sz w:val="18"/>
          <w:szCs w:val="18"/>
        </w:rPr>
        <w:t>Dassiso</w:t>
      </w:r>
      <w:proofErr w:type="spellEnd"/>
      <w:r>
        <w:rPr>
          <w:rFonts w:ascii="Verdana" w:hAnsi="Verdana"/>
          <w:sz w:val="18"/>
          <w:szCs w:val="18"/>
        </w:rPr>
        <w:t xml:space="preserve"> pirmininkavimo laikotarpį, naujasis pirmininkas L. </w:t>
      </w:r>
      <w:proofErr w:type="spellStart"/>
      <w:r>
        <w:rPr>
          <w:rFonts w:ascii="Verdana" w:hAnsi="Verdana"/>
          <w:sz w:val="18"/>
          <w:szCs w:val="18"/>
        </w:rPr>
        <w:t>Jahier</w:t>
      </w:r>
      <w:proofErr w:type="spellEnd"/>
      <w:r>
        <w:rPr>
          <w:rFonts w:ascii="Verdana" w:hAnsi="Verdana"/>
          <w:sz w:val="18"/>
          <w:szCs w:val="18"/>
        </w:rPr>
        <w:t xml:space="preserve"> išdėstė keturis savo programos prioritetus, kuriuos sudaro: </w:t>
      </w:r>
      <w:r>
        <w:rPr>
          <w:rFonts w:ascii="Verdana" w:hAnsi="Verdana"/>
          <w:b/>
          <w:sz w:val="18"/>
          <w:szCs w:val="18"/>
        </w:rPr>
        <w:t xml:space="preserve">darnus vystymasis, taikos skatinimas, kultūros vaidmens stiprinimas </w:t>
      </w:r>
      <w:r>
        <w:rPr>
          <w:rFonts w:ascii="Verdana" w:hAnsi="Verdana"/>
          <w:sz w:val="18"/>
          <w:szCs w:val="18"/>
        </w:rPr>
        <w:t>ir</w:t>
      </w:r>
      <w:r>
        <w:rPr>
          <w:rFonts w:ascii="Verdana" w:hAnsi="Verdana"/>
          <w:b/>
          <w:sz w:val="18"/>
          <w:szCs w:val="18"/>
        </w:rPr>
        <w:t xml:space="preserve"> Europos jaunimo vaidmens stiprinimas.</w:t>
      </w:r>
    </w:p>
    <w:p w:rsidR="00B71896" w:rsidRPr="008500CE" w:rsidRDefault="00B71896" w:rsidP="00EA3843">
      <w:pPr>
        <w:jc w:val="both"/>
        <w:rPr>
          <w:rFonts w:ascii="Verdana" w:hAnsi="Verdana"/>
          <w:sz w:val="18"/>
          <w:szCs w:val="18"/>
          <w:lang w:val="en-GB"/>
        </w:rPr>
      </w:pPr>
    </w:p>
    <w:p w:rsidR="00855377" w:rsidRPr="008500CE" w:rsidRDefault="008B770E" w:rsidP="00EA3843">
      <w:pPr>
        <w:rPr>
          <w:rFonts w:ascii="Verdana" w:hAnsi="Verdana"/>
          <w:sz w:val="18"/>
          <w:szCs w:val="18"/>
        </w:rPr>
      </w:pPr>
      <w:r>
        <w:rPr>
          <w:rFonts w:ascii="Verdana" w:hAnsi="Verdana"/>
          <w:sz w:val="18"/>
          <w:szCs w:val="18"/>
        </w:rPr>
        <w:t xml:space="preserve">„Aš jus visus kviečiu kartu su manimi skatinti piliečius aktyviai dalyvauti mūsų darnios Europos ateities kūrime. Kviečiu kartu su manimi svajoti apie vėl gyvybingą Europą ir kartu dirbti vardan antrojo Europos Renesanso!“ Taip </w:t>
      </w:r>
      <w:r>
        <w:rPr>
          <w:rFonts w:ascii="Verdana" w:hAnsi="Verdana"/>
          <w:b/>
          <w:sz w:val="18"/>
          <w:szCs w:val="18"/>
        </w:rPr>
        <w:t xml:space="preserve">L. </w:t>
      </w:r>
      <w:proofErr w:type="spellStart"/>
      <w:r>
        <w:rPr>
          <w:rFonts w:ascii="Verdana" w:hAnsi="Verdana"/>
          <w:b/>
          <w:sz w:val="18"/>
          <w:szCs w:val="18"/>
        </w:rPr>
        <w:t>Jahier</w:t>
      </w:r>
      <w:proofErr w:type="spellEnd"/>
      <w:r>
        <w:rPr>
          <w:rFonts w:ascii="Verdana" w:hAnsi="Verdana"/>
          <w:sz w:val="18"/>
          <w:szCs w:val="18"/>
        </w:rPr>
        <w:t xml:space="preserve"> kalbėjo 350 narių institucijai, kurios naujai paskirtas Biuras, patikėdamas nemažą skaičių aukštesnių pareigų moterims, rodo puikų lyčių lygybės pavyzdį.</w:t>
      </w:r>
    </w:p>
    <w:p w:rsidR="009A48B3" w:rsidRPr="008500CE" w:rsidRDefault="009A48B3" w:rsidP="00EA3843">
      <w:pPr>
        <w:rPr>
          <w:rFonts w:ascii="Verdana" w:hAnsi="Verdana"/>
          <w:sz w:val="18"/>
          <w:szCs w:val="18"/>
          <w:lang w:val="en-GB"/>
        </w:rPr>
      </w:pPr>
    </w:p>
    <w:p w:rsidR="008B770E" w:rsidRPr="008500CE" w:rsidRDefault="00EC2CC4" w:rsidP="00EA3843">
      <w:pPr>
        <w:jc w:val="both"/>
        <w:rPr>
          <w:rFonts w:ascii="Verdana" w:hAnsi="Verdana"/>
          <w:sz w:val="18"/>
          <w:szCs w:val="18"/>
        </w:rPr>
      </w:pPr>
      <w:r>
        <w:rPr>
          <w:rFonts w:ascii="Verdana" w:hAnsi="Verdana"/>
          <w:sz w:val="18"/>
          <w:szCs w:val="18"/>
        </w:rPr>
        <w:t xml:space="preserve">„Europai – kol kas neįveikusiai didelio skurdo ir migracijos krizės, taip pat patiriančiai menką pasitikėjimą jos demokratinėmis institucijomis – būtų naudinga galinga humanistinė revoliucija ir į renesansą panaši transformacija“, – pridūrė </w:t>
      </w:r>
      <w:r>
        <w:rPr>
          <w:rFonts w:ascii="Verdana" w:hAnsi="Verdana"/>
          <w:b/>
          <w:sz w:val="18"/>
          <w:szCs w:val="18"/>
        </w:rPr>
        <w:t xml:space="preserve">L. </w:t>
      </w:r>
      <w:proofErr w:type="spellStart"/>
      <w:r>
        <w:rPr>
          <w:rFonts w:ascii="Verdana" w:hAnsi="Verdana"/>
          <w:b/>
          <w:sz w:val="18"/>
          <w:szCs w:val="18"/>
        </w:rPr>
        <w:t>Jahier</w:t>
      </w:r>
      <w:proofErr w:type="spellEnd"/>
      <w:r>
        <w:rPr>
          <w:rFonts w:ascii="Verdana" w:hAnsi="Verdana"/>
          <w:sz w:val="18"/>
          <w:szCs w:val="18"/>
        </w:rPr>
        <w:t>, tikėdamasis, kad jo keturi prioritetai, numatyti „suvienijančioje, į ateitį orientuotoje darbotvarkėje“, galėtų suteikti šiam „</w:t>
      </w:r>
      <w:proofErr w:type="spellStart"/>
      <w:r>
        <w:rPr>
          <w:rFonts w:ascii="Verdana" w:hAnsi="Verdana"/>
          <w:b/>
          <w:sz w:val="18"/>
          <w:szCs w:val="18"/>
        </w:rPr>
        <w:t>renESansui</w:t>
      </w:r>
      <w:proofErr w:type="spellEnd"/>
      <w:r>
        <w:rPr>
          <w:rFonts w:ascii="Verdana" w:hAnsi="Verdana"/>
          <w:sz w:val="18"/>
          <w:szCs w:val="18"/>
        </w:rPr>
        <w:t>“ realią galimybę.</w:t>
      </w:r>
    </w:p>
    <w:p w:rsidR="008B770E" w:rsidRPr="008500CE" w:rsidRDefault="008B770E" w:rsidP="00EA3843">
      <w:pPr>
        <w:jc w:val="both"/>
        <w:rPr>
          <w:rFonts w:ascii="Verdana" w:hAnsi="Verdana"/>
          <w:sz w:val="18"/>
          <w:szCs w:val="18"/>
          <w:lang w:val="en-GB"/>
        </w:rPr>
      </w:pPr>
    </w:p>
    <w:p w:rsidR="00A61CC1" w:rsidRPr="008500CE" w:rsidRDefault="00C752E7" w:rsidP="00EA3843">
      <w:pPr>
        <w:jc w:val="both"/>
        <w:rPr>
          <w:rFonts w:ascii="Verdana" w:hAnsi="Verdana"/>
          <w:sz w:val="18"/>
          <w:szCs w:val="18"/>
        </w:rPr>
      </w:pPr>
      <w:r>
        <w:rPr>
          <w:rFonts w:ascii="Verdana" w:hAnsi="Verdana"/>
          <w:sz w:val="18"/>
          <w:szCs w:val="18"/>
        </w:rPr>
        <w:t xml:space="preserve">Pirmininko programoje labiausiai akcentuojamas </w:t>
      </w:r>
      <w:r>
        <w:rPr>
          <w:rFonts w:ascii="Verdana" w:hAnsi="Verdana"/>
          <w:b/>
          <w:sz w:val="18"/>
          <w:szCs w:val="18"/>
        </w:rPr>
        <w:t>darnus vystymasis</w:t>
      </w:r>
      <w:r>
        <w:rPr>
          <w:rFonts w:ascii="Verdana" w:hAnsi="Verdana"/>
          <w:sz w:val="18"/>
          <w:szCs w:val="18"/>
        </w:rPr>
        <w:t>, kuriuo turėtų būti grindžiamos visos pertvarkos, suformuosiančios rytdienos Europą: ketvirtoji pramonės revoliucija, žiedinė ir mažo anglies dioksido ekonomika, didėjantys iššūkiai ES vertybėms, pavojai taikai ir stabilumui prie ES sienų ir daugelis kitų.</w:t>
      </w:r>
    </w:p>
    <w:p w:rsidR="008A2822" w:rsidRPr="008500CE" w:rsidRDefault="008A2822" w:rsidP="00EA3843">
      <w:pPr>
        <w:jc w:val="both"/>
        <w:rPr>
          <w:rFonts w:ascii="Verdana" w:hAnsi="Verdana"/>
          <w:sz w:val="18"/>
          <w:szCs w:val="18"/>
          <w:lang w:val="en-GB"/>
        </w:rPr>
      </w:pPr>
    </w:p>
    <w:p w:rsidR="0083334B" w:rsidRPr="008500CE" w:rsidRDefault="00C170A2" w:rsidP="00EA3843">
      <w:pPr>
        <w:jc w:val="both"/>
        <w:rPr>
          <w:rFonts w:ascii="Verdana" w:hAnsi="Verdana"/>
          <w:sz w:val="18"/>
          <w:szCs w:val="18"/>
        </w:rPr>
      </w:pPr>
      <w:r>
        <w:rPr>
          <w:rFonts w:ascii="Verdana" w:hAnsi="Verdana"/>
          <w:sz w:val="18"/>
          <w:szCs w:val="18"/>
        </w:rPr>
        <w:t xml:space="preserve">Principu „iš apačios į viršų“ pagrįstos iniciatyvos, kuriose dalyvauja vietos ir regionų valdžios institucijos, piliečiai ir pilietinė visuomenė, turės atlikti svarbų vaidmenį siekiant ekonomikos suklestėjimo, kartu užtikrinant aplinkos tvarumą ir socialinę </w:t>
      </w:r>
      <w:proofErr w:type="spellStart"/>
      <w:r>
        <w:rPr>
          <w:rFonts w:ascii="Verdana" w:hAnsi="Verdana"/>
          <w:sz w:val="18"/>
          <w:szCs w:val="18"/>
        </w:rPr>
        <w:t>įtrauktį</w:t>
      </w:r>
      <w:proofErr w:type="spellEnd"/>
      <w:r>
        <w:rPr>
          <w:rFonts w:ascii="Verdana" w:hAnsi="Verdana"/>
          <w:sz w:val="18"/>
          <w:szCs w:val="18"/>
        </w:rPr>
        <w:t xml:space="preserve">. </w:t>
      </w:r>
    </w:p>
    <w:p w:rsidR="00EC2CC4" w:rsidRPr="008500CE" w:rsidRDefault="00EC2CC4" w:rsidP="00EA3843">
      <w:pPr>
        <w:jc w:val="both"/>
        <w:rPr>
          <w:rFonts w:ascii="Verdana" w:hAnsi="Verdana"/>
          <w:sz w:val="18"/>
          <w:szCs w:val="18"/>
          <w:lang w:val="en-GB"/>
        </w:rPr>
      </w:pPr>
    </w:p>
    <w:p w:rsidR="00EC2CC4" w:rsidRPr="008500CE" w:rsidRDefault="00C752E7" w:rsidP="00EA3843">
      <w:pPr>
        <w:jc w:val="both"/>
        <w:rPr>
          <w:rFonts w:ascii="Verdana" w:hAnsi="Verdana"/>
          <w:sz w:val="18"/>
          <w:szCs w:val="18"/>
        </w:rPr>
      </w:pPr>
      <w:r>
        <w:rPr>
          <w:rFonts w:ascii="Verdana" w:hAnsi="Verdana"/>
          <w:sz w:val="18"/>
          <w:szCs w:val="18"/>
        </w:rPr>
        <w:t xml:space="preserve">Antrasis L. </w:t>
      </w:r>
      <w:proofErr w:type="spellStart"/>
      <w:r>
        <w:rPr>
          <w:rFonts w:ascii="Verdana" w:hAnsi="Verdana"/>
          <w:sz w:val="18"/>
          <w:szCs w:val="18"/>
        </w:rPr>
        <w:t>Jahiero</w:t>
      </w:r>
      <w:proofErr w:type="spellEnd"/>
      <w:r>
        <w:rPr>
          <w:rFonts w:ascii="Verdana" w:hAnsi="Verdana"/>
          <w:sz w:val="18"/>
          <w:szCs w:val="18"/>
        </w:rPr>
        <w:t xml:space="preserve"> prioritetas yra </w:t>
      </w:r>
      <w:r>
        <w:rPr>
          <w:rFonts w:ascii="Verdana" w:hAnsi="Verdana"/>
          <w:b/>
          <w:sz w:val="18"/>
          <w:szCs w:val="18"/>
        </w:rPr>
        <w:t>taikos skatinimas</w:t>
      </w:r>
      <w:r>
        <w:rPr>
          <w:rFonts w:ascii="Verdana" w:hAnsi="Verdana"/>
          <w:sz w:val="18"/>
          <w:szCs w:val="18"/>
        </w:rPr>
        <w:t>, kadangi dabartiniu metu, kai ES tenka atremti tokius iššūkius kaip „</w:t>
      </w:r>
      <w:proofErr w:type="spellStart"/>
      <w:r>
        <w:rPr>
          <w:rFonts w:ascii="Verdana" w:hAnsi="Verdana"/>
          <w:sz w:val="18"/>
          <w:szCs w:val="18"/>
        </w:rPr>
        <w:t>Brexit‘as</w:t>
      </w:r>
      <w:proofErr w:type="spellEnd"/>
      <w:r>
        <w:rPr>
          <w:rFonts w:ascii="Verdana" w:hAnsi="Verdana"/>
          <w:sz w:val="18"/>
          <w:szCs w:val="18"/>
        </w:rPr>
        <w:t xml:space="preserve">“, auganti įtampa Vakarų Balkanuose ir plintantis terorizmas bei nedemokratiška praktika kai kuriose valstybėse narėse, taika nėra savaime suprantamas dalykas. </w:t>
      </w:r>
    </w:p>
    <w:p w:rsidR="00EC2CC4" w:rsidRPr="008500CE" w:rsidRDefault="00EC2CC4" w:rsidP="00EA3843">
      <w:pPr>
        <w:jc w:val="both"/>
        <w:rPr>
          <w:rFonts w:ascii="Verdana" w:hAnsi="Verdana"/>
          <w:sz w:val="18"/>
          <w:szCs w:val="18"/>
          <w:lang w:val="en-GB"/>
        </w:rPr>
      </w:pPr>
    </w:p>
    <w:p w:rsidR="005940BD" w:rsidRPr="008500CE" w:rsidRDefault="00EC2CC4" w:rsidP="00EA3843">
      <w:pPr>
        <w:jc w:val="both"/>
        <w:rPr>
          <w:rFonts w:ascii="Verdana" w:hAnsi="Verdana"/>
          <w:sz w:val="18"/>
          <w:szCs w:val="18"/>
        </w:rPr>
      </w:pPr>
      <w:r>
        <w:rPr>
          <w:rFonts w:ascii="Verdana" w:hAnsi="Verdana"/>
          <w:sz w:val="18"/>
          <w:szCs w:val="18"/>
        </w:rPr>
        <w:t xml:space="preserve">Trečiasis naujo pirmininkavimo laikotarpio prioritetas – </w:t>
      </w:r>
      <w:r>
        <w:rPr>
          <w:rFonts w:ascii="Verdana" w:hAnsi="Verdana"/>
          <w:b/>
          <w:sz w:val="18"/>
          <w:szCs w:val="18"/>
        </w:rPr>
        <w:t>kultūros vaidmens stiprinimas</w:t>
      </w:r>
      <w:r>
        <w:rPr>
          <w:rFonts w:ascii="Verdana" w:hAnsi="Verdana"/>
          <w:sz w:val="18"/>
          <w:szCs w:val="18"/>
        </w:rPr>
        <w:t xml:space="preserve">. L. </w:t>
      </w:r>
      <w:proofErr w:type="spellStart"/>
      <w:r>
        <w:rPr>
          <w:rFonts w:ascii="Verdana" w:hAnsi="Verdana"/>
          <w:sz w:val="18"/>
          <w:szCs w:val="18"/>
        </w:rPr>
        <w:t>Jahier</w:t>
      </w:r>
      <w:proofErr w:type="spellEnd"/>
      <w:r>
        <w:rPr>
          <w:rFonts w:ascii="Verdana" w:hAnsi="Verdana"/>
          <w:sz w:val="18"/>
          <w:szCs w:val="18"/>
        </w:rPr>
        <w:t xml:space="preserve"> kultūrą laiko vienijančia ir mobilizuojančia Europos jėga, pagrįsta bendru paveldu, istorija ir vertybėmis.  „Kultūra gali mums padėti įveikti dabartinę sisteminę, politinę ir tapatybės krizę Europoje ir paskatinti svajoti, kurti naujas perspektyvas“, – pabrėžė </w:t>
      </w:r>
      <w:r>
        <w:rPr>
          <w:rFonts w:ascii="Verdana" w:hAnsi="Verdana"/>
          <w:b/>
          <w:sz w:val="18"/>
          <w:szCs w:val="18"/>
        </w:rPr>
        <w:t>naujasis pirmininkas.</w:t>
      </w:r>
      <w:r>
        <w:rPr>
          <w:rFonts w:ascii="Verdana" w:hAnsi="Verdana"/>
          <w:sz w:val="18"/>
          <w:szCs w:val="18"/>
        </w:rPr>
        <w:t xml:space="preserve"> </w:t>
      </w:r>
    </w:p>
    <w:p w:rsidR="00855377" w:rsidRPr="008500CE" w:rsidRDefault="00855377" w:rsidP="00EA3843">
      <w:pPr>
        <w:jc w:val="both"/>
        <w:rPr>
          <w:rFonts w:ascii="Verdana" w:hAnsi="Verdana"/>
          <w:sz w:val="18"/>
          <w:szCs w:val="18"/>
          <w:lang w:val="en-GB"/>
        </w:rPr>
      </w:pPr>
    </w:p>
    <w:p w:rsidR="008B770E" w:rsidRPr="008500CE" w:rsidRDefault="00C752E7" w:rsidP="00EA3843">
      <w:pPr>
        <w:jc w:val="both"/>
        <w:rPr>
          <w:rFonts w:ascii="Verdana" w:hAnsi="Verdana"/>
          <w:sz w:val="18"/>
          <w:szCs w:val="18"/>
        </w:rPr>
      </w:pPr>
      <w:r>
        <w:rPr>
          <w:rFonts w:ascii="Verdana" w:hAnsi="Verdana"/>
          <w:sz w:val="18"/>
          <w:szCs w:val="18"/>
        </w:rPr>
        <w:t xml:space="preserve">Paskutinis prioritetas – padaryti </w:t>
      </w:r>
      <w:r>
        <w:rPr>
          <w:rFonts w:ascii="Verdana" w:hAnsi="Verdana"/>
          <w:b/>
          <w:sz w:val="18"/>
          <w:szCs w:val="18"/>
        </w:rPr>
        <w:t>jaunimą</w:t>
      </w:r>
      <w:r>
        <w:rPr>
          <w:rFonts w:ascii="Verdana" w:hAnsi="Verdana"/>
          <w:sz w:val="18"/>
          <w:szCs w:val="18"/>
        </w:rPr>
        <w:t xml:space="preserve"> pokyčių varomąja jėga ir suteikti jam pelnytą erdvę bei galimybę išsakyti savo nuomonę.</w:t>
      </w:r>
    </w:p>
    <w:p w:rsidR="008B770E" w:rsidRPr="008500CE" w:rsidRDefault="008B770E" w:rsidP="00EA3843">
      <w:pPr>
        <w:jc w:val="both"/>
        <w:rPr>
          <w:rFonts w:ascii="Verdana" w:hAnsi="Verdana"/>
          <w:sz w:val="18"/>
          <w:szCs w:val="18"/>
          <w:lang w:val="en-GB"/>
        </w:rPr>
      </w:pPr>
    </w:p>
    <w:p w:rsidR="005940BD" w:rsidRPr="008500CE" w:rsidRDefault="005940BD" w:rsidP="00EA3843">
      <w:pPr>
        <w:jc w:val="both"/>
        <w:rPr>
          <w:rFonts w:ascii="Verdana" w:hAnsi="Verdana"/>
          <w:sz w:val="18"/>
          <w:szCs w:val="18"/>
        </w:rPr>
      </w:pPr>
      <w:r>
        <w:rPr>
          <w:rFonts w:ascii="Verdana" w:hAnsi="Verdana"/>
          <w:sz w:val="18"/>
          <w:szCs w:val="18"/>
        </w:rPr>
        <w:lastRenderedPageBreak/>
        <w:t xml:space="preserve">Gerai įvertindamas savo pirmtako </w:t>
      </w:r>
      <w:r>
        <w:rPr>
          <w:rFonts w:ascii="Verdana" w:hAnsi="Verdana"/>
          <w:b/>
          <w:sz w:val="18"/>
          <w:szCs w:val="18"/>
        </w:rPr>
        <w:t xml:space="preserve">G. </w:t>
      </w:r>
      <w:proofErr w:type="spellStart"/>
      <w:r>
        <w:rPr>
          <w:rFonts w:ascii="Verdana" w:hAnsi="Verdana"/>
          <w:b/>
          <w:sz w:val="18"/>
          <w:szCs w:val="18"/>
        </w:rPr>
        <w:t>Dassiso</w:t>
      </w:r>
      <w:proofErr w:type="spellEnd"/>
      <w:r>
        <w:rPr>
          <w:rFonts w:ascii="Verdana" w:hAnsi="Verdana"/>
          <w:sz w:val="18"/>
          <w:szCs w:val="18"/>
        </w:rPr>
        <w:t xml:space="preserve"> darbą sprendžiant tokius svarbius klausimus kaip migracija, socialinis ramstis ir Europos ateitis, </w:t>
      </w:r>
      <w:r>
        <w:rPr>
          <w:rFonts w:ascii="Verdana" w:hAnsi="Verdana"/>
          <w:b/>
          <w:sz w:val="18"/>
          <w:szCs w:val="18"/>
        </w:rPr>
        <w:t xml:space="preserve">L. </w:t>
      </w:r>
      <w:proofErr w:type="spellStart"/>
      <w:r>
        <w:rPr>
          <w:rFonts w:ascii="Verdana" w:hAnsi="Verdana"/>
          <w:b/>
          <w:sz w:val="18"/>
          <w:szCs w:val="18"/>
        </w:rPr>
        <w:t>Jahier</w:t>
      </w:r>
      <w:proofErr w:type="spellEnd"/>
      <w:r>
        <w:rPr>
          <w:rFonts w:ascii="Verdana" w:hAnsi="Verdana"/>
          <w:sz w:val="18"/>
          <w:szCs w:val="18"/>
        </w:rPr>
        <w:t xml:space="preserve"> sakė, jog norėtų toliau eiti šiuo keliu ir suteikti EESRK dar svarbesnį vaidmenį kovojant su nacionalistinėmis ir populistinėmis tendencijomis, kurios daugelyje valstybių narių stiprėja, taip pat sprendžiant mažėjančios erdvės pilietinei veiklai problemą.</w:t>
      </w:r>
    </w:p>
    <w:p w:rsidR="005940BD" w:rsidRPr="008500CE" w:rsidRDefault="005940BD" w:rsidP="00EA3843">
      <w:pPr>
        <w:jc w:val="both"/>
        <w:rPr>
          <w:rFonts w:ascii="Verdana" w:hAnsi="Verdana"/>
          <w:sz w:val="18"/>
          <w:szCs w:val="18"/>
          <w:lang w:val="en-GB"/>
        </w:rPr>
      </w:pPr>
    </w:p>
    <w:p w:rsidR="005940BD" w:rsidRPr="008500CE" w:rsidRDefault="00B77850" w:rsidP="00EA3843">
      <w:pPr>
        <w:jc w:val="both"/>
        <w:rPr>
          <w:rFonts w:ascii="Verdana" w:hAnsi="Verdana"/>
          <w:sz w:val="18"/>
          <w:szCs w:val="18"/>
        </w:rPr>
      </w:pPr>
      <w:r>
        <w:rPr>
          <w:rFonts w:ascii="Verdana" w:hAnsi="Verdana"/>
          <w:sz w:val="18"/>
          <w:szCs w:val="18"/>
        </w:rPr>
        <w:t xml:space="preserve">Jis teigė, kad EESRK norėtų aktyviai dalyvauti būsimuose „strateginiuose veiksmuose“ – ES aukščiausiojo lygio susitikime dėl Europos ateities ir Prezidento E. </w:t>
      </w:r>
      <w:proofErr w:type="spellStart"/>
      <w:r>
        <w:rPr>
          <w:rFonts w:ascii="Verdana" w:hAnsi="Verdana"/>
          <w:sz w:val="18"/>
          <w:szCs w:val="18"/>
        </w:rPr>
        <w:t>Macrono</w:t>
      </w:r>
      <w:proofErr w:type="spellEnd"/>
      <w:r>
        <w:rPr>
          <w:rFonts w:ascii="Verdana" w:hAnsi="Verdana"/>
          <w:sz w:val="18"/>
          <w:szCs w:val="18"/>
        </w:rPr>
        <w:t xml:space="preserve"> konsultacijose su piliečiais. Komitetas taip pat turi stiprinti bendradarbiavimą su kitomis ES institucijomis ir dialogą su plačiąja pilietine visuomene visose ES šalyse.</w:t>
      </w:r>
    </w:p>
    <w:p w:rsidR="008F2B8E" w:rsidRPr="008500CE" w:rsidRDefault="008F2B8E" w:rsidP="00EA3843">
      <w:pPr>
        <w:jc w:val="both"/>
        <w:rPr>
          <w:rFonts w:ascii="Verdana" w:hAnsi="Verdana"/>
          <w:sz w:val="18"/>
          <w:szCs w:val="18"/>
          <w:lang w:val="en-GB"/>
        </w:rPr>
      </w:pPr>
    </w:p>
    <w:p w:rsidR="008F2B8E" w:rsidRPr="008500CE" w:rsidRDefault="008F2B8E" w:rsidP="00EA3843">
      <w:pPr>
        <w:jc w:val="both"/>
        <w:rPr>
          <w:rFonts w:ascii="Verdana" w:hAnsi="Verdana"/>
          <w:sz w:val="18"/>
          <w:szCs w:val="18"/>
        </w:rPr>
      </w:pPr>
      <w:r>
        <w:rPr>
          <w:rFonts w:ascii="Verdana" w:hAnsi="Verdana"/>
          <w:sz w:val="18"/>
          <w:szCs w:val="18"/>
        </w:rPr>
        <w:t xml:space="preserve">„Turime galimybę suteikti naują postūmį Europos pilietinės visuomenės dalyvavimui. Rytdienos Europai reikia mūsų drąsos; privalome drįsti </w:t>
      </w:r>
      <w:r>
        <w:rPr>
          <w:rFonts w:ascii="Verdana" w:hAnsi="Verdana"/>
          <w:i/>
          <w:sz w:val="18"/>
          <w:szCs w:val="18"/>
        </w:rPr>
        <w:t>įsivaizduoti</w:t>
      </w:r>
      <w:r>
        <w:rPr>
          <w:rFonts w:ascii="Verdana" w:hAnsi="Verdana"/>
          <w:sz w:val="18"/>
          <w:szCs w:val="18"/>
        </w:rPr>
        <w:t xml:space="preserve"> naują pasaulį. Negalime švaistyti laiko, nes daugelio istorinių pralaimėjimų priežastį galime glaustai nusakyti dviem žodžiais: per vėlu“, – užbaigė savo kalbą </w:t>
      </w:r>
      <w:r>
        <w:rPr>
          <w:rFonts w:ascii="Verdana" w:hAnsi="Verdana"/>
          <w:b/>
          <w:sz w:val="18"/>
          <w:szCs w:val="18"/>
        </w:rPr>
        <w:t xml:space="preserve">L. </w:t>
      </w:r>
      <w:proofErr w:type="spellStart"/>
      <w:r>
        <w:rPr>
          <w:rFonts w:ascii="Verdana" w:hAnsi="Verdana"/>
          <w:b/>
          <w:sz w:val="18"/>
          <w:szCs w:val="18"/>
        </w:rPr>
        <w:t>Jahier</w:t>
      </w:r>
      <w:proofErr w:type="spellEnd"/>
      <w:r>
        <w:rPr>
          <w:rFonts w:ascii="Verdana" w:hAnsi="Verdana"/>
          <w:sz w:val="18"/>
          <w:szCs w:val="18"/>
        </w:rPr>
        <w:t>.</w:t>
      </w:r>
    </w:p>
    <w:p w:rsidR="008F2B8E" w:rsidRPr="008500CE" w:rsidRDefault="008F2B8E" w:rsidP="00EA3843">
      <w:pPr>
        <w:jc w:val="both"/>
        <w:rPr>
          <w:rFonts w:ascii="Verdana" w:hAnsi="Verdana"/>
          <w:sz w:val="18"/>
          <w:szCs w:val="18"/>
          <w:lang w:val="en-GB"/>
        </w:rPr>
      </w:pPr>
    </w:p>
    <w:p w:rsidR="00B77850" w:rsidRPr="008500CE" w:rsidRDefault="00812DEA" w:rsidP="00EA3843">
      <w:pPr>
        <w:jc w:val="both"/>
        <w:rPr>
          <w:rFonts w:ascii="Verdana" w:hAnsi="Verdana"/>
          <w:sz w:val="18"/>
          <w:szCs w:val="18"/>
        </w:rPr>
      </w:pPr>
      <w:r>
        <w:rPr>
          <w:rFonts w:ascii="Verdana" w:hAnsi="Verdana"/>
          <w:sz w:val="18"/>
          <w:szCs w:val="18"/>
        </w:rPr>
        <w:t>Savo inauguracinėse kalbose abi pirmininko pavaduotojos kalbėjo apie EESRK darbo svarbą ir vertingumą.</w:t>
      </w:r>
    </w:p>
    <w:p w:rsidR="004D508E" w:rsidRPr="008500CE" w:rsidRDefault="004D508E" w:rsidP="00EA3843">
      <w:pPr>
        <w:jc w:val="both"/>
        <w:rPr>
          <w:rFonts w:ascii="Verdana" w:hAnsi="Verdana"/>
          <w:sz w:val="18"/>
          <w:szCs w:val="18"/>
          <w:lang w:val="en-GB"/>
        </w:rPr>
      </w:pPr>
    </w:p>
    <w:p w:rsidR="004D508E" w:rsidRPr="008500CE" w:rsidRDefault="004D508E" w:rsidP="00EA3843">
      <w:pPr>
        <w:jc w:val="both"/>
        <w:rPr>
          <w:rFonts w:ascii="Verdana" w:hAnsi="Verdana"/>
          <w:sz w:val="18"/>
          <w:szCs w:val="18"/>
        </w:rPr>
      </w:pPr>
      <w:r>
        <w:rPr>
          <w:rFonts w:ascii="Verdana" w:hAnsi="Verdana"/>
          <w:sz w:val="18"/>
          <w:szCs w:val="18"/>
        </w:rPr>
        <w:t xml:space="preserve">„EESRK tenka išskirtinis ir svarbus vaidmuo, kadangi jis turi galimybę pateikti suderintą socialinių partnerių ir organizuotos pilietinės visuomenės nuomonę, kaip veiksmingiau bendradarbiauti, kad būtų pasiekta didesnė vienybė ir labiau federacinė Europa... Manau, kad Europos Sąjungos Tarybai pirmininkaujančios Bulgarijos šūkis „mūsų stiprybė – vienybėje“ yra tiesiogiai su tuo susijęs ir turėtų būti visapusiškai remiamas“, – sakė </w:t>
      </w:r>
      <w:r>
        <w:rPr>
          <w:rFonts w:ascii="Verdana" w:hAnsi="Verdana"/>
          <w:b/>
          <w:sz w:val="18"/>
          <w:szCs w:val="18"/>
        </w:rPr>
        <w:t xml:space="preserve">M. </w:t>
      </w:r>
      <w:proofErr w:type="spellStart"/>
      <w:r>
        <w:rPr>
          <w:rFonts w:ascii="Verdana" w:hAnsi="Verdana"/>
          <w:b/>
          <w:sz w:val="18"/>
          <w:szCs w:val="18"/>
        </w:rPr>
        <w:t>Angelova</w:t>
      </w:r>
      <w:proofErr w:type="spellEnd"/>
      <w:r>
        <w:rPr>
          <w:rFonts w:ascii="Verdana" w:hAnsi="Verdana"/>
          <w:sz w:val="18"/>
          <w:szCs w:val="18"/>
        </w:rPr>
        <w:t>, kuri bus</w:t>
      </w:r>
      <w:r w:rsidR="00622F57">
        <w:rPr>
          <w:rFonts w:ascii="Verdana" w:hAnsi="Verdana"/>
          <w:sz w:val="18"/>
          <w:szCs w:val="18"/>
        </w:rPr>
        <w:t xml:space="preserve"> atsakinga už EESRK biudžetą. </w:t>
      </w:r>
    </w:p>
    <w:p w:rsidR="008500CE" w:rsidRDefault="008500CE" w:rsidP="00EA3843">
      <w:pPr>
        <w:jc w:val="both"/>
        <w:rPr>
          <w:rFonts w:ascii="Verdana" w:hAnsi="Verdana"/>
          <w:sz w:val="18"/>
          <w:szCs w:val="18"/>
          <w:lang w:val="en-GB"/>
        </w:rPr>
      </w:pPr>
    </w:p>
    <w:p w:rsidR="0048042D" w:rsidRPr="008500CE" w:rsidRDefault="004D508E" w:rsidP="00EA3843">
      <w:pPr>
        <w:jc w:val="both"/>
        <w:rPr>
          <w:rFonts w:ascii="Verdana" w:hAnsi="Verdana"/>
          <w:sz w:val="18"/>
          <w:szCs w:val="18"/>
        </w:rPr>
      </w:pPr>
      <w:r>
        <w:rPr>
          <w:rFonts w:ascii="Verdana" w:hAnsi="Verdana"/>
          <w:sz w:val="18"/>
          <w:szCs w:val="18"/>
        </w:rPr>
        <w:t xml:space="preserve">Už komunikaciją atsakinga išrinktoji pirmininko pavaduotoja </w:t>
      </w:r>
      <w:proofErr w:type="spellStart"/>
      <w:r>
        <w:rPr>
          <w:rFonts w:ascii="Verdana" w:hAnsi="Verdana"/>
          <w:b/>
          <w:sz w:val="18"/>
          <w:szCs w:val="18"/>
        </w:rPr>
        <w:t>Caño</w:t>
      </w:r>
      <w:proofErr w:type="spellEnd"/>
      <w:r>
        <w:rPr>
          <w:rFonts w:ascii="Verdana" w:hAnsi="Verdana"/>
          <w:b/>
          <w:sz w:val="18"/>
          <w:szCs w:val="18"/>
        </w:rPr>
        <w:t xml:space="preserve"> </w:t>
      </w:r>
      <w:proofErr w:type="spellStart"/>
      <w:r>
        <w:rPr>
          <w:rFonts w:ascii="Verdana" w:hAnsi="Verdana"/>
          <w:b/>
          <w:sz w:val="18"/>
          <w:szCs w:val="18"/>
        </w:rPr>
        <w:t>Aguilar</w:t>
      </w:r>
      <w:proofErr w:type="spellEnd"/>
      <w:r>
        <w:rPr>
          <w:rFonts w:ascii="Verdana" w:hAnsi="Verdana"/>
          <w:sz w:val="18"/>
          <w:szCs w:val="18"/>
        </w:rPr>
        <w:t xml:space="preserve"> pasakė: „Mes esame darbuotojų, darbdavių, aktyvistų, savanorių, vartotojų, neįgaliųjų ir ūkininkų balsas. Esame cementas, paklojęs pamatus Europai, ant kurių ji stovi šiandieną ir stovės ateityje. Komitetas yra tikroji dialogo vieta, tiltas tarp Europos institucijų ir variklis, verčiantis viską judėti. Mūsų toks vaidmuo – įsiklausyti ir perduoti žinią kitiems.“</w:t>
      </w:r>
    </w:p>
    <w:p w:rsidR="00E1463E" w:rsidRPr="008500CE" w:rsidRDefault="00E1463E" w:rsidP="00EA3843">
      <w:pPr>
        <w:jc w:val="both"/>
        <w:rPr>
          <w:rFonts w:ascii="Verdana" w:hAnsi="Verdana"/>
          <w:sz w:val="18"/>
          <w:szCs w:val="18"/>
          <w:lang w:val="en-GB"/>
        </w:rPr>
      </w:pPr>
    </w:p>
    <w:p w:rsidR="004D508E" w:rsidRPr="008500CE" w:rsidRDefault="004D508E" w:rsidP="00EA3843">
      <w:pPr>
        <w:rPr>
          <w:rFonts w:ascii="Verdana" w:hAnsi="Verdana"/>
          <w:b/>
          <w:sz w:val="18"/>
          <w:szCs w:val="18"/>
          <w:u w:val="single"/>
          <w:lang w:eastAsia="en-GB" w:bidi="en-GB"/>
        </w:rPr>
      </w:pPr>
    </w:p>
    <w:p w:rsidR="00CC798F" w:rsidRPr="008500CE" w:rsidRDefault="00CC798F" w:rsidP="00EA3843">
      <w:pPr>
        <w:rPr>
          <w:rFonts w:ascii="Verdana" w:hAnsi="Verdana"/>
          <w:b/>
          <w:sz w:val="18"/>
          <w:szCs w:val="18"/>
          <w:u w:val="single"/>
        </w:rPr>
      </w:pPr>
      <w:r>
        <w:rPr>
          <w:rFonts w:ascii="Verdana" w:hAnsi="Verdana"/>
          <w:b/>
          <w:sz w:val="18"/>
          <w:szCs w:val="18"/>
          <w:u w:val="single"/>
        </w:rPr>
        <w:t>Bendra informacija</w:t>
      </w:r>
    </w:p>
    <w:p w:rsidR="00CC798F" w:rsidRPr="008500CE" w:rsidRDefault="00CC798F" w:rsidP="00EA3843">
      <w:pPr>
        <w:rPr>
          <w:rFonts w:ascii="Verdana" w:hAnsi="Verdana"/>
          <w:b/>
          <w:sz w:val="18"/>
          <w:szCs w:val="18"/>
          <w:u w:val="single"/>
          <w:lang w:eastAsia="en-GB" w:bidi="en-GB"/>
        </w:rPr>
      </w:pPr>
    </w:p>
    <w:p w:rsidR="00CC798F" w:rsidRPr="00A15D48" w:rsidRDefault="00855377"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sidRPr="00A15D48">
        <w:rPr>
          <w:rFonts w:ascii="Verdana" w:hAnsi="Verdana"/>
          <w:b/>
          <w:sz w:val="18"/>
          <w:szCs w:val="18"/>
        </w:rPr>
        <w:t xml:space="preserve">Luca </w:t>
      </w:r>
      <w:proofErr w:type="spellStart"/>
      <w:r w:rsidRPr="00A15D48">
        <w:rPr>
          <w:rFonts w:ascii="Verdana" w:hAnsi="Verdana"/>
          <w:b/>
          <w:sz w:val="18"/>
          <w:szCs w:val="18"/>
        </w:rPr>
        <w:t>Jahier</w:t>
      </w:r>
      <w:proofErr w:type="spellEnd"/>
      <w:r w:rsidRPr="00A15D48">
        <w:rPr>
          <w:rFonts w:ascii="Verdana" w:hAnsi="Verdana"/>
          <w:b/>
          <w:sz w:val="18"/>
          <w:szCs w:val="18"/>
        </w:rPr>
        <w:t xml:space="preserve"> (IT)</w:t>
      </w:r>
      <w:r w:rsidRPr="00A15D48">
        <w:rPr>
          <w:rFonts w:ascii="Verdana" w:hAnsi="Verdana"/>
          <w:sz w:val="18"/>
          <w:szCs w:val="18"/>
        </w:rPr>
        <w:t xml:space="preserve">: EESRK pirmininkas, nuo 2011 m. iki 2018 m. ėjo Įvairių interesų grupės pirmininko pareigas, </w:t>
      </w:r>
      <w:hyperlink r:id="rId12" w:history="1">
        <w:r w:rsidRPr="00A15D48">
          <w:rPr>
            <w:rStyle w:val="Hyperlink"/>
            <w:rFonts w:ascii="Verdana" w:hAnsi="Verdana"/>
            <w:sz w:val="18"/>
            <w:szCs w:val="18"/>
          </w:rPr>
          <w:t>pirmininko tinklalapis</w:t>
        </w:r>
      </w:hyperlink>
      <w:r w:rsidRPr="00A15D48">
        <w:rPr>
          <w:rFonts w:ascii="Verdana" w:hAnsi="Verdana"/>
          <w:sz w:val="18"/>
          <w:szCs w:val="18"/>
        </w:rPr>
        <w:t xml:space="preserve"> </w:t>
      </w:r>
    </w:p>
    <w:p w:rsidR="00CC798F" w:rsidRPr="00A15D48" w:rsidRDefault="00855377"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proofErr w:type="spellStart"/>
      <w:r w:rsidRPr="00A15D48">
        <w:rPr>
          <w:rFonts w:ascii="Verdana" w:hAnsi="Verdana"/>
          <w:b/>
          <w:sz w:val="18"/>
          <w:szCs w:val="18"/>
        </w:rPr>
        <w:t>Milena</w:t>
      </w:r>
      <w:proofErr w:type="spellEnd"/>
      <w:r w:rsidRPr="00A15D48">
        <w:rPr>
          <w:rFonts w:ascii="Verdana" w:hAnsi="Verdana"/>
          <w:b/>
          <w:sz w:val="18"/>
          <w:szCs w:val="18"/>
        </w:rPr>
        <w:t xml:space="preserve"> </w:t>
      </w:r>
      <w:proofErr w:type="spellStart"/>
      <w:r w:rsidRPr="00A15D48">
        <w:rPr>
          <w:rFonts w:ascii="Verdana" w:hAnsi="Verdana"/>
          <w:b/>
          <w:sz w:val="18"/>
          <w:szCs w:val="18"/>
        </w:rPr>
        <w:t>Angelova</w:t>
      </w:r>
      <w:proofErr w:type="spellEnd"/>
      <w:r w:rsidRPr="00A15D48">
        <w:rPr>
          <w:rFonts w:ascii="Verdana" w:hAnsi="Verdana"/>
          <w:b/>
          <w:sz w:val="18"/>
          <w:szCs w:val="18"/>
        </w:rPr>
        <w:t xml:space="preserve"> (BG):</w:t>
      </w:r>
      <w:r w:rsidRPr="00A15D48">
        <w:rPr>
          <w:rFonts w:ascii="Verdana" w:hAnsi="Verdana"/>
          <w:sz w:val="18"/>
          <w:szCs w:val="18"/>
        </w:rPr>
        <w:t xml:space="preserve"> EESRK pirmininko pavaduotoja, nuo 2011 m. iki 2018 m. ėjo Darbdavių grupės pirmininkės pareigas, </w:t>
      </w:r>
      <w:hyperlink r:id="rId13" w:history="1">
        <w:r w:rsidRPr="00A15D48">
          <w:rPr>
            <w:rStyle w:val="Hyperlink"/>
            <w:rFonts w:ascii="Verdana" w:hAnsi="Verdana"/>
            <w:sz w:val="18"/>
            <w:szCs w:val="18"/>
          </w:rPr>
          <w:t>pirmininko pavaduotojos tinklalapis (biudžetas</w:t>
        </w:r>
      </w:hyperlink>
      <w:r w:rsidRPr="00A15D48">
        <w:rPr>
          <w:rFonts w:ascii="Verdana" w:hAnsi="Verdana"/>
          <w:sz w:val="18"/>
          <w:szCs w:val="18"/>
        </w:rPr>
        <w:t>)</w:t>
      </w:r>
    </w:p>
    <w:p w:rsidR="00CC798F" w:rsidRPr="00A15D48" w:rsidRDefault="00C752E7" w:rsidP="005566AF">
      <w:pPr>
        <w:numPr>
          <w:ilvl w:val="0"/>
          <w:numId w:val="1"/>
        </w:numPr>
        <w:overflowPunct w:val="0"/>
        <w:autoSpaceDE w:val="0"/>
        <w:autoSpaceDN w:val="0"/>
        <w:adjustRightInd w:val="0"/>
        <w:ind w:left="369" w:hanging="369"/>
        <w:contextualSpacing/>
        <w:jc w:val="both"/>
        <w:textAlignment w:val="baseline"/>
        <w:rPr>
          <w:rStyle w:val="Hyperlink"/>
          <w:rFonts w:ascii="Verdana" w:hAnsi="Verdana"/>
          <w:color w:val="auto"/>
          <w:sz w:val="18"/>
          <w:szCs w:val="18"/>
          <w:u w:val="none"/>
        </w:rPr>
      </w:pPr>
      <w:proofErr w:type="spellStart"/>
      <w:r w:rsidRPr="00A15D48">
        <w:rPr>
          <w:rFonts w:ascii="Verdana" w:hAnsi="Verdana"/>
          <w:b/>
          <w:sz w:val="18"/>
          <w:szCs w:val="18"/>
        </w:rPr>
        <w:t>Isabel</w:t>
      </w:r>
      <w:proofErr w:type="spellEnd"/>
      <w:r w:rsidRPr="00A15D48">
        <w:rPr>
          <w:rFonts w:ascii="Verdana" w:hAnsi="Verdana"/>
          <w:b/>
          <w:sz w:val="18"/>
          <w:szCs w:val="18"/>
        </w:rPr>
        <w:t xml:space="preserve"> </w:t>
      </w:r>
      <w:proofErr w:type="spellStart"/>
      <w:r w:rsidRPr="00A15D48">
        <w:rPr>
          <w:rFonts w:ascii="Verdana" w:hAnsi="Verdana"/>
          <w:b/>
          <w:sz w:val="18"/>
          <w:szCs w:val="18"/>
        </w:rPr>
        <w:t>Caño</w:t>
      </w:r>
      <w:proofErr w:type="spellEnd"/>
      <w:r w:rsidRPr="00A15D48">
        <w:rPr>
          <w:rFonts w:ascii="Verdana" w:hAnsi="Verdana"/>
          <w:b/>
          <w:sz w:val="18"/>
          <w:szCs w:val="18"/>
        </w:rPr>
        <w:t xml:space="preserve"> </w:t>
      </w:r>
      <w:proofErr w:type="spellStart"/>
      <w:r w:rsidRPr="00A15D48">
        <w:rPr>
          <w:rFonts w:ascii="Verdana" w:hAnsi="Verdana"/>
          <w:b/>
          <w:sz w:val="18"/>
          <w:szCs w:val="18"/>
        </w:rPr>
        <w:t>Aguilar</w:t>
      </w:r>
      <w:proofErr w:type="spellEnd"/>
      <w:r w:rsidRPr="00A15D48">
        <w:rPr>
          <w:rFonts w:ascii="Verdana" w:hAnsi="Verdana"/>
          <w:b/>
          <w:sz w:val="18"/>
          <w:szCs w:val="18"/>
        </w:rPr>
        <w:t xml:space="preserve"> (ES):</w:t>
      </w:r>
      <w:r w:rsidRPr="00A15D48">
        <w:rPr>
          <w:rFonts w:ascii="Verdana" w:hAnsi="Verdana"/>
          <w:sz w:val="18"/>
          <w:szCs w:val="18"/>
        </w:rPr>
        <w:t xml:space="preserve"> EESRK pirmininko pavaduotoja, nuo 2013 m. iki 2018 m. ėjo Tvaraus vystymosi observatorijos pirmininko pavaduotojos pareigas, Darbuotojų grupė </w:t>
      </w:r>
      <w:hyperlink r:id="rId14" w:history="1">
        <w:r w:rsidRPr="00A15D48">
          <w:rPr>
            <w:rStyle w:val="Hyperlink"/>
            <w:rFonts w:ascii="Verdana" w:hAnsi="Verdana"/>
            <w:sz w:val="18"/>
            <w:szCs w:val="18"/>
          </w:rPr>
          <w:t>pirmininko pavaduotojos tinklalapis (komunikacija</w:t>
        </w:r>
      </w:hyperlink>
      <w:r w:rsidRPr="00A15D48">
        <w:rPr>
          <w:rFonts w:ascii="Verdana" w:hAnsi="Verdana"/>
          <w:sz w:val="18"/>
          <w:szCs w:val="18"/>
        </w:rPr>
        <w:t>)</w:t>
      </w:r>
    </w:p>
    <w:p w:rsidR="00D048A7" w:rsidRPr="00D048A7" w:rsidRDefault="00D048A7" w:rsidP="00D048A7">
      <w:pPr>
        <w:overflowPunct w:val="0"/>
        <w:autoSpaceDE w:val="0"/>
        <w:autoSpaceDN w:val="0"/>
        <w:adjustRightInd w:val="0"/>
        <w:ind w:left="369"/>
        <w:contextualSpacing/>
        <w:jc w:val="both"/>
        <w:textAlignment w:val="baseline"/>
        <w:rPr>
          <w:rStyle w:val="Hyperlink"/>
          <w:rFonts w:ascii="Verdana" w:hAnsi="Verdana"/>
          <w:color w:val="auto"/>
          <w:sz w:val="18"/>
          <w:szCs w:val="18"/>
          <w:u w:val="none"/>
          <w:lang w:val="en-GB" w:eastAsia="en-GB" w:bidi="en-GB"/>
        </w:rPr>
      </w:pPr>
    </w:p>
    <w:p w:rsidR="00D048A7" w:rsidRPr="00D048A7" w:rsidRDefault="00D048A7" w:rsidP="00D048A7">
      <w:pPr>
        <w:pStyle w:val="ListParagraph"/>
        <w:overflowPunct w:val="0"/>
        <w:autoSpaceDE w:val="0"/>
        <w:autoSpaceDN w:val="0"/>
        <w:adjustRightInd w:val="0"/>
        <w:jc w:val="both"/>
        <w:textAlignment w:val="baseline"/>
        <w:rPr>
          <w:rFonts w:ascii="Verdana" w:hAnsi="Verdana"/>
          <w:sz w:val="18"/>
          <w:szCs w:val="18"/>
          <w:lang w:val="en-GB" w:eastAsia="en-GB" w:bidi="en-GB"/>
        </w:rPr>
      </w:pPr>
    </w:p>
    <w:p w:rsidR="00D048A7" w:rsidRDefault="00764D86"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hyperlink r:id="rId15" w:history="1">
        <w:r w:rsidR="000A709C">
          <w:rPr>
            <w:rStyle w:val="Hyperlink"/>
            <w:rFonts w:ascii="Verdana" w:hAnsi="Verdana"/>
            <w:sz w:val="18"/>
            <w:szCs w:val="18"/>
          </w:rPr>
          <w:t>EESRK organizacinė struktūra (politinė) 2018–2020 m.</w:t>
        </w:r>
      </w:hyperlink>
    </w:p>
    <w:p w:rsidR="00D048A7" w:rsidRDefault="00D048A7" w:rsidP="00D048A7">
      <w:pPr>
        <w:overflowPunct w:val="0"/>
        <w:autoSpaceDE w:val="0"/>
        <w:autoSpaceDN w:val="0"/>
        <w:adjustRightInd w:val="0"/>
        <w:contextualSpacing/>
        <w:jc w:val="both"/>
        <w:textAlignment w:val="baseline"/>
        <w:rPr>
          <w:rFonts w:ascii="Verdana" w:hAnsi="Verdana"/>
          <w:sz w:val="18"/>
          <w:szCs w:val="18"/>
          <w:lang w:val="en-GB" w:eastAsia="en-GB" w:bidi="en-GB"/>
        </w:rPr>
      </w:pPr>
    </w:p>
    <w:p w:rsidR="00D048A7" w:rsidRDefault="00D048A7" w:rsidP="00D048A7">
      <w:pPr>
        <w:overflowPunct w:val="0"/>
        <w:autoSpaceDE w:val="0"/>
        <w:autoSpaceDN w:val="0"/>
        <w:adjustRightInd w:val="0"/>
        <w:contextualSpacing/>
        <w:jc w:val="both"/>
        <w:textAlignment w:val="baseline"/>
        <w:rPr>
          <w:rFonts w:ascii="Verdana" w:hAnsi="Verdana"/>
          <w:sz w:val="18"/>
          <w:szCs w:val="18"/>
          <w:lang w:val="en-GB" w:eastAsia="en-GB" w:bidi="en-GB"/>
        </w:rPr>
      </w:pPr>
    </w:p>
    <w:p w:rsidR="00CC798F" w:rsidRPr="008500CE" w:rsidRDefault="008D713C"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sz w:val="18"/>
          <w:szCs w:val="18"/>
        </w:rPr>
        <w:t xml:space="preserve">Kitaip nei EESRK nariai, kurie renkami penkerių metų kadencijai, pirmininkas ir du pirmininko pavaduotojai renkami iš trijų grupių (Darbdavių, Darbuotojų ir Įvairių interesų grupė) rotacijos principu dvejų su puse metų kadencijai. Jie išrenkami paprasta balsų dauguma steigiamojoje sesijoje, kuri šia proga įvyko balandžio 18 d. Tai vadinama Komiteto sudėties atnaujinimu įpusėjus kadencijai. Išrinktasis pirmininkas išdėsto savo kadencijos darbo programą. </w:t>
      </w:r>
      <w:r>
        <w:rPr>
          <w:rFonts w:ascii="Verdana" w:hAnsi="Verdana"/>
          <w:b/>
          <w:sz w:val="18"/>
          <w:szCs w:val="18"/>
        </w:rPr>
        <w:t>Pirmininkas</w:t>
      </w:r>
      <w:r>
        <w:rPr>
          <w:rFonts w:ascii="Verdana" w:hAnsi="Verdana"/>
          <w:sz w:val="18"/>
          <w:szCs w:val="18"/>
        </w:rPr>
        <w:t xml:space="preserve"> atsako už sklandžią Komiteto veiklą ir atstovauja EESRK santykiuose su kitomis institucijomis ir organais. </w:t>
      </w:r>
      <w:r>
        <w:rPr>
          <w:rFonts w:ascii="Verdana" w:hAnsi="Verdana"/>
          <w:b/>
          <w:sz w:val="18"/>
          <w:szCs w:val="18"/>
        </w:rPr>
        <w:t>Du pirmininko pavaduotojai</w:t>
      </w:r>
      <w:r>
        <w:rPr>
          <w:rFonts w:ascii="Verdana" w:hAnsi="Verdana"/>
          <w:sz w:val="18"/>
          <w:szCs w:val="18"/>
        </w:rPr>
        <w:t xml:space="preserve"> renkami iš dviejų grupių, kurioms nepriklauso pirmininkas, ir yra atitinkamai atsakingi už komunikaciją ir biudžetą. </w:t>
      </w:r>
    </w:p>
    <w:p w:rsidR="00CC798F" w:rsidRPr="008500CE" w:rsidRDefault="00CC798F" w:rsidP="00EA3843">
      <w:pPr>
        <w:ind w:left="369"/>
        <w:contextualSpacing/>
        <w:rPr>
          <w:rFonts w:ascii="Verdana" w:hAnsi="Verdana"/>
          <w:sz w:val="18"/>
          <w:szCs w:val="18"/>
          <w:lang w:val="en-GB" w:eastAsia="en-GB" w:bidi="en-GB"/>
        </w:rPr>
      </w:pPr>
    </w:p>
    <w:p w:rsidR="00CC798F" w:rsidRPr="008500CE" w:rsidRDefault="00CC798F"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sz w:val="18"/>
          <w:szCs w:val="18"/>
        </w:rPr>
        <w:t xml:space="preserve">EESRK sudaro 350 narių, atstovaujančių visoms 28 ES valstybėms narėms. EESRK narius nacionalinių vyriausybių teikimu penkerių metų kadencijai skiria Europos Sąjungos Taryba. Paskirti </w:t>
      </w:r>
      <w:r>
        <w:rPr>
          <w:rFonts w:ascii="Verdana" w:hAnsi="Verdana"/>
          <w:sz w:val="18"/>
          <w:szCs w:val="18"/>
        </w:rPr>
        <w:lastRenderedPageBreak/>
        <w:t xml:space="preserve">nariai dirba </w:t>
      </w:r>
      <w:r>
        <w:rPr>
          <w:rFonts w:ascii="Verdana" w:hAnsi="Verdana"/>
          <w:b/>
          <w:sz w:val="18"/>
          <w:szCs w:val="18"/>
        </w:rPr>
        <w:t>nepriklausomai</w:t>
      </w:r>
      <w:r>
        <w:rPr>
          <w:rFonts w:ascii="Verdana" w:hAnsi="Verdana"/>
          <w:sz w:val="18"/>
          <w:szCs w:val="18"/>
        </w:rPr>
        <w:t>, atstovaudami visų ES piliečių interesams. Komiteto nariai nėra politikai, jie yra darbdaviai, profesinių sąjungų ir įvairių grupių, pavyzdžiui, ūkininkų, vartotojų ir aplinkos apsaugos organizacijų, socialinės ekonomikos, MVĮ, laisvųjų profesijų ir asociacijų, atstovaujančių neįgaliesiems, savanoriškos veiklos sektoriaus, lyčių lygybės srities, jaunimo, akademinės bendruomenės ir kt. atstovai.</w:t>
      </w:r>
    </w:p>
    <w:p w:rsidR="0048042D" w:rsidRPr="008500CE" w:rsidRDefault="0048042D" w:rsidP="00EA3843">
      <w:pPr>
        <w:jc w:val="both"/>
        <w:rPr>
          <w:rFonts w:ascii="Verdana" w:hAnsi="Verdana"/>
          <w:sz w:val="18"/>
          <w:szCs w:val="18"/>
          <w:lang w:val="en-GB"/>
        </w:rPr>
      </w:pPr>
    </w:p>
    <w:p w:rsidR="004B4582" w:rsidRDefault="004B4582" w:rsidP="004B4582">
      <w:pPr>
        <w:jc w:val="center"/>
        <w:rPr>
          <w:rFonts w:ascii="Verdana" w:hAnsi="Verdana"/>
          <w:b/>
          <w:sz w:val="18"/>
          <w:lang w:eastAsia="en-GB" w:bidi="en-GB"/>
        </w:rPr>
      </w:pPr>
    </w:p>
    <w:p w:rsidR="004B4582" w:rsidRDefault="004B4582" w:rsidP="004B4582">
      <w:pPr>
        <w:jc w:val="center"/>
        <w:rPr>
          <w:rFonts w:ascii="Verdana" w:hAnsi="Verdana"/>
          <w:b/>
          <w:sz w:val="18"/>
          <w:szCs w:val="18"/>
        </w:rPr>
      </w:pPr>
      <w:r>
        <w:rPr>
          <w:rFonts w:ascii="Verdana" w:hAnsi="Verdana"/>
          <w:b/>
          <w:sz w:val="18"/>
        </w:rPr>
        <w:t>Išsamesnės informacijos prašytume kreiptis į</w:t>
      </w:r>
    </w:p>
    <w:p w:rsidR="004B4582" w:rsidRDefault="004B4582" w:rsidP="004B4582">
      <w:pPr>
        <w:jc w:val="center"/>
        <w:rPr>
          <w:rFonts w:ascii="Verdana" w:hAnsi="Verdana"/>
          <w:b/>
          <w:sz w:val="18"/>
          <w:szCs w:val="18"/>
          <w:lang w:eastAsia="en-GB" w:bidi="en-GB"/>
        </w:rPr>
      </w:pPr>
    </w:p>
    <w:p w:rsidR="004B4582" w:rsidRPr="008E0A45" w:rsidRDefault="004B4582" w:rsidP="004B4582">
      <w:pPr>
        <w:jc w:val="center"/>
        <w:rPr>
          <w:rFonts w:ascii="Verdana" w:hAnsi="Verdana"/>
          <w:b/>
          <w:sz w:val="18"/>
          <w:szCs w:val="18"/>
        </w:rPr>
      </w:pPr>
      <w:r>
        <w:rPr>
          <w:rFonts w:ascii="Verdana" w:hAnsi="Verdana"/>
          <w:sz w:val="18"/>
        </w:rPr>
        <w:t>Laura Lui, EESRK Spaudos skyrius</w:t>
      </w:r>
    </w:p>
    <w:p w:rsidR="004B4582" w:rsidRPr="009C6C2B" w:rsidRDefault="004B4582" w:rsidP="004B4582">
      <w:pPr>
        <w:jc w:val="center"/>
        <w:rPr>
          <w:rFonts w:ascii="Verdana" w:eastAsia="PMingLiU" w:hAnsi="Verdana"/>
          <w:sz w:val="18"/>
          <w:szCs w:val="18"/>
        </w:rPr>
      </w:pPr>
      <w:r>
        <w:rPr>
          <w:rFonts w:ascii="Verdana" w:hAnsi="Verdana"/>
          <w:sz w:val="18"/>
        </w:rPr>
        <w:t xml:space="preserve">E. paštas </w:t>
      </w:r>
      <w:hyperlink r:id="rId16">
        <w:r>
          <w:rPr>
            <w:rFonts w:ascii="Verdana" w:hAnsi="Verdana"/>
            <w:color w:val="0000FF"/>
            <w:sz w:val="18"/>
            <w:u w:val="single"/>
          </w:rPr>
          <w:t>press@eesc.europa.eu</w:t>
        </w:r>
      </w:hyperlink>
    </w:p>
    <w:p w:rsidR="004B4582" w:rsidRPr="009C6C2B" w:rsidRDefault="004B4582" w:rsidP="004B4582">
      <w:pPr>
        <w:jc w:val="center"/>
        <w:rPr>
          <w:rFonts w:ascii="Verdana" w:eastAsia="PMingLiU" w:hAnsi="Verdana"/>
          <w:sz w:val="18"/>
          <w:szCs w:val="18"/>
        </w:rPr>
      </w:pPr>
      <w:r>
        <w:rPr>
          <w:rFonts w:ascii="Verdana" w:hAnsi="Verdana"/>
          <w:sz w:val="18"/>
        </w:rPr>
        <w:t>Tel.+ 32 2 546 9189</w:t>
      </w:r>
    </w:p>
    <w:p w:rsidR="004B4582" w:rsidRDefault="004B4582" w:rsidP="004B4582">
      <w:pPr>
        <w:jc w:val="center"/>
        <w:rPr>
          <w:rFonts w:ascii="Verdana" w:hAnsi="Verdana"/>
          <w:b/>
          <w:color w:val="1F497D"/>
          <w:sz w:val="18"/>
        </w:rPr>
      </w:pPr>
      <w:r>
        <w:rPr>
          <w:rFonts w:ascii="Verdana" w:hAnsi="Verdana"/>
          <w:b/>
          <w:color w:val="1F497D"/>
          <w:sz w:val="18"/>
        </w:rPr>
        <w:t>@EESC_PRESS</w:t>
      </w:r>
    </w:p>
    <w:p w:rsidR="004B4582" w:rsidRPr="009C6C2B" w:rsidRDefault="004B4582" w:rsidP="004B4582">
      <w:pPr>
        <w:jc w:val="center"/>
        <w:rPr>
          <w:rFonts w:ascii="Verdana" w:eastAsia="PMingLiU" w:hAnsi="Verdana"/>
          <w:b/>
          <w:sz w:val="18"/>
          <w:szCs w:val="18"/>
          <w:lang w:eastAsia="en-GB" w:bidi="en-GB"/>
        </w:rPr>
      </w:pPr>
    </w:p>
    <w:p w:rsidR="004B4582" w:rsidRPr="009C6C2B" w:rsidRDefault="004B4582" w:rsidP="004B4582">
      <w:pPr>
        <w:rPr>
          <w:rFonts w:ascii="Verdana" w:hAnsi="Verdana"/>
          <w:i/>
          <w:sz w:val="18"/>
          <w:szCs w:val="18"/>
          <w:lang w:eastAsia="en-GB" w:bidi="en-GB"/>
        </w:rPr>
      </w:pPr>
    </w:p>
    <w:p w:rsidR="004B4582" w:rsidRPr="009C6C2B" w:rsidRDefault="000A709C" w:rsidP="004B4582">
      <w:pPr>
        <w:jc w:val="center"/>
        <w:rPr>
          <w:rFonts w:ascii="Verdana" w:eastAsia="PMingLiU" w:hAnsi="Verdana"/>
          <w:b/>
          <w:sz w:val="18"/>
          <w:szCs w:val="18"/>
        </w:rPr>
      </w:pPr>
      <w:r w:rsidRPr="002A4F06">
        <w:rPr>
          <w:rFonts w:ascii="Verdana" w:hAnsi="Verdana"/>
          <w:sz w:val="18"/>
          <w:szCs w:val="18"/>
        </w:rPr>
        <w:t>VAIZDO KLIPAS. Ką pavyko pasiekti EESRK?</w:t>
      </w:r>
      <w:r>
        <w:br/>
      </w:r>
      <w:hyperlink r:id="rId17" w:history="1">
        <w:r>
          <w:rPr>
            <w:rStyle w:val="Hyperlink"/>
            <w:rFonts w:ascii="Verdana" w:hAnsi="Verdana"/>
            <w:sz w:val="18"/>
            <w:szCs w:val="18"/>
          </w:rPr>
          <w:t xml:space="preserve">VIDEO: </w:t>
        </w:r>
        <w:proofErr w:type="spellStart"/>
        <w:r>
          <w:rPr>
            <w:rStyle w:val="Hyperlink"/>
            <w:rFonts w:ascii="Verdana" w:hAnsi="Verdana"/>
            <w:sz w:val="18"/>
            <w:szCs w:val="18"/>
          </w:rPr>
          <w:t>How</w:t>
        </w:r>
        <w:proofErr w:type="spellEnd"/>
        <w:r>
          <w:rPr>
            <w:rStyle w:val="Hyperlink"/>
            <w:rFonts w:ascii="Verdana" w:hAnsi="Verdana"/>
            <w:sz w:val="18"/>
            <w:szCs w:val="18"/>
          </w:rPr>
          <w:t xml:space="preserve"> </w:t>
        </w:r>
        <w:proofErr w:type="spellStart"/>
        <w:r>
          <w:rPr>
            <w:rStyle w:val="Hyperlink"/>
            <w:rFonts w:ascii="Verdana" w:hAnsi="Verdana"/>
            <w:sz w:val="18"/>
            <w:szCs w:val="18"/>
          </w:rPr>
          <w:t>has</w:t>
        </w:r>
        <w:proofErr w:type="spellEnd"/>
        <w:r>
          <w:rPr>
            <w:rStyle w:val="Hyperlink"/>
            <w:rFonts w:ascii="Verdana" w:hAnsi="Verdana"/>
            <w:sz w:val="18"/>
            <w:szCs w:val="18"/>
          </w:rPr>
          <w:t xml:space="preserve"> </w:t>
        </w:r>
        <w:proofErr w:type="spellStart"/>
        <w:r>
          <w:rPr>
            <w:rStyle w:val="Hyperlink"/>
            <w:rFonts w:ascii="Verdana" w:hAnsi="Verdana"/>
            <w:sz w:val="18"/>
            <w:szCs w:val="18"/>
          </w:rPr>
          <w:t>the</w:t>
        </w:r>
        <w:proofErr w:type="spellEnd"/>
        <w:r>
          <w:rPr>
            <w:rStyle w:val="Hyperlink"/>
            <w:rFonts w:ascii="Verdana" w:hAnsi="Verdana"/>
            <w:sz w:val="18"/>
            <w:szCs w:val="18"/>
          </w:rPr>
          <w:t xml:space="preserve"> EESC </w:t>
        </w:r>
        <w:proofErr w:type="spellStart"/>
        <w:r>
          <w:rPr>
            <w:rStyle w:val="Hyperlink"/>
            <w:rFonts w:ascii="Verdana" w:hAnsi="Verdana"/>
            <w:sz w:val="18"/>
            <w:szCs w:val="18"/>
          </w:rPr>
          <w:t>made</w:t>
        </w:r>
        <w:proofErr w:type="spellEnd"/>
        <w:r>
          <w:rPr>
            <w:rStyle w:val="Hyperlink"/>
            <w:rFonts w:ascii="Verdana" w:hAnsi="Verdana"/>
            <w:sz w:val="18"/>
            <w:szCs w:val="18"/>
          </w:rPr>
          <w:t xml:space="preserve"> a </w:t>
        </w:r>
        <w:proofErr w:type="spellStart"/>
        <w:r>
          <w:rPr>
            <w:rStyle w:val="Hyperlink"/>
            <w:rFonts w:ascii="Verdana" w:hAnsi="Verdana"/>
            <w:sz w:val="18"/>
            <w:szCs w:val="18"/>
          </w:rPr>
          <w:t>difference</w:t>
        </w:r>
        <w:proofErr w:type="spellEnd"/>
      </w:hyperlink>
    </w:p>
    <w:p w:rsidR="004B4582" w:rsidRPr="009C6C2B" w:rsidRDefault="004B4582" w:rsidP="004B4582">
      <w:pPr>
        <w:rPr>
          <w:rFonts w:ascii="Verdana" w:hAnsi="Verdana"/>
          <w:i/>
          <w:sz w:val="18"/>
          <w:szCs w:val="18"/>
          <w:lang w:eastAsia="en-GB" w:bidi="en-GB"/>
        </w:rPr>
      </w:pPr>
    </w:p>
    <w:p w:rsidR="004B4582" w:rsidRPr="004B4582" w:rsidRDefault="004B4582" w:rsidP="004B4582">
      <w:pPr>
        <w:pBdr>
          <w:top w:val="single" w:sz="4" w:space="1" w:color="auto"/>
          <w:bottom w:val="single" w:sz="4" w:space="1" w:color="auto"/>
        </w:pBdr>
        <w:rPr>
          <w:rFonts w:ascii="Verdana" w:hAnsi="Verdana"/>
          <w:i/>
          <w:sz w:val="16"/>
          <w:szCs w:val="16"/>
        </w:rPr>
      </w:pPr>
      <w:r>
        <w:rPr>
          <w:rFonts w:ascii="Verdana" w:hAnsi="Verdana"/>
          <w:i/>
          <w:sz w:val="16"/>
        </w:rPr>
        <w:t>Europos ekonomikos ir socialinių reikalų komitetas atstovauja įvairioms organizuotos pilietinės visuomenės ekonominėms ir socialinėms grupėms. Komitetas yra patariamasis organas, įkurtas 1957 m. Romos sutartimi. Patariamojo organo statusas suteikia Komiteto nariams, taigi ir jų atstovaujamoms organizacijoms, galimybę dalyvauti ES sprendimų priėmimo procese. Komitetą sudaro 350 narių iš visos Europos. Juos skiria Europos Sąjungos Taryba.</w:t>
      </w:r>
    </w:p>
    <w:p w:rsidR="0048042D" w:rsidRPr="004B4582" w:rsidRDefault="0048042D" w:rsidP="004B4582">
      <w:pPr>
        <w:pBdr>
          <w:top w:val="single" w:sz="4" w:space="1" w:color="auto"/>
          <w:bottom w:val="single" w:sz="4" w:space="1" w:color="auto"/>
        </w:pBdr>
        <w:rPr>
          <w:rFonts w:ascii="Verdana" w:hAnsi="Verdana"/>
          <w:sz w:val="18"/>
          <w:szCs w:val="18"/>
          <w:lang w:val="en-GB"/>
        </w:rPr>
      </w:pPr>
    </w:p>
    <w:sectPr w:rsidR="0048042D" w:rsidRPr="004B4582" w:rsidSect="00407B02">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03" w:rsidRDefault="00E34B03" w:rsidP="00393BB3">
      <w:r>
        <w:separator/>
      </w:r>
    </w:p>
  </w:endnote>
  <w:endnote w:type="continuationSeparator" w:id="0">
    <w:p w:rsidR="00E34B03" w:rsidRDefault="00E34B03" w:rsidP="0039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03" w:rsidRDefault="00E34B03" w:rsidP="00393BB3">
      <w:r>
        <w:separator/>
      </w:r>
    </w:p>
  </w:footnote>
  <w:footnote w:type="continuationSeparator" w:id="0">
    <w:p w:rsidR="00E34B03" w:rsidRDefault="00E34B03" w:rsidP="0039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B3" w:rsidRDefault="00393BB3" w:rsidP="00393BB3">
    <w:pPr>
      <w:pStyle w:val="Header"/>
    </w:pPr>
    <w:r>
      <w:tab/>
    </w:r>
  </w:p>
  <w:p w:rsidR="00393BB3" w:rsidRDefault="00393BB3" w:rsidP="00393BB3">
    <w:pPr>
      <w:pStyle w:val="Header"/>
    </w:pPr>
  </w:p>
  <w:p w:rsidR="00393BB3" w:rsidRDefault="00393BB3" w:rsidP="00393BB3">
    <w:pPr>
      <w:pStyle w:val="Header"/>
    </w:pPr>
  </w:p>
  <w:p w:rsidR="00393BB3" w:rsidRDefault="00393BB3" w:rsidP="00393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02" w:rsidRDefault="00407B02">
    <w:pPr>
      <w:pStyle w:val="Header"/>
    </w:pPr>
    <w:r>
      <w:rPr>
        <w:noProof/>
        <w:lang w:val="en-US" w:eastAsia="en-US"/>
      </w:rPr>
      <w:drawing>
        <wp:inline distT="0" distB="0" distL="0" distR="0" wp14:anchorId="5BDE1EC9" wp14:editId="734FF389">
          <wp:extent cx="5746750" cy="1398376"/>
          <wp:effectExtent l="0" t="0" r="6350" b="0"/>
          <wp:docPr id="1" name="Picture 1" descr="F:\12. PRESS SECRETARIAT\19. 60 th annversary logo\EESC60-PressReleas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2. PRESS SECRETARIAT\19. 60 th annversary logo\EESC60-PressReleas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411" cy="1401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1418"/>
    <w:multiLevelType w:val="hybridMultilevel"/>
    <w:tmpl w:val="0166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86B12"/>
    <w:multiLevelType w:val="hybridMultilevel"/>
    <w:tmpl w:val="BBD8F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4D"/>
    <w:rsid w:val="00015C52"/>
    <w:rsid w:val="00036CFB"/>
    <w:rsid w:val="000A709C"/>
    <w:rsid w:val="001115A3"/>
    <w:rsid w:val="002A0D30"/>
    <w:rsid w:val="002A4F06"/>
    <w:rsid w:val="002A6B4D"/>
    <w:rsid w:val="002B11C0"/>
    <w:rsid w:val="00355999"/>
    <w:rsid w:val="00363138"/>
    <w:rsid w:val="00393BB3"/>
    <w:rsid w:val="003F772D"/>
    <w:rsid w:val="004043E8"/>
    <w:rsid w:val="00407A6B"/>
    <w:rsid w:val="00407B02"/>
    <w:rsid w:val="00442DE2"/>
    <w:rsid w:val="0048042D"/>
    <w:rsid w:val="004B43AF"/>
    <w:rsid w:val="004B4582"/>
    <w:rsid w:val="004D508E"/>
    <w:rsid w:val="005566AF"/>
    <w:rsid w:val="005940BD"/>
    <w:rsid w:val="005D0C29"/>
    <w:rsid w:val="00622F57"/>
    <w:rsid w:val="00703622"/>
    <w:rsid w:val="00764D86"/>
    <w:rsid w:val="007B55DB"/>
    <w:rsid w:val="007C25EF"/>
    <w:rsid w:val="00812DEA"/>
    <w:rsid w:val="00817FA1"/>
    <w:rsid w:val="0083334B"/>
    <w:rsid w:val="008500CE"/>
    <w:rsid w:val="00855377"/>
    <w:rsid w:val="008801C2"/>
    <w:rsid w:val="008A2822"/>
    <w:rsid w:val="008B770E"/>
    <w:rsid w:val="008D713C"/>
    <w:rsid w:val="008F2B8E"/>
    <w:rsid w:val="009A48B3"/>
    <w:rsid w:val="00A04B45"/>
    <w:rsid w:val="00A15D48"/>
    <w:rsid w:val="00A51FA3"/>
    <w:rsid w:val="00A61CC1"/>
    <w:rsid w:val="00A62836"/>
    <w:rsid w:val="00A832EF"/>
    <w:rsid w:val="00AD559C"/>
    <w:rsid w:val="00B42F0D"/>
    <w:rsid w:val="00B71896"/>
    <w:rsid w:val="00B77850"/>
    <w:rsid w:val="00C170A2"/>
    <w:rsid w:val="00C24538"/>
    <w:rsid w:val="00C73704"/>
    <w:rsid w:val="00C752E7"/>
    <w:rsid w:val="00CC798F"/>
    <w:rsid w:val="00D048A7"/>
    <w:rsid w:val="00D14DF7"/>
    <w:rsid w:val="00D16EF1"/>
    <w:rsid w:val="00E1463E"/>
    <w:rsid w:val="00E34B03"/>
    <w:rsid w:val="00E61455"/>
    <w:rsid w:val="00E73B46"/>
    <w:rsid w:val="00E75050"/>
    <w:rsid w:val="00E86734"/>
    <w:rsid w:val="00E93A71"/>
    <w:rsid w:val="00EA3843"/>
    <w:rsid w:val="00EC2CC4"/>
    <w:rsid w:val="00EC2FE9"/>
    <w:rsid w:val="00EF65B5"/>
    <w:rsid w:val="00F5551E"/>
    <w:rsid w:val="00FB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D"/>
    <w:pPr>
      <w:spacing w:after="0" w:line="240" w:lineRule="auto"/>
    </w:pPr>
    <w:rPr>
      <w:rFonts w:ascii="Times New Roman" w:eastAsia="Calibri"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798F"/>
    <w:rPr>
      <w:color w:val="0000FF"/>
      <w:u w:val="single"/>
    </w:rPr>
  </w:style>
  <w:style w:type="character" w:styleId="CommentReference">
    <w:name w:val="annotation reference"/>
    <w:basedOn w:val="DefaultParagraphFont"/>
    <w:uiPriority w:val="99"/>
    <w:semiHidden/>
    <w:unhideWhenUsed/>
    <w:rsid w:val="007C25EF"/>
    <w:rPr>
      <w:sz w:val="16"/>
      <w:szCs w:val="16"/>
    </w:rPr>
  </w:style>
  <w:style w:type="paragraph" w:styleId="CommentText">
    <w:name w:val="annotation text"/>
    <w:basedOn w:val="Normal"/>
    <w:link w:val="CommentTextChar"/>
    <w:uiPriority w:val="99"/>
    <w:semiHidden/>
    <w:unhideWhenUsed/>
    <w:rsid w:val="007C25EF"/>
    <w:rPr>
      <w:sz w:val="20"/>
      <w:szCs w:val="20"/>
    </w:rPr>
  </w:style>
  <w:style w:type="character" w:customStyle="1" w:styleId="CommentTextChar">
    <w:name w:val="Comment Text Char"/>
    <w:basedOn w:val="DefaultParagraphFont"/>
    <w:link w:val="CommentText"/>
    <w:uiPriority w:val="99"/>
    <w:semiHidden/>
    <w:rsid w:val="007C25EF"/>
    <w:rPr>
      <w:rFonts w:ascii="Times New Roman" w:eastAsia="Calibri" w:hAnsi="Times New Roman" w:cs="Times New Roman"/>
      <w:sz w:val="20"/>
      <w:szCs w:val="20"/>
      <w:lang w:val="lt-LT" w:eastAsia="fr-BE"/>
    </w:rPr>
  </w:style>
  <w:style w:type="paragraph" w:styleId="CommentSubject">
    <w:name w:val="annotation subject"/>
    <w:basedOn w:val="CommentText"/>
    <w:next w:val="CommentText"/>
    <w:link w:val="CommentSubjectChar"/>
    <w:uiPriority w:val="99"/>
    <w:semiHidden/>
    <w:unhideWhenUsed/>
    <w:rsid w:val="007C25EF"/>
    <w:rPr>
      <w:b/>
      <w:bCs/>
    </w:rPr>
  </w:style>
  <w:style w:type="character" w:customStyle="1" w:styleId="CommentSubjectChar">
    <w:name w:val="Comment Subject Char"/>
    <w:basedOn w:val="CommentTextChar"/>
    <w:link w:val="CommentSubject"/>
    <w:uiPriority w:val="99"/>
    <w:semiHidden/>
    <w:rsid w:val="007C25EF"/>
    <w:rPr>
      <w:rFonts w:ascii="Times New Roman" w:eastAsia="Calibri" w:hAnsi="Times New Roman" w:cs="Times New Roman"/>
      <w:b/>
      <w:bCs/>
      <w:sz w:val="20"/>
      <w:szCs w:val="20"/>
      <w:lang w:val="lt-LT" w:eastAsia="fr-BE"/>
    </w:rPr>
  </w:style>
  <w:style w:type="paragraph" w:styleId="Revision">
    <w:name w:val="Revision"/>
    <w:hidden/>
    <w:uiPriority w:val="99"/>
    <w:semiHidden/>
    <w:rsid w:val="007C25EF"/>
    <w:pPr>
      <w:spacing w:after="0" w:line="240" w:lineRule="auto"/>
    </w:pPr>
    <w:rPr>
      <w:rFonts w:ascii="Times New Roman" w:eastAsia="Calibri" w:hAnsi="Times New Roman" w:cs="Times New Roman"/>
      <w:sz w:val="24"/>
      <w:szCs w:val="24"/>
      <w:lang w:eastAsia="fr-BE"/>
    </w:rPr>
  </w:style>
  <w:style w:type="paragraph" w:styleId="BalloonText">
    <w:name w:val="Balloon Text"/>
    <w:basedOn w:val="Normal"/>
    <w:link w:val="BalloonTextChar"/>
    <w:uiPriority w:val="99"/>
    <w:semiHidden/>
    <w:unhideWhenUsed/>
    <w:rsid w:val="007C25EF"/>
    <w:rPr>
      <w:rFonts w:ascii="Tahoma" w:hAnsi="Tahoma" w:cs="Tahoma"/>
      <w:sz w:val="16"/>
      <w:szCs w:val="16"/>
    </w:rPr>
  </w:style>
  <w:style w:type="character" w:customStyle="1" w:styleId="BalloonTextChar">
    <w:name w:val="Balloon Text Char"/>
    <w:basedOn w:val="DefaultParagraphFont"/>
    <w:link w:val="BalloonText"/>
    <w:uiPriority w:val="99"/>
    <w:semiHidden/>
    <w:rsid w:val="007C25EF"/>
    <w:rPr>
      <w:rFonts w:ascii="Tahoma" w:eastAsia="Calibri" w:hAnsi="Tahoma" w:cs="Tahoma"/>
      <w:sz w:val="16"/>
      <w:szCs w:val="16"/>
      <w:lang w:val="lt-LT" w:eastAsia="fr-BE"/>
    </w:rPr>
  </w:style>
  <w:style w:type="paragraph" w:styleId="ListParagraph">
    <w:name w:val="List Paragraph"/>
    <w:basedOn w:val="Normal"/>
    <w:uiPriority w:val="34"/>
    <w:qFormat/>
    <w:rsid w:val="00D048A7"/>
    <w:pPr>
      <w:ind w:left="720"/>
      <w:contextualSpacing/>
    </w:pPr>
  </w:style>
  <w:style w:type="paragraph" w:styleId="Header">
    <w:name w:val="header"/>
    <w:basedOn w:val="Normal"/>
    <w:link w:val="HeaderChar"/>
    <w:uiPriority w:val="99"/>
    <w:unhideWhenUsed/>
    <w:rsid w:val="00393BB3"/>
    <w:pPr>
      <w:tabs>
        <w:tab w:val="center" w:pos="4680"/>
        <w:tab w:val="right" w:pos="9360"/>
      </w:tabs>
    </w:pPr>
  </w:style>
  <w:style w:type="character" w:customStyle="1" w:styleId="HeaderChar">
    <w:name w:val="Header Char"/>
    <w:basedOn w:val="DefaultParagraphFont"/>
    <w:link w:val="Header"/>
    <w:uiPriority w:val="99"/>
    <w:rsid w:val="00393BB3"/>
    <w:rPr>
      <w:rFonts w:ascii="Times New Roman" w:eastAsia="Calibri" w:hAnsi="Times New Roman" w:cs="Times New Roman"/>
      <w:sz w:val="24"/>
      <w:szCs w:val="24"/>
      <w:lang w:val="lt-LT" w:eastAsia="fr-BE"/>
    </w:rPr>
  </w:style>
  <w:style w:type="paragraph" w:styleId="Footer">
    <w:name w:val="footer"/>
    <w:basedOn w:val="Normal"/>
    <w:link w:val="FooterChar"/>
    <w:uiPriority w:val="99"/>
    <w:unhideWhenUsed/>
    <w:rsid w:val="00393BB3"/>
    <w:pPr>
      <w:tabs>
        <w:tab w:val="center" w:pos="4680"/>
        <w:tab w:val="right" w:pos="9360"/>
      </w:tabs>
    </w:pPr>
  </w:style>
  <w:style w:type="character" w:customStyle="1" w:styleId="FooterChar">
    <w:name w:val="Footer Char"/>
    <w:basedOn w:val="DefaultParagraphFont"/>
    <w:link w:val="Footer"/>
    <w:uiPriority w:val="99"/>
    <w:rsid w:val="00393BB3"/>
    <w:rPr>
      <w:rFonts w:ascii="Times New Roman" w:eastAsia="Calibri" w:hAnsi="Times New Roman" w:cs="Times New Roman"/>
      <w:sz w:val="24"/>
      <w:szCs w:val="24"/>
      <w:lang w:val="lt-LT"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D"/>
    <w:pPr>
      <w:spacing w:after="0" w:line="240" w:lineRule="auto"/>
    </w:pPr>
    <w:rPr>
      <w:rFonts w:ascii="Times New Roman" w:eastAsia="Calibri"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798F"/>
    <w:rPr>
      <w:color w:val="0000FF"/>
      <w:u w:val="single"/>
    </w:rPr>
  </w:style>
  <w:style w:type="character" w:styleId="CommentReference">
    <w:name w:val="annotation reference"/>
    <w:basedOn w:val="DefaultParagraphFont"/>
    <w:uiPriority w:val="99"/>
    <w:semiHidden/>
    <w:unhideWhenUsed/>
    <w:rsid w:val="007C25EF"/>
    <w:rPr>
      <w:sz w:val="16"/>
      <w:szCs w:val="16"/>
    </w:rPr>
  </w:style>
  <w:style w:type="paragraph" w:styleId="CommentText">
    <w:name w:val="annotation text"/>
    <w:basedOn w:val="Normal"/>
    <w:link w:val="CommentTextChar"/>
    <w:uiPriority w:val="99"/>
    <w:semiHidden/>
    <w:unhideWhenUsed/>
    <w:rsid w:val="007C25EF"/>
    <w:rPr>
      <w:sz w:val="20"/>
      <w:szCs w:val="20"/>
    </w:rPr>
  </w:style>
  <w:style w:type="character" w:customStyle="1" w:styleId="CommentTextChar">
    <w:name w:val="Comment Text Char"/>
    <w:basedOn w:val="DefaultParagraphFont"/>
    <w:link w:val="CommentText"/>
    <w:uiPriority w:val="99"/>
    <w:semiHidden/>
    <w:rsid w:val="007C25EF"/>
    <w:rPr>
      <w:rFonts w:ascii="Times New Roman" w:eastAsia="Calibri" w:hAnsi="Times New Roman" w:cs="Times New Roman"/>
      <w:sz w:val="20"/>
      <w:szCs w:val="20"/>
      <w:lang w:val="lt-LT" w:eastAsia="fr-BE"/>
    </w:rPr>
  </w:style>
  <w:style w:type="paragraph" w:styleId="CommentSubject">
    <w:name w:val="annotation subject"/>
    <w:basedOn w:val="CommentText"/>
    <w:next w:val="CommentText"/>
    <w:link w:val="CommentSubjectChar"/>
    <w:uiPriority w:val="99"/>
    <w:semiHidden/>
    <w:unhideWhenUsed/>
    <w:rsid w:val="007C25EF"/>
    <w:rPr>
      <w:b/>
      <w:bCs/>
    </w:rPr>
  </w:style>
  <w:style w:type="character" w:customStyle="1" w:styleId="CommentSubjectChar">
    <w:name w:val="Comment Subject Char"/>
    <w:basedOn w:val="CommentTextChar"/>
    <w:link w:val="CommentSubject"/>
    <w:uiPriority w:val="99"/>
    <w:semiHidden/>
    <w:rsid w:val="007C25EF"/>
    <w:rPr>
      <w:rFonts w:ascii="Times New Roman" w:eastAsia="Calibri" w:hAnsi="Times New Roman" w:cs="Times New Roman"/>
      <w:b/>
      <w:bCs/>
      <w:sz w:val="20"/>
      <w:szCs w:val="20"/>
      <w:lang w:val="lt-LT" w:eastAsia="fr-BE"/>
    </w:rPr>
  </w:style>
  <w:style w:type="paragraph" w:styleId="Revision">
    <w:name w:val="Revision"/>
    <w:hidden/>
    <w:uiPriority w:val="99"/>
    <w:semiHidden/>
    <w:rsid w:val="007C25EF"/>
    <w:pPr>
      <w:spacing w:after="0" w:line="240" w:lineRule="auto"/>
    </w:pPr>
    <w:rPr>
      <w:rFonts w:ascii="Times New Roman" w:eastAsia="Calibri" w:hAnsi="Times New Roman" w:cs="Times New Roman"/>
      <w:sz w:val="24"/>
      <w:szCs w:val="24"/>
      <w:lang w:eastAsia="fr-BE"/>
    </w:rPr>
  </w:style>
  <w:style w:type="paragraph" w:styleId="BalloonText">
    <w:name w:val="Balloon Text"/>
    <w:basedOn w:val="Normal"/>
    <w:link w:val="BalloonTextChar"/>
    <w:uiPriority w:val="99"/>
    <w:semiHidden/>
    <w:unhideWhenUsed/>
    <w:rsid w:val="007C25EF"/>
    <w:rPr>
      <w:rFonts w:ascii="Tahoma" w:hAnsi="Tahoma" w:cs="Tahoma"/>
      <w:sz w:val="16"/>
      <w:szCs w:val="16"/>
    </w:rPr>
  </w:style>
  <w:style w:type="character" w:customStyle="1" w:styleId="BalloonTextChar">
    <w:name w:val="Balloon Text Char"/>
    <w:basedOn w:val="DefaultParagraphFont"/>
    <w:link w:val="BalloonText"/>
    <w:uiPriority w:val="99"/>
    <w:semiHidden/>
    <w:rsid w:val="007C25EF"/>
    <w:rPr>
      <w:rFonts w:ascii="Tahoma" w:eastAsia="Calibri" w:hAnsi="Tahoma" w:cs="Tahoma"/>
      <w:sz w:val="16"/>
      <w:szCs w:val="16"/>
      <w:lang w:val="lt-LT" w:eastAsia="fr-BE"/>
    </w:rPr>
  </w:style>
  <w:style w:type="paragraph" w:styleId="ListParagraph">
    <w:name w:val="List Paragraph"/>
    <w:basedOn w:val="Normal"/>
    <w:uiPriority w:val="34"/>
    <w:qFormat/>
    <w:rsid w:val="00D048A7"/>
    <w:pPr>
      <w:ind w:left="720"/>
      <w:contextualSpacing/>
    </w:pPr>
  </w:style>
  <w:style w:type="paragraph" w:styleId="Header">
    <w:name w:val="header"/>
    <w:basedOn w:val="Normal"/>
    <w:link w:val="HeaderChar"/>
    <w:uiPriority w:val="99"/>
    <w:unhideWhenUsed/>
    <w:rsid w:val="00393BB3"/>
    <w:pPr>
      <w:tabs>
        <w:tab w:val="center" w:pos="4680"/>
        <w:tab w:val="right" w:pos="9360"/>
      </w:tabs>
    </w:pPr>
  </w:style>
  <w:style w:type="character" w:customStyle="1" w:styleId="HeaderChar">
    <w:name w:val="Header Char"/>
    <w:basedOn w:val="DefaultParagraphFont"/>
    <w:link w:val="Header"/>
    <w:uiPriority w:val="99"/>
    <w:rsid w:val="00393BB3"/>
    <w:rPr>
      <w:rFonts w:ascii="Times New Roman" w:eastAsia="Calibri" w:hAnsi="Times New Roman" w:cs="Times New Roman"/>
      <w:sz w:val="24"/>
      <w:szCs w:val="24"/>
      <w:lang w:val="lt-LT" w:eastAsia="fr-BE"/>
    </w:rPr>
  </w:style>
  <w:style w:type="paragraph" w:styleId="Footer">
    <w:name w:val="footer"/>
    <w:basedOn w:val="Normal"/>
    <w:link w:val="FooterChar"/>
    <w:uiPriority w:val="99"/>
    <w:unhideWhenUsed/>
    <w:rsid w:val="00393BB3"/>
    <w:pPr>
      <w:tabs>
        <w:tab w:val="center" w:pos="4680"/>
        <w:tab w:val="right" w:pos="9360"/>
      </w:tabs>
    </w:pPr>
  </w:style>
  <w:style w:type="character" w:customStyle="1" w:styleId="FooterChar">
    <w:name w:val="Footer Char"/>
    <w:basedOn w:val="DefaultParagraphFont"/>
    <w:link w:val="Footer"/>
    <w:uiPriority w:val="99"/>
    <w:rsid w:val="00393BB3"/>
    <w:rPr>
      <w:rFonts w:ascii="Times New Roman" w:eastAsia="Calibri" w:hAnsi="Times New Roman" w:cs="Times New Roman"/>
      <w:sz w:val="24"/>
      <w:szCs w:val="24"/>
      <w:lang w:val="lt-LT"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en/about/political-organisation/vice-president-budg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eesc.europa.eu/en/about/political-organisation/eesc-president" TargetMode="External"/><Relationship Id="rId17" Type="http://schemas.openxmlformats.org/officeDocument/2006/relationships/hyperlink" Target="http://www.eesc.europa.eu/?i=portal.en.videos.41081" TargetMode="External"/><Relationship Id="rId2" Type="http://schemas.openxmlformats.org/officeDocument/2006/relationships/customXml" Target="../customXml/item2.xml"/><Relationship Id="rId16" Type="http://schemas.openxmlformats.org/officeDocument/2006/relationships/hyperlink" Target="mailto:press@eesc.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eesc.europa.eu/en/about/political-organisation/vice-president-com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en/about/political-organisation/vice-president-com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RCSZ5D2JPTA3-4-4600</_dlc_DocId>
    <_dlc_DocIdUrl xmlns="8975caae-a2e4-4a1b-856a-87d8a7cad937">
      <Url>http://dm/EESC/2018/_layouts/DocIdRedir.aspx?ID=RCSZ5D2JPTA3-4-4600</Url>
      <Description>RCSZ5D2JPTA3-4-4600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2018-04-18T12:00:00+00:00</ProductionDate>
    <DocumentNumber xmlns="72fbe377-228b-440d-9c80-c8fc7584a534">1965</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55</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4698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E4356-ADE2-45F4-BC38-5BB280F253CB}">
  <ds:schemaRefs>
    <ds:schemaRef ds:uri="http://purl.org/dc/terms/"/>
    <ds:schemaRef ds:uri="8975caae-a2e4-4a1b-856a-87d8a7cad937"/>
    <ds:schemaRef ds:uri="http://schemas.microsoft.com/sharepoint/v3/field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72fbe377-228b-440d-9c80-c8fc7584a534"/>
    <ds:schemaRef ds:uri="http://schemas.microsoft.com/office/2006/metadata/properties"/>
  </ds:schemaRefs>
</ds:datastoreItem>
</file>

<file path=customXml/itemProps2.xml><?xml version="1.0" encoding="utf-8"?>
<ds:datastoreItem xmlns:ds="http://schemas.openxmlformats.org/officeDocument/2006/customXml" ds:itemID="{FC678B2B-AB34-432C-A406-B54AB22A00D9}">
  <ds:schemaRefs>
    <ds:schemaRef ds:uri="http://schemas.microsoft.com/sharepoint/events"/>
  </ds:schemaRefs>
</ds:datastoreItem>
</file>

<file path=customXml/itemProps3.xml><?xml version="1.0" encoding="utf-8"?>
<ds:datastoreItem xmlns:ds="http://schemas.openxmlformats.org/officeDocument/2006/customXml" ds:itemID="{C1FD50A2-2557-47DB-8B0E-B4A374DF1682}">
  <ds:schemaRefs>
    <ds:schemaRef ds:uri="http://schemas.microsoft.com/sharepoint/v3/contenttype/forms"/>
  </ds:schemaRefs>
</ds:datastoreItem>
</file>

<file path=customXml/itemProps4.xml><?xml version="1.0" encoding="utf-8"?>
<ds:datastoreItem xmlns:ds="http://schemas.openxmlformats.org/officeDocument/2006/customXml" ds:itemID="{365BBA12-9305-4CF1-8570-E4244AAD1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Naujasis EESRK pirmininkas</vt:lpstr>
    </vt:vector>
  </TitlesOfParts>
  <Company>CESE-CDR</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Naujasis EESRK pirmininkas</dc:title>
  <dc:creator>Zoran</dc:creator>
  <cp:keywords>EESC-2018-01965-00-00-CP-TRA-EN</cp:keywords>
  <dc:description>Rapporteur:  - Original language: EN - Date of document: 18/04/2018 - Date of meeting:  - External documents:  - Administrator:  LUI LAURA IRENA</dc:description>
  <cp:lastModifiedBy>Laura Irena Lui</cp:lastModifiedBy>
  <cp:revision>2</cp:revision>
  <dcterms:created xsi:type="dcterms:W3CDTF">2018-04-18T15:42:00Z</dcterms:created>
  <dcterms:modified xsi:type="dcterms:W3CDTF">2018-04-18T15:42:00Z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17/04/2018</vt:lpwstr>
  </property>
  <property fmtid="{D5CDD505-2E9C-101B-9397-08002B2CF9AE}" pid="4" name="Pref_Time">
    <vt:lpwstr>12:37:33</vt:lpwstr>
  </property>
  <property fmtid="{D5CDD505-2E9C-101B-9397-08002B2CF9AE}" pid="5" name="Pref_User">
    <vt:lpwstr>amett</vt:lpwstr>
  </property>
  <property fmtid="{D5CDD505-2E9C-101B-9397-08002B2CF9AE}" pid="6" name="Pref_FileName">
    <vt:lpwstr>EESC-2018-01965-00-00-CP-ORI.docx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289005b2-2fc4-41dc-bb5b-078af193ced2</vt:lpwstr>
  </property>
  <property fmtid="{D5CDD505-2E9C-101B-9397-08002B2CF9AE}" pid="9" name="DocumentType_0">
    <vt:lpwstr>CP|de8ad211-9e8d-408b-8324-674d21bb7d18</vt:lpwstr>
  </property>
  <property fmtid="{D5CDD505-2E9C-101B-9397-08002B2CF9AE}" pid="10" name="AvailableTranslations">
    <vt:lpwstr>21;#CS|72f9705b-0217-4fd3-bea2-cbc7ed80e26e;#37;#LT|a7ff5ce7-6123-4f68-865a-a57c31810414;#23;#SK|46d9fce0-ef79-4f71-b89b-cd6aa82426b8;#4;#EN|f2175f21-25d7-44a3-96da-d6a61b075e1b;#45;#MT|7df99101-6854-4a26-b53a-b88c0da02c26;#27;#DE|f6b31e5a-26fa-4935-b661-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1965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45;#MT|7df99101-6854-4a26-b53a-b88c0da02c26;#41;#SV|c2ed69e7-a339-43d7-8f22-d93680a92aa0;#38;#IT|0774613c-01ed-4e5d-a25d-11d2388de825;#28;#BG|1a1b3951-7821-4e6a-85f5-5673fc08bd2c;#24;#PT|50ccc04a-eadd-42ae-a0cb-acaf45f812ba;#20;#PL|1e03da61-4678-4e07-b136</vt:lpwstr>
  </property>
  <property fmtid="{D5CDD505-2E9C-101B-9397-08002B2CF9AE}" pid="30" name="AvailableTranslations_0">
    <vt:lpwstr>EN|f2175f21-25d7-44a3-96da-d6a61b075e1b;MT|7df99101-6854-4a26-b53a-b88c0da02c26;PL|1e03da61-4678-4e07-b136-b5024ca9197b;DA|5d49c027-8956-412b-aa16-e85a0f96ad0e;SV|c2ed69e7-a339-43d7-8f22-d93680a92aa0;PT|50ccc04a-eadd-42ae-a0cb-acaf45f812ba;IT|0774613c-01e</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4698</vt:i4>
  </property>
  <property fmtid="{D5CDD505-2E9C-101B-9397-08002B2CF9AE}" pid="34" name="DocumentYear">
    <vt:i4>2018</vt:i4>
  </property>
  <property fmtid="{D5CDD505-2E9C-101B-9397-08002B2CF9AE}" pid="35" name="DocumentLanguage">
    <vt:lpwstr>37;#LT|a7ff5ce7-6123-4f68-865a-a57c31810414</vt:lpwstr>
  </property>
</Properties>
</file>