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554137" w:rsidRDefault="00077C4F" w:rsidP="00554137">
      <w:pPr>
        <w:spacing w:after="0" w:line="240" w:lineRule="auto"/>
        <w:ind w:left="-709"/>
        <w:rPr>
          <w:rFonts w:ascii="Times New Roman" w:hAnsi="Times New Roman"/>
          <w:bCs/>
          <w:sz w:val="4"/>
          <w:szCs w:val="4"/>
        </w:rPr>
      </w:pPr>
    </w:p>
    <w:tbl>
      <w:tblPr>
        <w:tblW w:w="1024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243"/>
      </w:tblGrid>
      <w:tr w:rsidR="001C4138" w:rsidRPr="00687D08" w14:paraId="7E6372DC" w14:textId="77777777" w:rsidTr="1718DE1D">
        <w:trPr>
          <w:jc w:val="center"/>
        </w:trPr>
        <w:tc>
          <w:tcPr>
            <w:tcW w:w="10243" w:type="dxa"/>
          </w:tcPr>
          <w:p w14:paraId="3A4EDC3A" w14:textId="005E67CC" w:rsidR="001C4138" w:rsidRPr="0049580B" w:rsidRDefault="00AE65CB" w:rsidP="00E51233">
            <w:pPr>
              <w:widowControl w:val="0"/>
              <w:spacing w:before="120" w:after="120"/>
              <w:rPr>
                <w:rFonts w:ascii="Times New Roman" w:hAnsi="Times New Roman"/>
                <w:b/>
                <w:sz w:val="24"/>
                <w:szCs w:val="24"/>
              </w:rPr>
            </w:pPr>
            <w:r w:rsidRPr="00FD52AC">
              <w:rPr>
                <w:rFonts w:ascii="Times New Roman" w:hAnsi="Times New Roman"/>
                <w:b/>
                <w:sz w:val="24"/>
                <w:szCs w:val="24"/>
              </w:rPr>
              <w:t>Global Europe (Multiannual Financial Framework proposal)</w:t>
            </w:r>
            <w:r w:rsidR="00554137" w:rsidRPr="00FD52AC">
              <w:rPr>
                <w:rFonts w:ascii="Times New Roman" w:hAnsi="Times New Roman"/>
                <w:b/>
                <w:sz w:val="24"/>
                <w:szCs w:val="24"/>
              </w:rPr>
              <w:br/>
            </w:r>
            <w:r w:rsidR="00FD52AC">
              <w:rPr>
                <w:rFonts w:ascii="Times New Roman" w:hAnsi="Times New Roman"/>
                <w:b/>
                <w:sz w:val="24"/>
                <w:szCs w:val="24"/>
                <w:lang w:val="en-IE"/>
              </w:rPr>
              <w:t>(o</w:t>
            </w:r>
            <w:r w:rsidRPr="00FD52AC">
              <w:rPr>
                <w:rFonts w:ascii="Times New Roman" w:hAnsi="Times New Roman"/>
                <w:b/>
                <w:sz w:val="24"/>
                <w:szCs w:val="24"/>
                <w:lang w:val="en-IE"/>
              </w:rPr>
              <w:t xml:space="preserve">ptional </w:t>
            </w:r>
            <w:r w:rsidR="00FD52AC">
              <w:rPr>
                <w:rFonts w:ascii="Times New Roman" w:hAnsi="Times New Roman"/>
                <w:b/>
                <w:sz w:val="24"/>
                <w:szCs w:val="24"/>
                <w:lang w:val="en-IE"/>
              </w:rPr>
              <w:t>o</w:t>
            </w:r>
            <w:r w:rsidRPr="00FD52AC">
              <w:rPr>
                <w:rFonts w:ascii="Times New Roman" w:hAnsi="Times New Roman"/>
                <w:b/>
                <w:sz w:val="24"/>
                <w:szCs w:val="24"/>
                <w:lang w:val="en-IE"/>
              </w:rPr>
              <w:t>pin</w:t>
            </w:r>
            <w:r w:rsidR="00687D08" w:rsidRPr="00FD52AC">
              <w:rPr>
                <w:rFonts w:ascii="Times New Roman" w:hAnsi="Times New Roman"/>
                <w:b/>
                <w:sz w:val="24"/>
                <w:szCs w:val="24"/>
                <w:lang w:val="en-IE"/>
              </w:rPr>
              <w:t>i</w:t>
            </w:r>
            <w:r w:rsidRPr="00FD52AC">
              <w:rPr>
                <w:rFonts w:ascii="Times New Roman" w:hAnsi="Times New Roman"/>
                <w:b/>
                <w:sz w:val="24"/>
                <w:szCs w:val="24"/>
                <w:lang w:val="en-IE"/>
              </w:rPr>
              <w:t>on</w:t>
            </w:r>
            <w:r w:rsidR="00FD52AC">
              <w:rPr>
                <w:rFonts w:ascii="Times New Roman" w:hAnsi="Times New Roman"/>
                <w:b/>
                <w:sz w:val="24"/>
                <w:szCs w:val="24"/>
                <w:lang w:val="en-IE"/>
              </w:rPr>
              <w:t>)</w:t>
            </w:r>
            <w:r w:rsidR="001C4138" w:rsidRPr="00FD52AC">
              <w:rPr>
                <w:rFonts w:ascii="Times New Roman" w:hAnsi="Times New Roman"/>
                <w:b/>
                <w:sz w:val="24"/>
                <w:szCs w:val="24"/>
                <w:lang w:val="en-IE"/>
              </w:rPr>
              <w:br/>
            </w:r>
            <w:proofErr w:type="gramStart"/>
            <w:r w:rsidRPr="00FD52AC">
              <w:rPr>
                <w:rFonts w:ascii="Times New Roman" w:hAnsi="Times New Roman"/>
                <w:b/>
                <w:sz w:val="24"/>
                <w:szCs w:val="24"/>
                <w:lang w:val="en-IE"/>
              </w:rPr>
              <w:t>COM(</w:t>
            </w:r>
            <w:proofErr w:type="gramEnd"/>
            <w:r w:rsidRPr="00FD52AC">
              <w:rPr>
                <w:rFonts w:ascii="Times New Roman" w:hAnsi="Times New Roman"/>
                <w:b/>
                <w:sz w:val="24"/>
                <w:szCs w:val="24"/>
                <w:lang w:val="en-IE"/>
              </w:rPr>
              <w:t xml:space="preserve">2025) 551 final </w:t>
            </w:r>
            <w:r w:rsidR="001C4138" w:rsidRPr="00FD52AC">
              <w:rPr>
                <w:rFonts w:ascii="Times New Roman" w:hAnsi="Times New Roman"/>
                <w:b/>
                <w:sz w:val="24"/>
                <w:szCs w:val="24"/>
                <w:lang w:val="en-IE"/>
              </w:rPr>
              <w:br/>
              <w:t>EESC-202</w:t>
            </w:r>
            <w:r w:rsidR="00554137" w:rsidRPr="00FD52AC">
              <w:rPr>
                <w:rFonts w:ascii="Times New Roman" w:hAnsi="Times New Roman"/>
                <w:b/>
                <w:sz w:val="24"/>
                <w:szCs w:val="24"/>
                <w:lang w:val="en-IE"/>
              </w:rPr>
              <w:t>5</w:t>
            </w:r>
            <w:r w:rsidR="001C4138" w:rsidRPr="00FD52AC">
              <w:rPr>
                <w:rFonts w:ascii="Times New Roman" w:hAnsi="Times New Roman"/>
                <w:b/>
                <w:sz w:val="24"/>
                <w:szCs w:val="24"/>
                <w:lang w:val="en-IE"/>
              </w:rPr>
              <w:t>-</w:t>
            </w:r>
            <w:r w:rsidRPr="00FD52AC">
              <w:rPr>
                <w:rFonts w:ascii="Times New Roman" w:hAnsi="Times New Roman"/>
                <w:b/>
                <w:sz w:val="24"/>
                <w:szCs w:val="24"/>
                <w:lang w:val="en-IE"/>
              </w:rPr>
              <w:t>02605</w:t>
            </w:r>
            <w:r w:rsidR="004A7932" w:rsidRPr="00FD52AC">
              <w:rPr>
                <w:rFonts w:ascii="Times New Roman" w:hAnsi="Times New Roman"/>
                <w:b/>
                <w:sz w:val="24"/>
                <w:szCs w:val="24"/>
                <w:lang w:val="en-IE"/>
              </w:rPr>
              <w:t xml:space="preserve"> </w:t>
            </w:r>
            <w:r w:rsidR="001C4138" w:rsidRPr="00FD52AC">
              <w:rPr>
                <w:rFonts w:ascii="Times New Roman" w:hAnsi="Times New Roman"/>
                <w:b/>
                <w:sz w:val="24"/>
                <w:szCs w:val="24"/>
              </w:rPr>
              <w:t>‒ REX/</w:t>
            </w:r>
            <w:r w:rsidRPr="00FD52AC">
              <w:rPr>
                <w:rFonts w:ascii="Times New Roman" w:hAnsi="Times New Roman"/>
                <w:b/>
                <w:sz w:val="24"/>
                <w:szCs w:val="24"/>
              </w:rPr>
              <w:t>611</w:t>
            </w:r>
            <w:r w:rsidR="001C4138" w:rsidRPr="00FD52AC">
              <w:rPr>
                <w:rFonts w:ascii="Times New Roman" w:hAnsi="Times New Roman"/>
                <w:b/>
                <w:sz w:val="24"/>
                <w:szCs w:val="24"/>
              </w:rPr>
              <w:br/>
            </w:r>
            <w:r w:rsidRPr="00FD52AC">
              <w:rPr>
                <w:rFonts w:ascii="Times New Roman" w:hAnsi="Times New Roman"/>
                <w:b/>
                <w:sz w:val="24"/>
                <w:szCs w:val="24"/>
              </w:rPr>
              <w:t>601</w:t>
            </w:r>
            <w:proofErr w:type="spellStart"/>
            <w:r w:rsidR="001C4138" w:rsidRPr="00E51233">
              <w:rPr>
                <w:rFonts w:ascii="Times New Roman" w:hAnsi="Times New Roman"/>
                <w:b/>
                <w:sz w:val="24"/>
                <w:szCs w:val="24"/>
                <w:vertAlign w:val="superscript"/>
                <w:lang w:val="en-IE"/>
              </w:rPr>
              <w:t>st</w:t>
            </w:r>
            <w:proofErr w:type="spellEnd"/>
            <w:r w:rsidR="001C4138" w:rsidRPr="00E51233">
              <w:rPr>
                <w:rFonts w:ascii="Times New Roman" w:hAnsi="Times New Roman"/>
                <w:b/>
                <w:sz w:val="24"/>
                <w:szCs w:val="24"/>
                <w:lang w:val="en-IE"/>
              </w:rPr>
              <w:t xml:space="preserve"> </w:t>
            </w:r>
            <w:r w:rsidR="001C4138" w:rsidRPr="00FD52AC">
              <w:rPr>
                <w:rFonts w:ascii="Times New Roman" w:hAnsi="Times New Roman"/>
                <w:b/>
                <w:sz w:val="24"/>
                <w:szCs w:val="24"/>
              </w:rPr>
              <w:t xml:space="preserve">Plenary Session – </w:t>
            </w:r>
            <w:r w:rsidRPr="00FD52AC">
              <w:rPr>
                <w:rFonts w:ascii="Times New Roman" w:hAnsi="Times New Roman"/>
                <w:b/>
                <w:sz w:val="24"/>
                <w:szCs w:val="24"/>
              </w:rPr>
              <w:t>December 2025</w:t>
            </w:r>
            <w:r w:rsidR="001C4138" w:rsidRPr="00FD52AC">
              <w:rPr>
                <w:rFonts w:ascii="Times New Roman" w:hAnsi="Times New Roman"/>
                <w:b/>
                <w:sz w:val="24"/>
                <w:szCs w:val="24"/>
              </w:rPr>
              <w:br/>
              <w:t xml:space="preserve">Rapporteur: </w:t>
            </w:r>
            <w:r w:rsidR="00687D08" w:rsidRPr="00FD52AC">
              <w:rPr>
                <w:rFonts w:ascii="Times New Roman" w:hAnsi="Times New Roman"/>
                <w:b/>
                <w:sz w:val="24"/>
                <w:szCs w:val="24"/>
              </w:rPr>
              <w:t>Mateusz SZYMAŃSKI (PL-II)</w:t>
            </w:r>
            <w:r w:rsidR="00FD52AC">
              <w:rPr>
                <w:rFonts w:ascii="Times New Roman" w:hAnsi="Times New Roman"/>
                <w:b/>
                <w:sz w:val="24"/>
                <w:szCs w:val="24"/>
              </w:rPr>
              <w:br/>
            </w:r>
            <w:r w:rsidR="00687D08" w:rsidRPr="00FD52AC">
              <w:rPr>
                <w:rFonts w:ascii="Times New Roman" w:hAnsi="Times New Roman"/>
                <w:b/>
                <w:sz w:val="24"/>
                <w:szCs w:val="24"/>
                <w:lang w:val="en-IE"/>
              </w:rPr>
              <w:t>Co-rapporteur: Luca JAHIER (IT-III)</w:t>
            </w:r>
            <w:r w:rsidR="001C4138" w:rsidRPr="00FD52AC">
              <w:rPr>
                <w:rFonts w:ascii="Times New Roman" w:hAnsi="Times New Roman"/>
                <w:b/>
                <w:sz w:val="24"/>
                <w:szCs w:val="24"/>
                <w:lang w:val="en-IE"/>
              </w:rPr>
              <w:br/>
              <w:t xml:space="preserve">DG </w:t>
            </w:r>
            <w:r w:rsidR="00687D08" w:rsidRPr="00FD52AC">
              <w:rPr>
                <w:rFonts w:ascii="Times New Roman" w:hAnsi="Times New Roman"/>
                <w:b/>
                <w:sz w:val="24"/>
                <w:szCs w:val="24"/>
                <w:lang w:val="en-IE"/>
              </w:rPr>
              <w:t>INTPA</w:t>
            </w:r>
            <w:r w:rsidR="001C4138" w:rsidRPr="00FD52AC">
              <w:rPr>
                <w:rFonts w:ascii="Times New Roman" w:hAnsi="Times New Roman"/>
                <w:b/>
                <w:sz w:val="24"/>
                <w:szCs w:val="24"/>
                <w:lang w:val="en-IE"/>
              </w:rPr>
              <w:t xml:space="preserve"> – Commissioner</w:t>
            </w:r>
            <w:r w:rsidR="00687D08" w:rsidRPr="00FD52AC">
              <w:rPr>
                <w:rFonts w:ascii="Times New Roman" w:hAnsi="Times New Roman"/>
                <w:b/>
                <w:sz w:val="24"/>
                <w:szCs w:val="24"/>
                <w:lang w:val="en-IE"/>
              </w:rPr>
              <w:t xml:space="preserve"> SÍKELA</w:t>
            </w:r>
          </w:p>
        </w:tc>
      </w:tr>
      <w:tr w:rsidR="00734613" w:rsidRPr="00442552" w14:paraId="1937071F" w14:textId="77777777" w:rsidTr="1718DE1D">
        <w:trPr>
          <w:jc w:val="center"/>
        </w:trPr>
        <w:tc>
          <w:tcPr>
            <w:tcW w:w="10243" w:type="dxa"/>
          </w:tcPr>
          <w:p w14:paraId="1E50B4DB" w14:textId="6210B328" w:rsidR="00734613" w:rsidRPr="00695797" w:rsidRDefault="004F6117" w:rsidP="00E51233">
            <w:pPr>
              <w:widowControl w:val="0"/>
              <w:spacing w:before="120" w:after="120"/>
              <w:jc w:val="center"/>
              <w:rPr>
                <w:rFonts w:ascii="Times New Roman" w:hAnsi="Times New Roman"/>
                <w:b/>
                <w:sz w:val="24"/>
                <w:szCs w:val="24"/>
              </w:rPr>
            </w:pPr>
            <w:r w:rsidRPr="004F6117">
              <w:rPr>
                <w:rFonts w:ascii="Times New Roman" w:hAnsi="Times New Roman"/>
                <w:b/>
                <w:sz w:val="24"/>
                <w:szCs w:val="24"/>
              </w:rPr>
              <w:t xml:space="preserve">European Commission position on points </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554137">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1718DE1D">
        <w:trPr>
          <w:jc w:val="center"/>
        </w:trPr>
        <w:tc>
          <w:tcPr>
            <w:tcW w:w="10243" w:type="dxa"/>
          </w:tcPr>
          <w:p w14:paraId="76894CC7" w14:textId="27540FE0" w:rsidR="002937F1" w:rsidRPr="00FD52AC" w:rsidRDefault="008567F4" w:rsidP="00065A67">
            <w:pPr>
              <w:spacing w:before="120" w:after="120"/>
              <w:jc w:val="both"/>
              <w:rPr>
                <w:rFonts w:ascii="Times New Roman" w:eastAsia="Times New Roman" w:hAnsi="Times New Roman"/>
                <w:sz w:val="24"/>
                <w:szCs w:val="24"/>
              </w:rPr>
            </w:pPr>
            <w:r w:rsidRPr="00FD52AC">
              <w:rPr>
                <w:rFonts w:ascii="Times New Roman" w:eastAsia="Times New Roman" w:hAnsi="Times New Roman"/>
                <w:sz w:val="24"/>
                <w:szCs w:val="24"/>
              </w:rPr>
              <w:t>T</w:t>
            </w:r>
            <w:r w:rsidR="20A24526" w:rsidRPr="00FD52AC">
              <w:rPr>
                <w:rFonts w:ascii="Times New Roman" w:eastAsia="Times New Roman" w:hAnsi="Times New Roman"/>
                <w:sz w:val="24"/>
                <w:szCs w:val="24"/>
              </w:rPr>
              <w:t xml:space="preserve">he Commission welcomes the </w:t>
            </w:r>
            <w:r w:rsidR="00FD52AC" w:rsidRPr="00FD52AC">
              <w:rPr>
                <w:rFonts w:ascii="Times New Roman" w:eastAsia="Times New Roman" w:hAnsi="Times New Roman"/>
                <w:sz w:val="24"/>
                <w:szCs w:val="24"/>
              </w:rPr>
              <w:t xml:space="preserve">Committee’s </w:t>
            </w:r>
            <w:r w:rsidR="20A24526" w:rsidRPr="00FD52AC">
              <w:rPr>
                <w:rFonts w:ascii="Times New Roman" w:eastAsia="Times New Roman" w:hAnsi="Times New Roman"/>
                <w:sz w:val="24"/>
                <w:szCs w:val="24"/>
              </w:rPr>
              <w:t xml:space="preserve">opinion on </w:t>
            </w:r>
            <w:r w:rsidR="42E4B2ED" w:rsidRPr="00FD52AC">
              <w:rPr>
                <w:rFonts w:ascii="Times New Roman" w:eastAsia="Times New Roman" w:hAnsi="Times New Roman"/>
                <w:sz w:val="24"/>
                <w:szCs w:val="24"/>
              </w:rPr>
              <w:t xml:space="preserve">the proposal for </w:t>
            </w:r>
            <w:r w:rsidR="74A78475" w:rsidRPr="00FD52AC">
              <w:rPr>
                <w:rFonts w:ascii="Times New Roman" w:eastAsia="Times New Roman" w:hAnsi="Times New Roman"/>
                <w:sz w:val="24"/>
                <w:szCs w:val="24"/>
              </w:rPr>
              <w:t>Global Europe</w:t>
            </w:r>
            <w:r w:rsidR="00AA5FC6">
              <w:rPr>
                <w:rStyle w:val="FootnoteReference"/>
                <w:rFonts w:ascii="Times New Roman" w:eastAsia="Times New Roman" w:hAnsi="Times New Roman"/>
                <w:sz w:val="24"/>
                <w:szCs w:val="24"/>
              </w:rPr>
              <w:footnoteReference w:id="2"/>
            </w:r>
            <w:r w:rsidR="74A78475" w:rsidRPr="00FD52AC">
              <w:rPr>
                <w:rFonts w:ascii="Times New Roman" w:eastAsia="Times New Roman" w:hAnsi="Times New Roman"/>
                <w:sz w:val="24"/>
                <w:szCs w:val="24"/>
              </w:rPr>
              <w:t xml:space="preserve"> </w:t>
            </w:r>
            <w:r w:rsidR="6EA641DD" w:rsidRPr="00FD52AC">
              <w:rPr>
                <w:rFonts w:ascii="Times New Roman" w:eastAsia="Times New Roman" w:hAnsi="Times New Roman"/>
                <w:sz w:val="24"/>
                <w:szCs w:val="24"/>
              </w:rPr>
              <w:t>,</w:t>
            </w:r>
            <w:r w:rsidR="007E2215">
              <w:rPr>
                <w:rFonts w:ascii="Times New Roman" w:eastAsia="Times New Roman" w:hAnsi="Times New Roman"/>
                <w:sz w:val="24"/>
                <w:szCs w:val="24"/>
              </w:rPr>
              <w:t xml:space="preserve"> and</w:t>
            </w:r>
            <w:r w:rsidR="6EA641DD" w:rsidRPr="00FD52AC">
              <w:rPr>
                <w:rFonts w:ascii="Times New Roman" w:eastAsia="Times New Roman" w:hAnsi="Times New Roman"/>
                <w:sz w:val="24"/>
                <w:szCs w:val="24"/>
              </w:rPr>
              <w:t xml:space="preserve"> </w:t>
            </w:r>
            <w:r w:rsidRPr="00FD52AC">
              <w:rPr>
                <w:rFonts w:ascii="Times New Roman" w:eastAsia="Times New Roman" w:hAnsi="Times New Roman"/>
                <w:sz w:val="24"/>
                <w:szCs w:val="24"/>
              </w:rPr>
              <w:t>notably</w:t>
            </w:r>
            <w:r w:rsidR="6EA641DD" w:rsidRPr="00FD52AC">
              <w:rPr>
                <w:rFonts w:ascii="Times New Roman" w:eastAsia="Times New Roman" w:hAnsi="Times New Roman"/>
                <w:sz w:val="24"/>
                <w:szCs w:val="24"/>
              </w:rPr>
              <w:t xml:space="preserve"> </w:t>
            </w:r>
            <w:r w:rsidR="090B1034" w:rsidRPr="00FD52AC">
              <w:rPr>
                <w:rFonts w:ascii="Times New Roman" w:eastAsia="Times New Roman" w:hAnsi="Times New Roman"/>
                <w:sz w:val="24"/>
                <w:szCs w:val="24"/>
              </w:rPr>
              <w:t xml:space="preserve">the </w:t>
            </w:r>
            <w:r w:rsidR="6A2EDD53" w:rsidRPr="00FD52AC">
              <w:rPr>
                <w:rFonts w:ascii="Times New Roman" w:eastAsia="Times New Roman" w:hAnsi="Times New Roman"/>
                <w:sz w:val="24"/>
                <w:szCs w:val="24"/>
              </w:rPr>
              <w:t xml:space="preserve">EESC’s </w:t>
            </w:r>
            <w:r w:rsidR="6EA641DD" w:rsidRPr="00FD52AC">
              <w:rPr>
                <w:rFonts w:ascii="Times New Roman" w:eastAsia="Times New Roman" w:hAnsi="Times New Roman"/>
                <w:sz w:val="24"/>
                <w:szCs w:val="24"/>
              </w:rPr>
              <w:t>support for the increased budget</w:t>
            </w:r>
            <w:r w:rsidR="2F1592B7" w:rsidRPr="00FD52AC">
              <w:rPr>
                <w:rFonts w:ascii="Times New Roman" w:eastAsia="Times New Roman" w:hAnsi="Times New Roman"/>
                <w:sz w:val="24"/>
                <w:szCs w:val="24"/>
              </w:rPr>
              <w:t xml:space="preserve">, </w:t>
            </w:r>
            <w:r w:rsidR="6EA641DD" w:rsidRPr="00FD52AC">
              <w:rPr>
                <w:rFonts w:ascii="Times New Roman" w:eastAsia="Times New Roman" w:hAnsi="Times New Roman"/>
                <w:sz w:val="24"/>
                <w:szCs w:val="24"/>
              </w:rPr>
              <w:t>affirm</w:t>
            </w:r>
            <w:r w:rsidR="3E1A3071" w:rsidRPr="00FD52AC">
              <w:rPr>
                <w:rFonts w:ascii="Times New Roman" w:eastAsia="Times New Roman" w:hAnsi="Times New Roman"/>
                <w:sz w:val="24"/>
                <w:szCs w:val="24"/>
              </w:rPr>
              <w:t>ing</w:t>
            </w:r>
            <w:r w:rsidR="6EA641DD" w:rsidRPr="00FD52AC">
              <w:rPr>
                <w:rFonts w:ascii="Times New Roman" w:eastAsia="Times New Roman" w:hAnsi="Times New Roman"/>
                <w:sz w:val="24"/>
                <w:szCs w:val="24"/>
              </w:rPr>
              <w:t xml:space="preserve"> the </w:t>
            </w:r>
            <w:r w:rsidR="280BAFF1" w:rsidRPr="00FD52AC">
              <w:rPr>
                <w:rFonts w:ascii="Times New Roman" w:eastAsia="Times New Roman" w:hAnsi="Times New Roman"/>
                <w:sz w:val="24"/>
                <w:szCs w:val="24"/>
              </w:rPr>
              <w:t>Union</w:t>
            </w:r>
            <w:r w:rsidR="6EA641DD" w:rsidRPr="00FD52AC">
              <w:rPr>
                <w:rFonts w:ascii="Times New Roman" w:eastAsia="Times New Roman" w:hAnsi="Times New Roman"/>
                <w:sz w:val="24"/>
                <w:szCs w:val="24"/>
              </w:rPr>
              <w:t>’s role as a global player.</w:t>
            </w:r>
            <w:r w:rsidR="003B622A" w:rsidRPr="00FD52AC">
              <w:rPr>
                <w:rFonts w:ascii="Times New Roman" w:eastAsia="Times New Roman" w:hAnsi="Times New Roman"/>
                <w:sz w:val="24"/>
                <w:szCs w:val="24"/>
              </w:rPr>
              <w:t xml:space="preserve"> </w:t>
            </w:r>
            <w:r w:rsidR="002937F1" w:rsidRPr="00FD52AC">
              <w:rPr>
                <w:rFonts w:ascii="Times New Roman" w:eastAsia="Times New Roman" w:hAnsi="Times New Roman"/>
                <w:sz w:val="24"/>
                <w:szCs w:val="24"/>
                <w:lang w:val="en-IE"/>
              </w:rPr>
              <w:t xml:space="preserve">Through Global Europe, the Commission proposes to make </w:t>
            </w:r>
            <w:r w:rsidR="6F04B24C" w:rsidRPr="00FD52AC">
              <w:rPr>
                <w:rFonts w:ascii="Times New Roman" w:eastAsia="Times New Roman" w:hAnsi="Times New Roman"/>
                <w:sz w:val="24"/>
                <w:szCs w:val="24"/>
                <w:lang w:val="en-IE"/>
              </w:rPr>
              <w:t xml:space="preserve">the financing of the </w:t>
            </w:r>
            <w:r w:rsidR="002937F1" w:rsidRPr="00FD52AC">
              <w:rPr>
                <w:rFonts w:ascii="Times New Roman" w:eastAsia="Times New Roman" w:hAnsi="Times New Roman"/>
                <w:sz w:val="24"/>
                <w:szCs w:val="24"/>
                <w:lang w:val="en-IE"/>
              </w:rPr>
              <w:t>EU external action simpler, more coherent, flexible and</w:t>
            </w:r>
            <w:r w:rsidR="003B4326" w:rsidRPr="00FD52AC">
              <w:rPr>
                <w:rFonts w:ascii="Times New Roman" w:eastAsia="Times New Roman" w:hAnsi="Times New Roman"/>
                <w:sz w:val="24"/>
                <w:szCs w:val="24"/>
                <w:lang w:val="en-IE"/>
              </w:rPr>
              <w:t xml:space="preserve"> </w:t>
            </w:r>
            <w:r w:rsidR="002937F1" w:rsidRPr="00FD52AC">
              <w:rPr>
                <w:rFonts w:ascii="Times New Roman" w:eastAsia="Times New Roman" w:hAnsi="Times New Roman"/>
                <w:sz w:val="24"/>
                <w:szCs w:val="24"/>
                <w:lang w:val="en-IE"/>
              </w:rPr>
              <w:t xml:space="preserve">impactful. Global Europe proposes to simplify the regulatory framework and to strengthen the coherence of </w:t>
            </w:r>
            <w:r w:rsidR="396701FC" w:rsidRPr="00FD52AC">
              <w:rPr>
                <w:rFonts w:ascii="Times New Roman" w:eastAsia="Times New Roman" w:hAnsi="Times New Roman"/>
                <w:sz w:val="24"/>
                <w:szCs w:val="24"/>
                <w:lang w:val="en-IE"/>
              </w:rPr>
              <w:t xml:space="preserve">the </w:t>
            </w:r>
            <w:r w:rsidR="002937F1" w:rsidRPr="00FD52AC">
              <w:rPr>
                <w:rFonts w:ascii="Times New Roman" w:eastAsia="Times New Roman" w:hAnsi="Times New Roman"/>
                <w:sz w:val="24"/>
                <w:szCs w:val="24"/>
                <w:lang w:val="en-IE"/>
              </w:rPr>
              <w:t>EU external action. A broad financing instrument like Global Europe will support this objective, first and foremost through a geographic focus with geographic envelopes, under which the different tools can be mobilised, and the different policy priorities can be served, depending on the region</w:t>
            </w:r>
            <w:r w:rsidR="007E2215">
              <w:rPr>
                <w:rFonts w:ascii="Times New Roman" w:eastAsia="Times New Roman" w:hAnsi="Times New Roman"/>
                <w:sz w:val="24"/>
                <w:szCs w:val="24"/>
                <w:lang w:val="en-IE"/>
              </w:rPr>
              <w:t>al</w:t>
            </w:r>
            <w:r w:rsidR="002937F1" w:rsidRPr="00FD52AC">
              <w:rPr>
                <w:rFonts w:ascii="Times New Roman" w:eastAsia="Times New Roman" w:hAnsi="Times New Roman"/>
                <w:sz w:val="24"/>
                <w:szCs w:val="24"/>
                <w:lang w:val="en-IE"/>
              </w:rPr>
              <w:t>/country context, while respecting the specificities of external policies</w:t>
            </w:r>
            <w:r w:rsidR="007E2215">
              <w:rPr>
                <w:rFonts w:ascii="Times New Roman" w:eastAsia="Times New Roman" w:hAnsi="Times New Roman"/>
                <w:sz w:val="24"/>
                <w:szCs w:val="24"/>
                <w:lang w:val="en-IE"/>
              </w:rPr>
              <w:t>.</w:t>
            </w:r>
            <w:r w:rsidR="00413CCE">
              <w:t xml:space="preserve"> </w:t>
            </w:r>
            <w:r w:rsidR="00413CCE" w:rsidRPr="00413CCE">
              <w:rPr>
                <w:rFonts w:ascii="Times New Roman" w:eastAsia="Times New Roman" w:hAnsi="Times New Roman"/>
                <w:sz w:val="24"/>
                <w:szCs w:val="24"/>
                <w:lang w:val="en-IE"/>
              </w:rPr>
              <w:t>A</w:t>
            </w:r>
            <w:r w:rsidR="00C6138F">
              <w:rPr>
                <w:rFonts w:ascii="Times New Roman" w:eastAsia="Times New Roman" w:hAnsi="Times New Roman"/>
                <w:sz w:val="24"/>
                <w:szCs w:val="24"/>
                <w:lang w:val="en-IE"/>
              </w:rPr>
              <w:t> </w:t>
            </w:r>
            <w:r w:rsidR="00413CCE" w:rsidRPr="00413CCE">
              <w:rPr>
                <w:rFonts w:ascii="Times New Roman" w:eastAsia="Times New Roman" w:hAnsi="Times New Roman"/>
                <w:sz w:val="24"/>
                <w:szCs w:val="24"/>
                <w:lang w:val="en-IE"/>
              </w:rPr>
              <w:t xml:space="preserve">global pillar to serve global initiatives will be complementary to actions implemented in the geographic pillars. </w:t>
            </w:r>
            <w:r w:rsidR="007E2215">
              <w:rPr>
                <w:rFonts w:ascii="Times New Roman" w:eastAsia="Times New Roman" w:hAnsi="Times New Roman"/>
                <w:sz w:val="24"/>
                <w:szCs w:val="24"/>
                <w:lang w:val="en-IE"/>
              </w:rPr>
              <w:t xml:space="preserve"> </w:t>
            </w:r>
            <w:r w:rsidR="000659FA">
              <w:rPr>
                <w:rFonts w:ascii="Times New Roman" w:eastAsia="Times New Roman" w:hAnsi="Times New Roman"/>
                <w:sz w:val="24"/>
                <w:szCs w:val="24"/>
                <w:lang w:val="en-IE"/>
              </w:rPr>
              <w:t>EU Delegations will play a key role in ensuring impact and visibility of the EU external action.</w:t>
            </w:r>
          </w:p>
          <w:p w14:paraId="22A0A709" w14:textId="6622E27A" w:rsidR="00B91611" w:rsidRPr="00FD52AC" w:rsidRDefault="13FB9262" w:rsidP="00E51233">
            <w:pPr>
              <w:widowControl w:val="0"/>
              <w:spacing w:before="120" w:after="120"/>
              <w:jc w:val="both"/>
              <w:rPr>
                <w:rFonts w:ascii="Times New Roman" w:eastAsia="Times New Roman" w:hAnsi="Times New Roman"/>
                <w:sz w:val="24"/>
                <w:szCs w:val="24"/>
              </w:rPr>
            </w:pPr>
            <w:r w:rsidRPr="00FD52AC">
              <w:rPr>
                <w:rFonts w:ascii="Times New Roman" w:eastAsia="Times New Roman" w:hAnsi="Times New Roman"/>
                <w:b/>
                <w:bCs/>
                <w:sz w:val="24"/>
                <w:szCs w:val="24"/>
                <w:u w:val="single"/>
              </w:rPr>
              <w:t>On point</w:t>
            </w:r>
            <w:r w:rsidR="7B92E2EB" w:rsidRPr="00FD52AC">
              <w:rPr>
                <w:rFonts w:ascii="Times New Roman" w:eastAsia="Times New Roman" w:hAnsi="Times New Roman"/>
                <w:b/>
                <w:bCs/>
                <w:sz w:val="24"/>
                <w:szCs w:val="24"/>
                <w:u w:val="single"/>
              </w:rPr>
              <w:t>s</w:t>
            </w:r>
            <w:r w:rsidRPr="00FD52AC">
              <w:rPr>
                <w:rFonts w:ascii="Times New Roman" w:eastAsia="Times New Roman" w:hAnsi="Times New Roman"/>
                <w:b/>
                <w:bCs/>
                <w:sz w:val="24"/>
                <w:szCs w:val="24"/>
                <w:u w:val="single"/>
              </w:rPr>
              <w:t xml:space="preserve"> 1.3</w:t>
            </w:r>
            <w:r w:rsidR="6C02009D" w:rsidRPr="00FD52AC">
              <w:rPr>
                <w:rFonts w:ascii="Times New Roman" w:eastAsia="Times New Roman" w:hAnsi="Times New Roman"/>
                <w:b/>
                <w:bCs/>
                <w:sz w:val="24"/>
                <w:szCs w:val="24"/>
                <w:u w:val="single"/>
              </w:rPr>
              <w:t xml:space="preserve">, </w:t>
            </w:r>
            <w:r w:rsidR="00656F56" w:rsidRPr="00FD52AC">
              <w:rPr>
                <w:rFonts w:ascii="Times New Roman" w:eastAsia="Times New Roman" w:hAnsi="Times New Roman"/>
                <w:b/>
                <w:bCs/>
                <w:sz w:val="24"/>
                <w:szCs w:val="24"/>
                <w:u w:val="single"/>
              </w:rPr>
              <w:t xml:space="preserve">3.4, </w:t>
            </w:r>
            <w:r w:rsidR="00157634" w:rsidRPr="00FD52AC">
              <w:rPr>
                <w:rFonts w:ascii="Times New Roman" w:eastAsia="Times New Roman" w:hAnsi="Times New Roman"/>
                <w:b/>
                <w:bCs/>
                <w:sz w:val="24"/>
                <w:szCs w:val="24"/>
                <w:u w:val="single"/>
              </w:rPr>
              <w:t xml:space="preserve">3.5, </w:t>
            </w:r>
            <w:r w:rsidR="6C02009D" w:rsidRPr="00FD52AC">
              <w:rPr>
                <w:rFonts w:ascii="Times New Roman" w:eastAsia="Times New Roman" w:hAnsi="Times New Roman"/>
                <w:b/>
                <w:bCs/>
                <w:sz w:val="24"/>
                <w:szCs w:val="24"/>
                <w:u w:val="single"/>
              </w:rPr>
              <w:t>3.</w:t>
            </w:r>
            <w:r w:rsidR="00C201A1" w:rsidRPr="00FD52AC">
              <w:rPr>
                <w:rFonts w:ascii="Times New Roman" w:eastAsia="Times New Roman" w:hAnsi="Times New Roman"/>
                <w:b/>
                <w:bCs/>
                <w:sz w:val="24"/>
                <w:szCs w:val="24"/>
                <w:u w:val="single"/>
              </w:rPr>
              <w:t>16,</w:t>
            </w:r>
            <w:r w:rsidR="5AA7DA4C" w:rsidRPr="00FD52AC">
              <w:rPr>
                <w:rFonts w:ascii="Times New Roman" w:eastAsia="Times New Roman" w:hAnsi="Times New Roman"/>
                <w:b/>
                <w:bCs/>
                <w:sz w:val="24"/>
                <w:szCs w:val="24"/>
                <w:u w:val="single"/>
              </w:rPr>
              <w:t xml:space="preserve"> </w:t>
            </w:r>
            <w:r w:rsidR="51BD1C23" w:rsidRPr="00FD52AC">
              <w:rPr>
                <w:rFonts w:ascii="Times New Roman" w:eastAsia="Times New Roman" w:hAnsi="Times New Roman"/>
                <w:b/>
                <w:bCs/>
                <w:sz w:val="24"/>
                <w:szCs w:val="24"/>
                <w:u w:val="single"/>
              </w:rPr>
              <w:t>3.1</w:t>
            </w:r>
            <w:r w:rsidR="00C201A1" w:rsidRPr="00FD52AC">
              <w:rPr>
                <w:rFonts w:ascii="Times New Roman" w:eastAsia="Times New Roman" w:hAnsi="Times New Roman"/>
                <w:b/>
                <w:bCs/>
                <w:sz w:val="24"/>
                <w:szCs w:val="24"/>
                <w:u w:val="single"/>
              </w:rPr>
              <w:t>8</w:t>
            </w:r>
            <w:r w:rsidR="51BD1C23" w:rsidRPr="00FD52AC">
              <w:rPr>
                <w:rFonts w:ascii="Times New Roman" w:eastAsia="Times New Roman" w:hAnsi="Times New Roman"/>
                <w:b/>
                <w:bCs/>
                <w:sz w:val="24"/>
                <w:szCs w:val="24"/>
                <w:u w:val="single"/>
              </w:rPr>
              <w:t xml:space="preserve">, </w:t>
            </w:r>
            <w:r w:rsidR="5AA7DA4C" w:rsidRPr="00FD52AC">
              <w:rPr>
                <w:rFonts w:ascii="Times New Roman" w:eastAsia="Times New Roman" w:hAnsi="Times New Roman"/>
                <w:b/>
                <w:bCs/>
                <w:sz w:val="24"/>
                <w:szCs w:val="24"/>
                <w:u w:val="single"/>
              </w:rPr>
              <w:t>3</w:t>
            </w:r>
            <w:r w:rsidR="7CF9FCFD" w:rsidRPr="00FD52AC">
              <w:rPr>
                <w:rFonts w:ascii="Times New Roman" w:eastAsia="Times New Roman" w:hAnsi="Times New Roman"/>
                <w:b/>
                <w:bCs/>
                <w:sz w:val="24"/>
                <w:szCs w:val="24"/>
                <w:u w:val="single"/>
              </w:rPr>
              <w:t>.</w:t>
            </w:r>
            <w:r w:rsidR="5AA7DA4C" w:rsidRPr="00FD52AC">
              <w:rPr>
                <w:rFonts w:ascii="Times New Roman" w:eastAsia="Times New Roman" w:hAnsi="Times New Roman"/>
                <w:b/>
                <w:bCs/>
                <w:sz w:val="24"/>
                <w:szCs w:val="24"/>
                <w:u w:val="single"/>
              </w:rPr>
              <w:t>19</w:t>
            </w:r>
            <w:r w:rsidR="00F076FB" w:rsidRPr="00FD52AC">
              <w:rPr>
                <w:rFonts w:ascii="Times New Roman" w:eastAsia="Times New Roman" w:hAnsi="Times New Roman"/>
                <w:b/>
                <w:bCs/>
                <w:sz w:val="24"/>
                <w:szCs w:val="24"/>
                <w:u w:val="single"/>
              </w:rPr>
              <w:t>, 4.12</w:t>
            </w:r>
            <w:r w:rsidR="53176523" w:rsidRPr="00FD52AC">
              <w:rPr>
                <w:rFonts w:ascii="Times New Roman" w:eastAsia="Times New Roman" w:hAnsi="Times New Roman"/>
                <w:sz w:val="24"/>
                <w:szCs w:val="24"/>
                <w:u w:val="single"/>
              </w:rPr>
              <w:t>:</w:t>
            </w:r>
            <w:r w:rsidR="3A024BBD" w:rsidRPr="00FD52AC">
              <w:rPr>
                <w:rFonts w:ascii="Times New Roman" w:eastAsia="Times New Roman" w:hAnsi="Times New Roman"/>
                <w:sz w:val="24"/>
                <w:szCs w:val="24"/>
              </w:rPr>
              <w:t xml:space="preserve"> </w:t>
            </w:r>
            <w:r w:rsidR="00B91611" w:rsidRPr="00FD52AC">
              <w:rPr>
                <w:rFonts w:ascii="Times New Roman" w:eastAsia="Times New Roman" w:hAnsi="Times New Roman"/>
                <w:sz w:val="24"/>
                <w:szCs w:val="24"/>
              </w:rPr>
              <w:t xml:space="preserve">The volatility in the past years in the Union’s geopolitical environment </w:t>
            </w:r>
            <w:r w:rsidR="50C80ADE" w:rsidRPr="00FD52AC">
              <w:rPr>
                <w:rFonts w:ascii="Times New Roman" w:eastAsia="Times New Roman" w:hAnsi="Times New Roman"/>
                <w:sz w:val="24"/>
                <w:szCs w:val="24"/>
              </w:rPr>
              <w:t>ha</w:t>
            </w:r>
            <w:r w:rsidR="4A5E3207" w:rsidRPr="00FD52AC">
              <w:rPr>
                <w:rFonts w:ascii="Times New Roman" w:eastAsia="Times New Roman" w:hAnsi="Times New Roman"/>
                <w:sz w:val="24"/>
                <w:szCs w:val="24"/>
              </w:rPr>
              <w:t>s</w:t>
            </w:r>
            <w:r w:rsidR="00B91611" w:rsidRPr="00FD52AC">
              <w:rPr>
                <w:rFonts w:ascii="Times New Roman" w:eastAsia="Times New Roman" w:hAnsi="Times New Roman"/>
                <w:sz w:val="24"/>
                <w:szCs w:val="24"/>
              </w:rPr>
              <w:t xml:space="preserve"> demonstrated that flexibility is needed in external action. At the same time, predictability and long</w:t>
            </w:r>
            <w:r w:rsidR="00074E09" w:rsidRPr="00FD52AC">
              <w:rPr>
                <w:rFonts w:ascii="Times New Roman" w:eastAsia="Times New Roman" w:hAnsi="Times New Roman"/>
                <w:sz w:val="24"/>
                <w:szCs w:val="24"/>
              </w:rPr>
              <w:t>-</w:t>
            </w:r>
            <w:r w:rsidR="00B91611" w:rsidRPr="00FD52AC">
              <w:rPr>
                <w:rFonts w:ascii="Times New Roman" w:eastAsia="Times New Roman" w:hAnsi="Times New Roman"/>
                <w:sz w:val="24"/>
                <w:szCs w:val="24"/>
              </w:rPr>
              <w:t xml:space="preserve">term, strategic partnerships will be ensured </w:t>
            </w:r>
            <w:proofErr w:type="gramStart"/>
            <w:r w:rsidR="00B91611" w:rsidRPr="00FD52AC">
              <w:rPr>
                <w:rFonts w:ascii="Times New Roman" w:eastAsia="Times New Roman" w:hAnsi="Times New Roman"/>
                <w:sz w:val="24"/>
                <w:szCs w:val="24"/>
              </w:rPr>
              <w:t>in particular through</w:t>
            </w:r>
            <w:proofErr w:type="gramEnd"/>
            <w:r w:rsidR="00B91611" w:rsidRPr="00FD52AC">
              <w:rPr>
                <w:rFonts w:ascii="Times New Roman" w:eastAsia="Times New Roman" w:hAnsi="Times New Roman"/>
                <w:sz w:val="24"/>
                <w:szCs w:val="24"/>
              </w:rPr>
              <w:t xml:space="preserve"> the programmable part of </w:t>
            </w:r>
            <w:r w:rsidR="455018B7" w:rsidRPr="00FD52AC">
              <w:rPr>
                <w:rFonts w:ascii="Times New Roman" w:eastAsia="Times New Roman" w:hAnsi="Times New Roman"/>
                <w:sz w:val="24"/>
                <w:szCs w:val="24"/>
              </w:rPr>
              <w:t>Global Europe</w:t>
            </w:r>
            <w:r w:rsidR="00B91611" w:rsidRPr="00FD52AC">
              <w:rPr>
                <w:rFonts w:ascii="Times New Roman" w:eastAsia="Times New Roman" w:hAnsi="Times New Roman"/>
                <w:sz w:val="24"/>
                <w:szCs w:val="24"/>
              </w:rPr>
              <w:t xml:space="preserve"> which will constitute the bulk of actions.</w:t>
            </w:r>
            <w:r w:rsidR="007E2215">
              <w:rPr>
                <w:rFonts w:ascii="Times New Roman" w:eastAsia="Times New Roman" w:hAnsi="Times New Roman"/>
                <w:sz w:val="24"/>
                <w:szCs w:val="24"/>
              </w:rPr>
              <w:t xml:space="preserve"> </w:t>
            </w:r>
          </w:p>
          <w:p w14:paraId="62B2423F" w14:textId="48CA93FC" w:rsidR="00223BB9" w:rsidRPr="00FD52AC" w:rsidRDefault="0019460E" w:rsidP="00E51233">
            <w:pPr>
              <w:widowControl w:val="0"/>
              <w:spacing w:before="120" w:after="120"/>
              <w:jc w:val="both"/>
              <w:rPr>
                <w:rFonts w:ascii="Times New Roman" w:eastAsia="Times New Roman" w:hAnsi="Times New Roman"/>
                <w:sz w:val="24"/>
                <w:szCs w:val="24"/>
              </w:rPr>
            </w:pPr>
            <w:r>
              <w:rPr>
                <w:rFonts w:ascii="Times New Roman" w:eastAsia="Times New Roman" w:hAnsi="Times New Roman"/>
                <w:sz w:val="24"/>
                <w:szCs w:val="24"/>
              </w:rPr>
              <w:t xml:space="preserve">The instrument will add further coherence and simplification. </w:t>
            </w:r>
            <w:r w:rsidR="2C1B0CAA" w:rsidRPr="00FD52AC">
              <w:rPr>
                <w:rFonts w:ascii="Times New Roman" w:eastAsia="Times New Roman" w:hAnsi="Times New Roman"/>
                <w:sz w:val="24"/>
                <w:szCs w:val="24"/>
              </w:rPr>
              <w:t>M</w:t>
            </w:r>
            <w:r w:rsidR="1A4D33DA" w:rsidRPr="00FD52AC">
              <w:rPr>
                <w:rFonts w:ascii="Times New Roman" w:eastAsia="Times New Roman" w:hAnsi="Times New Roman"/>
                <w:sz w:val="24"/>
                <w:szCs w:val="24"/>
              </w:rPr>
              <w:t>ost</w:t>
            </w:r>
            <w:r w:rsidR="217BDD7F" w:rsidRPr="00FD52AC">
              <w:rPr>
                <w:rFonts w:ascii="Times New Roman" w:eastAsia="Times New Roman" w:hAnsi="Times New Roman"/>
                <w:sz w:val="24"/>
                <w:szCs w:val="24"/>
              </w:rPr>
              <w:t xml:space="preserve"> of th</w:t>
            </w:r>
            <w:r w:rsidR="0DE233AA" w:rsidRPr="00FD52AC">
              <w:rPr>
                <w:rFonts w:ascii="Times New Roman" w:eastAsia="Times New Roman" w:hAnsi="Times New Roman"/>
                <w:sz w:val="24"/>
                <w:szCs w:val="24"/>
              </w:rPr>
              <w:t>e</w:t>
            </w:r>
            <w:r w:rsidR="217BDD7F" w:rsidRPr="00FD52AC">
              <w:rPr>
                <w:rFonts w:ascii="Times New Roman" w:eastAsia="Times New Roman" w:hAnsi="Times New Roman"/>
                <w:sz w:val="24"/>
                <w:szCs w:val="24"/>
              </w:rPr>
              <w:t xml:space="preserve"> actions financed through the thematic and rapid response </w:t>
            </w:r>
            <w:r w:rsidR="00023F40" w:rsidRPr="00FD52AC">
              <w:rPr>
                <w:rFonts w:ascii="Times New Roman" w:eastAsia="Times New Roman" w:hAnsi="Times New Roman"/>
                <w:sz w:val="24"/>
                <w:szCs w:val="24"/>
              </w:rPr>
              <w:t xml:space="preserve">pillars </w:t>
            </w:r>
            <w:r w:rsidR="217BDD7F" w:rsidRPr="00FD52AC">
              <w:rPr>
                <w:rFonts w:ascii="Times New Roman" w:eastAsia="Times New Roman" w:hAnsi="Times New Roman"/>
                <w:sz w:val="24"/>
                <w:szCs w:val="24"/>
              </w:rPr>
              <w:t>under</w:t>
            </w:r>
            <w:r w:rsidR="007E2215">
              <w:rPr>
                <w:rFonts w:ascii="Times New Roman" w:eastAsia="Times New Roman" w:hAnsi="Times New Roman"/>
                <w:sz w:val="24"/>
                <w:szCs w:val="24"/>
              </w:rPr>
              <w:t xml:space="preserve"> the</w:t>
            </w:r>
            <w:r w:rsidR="217BDD7F" w:rsidRPr="00FD52AC">
              <w:rPr>
                <w:rFonts w:ascii="Times New Roman" w:eastAsia="Times New Roman" w:hAnsi="Times New Roman"/>
                <w:sz w:val="24"/>
                <w:szCs w:val="24"/>
              </w:rPr>
              <w:t xml:space="preserve"> </w:t>
            </w:r>
            <w:r w:rsidR="00E668D2" w:rsidRPr="00FD52AC">
              <w:rPr>
                <w:rFonts w:ascii="Times New Roman" w:eastAsia="Times New Roman" w:hAnsi="Times New Roman"/>
                <w:sz w:val="24"/>
                <w:szCs w:val="24"/>
              </w:rPr>
              <w:t>Neighbourhood, Development and International Cooperation Instrument – Global Europe (</w:t>
            </w:r>
            <w:r w:rsidR="217BDD7F" w:rsidRPr="00FD52AC">
              <w:rPr>
                <w:rFonts w:ascii="Times New Roman" w:eastAsia="Times New Roman" w:hAnsi="Times New Roman"/>
                <w:sz w:val="24"/>
                <w:szCs w:val="24"/>
              </w:rPr>
              <w:t>NDICI</w:t>
            </w:r>
            <w:r w:rsidR="44FE7C79" w:rsidRPr="00FD52AC">
              <w:rPr>
                <w:rFonts w:ascii="Times New Roman" w:eastAsia="Times New Roman" w:hAnsi="Times New Roman"/>
                <w:sz w:val="24"/>
                <w:szCs w:val="24"/>
              </w:rPr>
              <w:t>-GE</w:t>
            </w:r>
            <w:r w:rsidR="00E668D2" w:rsidRPr="00FD52AC">
              <w:rPr>
                <w:rFonts w:ascii="Times New Roman" w:eastAsia="Times New Roman" w:hAnsi="Times New Roman"/>
                <w:sz w:val="24"/>
                <w:szCs w:val="24"/>
              </w:rPr>
              <w:t>)</w:t>
            </w:r>
            <w:r w:rsidR="217BDD7F" w:rsidRPr="00FD52AC">
              <w:rPr>
                <w:rFonts w:ascii="Times New Roman" w:eastAsia="Times New Roman" w:hAnsi="Times New Roman"/>
                <w:sz w:val="24"/>
                <w:szCs w:val="24"/>
              </w:rPr>
              <w:t xml:space="preserve"> </w:t>
            </w:r>
            <w:r w:rsidR="68C4A5C9" w:rsidRPr="00FD52AC">
              <w:rPr>
                <w:rFonts w:ascii="Times New Roman" w:eastAsia="Times New Roman" w:hAnsi="Times New Roman"/>
                <w:sz w:val="24"/>
                <w:szCs w:val="24"/>
              </w:rPr>
              <w:t>will</w:t>
            </w:r>
            <w:r w:rsidR="00DE357D" w:rsidRPr="00FD52AC">
              <w:rPr>
                <w:rFonts w:ascii="Times New Roman" w:eastAsia="Times New Roman" w:hAnsi="Times New Roman"/>
                <w:sz w:val="24"/>
                <w:szCs w:val="24"/>
              </w:rPr>
              <w:t xml:space="preserve"> be</w:t>
            </w:r>
            <w:r w:rsidR="217BDD7F" w:rsidRPr="00FD52AC">
              <w:rPr>
                <w:rFonts w:ascii="Times New Roman" w:eastAsia="Times New Roman" w:hAnsi="Times New Roman"/>
                <w:sz w:val="24"/>
                <w:szCs w:val="24"/>
              </w:rPr>
              <w:t xml:space="preserve"> </w:t>
            </w:r>
            <w:r w:rsidR="00BB444E">
              <w:rPr>
                <w:rFonts w:ascii="Times New Roman" w:eastAsia="Times New Roman" w:hAnsi="Times New Roman"/>
                <w:sz w:val="24"/>
                <w:szCs w:val="24"/>
              </w:rPr>
              <w:t>‘</w:t>
            </w:r>
            <w:proofErr w:type="spellStart"/>
            <w:r w:rsidR="217BDD7F" w:rsidRPr="00FD52AC">
              <w:rPr>
                <w:rFonts w:ascii="Times New Roman" w:eastAsia="Times New Roman" w:hAnsi="Times New Roman"/>
                <w:sz w:val="24"/>
                <w:szCs w:val="24"/>
              </w:rPr>
              <w:t>geographised</w:t>
            </w:r>
            <w:proofErr w:type="spellEnd"/>
            <w:r w:rsidR="00BB444E">
              <w:rPr>
                <w:rFonts w:ascii="Times New Roman" w:eastAsia="Times New Roman" w:hAnsi="Times New Roman"/>
                <w:sz w:val="24"/>
                <w:szCs w:val="24"/>
              </w:rPr>
              <w:t>’</w:t>
            </w:r>
            <w:r w:rsidR="217BDD7F" w:rsidRPr="00FD52AC">
              <w:rPr>
                <w:rFonts w:ascii="Times New Roman" w:eastAsia="Times New Roman" w:hAnsi="Times New Roman"/>
                <w:sz w:val="24"/>
                <w:szCs w:val="24"/>
              </w:rPr>
              <w:t xml:space="preserve"> under </w:t>
            </w:r>
            <w:r w:rsidR="1F2D1959" w:rsidRPr="00FD52AC">
              <w:rPr>
                <w:rFonts w:ascii="Times New Roman" w:eastAsia="Times New Roman" w:hAnsi="Times New Roman"/>
                <w:sz w:val="24"/>
                <w:szCs w:val="24"/>
              </w:rPr>
              <w:t xml:space="preserve">the </w:t>
            </w:r>
            <w:r w:rsidR="3EA9DA00" w:rsidRPr="00FD52AC">
              <w:rPr>
                <w:rFonts w:ascii="Times New Roman" w:eastAsia="Times New Roman" w:hAnsi="Times New Roman"/>
                <w:sz w:val="24"/>
                <w:szCs w:val="24"/>
              </w:rPr>
              <w:t>geographic</w:t>
            </w:r>
            <w:r w:rsidR="1F2D1959" w:rsidRPr="00FD52AC">
              <w:rPr>
                <w:rFonts w:ascii="Times New Roman" w:eastAsia="Times New Roman" w:hAnsi="Times New Roman"/>
                <w:sz w:val="24"/>
                <w:szCs w:val="24"/>
              </w:rPr>
              <w:t xml:space="preserve"> pillar</w:t>
            </w:r>
            <w:r w:rsidR="00D831F0" w:rsidRPr="00FD52AC">
              <w:rPr>
                <w:rFonts w:ascii="Times New Roman" w:eastAsia="Times New Roman" w:hAnsi="Times New Roman"/>
                <w:sz w:val="24"/>
                <w:szCs w:val="24"/>
              </w:rPr>
              <w:t>s</w:t>
            </w:r>
            <w:r w:rsidR="00E96555" w:rsidRPr="00FD52AC">
              <w:rPr>
                <w:rFonts w:ascii="Times New Roman" w:eastAsia="Times New Roman" w:hAnsi="Times New Roman"/>
                <w:sz w:val="24"/>
                <w:szCs w:val="24"/>
              </w:rPr>
              <w:t xml:space="preserve"> of Global Europe</w:t>
            </w:r>
            <w:r w:rsidR="2515DAC9" w:rsidRPr="00FD52AC">
              <w:rPr>
                <w:rFonts w:ascii="Times New Roman" w:eastAsia="Times New Roman" w:hAnsi="Times New Roman"/>
                <w:sz w:val="24"/>
                <w:szCs w:val="24"/>
              </w:rPr>
              <w:t>. This choice enable</w:t>
            </w:r>
            <w:r w:rsidR="0FDC9ED5" w:rsidRPr="00FD52AC">
              <w:rPr>
                <w:rFonts w:ascii="Times New Roman" w:eastAsia="Times New Roman" w:hAnsi="Times New Roman"/>
                <w:sz w:val="24"/>
                <w:szCs w:val="24"/>
              </w:rPr>
              <w:t>s t</w:t>
            </w:r>
            <w:r w:rsidR="2515DAC9" w:rsidRPr="00FD52AC">
              <w:rPr>
                <w:rFonts w:ascii="Times New Roman" w:eastAsia="Times New Roman" w:hAnsi="Times New Roman"/>
                <w:sz w:val="24"/>
                <w:szCs w:val="24"/>
              </w:rPr>
              <w:t xml:space="preserve">he Union to </w:t>
            </w:r>
            <w:r w:rsidR="0042339F" w:rsidRPr="00FD52AC">
              <w:rPr>
                <w:rFonts w:ascii="Times New Roman" w:eastAsia="Times New Roman" w:hAnsi="Times New Roman"/>
                <w:sz w:val="24"/>
                <w:szCs w:val="24"/>
              </w:rPr>
              <w:t>avoid overlaps</w:t>
            </w:r>
            <w:r w:rsidR="001721D5" w:rsidRPr="00FD52AC">
              <w:rPr>
                <w:rFonts w:ascii="Times New Roman" w:eastAsia="Times New Roman" w:hAnsi="Times New Roman"/>
                <w:sz w:val="24"/>
                <w:szCs w:val="24"/>
              </w:rPr>
              <w:t xml:space="preserve"> and </w:t>
            </w:r>
            <w:r w:rsidR="490EACD8" w:rsidRPr="00FD52AC">
              <w:rPr>
                <w:rFonts w:ascii="Times New Roman" w:eastAsia="Times New Roman" w:hAnsi="Times New Roman"/>
                <w:sz w:val="24"/>
                <w:szCs w:val="24"/>
              </w:rPr>
              <w:t>maximise</w:t>
            </w:r>
            <w:r w:rsidR="007E2215">
              <w:rPr>
                <w:rFonts w:ascii="Times New Roman" w:eastAsia="Times New Roman" w:hAnsi="Times New Roman"/>
                <w:sz w:val="24"/>
                <w:szCs w:val="24"/>
              </w:rPr>
              <w:t xml:space="preserve"> the</w:t>
            </w:r>
            <w:r w:rsidR="490EACD8" w:rsidRPr="00FD52AC">
              <w:rPr>
                <w:rFonts w:ascii="Times New Roman" w:eastAsia="Times New Roman" w:hAnsi="Times New Roman"/>
                <w:sz w:val="24"/>
                <w:szCs w:val="24"/>
              </w:rPr>
              <w:t xml:space="preserve"> impact </w:t>
            </w:r>
            <w:r w:rsidR="0097775B">
              <w:rPr>
                <w:rFonts w:ascii="Times New Roman" w:eastAsia="Times New Roman" w:hAnsi="Times New Roman"/>
                <w:sz w:val="24"/>
                <w:szCs w:val="24"/>
              </w:rPr>
              <w:t xml:space="preserve">and coherence </w:t>
            </w:r>
            <w:r w:rsidR="490EACD8" w:rsidRPr="00FD52AC">
              <w:rPr>
                <w:rFonts w:ascii="Times New Roman" w:eastAsia="Times New Roman" w:hAnsi="Times New Roman"/>
                <w:sz w:val="24"/>
                <w:szCs w:val="24"/>
              </w:rPr>
              <w:t xml:space="preserve">of its support while </w:t>
            </w:r>
            <w:r w:rsidR="2515DAC9" w:rsidRPr="00FD52AC">
              <w:rPr>
                <w:rFonts w:ascii="Times New Roman" w:eastAsia="Times New Roman" w:hAnsi="Times New Roman"/>
                <w:sz w:val="24"/>
                <w:szCs w:val="24"/>
              </w:rPr>
              <w:t>build</w:t>
            </w:r>
            <w:r w:rsidR="275D9077" w:rsidRPr="00FD52AC">
              <w:rPr>
                <w:rFonts w:ascii="Times New Roman" w:eastAsia="Times New Roman" w:hAnsi="Times New Roman"/>
                <w:sz w:val="24"/>
                <w:szCs w:val="24"/>
              </w:rPr>
              <w:t>ing</w:t>
            </w:r>
            <w:r w:rsidR="2515DAC9" w:rsidRPr="00FD52AC">
              <w:rPr>
                <w:rFonts w:ascii="Times New Roman" w:eastAsia="Times New Roman" w:hAnsi="Times New Roman"/>
                <w:sz w:val="24"/>
                <w:szCs w:val="24"/>
              </w:rPr>
              <w:t xml:space="preserve"> mutually</w:t>
            </w:r>
            <w:r w:rsidR="217BDD7F" w:rsidRPr="00FD52AC">
              <w:rPr>
                <w:rFonts w:ascii="Times New Roman" w:eastAsia="Times New Roman" w:hAnsi="Times New Roman"/>
                <w:sz w:val="24"/>
                <w:szCs w:val="24"/>
              </w:rPr>
              <w:t xml:space="preserve"> beneficial partnerships.</w:t>
            </w:r>
            <w:r w:rsidR="4B69BF85" w:rsidRPr="00FD52AC">
              <w:rPr>
                <w:rFonts w:ascii="Times New Roman" w:eastAsia="Times New Roman" w:hAnsi="Times New Roman"/>
                <w:sz w:val="24"/>
                <w:szCs w:val="24"/>
              </w:rPr>
              <w:t xml:space="preserve"> </w:t>
            </w:r>
            <w:r w:rsidR="6BF55CEC" w:rsidRPr="00FD52AC">
              <w:rPr>
                <w:rFonts w:ascii="Times New Roman" w:eastAsia="Times New Roman" w:hAnsi="Times New Roman"/>
                <w:sz w:val="24"/>
                <w:szCs w:val="24"/>
              </w:rPr>
              <w:t>T</w:t>
            </w:r>
            <w:r w:rsidR="7FDFEB84" w:rsidRPr="00FD52AC">
              <w:rPr>
                <w:rFonts w:ascii="Times New Roman" w:eastAsia="Times New Roman" w:hAnsi="Times New Roman"/>
                <w:sz w:val="24"/>
                <w:szCs w:val="24"/>
              </w:rPr>
              <w:t>he</w:t>
            </w:r>
            <w:r w:rsidR="4B69BF85" w:rsidRPr="00FD52AC">
              <w:rPr>
                <w:rFonts w:ascii="Times New Roman" w:eastAsia="Times New Roman" w:hAnsi="Times New Roman"/>
                <w:sz w:val="24"/>
                <w:szCs w:val="24"/>
              </w:rPr>
              <w:t xml:space="preserve"> five geographic pillars are </w:t>
            </w:r>
            <w:r w:rsidR="09A52DCB" w:rsidRPr="00FD52AC">
              <w:rPr>
                <w:rFonts w:ascii="Times New Roman" w:eastAsia="Times New Roman" w:hAnsi="Times New Roman"/>
                <w:sz w:val="24"/>
                <w:szCs w:val="24"/>
              </w:rPr>
              <w:t>co</w:t>
            </w:r>
            <w:r w:rsidR="4B69BF85" w:rsidRPr="00FD52AC">
              <w:rPr>
                <w:rFonts w:ascii="Times New Roman" w:eastAsia="Times New Roman" w:hAnsi="Times New Roman"/>
                <w:sz w:val="24"/>
                <w:szCs w:val="24"/>
              </w:rPr>
              <w:t xml:space="preserve">mplemented by </w:t>
            </w:r>
            <w:r w:rsidR="14BE8D1A" w:rsidRPr="00FD52AC">
              <w:rPr>
                <w:rFonts w:ascii="Times New Roman" w:eastAsia="Times New Roman" w:hAnsi="Times New Roman"/>
                <w:sz w:val="24"/>
                <w:szCs w:val="24"/>
              </w:rPr>
              <w:t>a</w:t>
            </w:r>
            <w:r w:rsidR="4B69BF85" w:rsidRPr="00FD52AC">
              <w:rPr>
                <w:rFonts w:ascii="Times New Roman" w:eastAsia="Times New Roman" w:hAnsi="Times New Roman"/>
                <w:sz w:val="24"/>
                <w:szCs w:val="24"/>
              </w:rPr>
              <w:t xml:space="preserve"> global pillar, dedicated to global initiatives.</w:t>
            </w:r>
            <w:r w:rsidR="007E7346" w:rsidRPr="00FD52AC">
              <w:rPr>
                <w:rFonts w:ascii="Times New Roman" w:eastAsia="Times New Roman" w:hAnsi="Times New Roman"/>
                <w:sz w:val="24"/>
                <w:szCs w:val="24"/>
              </w:rPr>
              <w:t xml:space="preserve"> </w:t>
            </w:r>
            <w:r w:rsidR="003F13E2" w:rsidRPr="00FD52AC">
              <w:rPr>
                <w:rFonts w:ascii="Times New Roman" w:eastAsia="Times New Roman" w:hAnsi="Times New Roman"/>
                <w:sz w:val="24"/>
                <w:szCs w:val="24"/>
              </w:rPr>
              <w:t>Actions that are currently financed</w:t>
            </w:r>
            <w:r w:rsidR="00157634" w:rsidRPr="00FD52AC">
              <w:rPr>
                <w:rFonts w:ascii="Times New Roman" w:eastAsia="Times New Roman" w:hAnsi="Times New Roman"/>
                <w:sz w:val="24"/>
                <w:szCs w:val="24"/>
              </w:rPr>
              <w:t xml:space="preserve"> under the thematic programmes w</w:t>
            </w:r>
            <w:r w:rsidR="001D78CB" w:rsidRPr="00FD52AC">
              <w:rPr>
                <w:rFonts w:ascii="Times New Roman" w:eastAsia="Times New Roman" w:hAnsi="Times New Roman"/>
                <w:sz w:val="24"/>
                <w:szCs w:val="24"/>
              </w:rPr>
              <w:t>ould</w:t>
            </w:r>
            <w:r w:rsidR="001E7617" w:rsidRPr="00FD52AC">
              <w:rPr>
                <w:rFonts w:ascii="Times New Roman" w:eastAsia="Times New Roman" w:hAnsi="Times New Roman"/>
                <w:sz w:val="24"/>
                <w:szCs w:val="24"/>
              </w:rPr>
              <w:t xml:space="preserve">, in the future, </w:t>
            </w:r>
            <w:r w:rsidR="001D78CB" w:rsidRPr="00FD52AC">
              <w:rPr>
                <w:rFonts w:ascii="Times New Roman" w:eastAsia="Times New Roman" w:hAnsi="Times New Roman"/>
                <w:sz w:val="24"/>
                <w:szCs w:val="24"/>
              </w:rPr>
              <w:t xml:space="preserve">primarily be </w:t>
            </w:r>
            <w:r w:rsidR="001E7617" w:rsidRPr="00FD52AC">
              <w:rPr>
                <w:rFonts w:ascii="Times New Roman" w:eastAsia="Times New Roman" w:hAnsi="Times New Roman"/>
                <w:sz w:val="24"/>
                <w:szCs w:val="24"/>
              </w:rPr>
              <w:t xml:space="preserve">covered by the </w:t>
            </w:r>
            <w:r w:rsidR="008951A0" w:rsidRPr="00FD52AC">
              <w:rPr>
                <w:rFonts w:ascii="Times New Roman" w:eastAsia="Times New Roman" w:hAnsi="Times New Roman"/>
                <w:sz w:val="24"/>
                <w:szCs w:val="24"/>
              </w:rPr>
              <w:t>geographic pillars</w:t>
            </w:r>
            <w:r w:rsidR="005A33A4" w:rsidRPr="00FD52AC">
              <w:rPr>
                <w:rFonts w:ascii="Times New Roman" w:eastAsia="Times New Roman" w:hAnsi="Times New Roman"/>
                <w:sz w:val="24"/>
                <w:szCs w:val="24"/>
              </w:rPr>
              <w:t xml:space="preserve">. Those with a global </w:t>
            </w:r>
            <w:r w:rsidR="005340AA" w:rsidRPr="00FD52AC">
              <w:rPr>
                <w:rFonts w:ascii="Times New Roman" w:eastAsia="Times New Roman" w:hAnsi="Times New Roman"/>
                <w:sz w:val="24"/>
                <w:szCs w:val="24"/>
              </w:rPr>
              <w:t>nature would be covered by the global pillar.</w:t>
            </w:r>
            <w:r w:rsidR="00733BDB" w:rsidRPr="00FD52AC">
              <w:rPr>
                <w:rFonts w:ascii="Times New Roman" w:eastAsia="Times New Roman" w:hAnsi="Times New Roman"/>
                <w:sz w:val="24"/>
                <w:szCs w:val="24"/>
              </w:rPr>
              <w:t xml:space="preserve"> Under its global pillar, Global Europe may also support global initiatives</w:t>
            </w:r>
            <w:r w:rsidR="00BB5B50" w:rsidRPr="00FD52AC">
              <w:rPr>
                <w:rFonts w:ascii="Times New Roman" w:eastAsia="Times New Roman" w:hAnsi="Times New Roman"/>
                <w:sz w:val="24"/>
                <w:szCs w:val="24"/>
              </w:rPr>
              <w:t>, for instance</w:t>
            </w:r>
            <w:r w:rsidR="00733BDB" w:rsidRPr="00FD52AC">
              <w:rPr>
                <w:rFonts w:ascii="Times New Roman" w:eastAsia="Times New Roman" w:hAnsi="Times New Roman"/>
                <w:sz w:val="24"/>
                <w:szCs w:val="24"/>
              </w:rPr>
              <w:t xml:space="preserve"> to </w:t>
            </w:r>
            <w:r w:rsidR="000659FA">
              <w:rPr>
                <w:rFonts w:ascii="Times New Roman" w:eastAsia="Times New Roman" w:hAnsi="Times New Roman"/>
                <w:sz w:val="24"/>
                <w:szCs w:val="24"/>
              </w:rPr>
              <w:t xml:space="preserve">ensure maritime security, promote democracy or </w:t>
            </w:r>
            <w:r w:rsidR="00733BDB" w:rsidRPr="00FD52AC">
              <w:rPr>
                <w:rFonts w:ascii="Times New Roman" w:eastAsia="Times New Roman" w:hAnsi="Times New Roman"/>
                <w:sz w:val="24"/>
                <w:szCs w:val="24"/>
              </w:rPr>
              <w:t xml:space="preserve">combat </w:t>
            </w:r>
            <w:r w:rsidR="000659FA">
              <w:rPr>
                <w:rFonts w:ascii="Times New Roman" w:eastAsia="Times New Roman" w:hAnsi="Times New Roman"/>
                <w:sz w:val="24"/>
                <w:szCs w:val="24"/>
              </w:rPr>
              <w:t xml:space="preserve">FIMI, </w:t>
            </w:r>
            <w:r w:rsidR="00733BDB" w:rsidRPr="00FD52AC">
              <w:rPr>
                <w:rFonts w:ascii="Times New Roman" w:eastAsia="Times New Roman" w:hAnsi="Times New Roman"/>
                <w:sz w:val="24"/>
                <w:szCs w:val="24"/>
              </w:rPr>
              <w:t>illicit financial flows, money laundering and tax evasion.</w:t>
            </w:r>
            <w:r w:rsidR="007E2215">
              <w:rPr>
                <w:rFonts w:ascii="Times New Roman" w:eastAsia="Times New Roman" w:hAnsi="Times New Roman"/>
                <w:sz w:val="24"/>
                <w:szCs w:val="24"/>
              </w:rPr>
              <w:t xml:space="preserve"> </w:t>
            </w:r>
          </w:p>
          <w:p w14:paraId="0A867752" w14:textId="5AE72511" w:rsidR="005849B7" w:rsidRPr="00FD52AC" w:rsidRDefault="00223BB9" w:rsidP="00E51233">
            <w:pPr>
              <w:widowControl w:val="0"/>
              <w:spacing w:before="120" w:after="120"/>
              <w:jc w:val="both"/>
              <w:rPr>
                <w:rFonts w:ascii="Times New Roman" w:eastAsia="Times New Roman" w:hAnsi="Times New Roman"/>
                <w:sz w:val="24"/>
                <w:szCs w:val="24"/>
              </w:rPr>
            </w:pPr>
            <w:r w:rsidRPr="00FD52AC">
              <w:rPr>
                <w:rFonts w:ascii="Times New Roman" w:eastAsia="Times New Roman" w:hAnsi="Times New Roman"/>
                <w:sz w:val="24"/>
                <w:szCs w:val="24"/>
              </w:rPr>
              <w:t xml:space="preserve">Global Europe ensures that the overall context for action will be the pursuit of a rules-based and value-based global order, with multilateralism as its key principle and the United Nations </w:t>
            </w:r>
            <w:r w:rsidR="000659FA">
              <w:rPr>
                <w:rFonts w:ascii="Times New Roman" w:eastAsia="Times New Roman" w:hAnsi="Times New Roman"/>
                <w:sz w:val="24"/>
                <w:szCs w:val="24"/>
              </w:rPr>
              <w:t xml:space="preserve">Charter </w:t>
            </w:r>
            <w:r w:rsidRPr="00FD52AC">
              <w:rPr>
                <w:rFonts w:ascii="Times New Roman" w:eastAsia="Times New Roman" w:hAnsi="Times New Roman"/>
                <w:sz w:val="24"/>
                <w:szCs w:val="24"/>
              </w:rPr>
              <w:t>at its core.</w:t>
            </w:r>
            <w:r w:rsidR="00145138" w:rsidRPr="00FD52AC">
              <w:rPr>
                <w:rFonts w:ascii="Times New Roman" w:eastAsia="Times New Roman" w:hAnsi="Times New Roman"/>
                <w:sz w:val="24"/>
                <w:szCs w:val="24"/>
              </w:rPr>
              <w:t xml:space="preserve"> </w:t>
            </w:r>
            <w:r w:rsidR="00886EB3" w:rsidRPr="00FD52AC">
              <w:rPr>
                <w:rFonts w:ascii="Times New Roman" w:eastAsia="Times New Roman" w:hAnsi="Times New Roman"/>
                <w:sz w:val="24"/>
                <w:szCs w:val="24"/>
              </w:rPr>
              <w:t>In this context</w:t>
            </w:r>
            <w:r w:rsidR="001C7390">
              <w:rPr>
                <w:rFonts w:ascii="Times New Roman" w:eastAsia="Times New Roman" w:hAnsi="Times New Roman"/>
                <w:sz w:val="24"/>
                <w:szCs w:val="24"/>
              </w:rPr>
              <w:t xml:space="preserve">, </w:t>
            </w:r>
            <w:r w:rsidR="0097775B">
              <w:rPr>
                <w:rFonts w:ascii="Times New Roman" w:eastAsia="Times New Roman" w:hAnsi="Times New Roman"/>
                <w:sz w:val="24"/>
                <w:szCs w:val="24"/>
              </w:rPr>
              <w:t>Global Europe</w:t>
            </w:r>
            <w:r w:rsidR="00886EB3" w:rsidRPr="00FD52AC">
              <w:rPr>
                <w:rFonts w:ascii="Times New Roman" w:eastAsia="Times New Roman" w:hAnsi="Times New Roman"/>
                <w:sz w:val="24"/>
                <w:szCs w:val="24"/>
              </w:rPr>
              <w:t xml:space="preserve"> contributes to </w:t>
            </w:r>
            <w:r w:rsidR="00145138" w:rsidRPr="00FD52AC">
              <w:rPr>
                <w:rFonts w:ascii="Times New Roman" w:eastAsia="Times New Roman" w:hAnsi="Times New Roman"/>
                <w:sz w:val="24"/>
                <w:szCs w:val="24"/>
              </w:rPr>
              <w:t xml:space="preserve">the </w:t>
            </w:r>
            <w:r w:rsidR="0071419F" w:rsidRPr="00FD52AC">
              <w:rPr>
                <w:rFonts w:ascii="Times New Roman" w:eastAsia="Times New Roman" w:hAnsi="Times New Roman"/>
                <w:sz w:val="24"/>
                <w:szCs w:val="24"/>
              </w:rPr>
              <w:t>Union</w:t>
            </w:r>
            <w:r w:rsidR="00145138" w:rsidRPr="00FD52AC">
              <w:rPr>
                <w:rFonts w:ascii="Times New Roman" w:eastAsia="Times New Roman" w:hAnsi="Times New Roman"/>
                <w:sz w:val="24"/>
                <w:szCs w:val="24"/>
              </w:rPr>
              <w:t xml:space="preserve">’s engagement with the UN system and other </w:t>
            </w:r>
            <w:r w:rsidR="00145138" w:rsidRPr="00FD52AC">
              <w:rPr>
                <w:rFonts w:ascii="Times New Roman" w:eastAsia="Times New Roman" w:hAnsi="Times New Roman"/>
                <w:sz w:val="24"/>
                <w:szCs w:val="24"/>
              </w:rPr>
              <w:lastRenderedPageBreak/>
              <w:t xml:space="preserve">multilateral </w:t>
            </w:r>
            <w:proofErr w:type="gramStart"/>
            <w:r w:rsidR="00145138" w:rsidRPr="00FD52AC">
              <w:rPr>
                <w:rFonts w:ascii="Times New Roman" w:eastAsia="Times New Roman" w:hAnsi="Times New Roman"/>
                <w:sz w:val="24"/>
                <w:szCs w:val="24"/>
              </w:rPr>
              <w:t>institutions</w:t>
            </w:r>
            <w:proofErr w:type="gramEnd"/>
            <w:r w:rsidR="00145138" w:rsidRPr="00FD52AC">
              <w:rPr>
                <w:rFonts w:ascii="Times New Roman" w:eastAsia="Times New Roman" w:hAnsi="Times New Roman"/>
                <w:sz w:val="24"/>
                <w:szCs w:val="24"/>
              </w:rPr>
              <w:t xml:space="preserve"> and </w:t>
            </w:r>
            <w:r w:rsidR="0097775B" w:rsidRPr="0097775B">
              <w:rPr>
                <w:rFonts w:ascii="Times New Roman" w:eastAsia="Times New Roman" w:hAnsi="Times New Roman"/>
                <w:sz w:val="24"/>
                <w:szCs w:val="24"/>
              </w:rPr>
              <w:t xml:space="preserve">the Global Gateway strategy </w:t>
            </w:r>
            <w:r w:rsidR="00145138" w:rsidRPr="00FD52AC">
              <w:rPr>
                <w:rFonts w:ascii="Times New Roman" w:eastAsia="Times New Roman" w:hAnsi="Times New Roman"/>
                <w:sz w:val="24"/>
                <w:szCs w:val="24"/>
              </w:rPr>
              <w:t>contributes to their effectiveness by mobilising public and private actors around shared objectives.</w:t>
            </w:r>
            <w:r w:rsidR="00E73CC7" w:rsidRPr="00FD52AC">
              <w:rPr>
                <w:rFonts w:ascii="Times New Roman" w:eastAsia="Times New Roman" w:hAnsi="Times New Roman"/>
                <w:sz w:val="24"/>
                <w:szCs w:val="24"/>
              </w:rPr>
              <w:t xml:space="preserve"> </w:t>
            </w:r>
          </w:p>
          <w:p w14:paraId="4259551F" w14:textId="31C6F525" w:rsidR="00145138" w:rsidRPr="00FD52AC" w:rsidRDefault="3FE0ED59" w:rsidP="00E51233">
            <w:pPr>
              <w:widowControl w:val="0"/>
              <w:spacing w:before="120" w:after="120"/>
              <w:jc w:val="both"/>
              <w:rPr>
                <w:rFonts w:ascii="Times New Roman" w:eastAsia="Times New Roman" w:hAnsi="Times New Roman"/>
                <w:sz w:val="24"/>
                <w:szCs w:val="24"/>
              </w:rPr>
            </w:pPr>
            <w:r w:rsidRPr="00FD52AC">
              <w:rPr>
                <w:rFonts w:ascii="Times New Roman" w:eastAsia="Times New Roman" w:hAnsi="Times New Roman"/>
                <w:sz w:val="24"/>
                <w:szCs w:val="24"/>
              </w:rPr>
              <w:t xml:space="preserve">Global Europe is a financing instrument </w:t>
            </w:r>
            <w:r w:rsidR="00523ED2" w:rsidRPr="00FD52AC">
              <w:rPr>
                <w:rFonts w:ascii="Times New Roman" w:eastAsia="Times New Roman" w:hAnsi="Times New Roman"/>
                <w:sz w:val="24"/>
                <w:szCs w:val="24"/>
              </w:rPr>
              <w:t xml:space="preserve">setting out rules for the implementation of the EU budget </w:t>
            </w:r>
            <w:r w:rsidRPr="00FD52AC">
              <w:rPr>
                <w:rFonts w:ascii="Times New Roman" w:eastAsia="Times New Roman" w:hAnsi="Times New Roman"/>
                <w:sz w:val="24"/>
                <w:szCs w:val="24"/>
              </w:rPr>
              <w:t xml:space="preserve">while Global Gateway is </w:t>
            </w:r>
            <w:r w:rsidR="00541267" w:rsidRPr="00FD52AC">
              <w:rPr>
                <w:rFonts w:ascii="Times New Roman" w:eastAsia="Times New Roman" w:hAnsi="Times New Roman"/>
                <w:sz w:val="24"/>
                <w:szCs w:val="24"/>
              </w:rPr>
              <w:t xml:space="preserve">a </w:t>
            </w:r>
            <w:r w:rsidRPr="00FD52AC">
              <w:rPr>
                <w:rFonts w:ascii="Times New Roman" w:eastAsia="Times New Roman" w:hAnsi="Times New Roman"/>
                <w:sz w:val="24"/>
                <w:szCs w:val="24"/>
              </w:rPr>
              <w:t>strategy</w:t>
            </w:r>
            <w:r w:rsidR="00F84F75" w:rsidRPr="00E51233">
              <w:rPr>
                <w:rFonts w:ascii="Times New Roman" w:hAnsi="Times New Roman"/>
                <w:sz w:val="24"/>
                <w:szCs w:val="24"/>
              </w:rPr>
              <w:t xml:space="preserve">. </w:t>
            </w:r>
            <w:r w:rsidRPr="00FD52AC">
              <w:rPr>
                <w:rFonts w:ascii="Times New Roman" w:eastAsia="Times New Roman" w:hAnsi="Times New Roman"/>
                <w:sz w:val="24"/>
                <w:szCs w:val="24"/>
              </w:rPr>
              <w:t xml:space="preserve">Global Europe will provide tools and funding to implement </w:t>
            </w:r>
            <w:r w:rsidR="00D25368" w:rsidRPr="00FD52AC">
              <w:rPr>
                <w:rFonts w:ascii="Times New Roman" w:eastAsia="Times New Roman" w:hAnsi="Times New Roman"/>
                <w:sz w:val="24"/>
                <w:szCs w:val="24"/>
              </w:rPr>
              <w:t xml:space="preserve">the </w:t>
            </w:r>
            <w:r w:rsidRPr="00FD52AC">
              <w:rPr>
                <w:rFonts w:ascii="Times New Roman" w:eastAsia="Times New Roman" w:hAnsi="Times New Roman"/>
                <w:sz w:val="24"/>
                <w:szCs w:val="24"/>
              </w:rPr>
              <w:t>Global Gateway strategy, thus supporting the successful roll-out of the strategy.</w:t>
            </w:r>
            <w:r w:rsidR="00F84F75" w:rsidRPr="00FD52AC">
              <w:rPr>
                <w:rFonts w:ascii="Times New Roman" w:eastAsia="Times New Roman" w:hAnsi="Times New Roman"/>
                <w:sz w:val="24"/>
                <w:szCs w:val="24"/>
              </w:rPr>
              <w:t xml:space="preserve"> </w:t>
            </w:r>
          </w:p>
          <w:p w14:paraId="1A5A6E60" w14:textId="47A333E8" w:rsidR="00063618" w:rsidRPr="00FD52AC" w:rsidRDefault="085E54A7" w:rsidP="00E51233">
            <w:pPr>
              <w:widowControl w:val="0"/>
              <w:spacing w:before="120" w:after="120"/>
              <w:jc w:val="both"/>
              <w:rPr>
                <w:rFonts w:ascii="Times New Roman" w:eastAsia="Times New Roman" w:hAnsi="Times New Roman"/>
                <w:sz w:val="24"/>
                <w:szCs w:val="24"/>
              </w:rPr>
            </w:pPr>
            <w:r w:rsidRPr="00FD52AC">
              <w:rPr>
                <w:rFonts w:ascii="Times New Roman" w:eastAsia="Times New Roman" w:hAnsi="Times New Roman"/>
                <w:b/>
                <w:bCs/>
                <w:sz w:val="24"/>
                <w:szCs w:val="24"/>
                <w:u w:val="single"/>
              </w:rPr>
              <w:t>On p</w:t>
            </w:r>
            <w:r w:rsidR="7952717A" w:rsidRPr="00FD52AC">
              <w:rPr>
                <w:rFonts w:ascii="Times New Roman" w:eastAsia="Times New Roman" w:hAnsi="Times New Roman"/>
                <w:b/>
                <w:bCs/>
                <w:sz w:val="24"/>
                <w:szCs w:val="24"/>
                <w:u w:val="single"/>
              </w:rPr>
              <w:t>oint</w:t>
            </w:r>
            <w:r w:rsidR="34421590" w:rsidRPr="00FD52AC">
              <w:rPr>
                <w:rFonts w:ascii="Times New Roman" w:eastAsia="Times New Roman" w:hAnsi="Times New Roman"/>
                <w:b/>
                <w:bCs/>
                <w:sz w:val="24"/>
                <w:szCs w:val="24"/>
                <w:u w:val="single"/>
              </w:rPr>
              <w:t>s</w:t>
            </w:r>
            <w:r w:rsidR="7952717A" w:rsidRPr="00FD52AC">
              <w:rPr>
                <w:rFonts w:ascii="Times New Roman" w:eastAsia="Times New Roman" w:hAnsi="Times New Roman"/>
                <w:b/>
                <w:bCs/>
                <w:sz w:val="24"/>
                <w:szCs w:val="24"/>
                <w:u w:val="single"/>
              </w:rPr>
              <w:t xml:space="preserve"> </w:t>
            </w:r>
            <w:r w:rsidR="009D5EC9" w:rsidRPr="00FD52AC">
              <w:rPr>
                <w:rFonts w:ascii="Times New Roman" w:eastAsia="Times New Roman" w:hAnsi="Times New Roman"/>
                <w:b/>
                <w:bCs/>
                <w:sz w:val="24"/>
                <w:szCs w:val="24"/>
                <w:u w:val="single"/>
              </w:rPr>
              <w:t xml:space="preserve">1.4, </w:t>
            </w:r>
            <w:r w:rsidR="7952717A" w:rsidRPr="00FD52AC">
              <w:rPr>
                <w:rFonts w:ascii="Times New Roman" w:eastAsia="Times New Roman" w:hAnsi="Times New Roman"/>
                <w:b/>
                <w:bCs/>
                <w:sz w:val="24"/>
                <w:szCs w:val="24"/>
                <w:u w:val="single"/>
              </w:rPr>
              <w:t>1.5</w:t>
            </w:r>
            <w:r w:rsidR="11A79943" w:rsidRPr="00FD52AC">
              <w:rPr>
                <w:rFonts w:ascii="Times New Roman" w:eastAsia="Times New Roman" w:hAnsi="Times New Roman"/>
                <w:b/>
                <w:bCs/>
                <w:sz w:val="24"/>
                <w:szCs w:val="24"/>
                <w:u w:val="single"/>
              </w:rPr>
              <w:t xml:space="preserve">, </w:t>
            </w:r>
            <w:r w:rsidR="3A755062" w:rsidRPr="00FD52AC">
              <w:rPr>
                <w:rFonts w:ascii="Times New Roman" w:eastAsia="Times New Roman" w:hAnsi="Times New Roman"/>
                <w:b/>
                <w:bCs/>
                <w:sz w:val="24"/>
                <w:szCs w:val="24"/>
                <w:u w:val="single"/>
              </w:rPr>
              <w:t>1.8</w:t>
            </w:r>
            <w:r w:rsidR="60C0B6EB" w:rsidRPr="00FD52AC">
              <w:rPr>
                <w:rFonts w:ascii="Times New Roman" w:eastAsia="Times New Roman" w:hAnsi="Times New Roman"/>
                <w:b/>
                <w:bCs/>
                <w:sz w:val="24"/>
                <w:szCs w:val="24"/>
                <w:u w:val="single"/>
              </w:rPr>
              <w:t>,</w:t>
            </w:r>
            <w:r w:rsidR="104A1686" w:rsidRPr="00FD52AC">
              <w:rPr>
                <w:rFonts w:ascii="Times New Roman" w:eastAsia="Times New Roman" w:hAnsi="Times New Roman"/>
                <w:b/>
                <w:bCs/>
                <w:sz w:val="24"/>
                <w:szCs w:val="24"/>
                <w:u w:val="single"/>
              </w:rPr>
              <w:t xml:space="preserve"> 1.9</w:t>
            </w:r>
            <w:r w:rsidR="03CB187A" w:rsidRPr="00FD52AC">
              <w:rPr>
                <w:rFonts w:ascii="Times New Roman" w:eastAsia="Times New Roman" w:hAnsi="Times New Roman"/>
                <w:b/>
                <w:bCs/>
                <w:sz w:val="24"/>
                <w:szCs w:val="24"/>
                <w:u w:val="single"/>
              </w:rPr>
              <w:t>,</w:t>
            </w:r>
            <w:r w:rsidR="03CB187A" w:rsidRPr="00FD52AC" w:rsidDel="00F2608D">
              <w:rPr>
                <w:rFonts w:ascii="Times New Roman" w:eastAsia="Times New Roman" w:hAnsi="Times New Roman"/>
                <w:b/>
                <w:bCs/>
                <w:sz w:val="24"/>
                <w:szCs w:val="24"/>
                <w:u w:val="single"/>
              </w:rPr>
              <w:t xml:space="preserve"> </w:t>
            </w:r>
            <w:r w:rsidR="00453F06" w:rsidRPr="00FD52AC" w:rsidDel="00F2608D">
              <w:rPr>
                <w:rFonts w:ascii="Times New Roman" w:eastAsia="Times New Roman" w:hAnsi="Times New Roman"/>
                <w:b/>
                <w:bCs/>
                <w:sz w:val="24"/>
                <w:szCs w:val="24"/>
                <w:u w:val="single"/>
              </w:rPr>
              <w:t>3.</w:t>
            </w:r>
            <w:r w:rsidR="590D82BE" w:rsidRPr="00FD52AC">
              <w:rPr>
                <w:rFonts w:ascii="Times New Roman" w:eastAsia="Times New Roman" w:hAnsi="Times New Roman"/>
                <w:b/>
                <w:bCs/>
                <w:sz w:val="24"/>
                <w:szCs w:val="24"/>
                <w:u w:val="single"/>
              </w:rPr>
              <w:t>14</w:t>
            </w:r>
            <w:r w:rsidR="3856CE36" w:rsidRPr="00FD52AC">
              <w:rPr>
                <w:rFonts w:ascii="Times New Roman" w:eastAsia="Times New Roman" w:hAnsi="Times New Roman"/>
                <w:b/>
                <w:bCs/>
                <w:sz w:val="24"/>
                <w:szCs w:val="24"/>
                <w:u w:val="single"/>
              </w:rPr>
              <w:t>, 3.</w:t>
            </w:r>
            <w:r w:rsidR="3DFE2CB2" w:rsidRPr="00FD52AC">
              <w:rPr>
                <w:rFonts w:ascii="Times New Roman" w:eastAsia="Times New Roman" w:hAnsi="Times New Roman"/>
                <w:b/>
                <w:bCs/>
                <w:sz w:val="24"/>
                <w:szCs w:val="24"/>
                <w:u w:val="single"/>
              </w:rPr>
              <w:t>16,</w:t>
            </w:r>
            <w:r w:rsidR="33A2F855" w:rsidRPr="00FD52AC">
              <w:rPr>
                <w:rFonts w:ascii="Times New Roman" w:eastAsia="Times New Roman" w:hAnsi="Times New Roman"/>
                <w:b/>
                <w:bCs/>
                <w:sz w:val="24"/>
                <w:szCs w:val="24"/>
                <w:u w:val="single"/>
              </w:rPr>
              <w:t xml:space="preserve"> </w:t>
            </w:r>
            <w:r w:rsidR="009D5EC9" w:rsidRPr="00FD52AC">
              <w:rPr>
                <w:rFonts w:ascii="Times New Roman" w:eastAsia="Times New Roman" w:hAnsi="Times New Roman"/>
                <w:b/>
                <w:bCs/>
                <w:sz w:val="24"/>
                <w:szCs w:val="24"/>
                <w:u w:val="single"/>
              </w:rPr>
              <w:t xml:space="preserve">3.20, </w:t>
            </w:r>
            <w:r w:rsidR="33A2F855" w:rsidRPr="00FD52AC">
              <w:rPr>
                <w:rFonts w:ascii="Times New Roman" w:eastAsia="Times New Roman" w:hAnsi="Times New Roman"/>
                <w:b/>
                <w:bCs/>
                <w:sz w:val="24"/>
                <w:szCs w:val="24"/>
                <w:u w:val="single"/>
              </w:rPr>
              <w:t>3.21</w:t>
            </w:r>
            <w:r w:rsidR="5BB82C65" w:rsidRPr="00FD52AC">
              <w:rPr>
                <w:rFonts w:ascii="Times New Roman" w:eastAsia="Times New Roman" w:hAnsi="Times New Roman"/>
                <w:b/>
                <w:bCs/>
                <w:sz w:val="24"/>
                <w:szCs w:val="24"/>
                <w:u w:val="single"/>
              </w:rPr>
              <w:t>, 3.23</w:t>
            </w:r>
            <w:r w:rsidR="00965592" w:rsidRPr="00FD52AC">
              <w:rPr>
                <w:rFonts w:ascii="Times New Roman" w:eastAsia="Times New Roman" w:hAnsi="Times New Roman"/>
                <w:b/>
                <w:bCs/>
                <w:sz w:val="24"/>
                <w:szCs w:val="24"/>
                <w:u w:val="single"/>
              </w:rPr>
              <w:t>,</w:t>
            </w:r>
            <w:r w:rsidR="39CA08F9" w:rsidRPr="00FD52AC">
              <w:rPr>
                <w:rFonts w:ascii="Times New Roman" w:eastAsia="Times New Roman" w:hAnsi="Times New Roman"/>
                <w:b/>
                <w:bCs/>
                <w:sz w:val="24"/>
                <w:szCs w:val="24"/>
                <w:u w:val="single"/>
              </w:rPr>
              <w:t xml:space="preserve"> 4.10</w:t>
            </w:r>
            <w:r w:rsidR="7952717A" w:rsidRPr="00FD52AC">
              <w:rPr>
                <w:rFonts w:ascii="Times New Roman" w:eastAsia="Times New Roman" w:hAnsi="Times New Roman"/>
                <w:sz w:val="24"/>
                <w:szCs w:val="24"/>
                <w:u w:val="single"/>
              </w:rPr>
              <w:t>:</w:t>
            </w:r>
            <w:r w:rsidR="7952717A" w:rsidRPr="00FD52AC">
              <w:rPr>
                <w:rFonts w:ascii="Times New Roman" w:eastAsia="Times New Roman" w:hAnsi="Times New Roman"/>
                <w:sz w:val="24"/>
                <w:szCs w:val="24"/>
              </w:rPr>
              <w:t xml:space="preserve"> </w:t>
            </w:r>
            <w:r w:rsidR="00662CC3" w:rsidRPr="00FD52AC">
              <w:rPr>
                <w:rFonts w:ascii="Times New Roman" w:eastAsia="Times New Roman" w:hAnsi="Times New Roman"/>
                <w:sz w:val="24"/>
                <w:szCs w:val="24"/>
              </w:rPr>
              <w:t xml:space="preserve">Consultations </w:t>
            </w:r>
            <w:r w:rsidR="0097775B">
              <w:rPr>
                <w:rFonts w:ascii="Times New Roman" w:eastAsia="Times New Roman" w:hAnsi="Times New Roman"/>
                <w:sz w:val="24"/>
                <w:szCs w:val="24"/>
              </w:rPr>
              <w:t xml:space="preserve">and engagement </w:t>
            </w:r>
            <w:r w:rsidR="00662CC3" w:rsidRPr="00FD52AC">
              <w:rPr>
                <w:rFonts w:ascii="Times New Roman" w:eastAsia="Times New Roman" w:hAnsi="Times New Roman"/>
                <w:sz w:val="24"/>
                <w:szCs w:val="24"/>
              </w:rPr>
              <w:t xml:space="preserve">with local civil society </w:t>
            </w:r>
            <w:r w:rsidR="14B13A71" w:rsidRPr="00FD52AC">
              <w:rPr>
                <w:rFonts w:ascii="Times New Roman" w:eastAsia="Times New Roman" w:hAnsi="Times New Roman"/>
                <w:sz w:val="24"/>
                <w:szCs w:val="24"/>
              </w:rPr>
              <w:t>are</w:t>
            </w:r>
            <w:r w:rsidR="00662CC3" w:rsidRPr="00FD52AC">
              <w:rPr>
                <w:rFonts w:ascii="Times New Roman" w:eastAsia="Times New Roman" w:hAnsi="Times New Roman"/>
                <w:sz w:val="24"/>
                <w:szCs w:val="24"/>
              </w:rPr>
              <w:t xml:space="preserve"> a cornerstone of </w:t>
            </w:r>
            <w:r w:rsidR="00B22DF5" w:rsidRPr="00FD52AC">
              <w:rPr>
                <w:rFonts w:ascii="Times New Roman" w:eastAsia="Times New Roman" w:hAnsi="Times New Roman"/>
                <w:sz w:val="24"/>
                <w:szCs w:val="24"/>
              </w:rPr>
              <w:t xml:space="preserve">the Union’s </w:t>
            </w:r>
            <w:r w:rsidR="00662CC3" w:rsidRPr="00FD52AC">
              <w:rPr>
                <w:rFonts w:ascii="Times New Roman" w:eastAsia="Times New Roman" w:hAnsi="Times New Roman"/>
                <w:sz w:val="24"/>
                <w:szCs w:val="24"/>
              </w:rPr>
              <w:t xml:space="preserve">policy development and implementation. </w:t>
            </w:r>
            <w:r w:rsidR="594852C0" w:rsidRPr="00FD52AC">
              <w:rPr>
                <w:rFonts w:ascii="Times New Roman" w:eastAsia="Times New Roman" w:hAnsi="Times New Roman"/>
                <w:sz w:val="24"/>
                <w:szCs w:val="24"/>
              </w:rPr>
              <w:t>The</w:t>
            </w:r>
            <w:r w:rsidR="0DA610C5" w:rsidRPr="00FD52AC">
              <w:rPr>
                <w:rFonts w:ascii="Times New Roman" w:eastAsia="Times New Roman" w:hAnsi="Times New Roman"/>
                <w:sz w:val="24"/>
                <w:szCs w:val="24"/>
              </w:rPr>
              <w:t xml:space="preserve"> </w:t>
            </w:r>
            <w:r w:rsidR="171216D4" w:rsidRPr="00FD52AC">
              <w:rPr>
                <w:rFonts w:ascii="Times New Roman" w:eastAsia="Times New Roman" w:hAnsi="Times New Roman"/>
                <w:sz w:val="24"/>
                <w:szCs w:val="24"/>
              </w:rPr>
              <w:t xml:space="preserve">Commission </w:t>
            </w:r>
            <w:r w:rsidR="7DB368CE" w:rsidRPr="00FD52AC">
              <w:rPr>
                <w:rFonts w:ascii="Times New Roman" w:eastAsia="Times New Roman" w:hAnsi="Times New Roman"/>
                <w:sz w:val="24"/>
                <w:szCs w:val="24"/>
              </w:rPr>
              <w:t>will</w:t>
            </w:r>
            <w:r w:rsidR="1C8D3597" w:rsidRPr="00FD52AC">
              <w:rPr>
                <w:rFonts w:ascii="Times New Roman" w:eastAsia="Times New Roman" w:hAnsi="Times New Roman"/>
                <w:sz w:val="24"/>
                <w:szCs w:val="24"/>
              </w:rPr>
              <w:t xml:space="preserve"> ensure </w:t>
            </w:r>
            <w:r w:rsidR="642A0A90" w:rsidRPr="00FD52AC">
              <w:rPr>
                <w:rFonts w:ascii="Times New Roman" w:eastAsia="Times New Roman" w:hAnsi="Times New Roman"/>
                <w:sz w:val="24"/>
                <w:szCs w:val="24"/>
              </w:rPr>
              <w:t xml:space="preserve">that relevant stakeholders of partner countries, including </w:t>
            </w:r>
            <w:r w:rsidR="3D8B21C3" w:rsidRPr="00FD52AC">
              <w:rPr>
                <w:rFonts w:ascii="Times New Roman" w:eastAsia="Times New Roman" w:hAnsi="Times New Roman"/>
                <w:sz w:val="24"/>
                <w:szCs w:val="24"/>
              </w:rPr>
              <w:t>C</w:t>
            </w:r>
            <w:r w:rsidR="2D99B24E" w:rsidRPr="00FD52AC">
              <w:rPr>
                <w:rFonts w:ascii="Times New Roman" w:eastAsia="Times New Roman" w:hAnsi="Times New Roman"/>
                <w:sz w:val="24"/>
                <w:szCs w:val="24"/>
              </w:rPr>
              <w:t xml:space="preserve">ivil </w:t>
            </w:r>
            <w:r w:rsidR="3D8B21C3" w:rsidRPr="00FD52AC">
              <w:rPr>
                <w:rFonts w:ascii="Times New Roman" w:eastAsia="Times New Roman" w:hAnsi="Times New Roman"/>
                <w:sz w:val="24"/>
                <w:szCs w:val="24"/>
              </w:rPr>
              <w:t>S</w:t>
            </w:r>
            <w:r w:rsidR="0CC9407D" w:rsidRPr="00FD52AC">
              <w:rPr>
                <w:rFonts w:ascii="Times New Roman" w:eastAsia="Times New Roman" w:hAnsi="Times New Roman"/>
                <w:sz w:val="24"/>
                <w:szCs w:val="24"/>
              </w:rPr>
              <w:t xml:space="preserve">ociety </w:t>
            </w:r>
            <w:r w:rsidR="3D8B21C3" w:rsidRPr="00FD52AC">
              <w:rPr>
                <w:rFonts w:ascii="Times New Roman" w:eastAsia="Times New Roman" w:hAnsi="Times New Roman"/>
                <w:sz w:val="24"/>
                <w:szCs w:val="24"/>
              </w:rPr>
              <w:t>O</w:t>
            </w:r>
            <w:r w:rsidR="431AF841" w:rsidRPr="00FD52AC">
              <w:rPr>
                <w:rFonts w:ascii="Times New Roman" w:eastAsia="Times New Roman" w:hAnsi="Times New Roman"/>
                <w:sz w:val="24"/>
                <w:szCs w:val="24"/>
              </w:rPr>
              <w:t>rganisation</w:t>
            </w:r>
            <w:r w:rsidR="3D8B21C3" w:rsidRPr="00FD52AC">
              <w:rPr>
                <w:rFonts w:ascii="Times New Roman" w:eastAsia="Times New Roman" w:hAnsi="Times New Roman"/>
                <w:sz w:val="24"/>
                <w:szCs w:val="24"/>
              </w:rPr>
              <w:t>s</w:t>
            </w:r>
            <w:r w:rsidR="00AA5FC6">
              <w:rPr>
                <w:rFonts w:ascii="Times New Roman" w:eastAsia="Times New Roman" w:hAnsi="Times New Roman"/>
                <w:sz w:val="24"/>
                <w:szCs w:val="24"/>
              </w:rPr>
              <w:t xml:space="preserve"> (CSOs)</w:t>
            </w:r>
            <w:r w:rsidR="171216D4" w:rsidRPr="00FD52AC">
              <w:rPr>
                <w:rFonts w:ascii="Times New Roman" w:eastAsia="Times New Roman" w:hAnsi="Times New Roman"/>
                <w:sz w:val="24"/>
                <w:szCs w:val="24"/>
              </w:rPr>
              <w:t xml:space="preserve"> and </w:t>
            </w:r>
            <w:r w:rsidR="33512921" w:rsidRPr="00FD52AC">
              <w:rPr>
                <w:rFonts w:ascii="Times New Roman" w:eastAsia="Times New Roman" w:hAnsi="Times New Roman"/>
                <w:sz w:val="24"/>
                <w:szCs w:val="24"/>
              </w:rPr>
              <w:t>L</w:t>
            </w:r>
            <w:r w:rsidR="4BE42DF6" w:rsidRPr="00FD52AC">
              <w:rPr>
                <w:rFonts w:ascii="Times New Roman" w:eastAsia="Times New Roman" w:hAnsi="Times New Roman"/>
                <w:sz w:val="24"/>
                <w:szCs w:val="24"/>
              </w:rPr>
              <w:t xml:space="preserve">ocal </w:t>
            </w:r>
            <w:r w:rsidR="33512921" w:rsidRPr="00FD52AC">
              <w:rPr>
                <w:rFonts w:ascii="Times New Roman" w:eastAsia="Times New Roman" w:hAnsi="Times New Roman"/>
                <w:sz w:val="24"/>
                <w:szCs w:val="24"/>
              </w:rPr>
              <w:t>A</w:t>
            </w:r>
            <w:r w:rsidR="600209A6" w:rsidRPr="00FD52AC">
              <w:rPr>
                <w:rFonts w:ascii="Times New Roman" w:eastAsia="Times New Roman" w:hAnsi="Times New Roman"/>
                <w:sz w:val="24"/>
                <w:szCs w:val="24"/>
              </w:rPr>
              <w:t>uthoritie</w:t>
            </w:r>
            <w:r w:rsidR="33512921" w:rsidRPr="00FD52AC">
              <w:rPr>
                <w:rFonts w:ascii="Times New Roman" w:eastAsia="Times New Roman" w:hAnsi="Times New Roman"/>
                <w:sz w:val="24"/>
                <w:szCs w:val="24"/>
              </w:rPr>
              <w:t>s</w:t>
            </w:r>
            <w:r w:rsidR="642A0A90" w:rsidRPr="00FD52AC">
              <w:rPr>
                <w:rFonts w:ascii="Times New Roman" w:eastAsia="Times New Roman" w:hAnsi="Times New Roman"/>
                <w:sz w:val="24"/>
                <w:szCs w:val="24"/>
              </w:rPr>
              <w:t>, are consulted</w:t>
            </w:r>
            <w:r w:rsidR="00E37E86" w:rsidRPr="00FD52AC">
              <w:rPr>
                <w:rFonts w:ascii="Times New Roman" w:eastAsia="Times New Roman" w:hAnsi="Times New Roman"/>
                <w:sz w:val="24"/>
                <w:szCs w:val="24"/>
              </w:rPr>
              <w:t>,</w:t>
            </w:r>
            <w:r w:rsidR="642A0A90" w:rsidRPr="00FD52AC">
              <w:rPr>
                <w:rFonts w:ascii="Times New Roman" w:eastAsia="Times New Roman" w:hAnsi="Times New Roman"/>
                <w:sz w:val="24"/>
                <w:szCs w:val="24"/>
              </w:rPr>
              <w:t xml:space="preserve"> allowing them to play a meaningful role during the design, implementation and associated monitoring processes of programmes and actions under </w:t>
            </w:r>
            <w:r w:rsidR="4A1849A4" w:rsidRPr="00FD52AC">
              <w:rPr>
                <w:rFonts w:ascii="Times New Roman" w:eastAsia="Times New Roman" w:hAnsi="Times New Roman"/>
                <w:sz w:val="24"/>
                <w:szCs w:val="24"/>
              </w:rPr>
              <w:t>Global Europe.</w:t>
            </w:r>
            <w:r w:rsidR="00B92AE8" w:rsidRPr="00FD52AC">
              <w:rPr>
                <w:rFonts w:ascii="Times New Roman" w:eastAsia="Times New Roman" w:hAnsi="Times New Roman"/>
                <w:sz w:val="24"/>
                <w:szCs w:val="24"/>
              </w:rPr>
              <w:t xml:space="preserve"> </w:t>
            </w:r>
            <w:r w:rsidR="00063618" w:rsidRPr="00FD52AC">
              <w:rPr>
                <w:rFonts w:ascii="Times New Roman" w:eastAsia="Times New Roman" w:hAnsi="Times New Roman"/>
                <w:sz w:val="24"/>
                <w:szCs w:val="24"/>
              </w:rPr>
              <w:t>Civil society, social partners and the private sector will also continue to play an important role in the design and implementation of Global Gateway initiatives, in line with Team Europe principles</w:t>
            </w:r>
            <w:r w:rsidR="00065A67">
              <w:rPr>
                <w:rFonts w:ascii="Times New Roman" w:eastAsia="Times New Roman" w:hAnsi="Times New Roman"/>
                <w:sz w:val="24"/>
                <w:szCs w:val="24"/>
              </w:rPr>
              <w:t xml:space="preserve"> </w:t>
            </w:r>
          </w:p>
          <w:p w14:paraId="750CE2A0" w14:textId="63573EDB" w:rsidR="67F0AC76" w:rsidRPr="00FD52AC" w:rsidRDefault="67F0AC76" w:rsidP="00E51233">
            <w:pPr>
              <w:widowControl w:val="0"/>
              <w:spacing w:before="120" w:after="120"/>
              <w:jc w:val="both"/>
              <w:rPr>
                <w:rFonts w:ascii="Times New Roman" w:eastAsia="Times New Roman" w:hAnsi="Times New Roman"/>
                <w:sz w:val="24"/>
                <w:szCs w:val="24"/>
              </w:rPr>
            </w:pPr>
            <w:r w:rsidRPr="00FD52AC">
              <w:rPr>
                <w:rFonts w:ascii="Times New Roman" w:eastAsia="Times New Roman" w:hAnsi="Times New Roman"/>
                <w:sz w:val="24"/>
                <w:szCs w:val="24"/>
              </w:rPr>
              <w:t xml:space="preserve">The support to </w:t>
            </w:r>
            <w:r w:rsidR="00863444" w:rsidRPr="00FD52AC">
              <w:rPr>
                <w:rFonts w:ascii="Times New Roman" w:eastAsia="Times New Roman" w:hAnsi="Times New Roman"/>
                <w:sz w:val="24"/>
                <w:szCs w:val="24"/>
              </w:rPr>
              <w:t>h</w:t>
            </w:r>
            <w:r w:rsidRPr="00FD52AC">
              <w:rPr>
                <w:rFonts w:ascii="Times New Roman" w:eastAsia="Times New Roman" w:hAnsi="Times New Roman"/>
                <w:sz w:val="24"/>
                <w:szCs w:val="24"/>
              </w:rPr>
              <w:t xml:space="preserve">uman </w:t>
            </w:r>
            <w:r w:rsidR="00863444" w:rsidRPr="00FD52AC">
              <w:rPr>
                <w:rFonts w:ascii="Times New Roman" w:eastAsia="Times New Roman" w:hAnsi="Times New Roman"/>
                <w:sz w:val="24"/>
                <w:szCs w:val="24"/>
              </w:rPr>
              <w:t>r</w:t>
            </w:r>
            <w:r w:rsidRPr="00FD52AC">
              <w:rPr>
                <w:rFonts w:ascii="Times New Roman" w:eastAsia="Times New Roman" w:hAnsi="Times New Roman"/>
                <w:sz w:val="24"/>
                <w:szCs w:val="24"/>
              </w:rPr>
              <w:t>ights</w:t>
            </w:r>
            <w:r w:rsidR="00863444" w:rsidRPr="00FD52AC">
              <w:rPr>
                <w:rFonts w:ascii="Times New Roman" w:eastAsia="Times New Roman" w:hAnsi="Times New Roman"/>
                <w:sz w:val="24"/>
                <w:szCs w:val="24"/>
              </w:rPr>
              <w:t>, d</w:t>
            </w:r>
            <w:r w:rsidRPr="00FD52AC">
              <w:rPr>
                <w:rFonts w:ascii="Times New Roman" w:eastAsia="Times New Roman" w:hAnsi="Times New Roman"/>
                <w:sz w:val="24"/>
                <w:szCs w:val="24"/>
              </w:rPr>
              <w:t>emocracy</w:t>
            </w:r>
            <w:r w:rsidR="00863444" w:rsidRPr="00FD52AC">
              <w:rPr>
                <w:rFonts w:ascii="Times New Roman" w:eastAsia="Times New Roman" w:hAnsi="Times New Roman"/>
                <w:sz w:val="24"/>
                <w:szCs w:val="24"/>
              </w:rPr>
              <w:t xml:space="preserve"> </w:t>
            </w:r>
            <w:r w:rsidRPr="00FD52AC">
              <w:rPr>
                <w:rFonts w:ascii="Times New Roman" w:eastAsia="Times New Roman" w:hAnsi="Times New Roman"/>
                <w:sz w:val="24"/>
                <w:szCs w:val="24"/>
              </w:rPr>
              <w:t xml:space="preserve">and </w:t>
            </w:r>
            <w:r w:rsidR="00863444" w:rsidRPr="00FD52AC">
              <w:rPr>
                <w:rFonts w:ascii="Times New Roman" w:eastAsia="Times New Roman" w:hAnsi="Times New Roman"/>
                <w:sz w:val="24"/>
                <w:szCs w:val="24"/>
              </w:rPr>
              <w:t>CSOs</w:t>
            </w:r>
            <w:r w:rsidRPr="00FD52AC">
              <w:rPr>
                <w:rFonts w:ascii="Times New Roman" w:eastAsia="Times New Roman" w:hAnsi="Times New Roman"/>
                <w:sz w:val="24"/>
                <w:szCs w:val="24"/>
              </w:rPr>
              <w:t xml:space="preserve"> remains a priority under Global </w:t>
            </w:r>
            <w:r w:rsidR="5B9AF17C" w:rsidRPr="00FD52AC">
              <w:rPr>
                <w:rFonts w:ascii="Times New Roman" w:eastAsia="Times New Roman" w:hAnsi="Times New Roman"/>
                <w:sz w:val="24"/>
                <w:szCs w:val="24"/>
              </w:rPr>
              <w:t>Europe and</w:t>
            </w:r>
            <w:r w:rsidRPr="00FD52AC">
              <w:rPr>
                <w:rFonts w:ascii="Times New Roman" w:eastAsia="Times New Roman" w:hAnsi="Times New Roman"/>
                <w:sz w:val="24"/>
                <w:szCs w:val="24"/>
              </w:rPr>
              <w:t xml:space="preserve"> will be channelled both through the geographic pillars to maximise impact and through the global pillar for </w:t>
            </w:r>
            <w:r w:rsidR="00E6424E" w:rsidRPr="00FD52AC">
              <w:rPr>
                <w:rFonts w:ascii="Times New Roman" w:eastAsia="Times New Roman" w:hAnsi="Times New Roman"/>
                <w:sz w:val="24"/>
                <w:szCs w:val="24"/>
              </w:rPr>
              <w:t xml:space="preserve">truly </w:t>
            </w:r>
            <w:r w:rsidRPr="00FD52AC">
              <w:rPr>
                <w:rFonts w:ascii="Times New Roman" w:eastAsia="Times New Roman" w:hAnsi="Times New Roman"/>
                <w:sz w:val="24"/>
                <w:szCs w:val="24"/>
              </w:rPr>
              <w:t xml:space="preserve">global initiatives. In areas pertaining to the protection of human rights and democracy and support to civil society actors, Global Europe ensures that the Union </w:t>
            </w:r>
            <w:r w:rsidR="002315D6">
              <w:rPr>
                <w:rFonts w:ascii="Times New Roman" w:eastAsia="Times New Roman" w:hAnsi="Times New Roman"/>
                <w:sz w:val="24"/>
                <w:szCs w:val="24"/>
              </w:rPr>
              <w:t>can</w:t>
            </w:r>
            <w:r w:rsidRPr="00FD52AC">
              <w:rPr>
                <w:rFonts w:ascii="Times New Roman" w:eastAsia="Times New Roman" w:hAnsi="Times New Roman"/>
                <w:sz w:val="24"/>
                <w:szCs w:val="24"/>
              </w:rPr>
              <w:t xml:space="preserve"> </w:t>
            </w:r>
            <w:proofErr w:type="gramStart"/>
            <w:r w:rsidRPr="00FD52AC">
              <w:rPr>
                <w:rFonts w:ascii="Times New Roman" w:eastAsia="Times New Roman" w:hAnsi="Times New Roman"/>
                <w:sz w:val="24"/>
                <w:szCs w:val="24"/>
              </w:rPr>
              <w:t>provide assistance to</w:t>
            </w:r>
            <w:proofErr w:type="gramEnd"/>
            <w:r w:rsidRPr="00FD52AC">
              <w:rPr>
                <w:rFonts w:ascii="Times New Roman" w:eastAsia="Times New Roman" w:hAnsi="Times New Roman"/>
                <w:sz w:val="24"/>
                <w:szCs w:val="24"/>
              </w:rPr>
              <w:t xml:space="preserve"> civil society actors independently of the consent of governments of the partner countries concerned. </w:t>
            </w:r>
          </w:p>
          <w:p w14:paraId="5C8660F3" w14:textId="75E48452" w:rsidR="145ABFDA" w:rsidRPr="00FD52AC" w:rsidRDefault="31B2A5F7" w:rsidP="00E51233">
            <w:pPr>
              <w:widowControl w:val="0"/>
              <w:spacing w:before="120" w:after="120"/>
              <w:jc w:val="both"/>
              <w:rPr>
                <w:rFonts w:ascii="Times New Roman" w:eastAsia="Times New Roman" w:hAnsi="Times New Roman"/>
                <w:sz w:val="24"/>
                <w:szCs w:val="24"/>
              </w:rPr>
            </w:pPr>
            <w:r w:rsidRPr="00FD52AC">
              <w:rPr>
                <w:rFonts w:ascii="Times New Roman" w:eastAsia="Times New Roman" w:hAnsi="Times New Roman"/>
                <w:b/>
                <w:bCs/>
                <w:sz w:val="24"/>
                <w:szCs w:val="24"/>
                <w:u w:val="single"/>
              </w:rPr>
              <w:t>On point</w:t>
            </w:r>
            <w:r w:rsidR="39E7FF17" w:rsidRPr="00FD52AC">
              <w:rPr>
                <w:rFonts w:ascii="Times New Roman" w:eastAsia="Times New Roman" w:hAnsi="Times New Roman"/>
                <w:b/>
                <w:bCs/>
                <w:sz w:val="24"/>
                <w:szCs w:val="24"/>
                <w:u w:val="single"/>
              </w:rPr>
              <w:t>s</w:t>
            </w:r>
            <w:r w:rsidRPr="00FD52AC">
              <w:rPr>
                <w:rFonts w:ascii="Times New Roman" w:eastAsia="Times New Roman" w:hAnsi="Times New Roman"/>
                <w:b/>
                <w:bCs/>
                <w:sz w:val="24"/>
                <w:szCs w:val="24"/>
                <w:u w:val="single"/>
              </w:rPr>
              <w:t xml:space="preserve"> 1.6</w:t>
            </w:r>
            <w:r w:rsidR="3E610D72" w:rsidRPr="00FD52AC">
              <w:rPr>
                <w:rFonts w:ascii="Times New Roman" w:eastAsia="Times New Roman" w:hAnsi="Times New Roman"/>
                <w:b/>
                <w:bCs/>
                <w:sz w:val="24"/>
                <w:szCs w:val="24"/>
                <w:u w:val="single"/>
              </w:rPr>
              <w:t>,</w:t>
            </w:r>
            <w:r w:rsidR="68E1222A" w:rsidRPr="00FD52AC">
              <w:rPr>
                <w:rFonts w:ascii="Times New Roman" w:eastAsia="Times New Roman" w:hAnsi="Times New Roman"/>
                <w:b/>
                <w:bCs/>
                <w:sz w:val="24"/>
                <w:szCs w:val="24"/>
                <w:u w:val="single"/>
              </w:rPr>
              <w:t xml:space="preserve"> 3.2</w:t>
            </w:r>
            <w:r w:rsidR="7595F3E1" w:rsidRPr="00FD52AC">
              <w:rPr>
                <w:rFonts w:ascii="Times New Roman" w:eastAsia="Times New Roman" w:hAnsi="Times New Roman"/>
                <w:b/>
                <w:bCs/>
                <w:sz w:val="24"/>
                <w:szCs w:val="24"/>
                <w:u w:val="single"/>
              </w:rPr>
              <w:t>, 3.17</w:t>
            </w:r>
            <w:r w:rsidR="206015A9" w:rsidRPr="00FD52AC">
              <w:rPr>
                <w:rFonts w:ascii="Times New Roman" w:eastAsia="Times New Roman" w:hAnsi="Times New Roman"/>
                <w:b/>
                <w:bCs/>
                <w:sz w:val="24"/>
                <w:szCs w:val="24"/>
                <w:u w:val="single"/>
              </w:rPr>
              <w:t xml:space="preserve">, </w:t>
            </w:r>
            <w:r w:rsidR="7C061D75" w:rsidRPr="00FD52AC">
              <w:rPr>
                <w:rFonts w:ascii="Times New Roman" w:eastAsia="Times New Roman" w:hAnsi="Times New Roman"/>
                <w:b/>
                <w:bCs/>
                <w:sz w:val="24"/>
                <w:szCs w:val="24"/>
                <w:u w:val="single"/>
              </w:rPr>
              <w:t xml:space="preserve">3.24, </w:t>
            </w:r>
            <w:r w:rsidR="206015A9" w:rsidRPr="00FD52AC">
              <w:rPr>
                <w:rFonts w:ascii="Times New Roman" w:eastAsia="Times New Roman" w:hAnsi="Times New Roman"/>
                <w:b/>
                <w:bCs/>
                <w:sz w:val="24"/>
                <w:szCs w:val="24"/>
                <w:u w:val="single"/>
              </w:rPr>
              <w:t>4.11</w:t>
            </w:r>
            <w:r w:rsidRPr="00FD52AC">
              <w:rPr>
                <w:rFonts w:ascii="Times New Roman" w:eastAsia="Times New Roman" w:hAnsi="Times New Roman"/>
                <w:sz w:val="24"/>
                <w:szCs w:val="24"/>
                <w:u w:val="single"/>
              </w:rPr>
              <w:t>:</w:t>
            </w:r>
            <w:r w:rsidRPr="00FD52AC">
              <w:rPr>
                <w:rFonts w:ascii="Times New Roman" w:eastAsia="Times New Roman" w:hAnsi="Times New Roman"/>
                <w:sz w:val="24"/>
                <w:szCs w:val="24"/>
              </w:rPr>
              <w:t xml:space="preserve"> </w:t>
            </w:r>
            <w:r w:rsidR="7EB65BCC" w:rsidRPr="00FD52AC">
              <w:rPr>
                <w:rFonts w:ascii="Times New Roman" w:eastAsia="Times New Roman" w:hAnsi="Times New Roman"/>
                <w:sz w:val="24"/>
                <w:szCs w:val="24"/>
              </w:rPr>
              <w:t xml:space="preserve">Global Europe </w:t>
            </w:r>
            <w:r w:rsidR="3FF0095E" w:rsidRPr="00FD52AC">
              <w:rPr>
                <w:rFonts w:ascii="Times New Roman" w:eastAsia="Times New Roman" w:hAnsi="Times New Roman"/>
                <w:sz w:val="24"/>
                <w:szCs w:val="24"/>
              </w:rPr>
              <w:t xml:space="preserve">states that consistency, coherence, synergies and complementarity </w:t>
            </w:r>
            <w:r w:rsidR="002B2CF7" w:rsidRPr="00FD52AC">
              <w:rPr>
                <w:rFonts w:ascii="Times New Roman" w:eastAsia="Times New Roman" w:hAnsi="Times New Roman"/>
                <w:sz w:val="24"/>
                <w:szCs w:val="24"/>
              </w:rPr>
              <w:t xml:space="preserve">between </w:t>
            </w:r>
            <w:r w:rsidR="3FF0095E" w:rsidRPr="00FD52AC">
              <w:rPr>
                <w:rFonts w:ascii="Times New Roman" w:eastAsia="Times New Roman" w:hAnsi="Times New Roman"/>
                <w:sz w:val="24"/>
                <w:szCs w:val="24"/>
              </w:rPr>
              <w:t>all areas of Union external action</w:t>
            </w:r>
            <w:r w:rsidR="00E27951" w:rsidRPr="00FD52AC">
              <w:rPr>
                <w:rFonts w:ascii="Times New Roman" w:eastAsia="Times New Roman" w:hAnsi="Times New Roman"/>
                <w:sz w:val="24"/>
                <w:szCs w:val="24"/>
              </w:rPr>
              <w:t xml:space="preserve"> </w:t>
            </w:r>
            <w:r w:rsidR="3FF0095E" w:rsidRPr="00FD52AC">
              <w:rPr>
                <w:rFonts w:ascii="Times New Roman" w:eastAsia="Times New Roman" w:hAnsi="Times New Roman"/>
                <w:sz w:val="24"/>
                <w:szCs w:val="24"/>
              </w:rPr>
              <w:t>and with other relevant Union policies and programmes</w:t>
            </w:r>
            <w:r w:rsidR="003A4737" w:rsidRPr="00FD52AC">
              <w:rPr>
                <w:rFonts w:ascii="Times New Roman" w:eastAsia="Times New Roman" w:hAnsi="Times New Roman"/>
                <w:sz w:val="24"/>
                <w:szCs w:val="24"/>
              </w:rPr>
              <w:t xml:space="preserve"> </w:t>
            </w:r>
            <w:r w:rsidR="3FF0095E" w:rsidRPr="00FD52AC">
              <w:rPr>
                <w:rFonts w:ascii="Times New Roman" w:eastAsia="Times New Roman" w:hAnsi="Times New Roman"/>
                <w:sz w:val="24"/>
                <w:szCs w:val="24"/>
              </w:rPr>
              <w:t>will be ensured</w:t>
            </w:r>
            <w:r w:rsidR="59456BF4" w:rsidRPr="00FD52AC">
              <w:rPr>
                <w:rFonts w:ascii="Times New Roman" w:eastAsia="Times New Roman" w:hAnsi="Times New Roman"/>
                <w:sz w:val="24"/>
                <w:szCs w:val="24"/>
              </w:rPr>
              <w:t xml:space="preserve"> </w:t>
            </w:r>
            <w:r w:rsidR="00FD1EFE" w:rsidRPr="00FD52AC">
              <w:rPr>
                <w:rFonts w:ascii="Times New Roman" w:eastAsia="Times New Roman" w:hAnsi="Times New Roman"/>
                <w:sz w:val="24"/>
                <w:szCs w:val="24"/>
              </w:rPr>
              <w:t>during</w:t>
            </w:r>
            <w:r w:rsidR="59456BF4" w:rsidRPr="00FD52AC">
              <w:rPr>
                <w:rFonts w:ascii="Times New Roman" w:eastAsia="Times New Roman" w:hAnsi="Times New Roman"/>
                <w:sz w:val="24"/>
                <w:szCs w:val="24"/>
              </w:rPr>
              <w:t xml:space="preserve"> implementation</w:t>
            </w:r>
            <w:r w:rsidR="3FF0095E" w:rsidRPr="00FD52AC">
              <w:rPr>
                <w:rFonts w:ascii="Times New Roman" w:eastAsia="Times New Roman" w:hAnsi="Times New Roman"/>
                <w:sz w:val="24"/>
                <w:szCs w:val="24"/>
              </w:rPr>
              <w:t>.</w:t>
            </w:r>
            <w:r w:rsidR="00365571" w:rsidRPr="00FD52AC">
              <w:rPr>
                <w:rFonts w:ascii="Times New Roman" w:eastAsia="Times New Roman" w:hAnsi="Times New Roman"/>
                <w:sz w:val="24"/>
                <w:szCs w:val="24"/>
              </w:rPr>
              <w:t xml:space="preserve"> </w:t>
            </w:r>
            <w:proofErr w:type="gramStart"/>
            <w:r w:rsidR="4A80859D" w:rsidRPr="00FD52AC">
              <w:rPr>
                <w:rFonts w:ascii="Times New Roman" w:eastAsia="Times New Roman" w:hAnsi="Times New Roman"/>
                <w:sz w:val="24"/>
                <w:szCs w:val="24"/>
              </w:rPr>
              <w:t xml:space="preserve">In particular, </w:t>
            </w:r>
            <w:r w:rsidR="56DBBD8B" w:rsidRPr="00FD52AC">
              <w:rPr>
                <w:rFonts w:ascii="Times New Roman" w:eastAsia="Times New Roman" w:hAnsi="Times New Roman"/>
                <w:sz w:val="24"/>
                <w:szCs w:val="24"/>
              </w:rPr>
              <w:t>serving</w:t>
            </w:r>
            <w:proofErr w:type="gramEnd"/>
            <w:r w:rsidR="29EA97AF" w:rsidRPr="00FD52AC">
              <w:rPr>
                <w:rFonts w:ascii="Times New Roman" w:eastAsia="Times New Roman" w:hAnsi="Times New Roman"/>
                <w:sz w:val="24"/>
                <w:szCs w:val="24"/>
              </w:rPr>
              <w:t xml:space="preserve"> the new economic foreign policy and in synergy with the </w:t>
            </w:r>
            <w:r w:rsidR="7A3A3ADF" w:rsidRPr="00FD52AC">
              <w:rPr>
                <w:rFonts w:ascii="Times New Roman" w:eastAsia="Times New Roman" w:hAnsi="Times New Roman"/>
                <w:sz w:val="24"/>
                <w:szCs w:val="24"/>
              </w:rPr>
              <w:t xml:space="preserve">proposed </w:t>
            </w:r>
            <w:r w:rsidR="29EA97AF" w:rsidRPr="00FD52AC">
              <w:rPr>
                <w:rFonts w:ascii="Times New Roman" w:eastAsia="Times New Roman" w:hAnsi="Times New Roman"/>
                <w:sz w:val="24"/>
                <w:szCs w:val="24"/>
              </w:rPr>
              <w:t xml:space="preserve">European Competitiveness Fund, </w:t>
            </w:r>
            <w:r w:rsidR="5D656D18" w:rsidRPr="00FD52AC">
              <w:rPr>
                <w:rFonts w:ascii="Times New Roman" w:eastAsia="Times New Roman" w:hAnsi="Times New Roman"/>
                <w:sz w:val="24"/>
                <w:szCs w:val="24"/>
              </w:rPr>
              <w:t>Global Europe</w:t>
            </w:r>
            <w:r w:rsidR="29EA97AF" w:rsidRPr="00FD52AC">
              <w:rPr>
                <w:rFonts w:ascii="Times New Roman" w:eastAsia="Times New Roman" w:hAnsi="Times New Roman"/>
                <w:sz w:val="24"/>
                <w:szCs w:val="24"/>
              </w:rPr>
              <w:t xml:space="preserve"> will enhance the Union’s competitiveness by responding to economic challenges and swiftly seize opportunities to support </w:t>
            </w:r>
            <w:r w:rsidR="4C50BD0C" w:rsidRPr="00FD52AC">
              <w:rPr>
                <w:rFonts w:ascii="Times New Roman" w:eastAsia="Times New Roman" w:hAnsi="Times New Roman"/>
                <w:sz w:val="24"/>
                <w:szCs w:val="24"/>
              </w:rPr>
              <w:t xml:space="preserve">the </w:t>
            </w:r>
            <w:r w:rsidR="29EA97AF" w:rsidRPr="00FD52AC">
              <w:rPr>
                <w:rFonts w:ascii="Times New Roman" w:eastAsia="Times New Roman" w:hAnsi="Times New Roman"/>
                <w:sz w:val="24"/>
                <w:szCs w:val="24"/>
              </w:rPr>
              <w:t>Union</w:t>
            </w:r>
            <w:r w:rsidR="1D8ED5BB" w:rsidRPr="00FD52AC">
              <w:rPr>
                <w:rFonts w:ascii="Times New Roman" w:eastAsia="Times New Roman" w:hAnsi="Times New Roman"/>
                <w:sz w:val="24"/>
                <w:szCs w:val="24"/>
              </w:rPr>
              <w:t>’s</w:t>
            </w:r>
            <w:r w:rsidR="29EA97AF" w:rsidRPr="00FD52AC">
              <w:rPr>
                <w:rFonts w:ascii="Times New Roman" w:eastAsia="Times New Roman" w:hAnsi="Times New Roman"/>
                <w:sz w:val="24"/>
                <w:szCs w:val="24"/>
              </w:rPr>
              <w:t xml:space="preserve"> competitiveness</w:t>
            </w:r>
            <w:r w:rsidR="00B22DF5" w:rsidRPr="00FD52AC">
              <w:rPr>
                <w:rFonts w:ascii="Times New Roman" w:eastAsia="Times New Roman" w:hAnsi="Times New Roman"/>
                <w:sz w:val="24"/>
                <w:szCs w:val="24"/>
              </w:rPr>
              <w:t xml:space="preserve">, </w:t>
            </w:r>
            <w:r w:rsidR="29EA97AF" w:rsidRPr="00FD52AC">
              <w:rPr>
                <w:rFonts w:ascii="Times New Roman" w:eastAsia="Times New Roman" w:hAnsi="Times New Roman"/>
                <w:sz w:val="24"/>
                <w:szCs w:val="24"/>
              </w:rPr>
              <w:t>harness</w:t>
            </w:r>
            <w:r w:rsidR="00B22DF5" w:rsidRPr="00FD52AC">
              <w:rPr>
                <w:rFonts w:ascii="Times New Roman" w:eastAsia="Times New Roman" w:hAnsi="Times New Roman"/>
                <w:sz w:val="24"/>
                <w:szCs w:val="24"/>
              </w:rPr>
              <w:t>ing</w:t>
            </w:r>
            <w:r w:rsidR="29EA97AF" w:rsidRPr="00FD52AC">
              <w:rPr>
                <w:rFonts w:ascii="Times New Roman" w:eastAsia="Times New Roman" w:hAnsi="Times New Roman"/>
                <w:sz w:val="24"/>
                <w:szCs w:val="24"/>
              </w:rPr>
              <w:t xml:space="preserve"> the potential of mutually beneficial partnerships.</w:t>
            </w:r>
            <w:r w:rsidR="02698328" w:rsidRPr="00FD52AC">
              <w:rPr>
                <w:rFonts w:ascii="Times New Roman" w:eastAsia="Times New Roman" w:hAnsi="Times New Roman"/>
                <w:sz w:val="24"/>
                <w:szCs w:val="24"/>
              </w:rPr>
              <w:t xml:space="preserve"> </w:t>
            </w:r>
            <w:r w:rsidR="50ABBFB9" w:rsidRPr="00FD52AC">
              <w:rPr>
                <w:rFonts w:ascii="Times New Roman" w:eastAsia="Times New Roman" w:hAnsi="Times New Roman"/>
                <w:sz w:val="24"/>
                <w:szCs w:val="24"/>
              </w:rPr>
              <w:t xml:space="preserve">Finally, Global Europe </w:t>
            </w:r>
            <w:r w:rsidR="739A88F2" w:rsidRPr="00FD52AC">
              <w:rPr>
                <w:rFonts w:ascii="Times New Roman" w:eastAsia="Times New Roman" w:hAnsi="Times New Roman"/>
                <w:sz w:val="24"/>
                <w:szCs w:val="24"/>
              </w:rPr>
              <w:t>may support</w:t>
            </w:r>
            <w:r w:rsidR="50ABBFB9" w:rsidRPr="00FD52AC">
              <w:rPr>
                <w:rFonts w:ascii="Times New Roman" w:eastAsia="Times New Roman" w:hAnsi="Times New Roman"/>
                <w:sz w:val="24"/>
                <w:szCs w:val="24"/>
              </w:rPr>
              <w:t xml:space="preserve"> the implementation </w:t>
            </w:r>
            <w:r w:rsidR="00E27951" w:rsidRPr="00FD52AC">
              <w:rPr>
                <w:rFonts w:ascii="Times New Roman" w:eastAsia="Times New Roman" w:hAnsi="Times New Roman"/>
                <w:sz w:val="24"/>
                <w:szCs w:val="24"/>
              </w:rPr>
              <w:t xml:space="preserve">of </w:t>
            </w:r>
            <w:r w:rsidR="50ABBFB9" w:rsidRPr="00FD52AC">
              <w:rPr>
                <w:rFonts w:ascii="Times New Roman" w:eastAsia="Times New Roman" w:hAnsi="Times New Roman"/>
                <w:sz w:val="24"/>
                <w:szCs w:val="24"/>
              </w:rPr>
              <w:t>trade and partnership agreements.</w:t>
            </w:r>
            <w:r w:rsidR="002315D6">
              <w:rPr>
                <w:rFonts w:ascii="Times New Roman" w:eastAsia="Times New Roman" w:hAnsi="Times New Roman"/>
                <w:sz w:val="24"/>
                <w:szCs w:val="24"/>
              </w:rPr>
              <w:t xml:space="preserve"> </w:t>
            </w:r>
          </w:p>
          <w:p w14:paraId="3EF11A9A" w14:textId="4F8CD551" w:rsidR="145ABFDA" w:rsidRPr="00FD52AC" w:rsidRDefault="0A389CE3" w:rsidP="00E51233">
            <w:pPr>
              <w:widowControl w:val="0"/>
              <w:spacing w:before="120" w:after="120"/>
              <w:jc w:val="both"/>
              <w:rPr>
                <w:rFonts w:ascii="Times New Roman" w:eastAsia="Times New Roman" w:hAnsi="Times New Roman"/>
                <w:sz w:val="24"/>
                <w:szCs w:val="24"/>
              </w:rPr>
            </w:pPr>
            <w:r w:rsidRPr="00FD52AC">
              <w:rPr>
                <w:rFonts w:ascii="Times New Roman" w:eastAsia="Times New Roman" w:hAnsi="Times New Roman"/>
                <w:b/>
                <w:bCs/>
                <w:sz w:val="24"/>
                <w:szCs w:val="24"/>
                <w:u w:val="single"/>
              </w:rPr>
              <w:t>On p</w:t>
            </w:r>
            <w:r w:rsidR="0FF31370" w:rsidRPr="00FD52AC">
              <w:rPr>
                <w:rFonts w:ascii="Times New Roman" w:eastAsia="Times New Roman" w:hAnsi="Times New Roman"/>
                <w:b/>
                <w:bCs/>
                <w:sz w:val="24"/>
                <w:szCs w:val="24"/>
                <w:u w:val="single"/>
              </w:rPr>
              <w:t>oint</w:t>
            </w:r>
            <w:r w:rsidR="2987BF52" w:rsidRPr="00FD52AC">
              <w:rPr>
                <w:rFonts w:ascii="Times New Roman" w:eastAsia="Times New Roman" w:hAnsi="Times New Roman"/>
                <w:b/>
                <w:bCs/>
                <w:sz w:val="24"/>
                <w:szCs w:val="24"/>
                <w:u w:val="single"/>
              </w:rPr>
              <w:t>s</w:t>
            </w:r>
            <w:r w:rsidR="0FF31370" w:rsidRPr="00FD52AC">
              <w:rPr>
                <w:rFonts w:ascii="Times New Roman" w:eastAsia="Times New Roman" w:hAnsi="Times New Roman"/>
                <w:b/>
                <w:bCs/>
                <w:sz w:val="24"/>
                <w:szCs w:val="24"/>
                <w:u w:val="single"/>
              </w:rPr>
              <w:t xml:space="preserve"> 1.7</w:t>
            </w:r>
            <w:r w:rsidR="37380857" w:rsidRPr="00FD52AC">
              <w:rPr>
                <w:rFonts w:ascii="Times New Roman" w:eastAsia="Times New Roman" w:hAnsi="Times New Roman"/>
                <w:b/>
                <w:bCs/>
                <w:sz w:val="24"/>
                <w:szCs w:val="24"/>
                <w:u w:val="single"/>
              </w:rPr>
              <w:t>, 4.8</w:t>
            </w:r>
            <w:r w:rsidR="6B3FC469" w:rsidRPr="00FD52AC">
              <w:rPr>
                <w:rFonts w:ascii="Times New Roman" w:eastAsia="Times New Roman" w:hAnsi="Times New Roman"/>
                <w:sz w:val="24"/>
                <w:szCs w:val="24"/>
                <w:u w:val="single"/>
              </w:rPr>
              <w:t>:</w:t>
            </w:r>
            <w:r w:rsidR="6B3FC469" w:rsidRPr="00FD52AC">
              <w:rPr>
                <w:rFonts w:ascii="Times New Roman" w:eastAsia="Times New Roman" w:hAnsi="Times New Roman"/>
                <w:sz w:val="24"/>
                <w:szCs w:val="24"/>
              </w:rPr>
              <w:t xml:space="preserve"> </w:t>
            </w:r>
            <w:r w:rsidR="00DA7939" w:rsidRPr="00FD52AC">
              <w:rPr>
                <w:rFonts w:ascii="Times New Roman" w:eastAsia="Times New Roman" w:hAnsi="Times New Roman"/>
                <w:sz w:val="24"/>
                <w:szCs w:val="24"/>
              </w:rPr>
              <w:t>The Inequality Marker</w:t>
            </w:r>
            <w:r w:rsidR="0066625A" w:rsidRPr="00FD52AC">
              <w:rPr>
                <w:rFonts w:ascii="Times New Roman" w:eastAsia="Times New Roman" w:hAnsi="Times New Roman"/>
                <w:sz w:val="24"/>
                <w:szCs w:val="24"/>
              </w:rPr>
              <w:t xml:space="preserve"> </w:t>
            </w:r>
            <w:r w:rsidR="00DA7939" w:rsidRPr="00FD52AC">
              <w:rPr>
                <w:rFonts w:ascii="Times New Roman" w:eastAsia="Times New Roman" w:hAnsi="Times New Roman"/>
                <w:sz w:val="24"/>
                <w:szCs w:val="24"/>
              </w:rPr>
              <w:t xml:space="preserve">applies to all </w:t>
            </w:r>
            <w:r w:rsidR="00E668D2" w:rsidRPr="00FD52AC">
              <w:rPr>
                <w:rFonts w:ascii="Times New Roman" w:eastAsia="Times New Roman" w:hAnsi="Times New Roman"/>
                <w:sz w:val="24"/>
                <w:szCs w:val="24"/>
              </w:rPr>
              <w:t>Directorate-General for International Partnerships</w:t>
            </w:r>
            <w:r w:rsidR="00DA7939" w:rsidRPr="00FD52AC">
              <w:rPr>
                <w:rFonts w:ascii="Times New Roman" w:eastAsia="Times New Roman" w:hAnsi="Times New Roman"/>
                <w:sz w:val="24"/>
                <w:szCs w:val="24"/>
              </w:rPr>
              <w:t xml:space="preserve"> </w:t>
            </w:r>
            <w:r w:rsidR="00E668D2" w:rsidRPr="00FD52AC">
              <w:rPr>
                <w:rFonts w:ascii="Times New Roman" w:eastAsia="Times New Roman" w:hAnsi="Times New Roman"/>
                <w:sz w:val="24"/>
                <w:szCs w:val="24"/>
              </w:rPr>
              <w:t>(</w:t>
            </w:r>
            <w:r w:rsidR="00DA7939" w:rsidRPr="00FD52AC">
              <w:rPr>
                <w:rFonts w:ascii="Times New Roman" w:eastAsia="Times New Roman" w:hAnsi="Times New Roman"/>
                <w:sz w:val="24"/>
                <w:szCs w:val="24"/>
              </w:rPr>
              <w:t>INTPA</w:t>
            </w:r>
            <w:r w:rsidR="00E668D2" w:rsidRPr="00FD52AC">
              <w:rPr>
                <w:rFonts w:ascii="Times New Roman" w:eastAsia="Times New Roman" w:hAnsi="Times New Roman"/>
                <w:sz w:val="24"/>
                <w:szCs w:val="24"/>
              </w:rPr>
              <w:t>)</w:t>
            </w:r>
            <w:r w:rsidR="00DA7939" w:rsidRPr="00FD52AC">
              <w:rPr>
                <w:rFonts w:ascii="Times New Roman" w:eastAsia="Times New Roman" w:hAnsi="Times New Roman"/>
                <w:sz w:val="24"/>
                <w:szCs w:val="24"/>
              </w:rPr>
              <w:t xml:space="preserve"> funded actions, including those related to Global Gateway. In line with the Council Conclusions of 21 November 2023 on a social, green and digital transition, which call for the broadest application of the Inequality Marker under Global Gateway, its application has been extended to </w:t>
            </w:r>
            <w:r w:rsidR="00AA5FC6">
              <w:rPr>
                <w:rFonts w:ascii="Times New Roman" w:eastAsia="Times New Roman" w:hAnsi="Times New Roman"/>
                <w:sz w:val="24"/>
                <w:szCs w:val="24"/>
              </w:rPr>
              <w:t xml:space="preserve">the </w:t>
            </w:r>
            <w:r w:rsidR="00AA5FC6" w:rsidRPr="00E51233">
              <w:rPr>
                <w:rFonts w:ascii="Times New Roman" w:eastAsia="Times New Roman" w:hAnsi="Times New Roman"/>
                <w:sz w:val="24"/>
                <w:szCs w:val="24"/>
              </w:rPr>
              <w:t>European Fund for Sustainable Development Plus</w:t>
            </w:r>
            <w:r w:rsidR="00AA5FC6" w:rsidRPr="00AA5FC6">
              <w:rPr>
                <w:rFonts w:ascii="Times New Roman" w:eastAsia="Times New Roman" w:hAnsi="Times New Roman"/>
                <w:b/>
                <w:bCs/>
                <w:sz w:val="24"/>
                <w:szCs w:val="24"/>
              </w:rPr>
              <w:t xml:space="preserve"> (</w:t>
            </w:r>
            <w:r w:rsidR="00DA7939" w:rsidRPr="00FD52AC">
              <w:rPr>
                <w:rFonts w:ascii="Times New Roman" w:eastAsia="Times New Roman" w:hAnsi="Times New Roman"/>
                <w:sz w:val="24"/>
                <w:szCs w:val="24"/>
              </w:rPr>
              <w:t>EFSD+</w:t>
            </w:r>
            <w:r w:rsidR="00AA5FC6">
              <w:rPr>
                <w:rFonts w:ascii="Times New Roman" w:eastAsia="Times New Roman" w:hAnsi="Times New Roman"/>
                <w:sz w:val="24"/>
                <w:szCs w:val="24"/>
              </w:rPr>
              <w:t>)</w:t>
            </w:r>
            <w:r w:rsidR="00DA7939" w:rsidRPr="00FD52AC">
              <w:rPr>
                <w:rFonts w:ascii="Times New Roman" w:eastAsia="Times New Roman" w:hAnsi="Times New Roman"/>
                <w:sz w:val="24"/>
                <w:szCs w:val="24"/>
              </w:rPr>
              <w:t>.</w:t>
            </w:r>
            <w:r w:rsidR="002315D6">
              <w:rPr>
                <w:rFonts w:ascii="Times New Roman" w:eastAsia="Times New Roman" w:hAnsi="Times New Roman"/>
                <w:sz w:val="24"/>
                <w:szCs w:val="24"/>
              </w:rPr>
              <w:t xml:space="preserve"> </w:t>
            </w:r>
          </w:p>
          <w:p w14:paraId="0487B5D1" w14:textId="615FBD39" w:rsidR="0054021D" w:rsidRPr="00FD52AC" w:rsidRDefault="0054021D" w:rsidP="00E51233">
            <w:pPr>
              <w:widowControl w:val="0"/>
              <w:spacing w:before="120" w:after="120"/>
              <w:jc w:val="both"/>
              <w:rPr>
                <w:rFonts w:ascii="Times New Roman" w:eastAsia="Times New Roman" w:hAnsi="Times New Roman"/>
                <w:sz w:val="24"/>
                <w:szCs w:val="24"/>
              </w:rPr>
            </w:pPr>
            <w:r w:rsidRPr="00FD52AC">
              <w:rPr>
                <w:rFonts w:ascii="Times New Roman" w:eastAsia="Times New Roman" w:hAnsi="Times New Roman"/>
                <w:b/>
                <w:bCs/>
                <w:sz w:val="24"/>
                <w:szCs w:val="24"/>
                <w:u w:val="single"/>
              </w:rPr>
              <w:t>On point</w:t>
            </w:r>
            <w:r w:rsidR="00E91539" w:rsidRPr="00FD52AC">
              <w:rPr>
                <w:rFonts w:ascii="Times New Roman" w:eastAsia="Times New Roman" w:hAnsi="Times New Roman"/>
                <w:b/>
                <w:bCs/>
                <w:sz w:val="24"/>
                <w:szCs w:val="24"/>
                <w:u w:val="single"/>
              </w:rPr>
              <w:t>s</w:t>
            </w:r>
            <w:r w:rsidRPr="00FD52AC">
              <w:rPr>
                <w:rFonts w:ascii="Times New Roman" w:eastAsia="Times New Roman" w:hAnsi="Times New Roman"/>
                <w:b/>
                <w:bCs/>
                <w:sz w:val="24"/>
                <w:szCs w:val="24"/>
                <w:u w:val="single"/>
              </w:rPr>
              <w:t xml:space="preserve"> 1.10, 4.2, 4.3, 4.4, 4.7</w:t>
            </w:r>
            <w:r w:rsidRPr="00FD52AC">
              <w:rPr>
                <w:rFonts w:ascii="Times New Roman" w:eastAsia="Times New Roman" w:hAnsi="Times New Roman"/>
                <w:sz w:val="24"/>
                <w:szCs w:val="24"/>
                <w:u w:val="single"/>
              </w:rPr>
              <w:t>:</w:t>
            </w:r>
            <w:r w:rsidRPr="00FD52AC">
              <w:rPr>
                <w:rFonts w:ascii="Times New Roman" w:eastAsia="Times New Roman" w:hAnsi="Times New Roman"/>
                <w:sz w:val="24"/>
                <w:szCs w:val="24"/>
              </w:rPr>
              <w:t xml:space="preserve"> </w:t>
            </w:r>
            <w:r w:rsidR="00E6424E" w:rsidRPr="00FD52AC">
              <w:rPr>
                <w:rFonts w:ascii="Times New Roman" w:eastAsia="Times New Roman" w:hAnsi="Times New Roman"/>
                <w:sz w:val="24"/>
                <w:szCs w:val="24"/>
              </w:rPr>
              <w:t>The enlargement</w:t>
            </w:r>
            <w:r w:rsidRPr="00FD52AC">
              <w:rPr>
                <w:rFonts w:ascii="Times New Roman" w:eastAsia="Times New Roman" w:hAnsi="Times New Roman"/>
                <w:sz w:val="24"/>
                <w:szCs w:val="24"/>
              </w:rPr>
              <w:t xml:space="preserve"> policy is a strategic investment in peace, security, stability and prosperity. </w:t>
            </w:r>
            <w:r w:rsidRPr="00FD52AC">
              <w:rPr>
                <w:rFonts w:ascii="Times New Roman" w:eastAsia="Times New Roman" w:hAnsi="Times New Roman"/>
                <w:color w:val="000000"/>
                <w:sz w:val="24"/>
                <w:szCs w:val="24"/>
              </w:rPr>
              <w:t>Several candidate</w:t>
            </w:r>
            <w:r w:rsidR="00355C3D">
              <w:rPr>
                <w:rFonts w:ascii="Times New Roman" w:eastAsia="Times New Roman" w:hAnsi="Times New Roman"/>
                <w:color w:val="000000"/>
                <w:sz w:val="24"/>
                <w:szCs w:val="24"/>
              </w:rPr>
              <w:t xml:space="preserve"> countries</w:t>
            </w:r>
            <w:r w:rsidRPr="00FD52AC">
              <w:rPr>
                <w:rFonts w:ascii="Times New Roman" w:eastAsia="Times New Roman" w:hAnsi="Times New Roman"/>
                <w:color w:val="000000"/>
                <w:sz w:val="24"/>
                <w:szCs w:val="24"/>
              </w:rPr>
              <w:t xml:space="preserve"> have accelerated their reform process</w:t>
            </w:r>
            <w:r w:rsidR="00355C3D">
              <w:rPr>
                <w:rFonts w:ascii="Times New Roman" w:eastAsia="Times New Roman" w:hAnsi="Times New Roman"/>
                <w:color w:val="000000"/>
                <w:sz w:val="24"/>
                <w:szCs w:val="24"/>
              </w:rPr>
              <w:t>es</w:t>
            </w:r>
            <w:r w:rsidRPr="00FD52AC">
              <w:rPr>
                <w:rFonts w:ascii="Times New Roman" w:eastAsia="Times New Roman" w:hAnsi="Times New Roman"/>
                <w:color w:val="000000"/>
                <w:sz w:val="24"/>
                <w:szCs w:val="24"/>
              </w:rPr>
              <w:t xml:space="preserve"> and are likely to conclude accession negotiations </w:t>
            </w:r>
            <w:r w:rsidR="00E6424E" w:rsidRPr="00FD52AC">
              <w:rPr>
                <w:rFonts w:ascii="Times New Roman" w:eastAsia="Times New Roman" w:hAnsi="Times New Roman"/>
                <w:color w:val="000000"/>
                <w:sz w:val="24"/>
                <w:szCs w:val="24"/>
              </w:rPr>
              <w:t>during</w:t>
            </w:r>
            <w:r w:rsidRPr="00FD52AC">
              <w:rPr>
                <w:rFonts w:ascii="Times New Roman" w:eastAsia="Times New Roman" w:hAnsi="Times New Roman"/>
                <w:color w:val="000000"/>
                <w:sz w:val="24"/>
                <w:szCs w:val="24"/>
              </w:rPr>
              <w:t xml:space="preserve"> the</w:t>
            </w:r>
            <w:r w:rsidR="00414EFA">
              <w:rPr>
                <w:rFonts w:ascii="Times New Roman" w:eastAsia="Times New Roman" w:hAnsi="Times New Roman"/>
                <w:color w:val="000000"/>
                <w:sz w:val="24"/>
                <w:szCs w:val="24"/>
              </w:rPr>
              <w:t xml:space="preserve"> term of the</w:t>
            </w:r>
            <w:r w:rsidRPr="00FD52AC">
              <w:rPr>
                <w:rFonts w:ascii="Times New Roman" w:eastAsia="Times New Roman" w:hAnsi="Times New Roman"/>
                <w:color w:val="000000"/>
                <w:sz w:val="24"/>
                <w:szCs w:val="24"/>
              </w:rPr>
              <w:t xml:space="preserve"> next M</w:t>
            </w:r>
            <w:r w:rsidR="00E668D2" w:rsidRPr="00FD52AC">
              <w:rPr>
                <w:rFonts w:ascii="Times New Roman" w:eastAsia="Times New Roman" w:hAnsi="Times New Roman"/>
                <w:color w:val="000000"/>
                <w:sz w:val="24"/>
                <w:szCs w:val="24"/>
              </w:rPr>
              <w:t xml:space="preserve">ultiannual </w:t>
            </w:r>
            <w:r w:rsidRPr="00FD52AC">
              <w:rPr>
                <w:rFonts w:ascii="Times New Roman" w:eastAsia="Times New Roman" w:hAnsi="Times New Roman"/>
                <w:color w:val="000000"/>
                <w:sz w:val="24"/>
                <w:szCs w:val="24"/>
              </w:rPr>
              <w:t>F</w:t>
            </w:r>
            <w:r w:rsidR="00E668D2" w:rsidRPr="00FD52AC">
              <w:rPr>
                <w:rFonts w:ascii="Times New Roman" w:eastAsia="Times New Roman" w:hAnsi="Times New Roman"/>
                <w:color w:val="000000"/>
                <w:sz w:val="24"/>
                <w:szCs w:val="24"/>
              </w:rPr>
              <w:t xml:space="preserve">inancial </w:t>
            </w:r>
            <w:r w:rsidRPr="00FD52AC">
              <w:rPr>
                <w:rFonts w:ascii="Times New Roman" w:eastAsia="Times New Roman" w:hAnsi="Times New Roman"/>
                <w:color w:val="000000"/>
                <w:sz w:val="24"/>
                <w:szCs w:val="24"/>
              </w:rPr>
              <w:t>F</w:t>
            </w:r>
            <w:r w:rsidR="00E668D2" w:rsidRPr="00FD52AC">
              <w:rPr>
                <w:rFonts w:ascii="Times New Roman" w:eastAsia="Times New Roman" w:hAnsi="Times New Roman"/>
                <w:color w:val="000000"/>
                <w:sz w:val="24"/>
                <w:szCs w:val="24"/>
              </w:rPr>
              <w:t>ramework (MFF)</w:t>
            </w:r>
            <w:r w:rsidR="00414EFA">
              <w:rPr>
                <w:rFonts w:ascii="Times New Roman" w:eastAsia="Times New Roman" w:hAnsi="Times New Roman"/>
                <w:color w:val="000000"/>
                <w:sz w:val="24"/>
                <w:szCs w:val="24"/>
              </w:rPr>
              <w:t xml:space="preserve"> 2028-2034</w:t>
            </w:r>
            <w:r w:rsidRPr="00FD52AC">
              <w:rPr>
                <w:rFonts w:ascii="Times New Roman" w:eastAsia="Times New Roman" w:hAnsi="Times New Roman"/>
                <w:color w:val="000000"/>
                <w:sz w:val="24"/>
                <w:szCs w:val="24"/>
              </w:rPr>
              <w:t xml:space="preserve">. Global Europe </w:t>
            </w:r>
            <w:r w:rsidR="00E6424E" w:rsidRPr="00FD52AC">
              <w:rPr>
                <w:rFonts w:ascii="Times New Roman" w:eastAsia="Times New Roman" w:hAnsi="Times New Roman"/>
                <w:color w:val="000000"/>
                <w:sz w:val="24"/>
                <w:szCs w:val="24"/>
              </w:rPr>
              <w:t>provides</w:t>
            </w:r>
            <w:r w:rsidRPr="00FD52AC">
              <w:rPr>
                <w:rFonts w:ascii="Times New Roman" w:eastAsia="Times New Roman" w:hAnsi="Times New Roman"/>
                <w:color w:val="000000"/>
                <w:sz w:val="24"/>
                <w:szCs w:val="24"/>
              </w:rPr>
              <w:t xml:space="preserve"> the necessary framework to combine tools to design tailor-made assistance for enlargement partners, in line with a ‘fundamentals first’ approach. To credibly prepare candidate countries and potential candidates for accession, </w:t>
            </w:r>
            <w:r w:rsidR="004F5844">
              <w:rPr>
                <w:rFonts w:ascii="Times New Roman" w:eastAsia="Times New Roman" w:hAnsi="Times New Roman"/>
                <w:color w:val="000000"/>
                <w:sz w:val="24"/>
                <w:szCs w:val="24"/>
              </w:rPr>
              <w:t xml:space="preserve">there will be a stronger </w:t>
            </w:r>
            <w:r w:rsidRPr="00FD52AC">
              <w:rPr>
                <w:rFonts w:ascii="Times New Roman" w:eastAsia="Times New Roman" w:hAnsi="Times New Roman"/>
                <w:color w:val="000000"/>
                <w:sz w:val="24"/>
                <w:szCs w:val="24"/>
              </w:rPr>
              <w:t>focus on support to the strengthening of</w:t>
            </w:r>
            <w:r w:rsidRPr="00FD52AC">
              <w:rPr>
                <w:rFonts w:ascii="Times New Roman" w:eastAsia="Times New Roman" w:hAnsi="Times New Roman"/>
                <w:sz w:val="24"/>
                <w:szCs w:val="24"/>
              </w:rPr>
              <w:t xml:space="preserve"> </w:t>
            </w:r>
            <w:r w:rsidR="00355C3D">
              <w:rPr>
                <w:rFonts w:ascii="Times New Roman" w:eastAsia="Times New Roman" w:hAnsi="Times New Roman"/>
                <w:sz w:val="24"/>
                <w:szCs w:val="24"/>
              </w:rPr>
              <w:t xml:space="preserve">the </w:t>
            </w:r>
            <w:r w:rsidRPr="00FD52AC">
              <w:rPr>
                <w:rFonts w:ascii="Times New Roman" w:eastAsia="Times New Roman" w:hAnsi="Times New Roman"/>
                <w:sz w:val="24"/>
                <w:szCs w:val="24"/>
              </w:rPr>
              <w:t>rule of law, fundamental rights, the functioning of democratic institutions and public administration reform, as well as on economic criteria.</w:t>
            </w:r>
            <w:r w:rsidRPr="00FD52AC">
              <w:rPr>
                <w:rFonts w:ascii="Times New Roman" w:eastAsia="Times New Roman" w:hAnsi="Times New Roman"/>
                <w:color w:val="000000"/>
                <w:sz w:val="24"/>
                <w:szCs w:val="24"/>
              </w:rPr>
              <w:t xml:space="preserve"> </w:t>
            </w:r>
          </w:p>
          <w:p w14:paraId="2A990732" w14:textId="374FFF1A" w:rsidR="003E7D12" w:rsidRPr="00FD52AC" w:rsidRDefault="5B1BF37A" w:rsidP="00E51233">
            <w:pPr>
              <w:widowControl w:val="0"/>
              <w:spacing w:before="120" w:after="120"/>
              <w:jc w:val="both"/>
              <w:rPr>
                <w:rFonts w:ascii="Times New Roman" w:eastAsia="Times New Roman" w:hAnsi="Times New Roman"/>
                <w:sz w:val="24"/>
                <w:szCs w:val="24"/>
              </w:rPr>
            </w:pPr>
            <w:r w:rsidRPr="00FD52AC">
              <w:rPr>
                <w:rFonts w:ascii="Times New Roman" w:eastAsia="Times New Roman" w:hAnsi="Times New Roman"/>
                <w:b/>
                <w:bCs/>
                <w:sz w:val="24"/>
                <w:szCs w:val="24"/>
                <w:u w:val="single"/>
              </w:rPr>
              <w:t>On point</w:t>
            </w:r>
            <w:r w:rsidR="563C2FC0" w:rsidRPr="00FD52AC">
              <w:rPr>
                <w:rFonts w:ascii="Times New Roman" w:eastAsia="Times New Roman" w:hAnsi="Times New Roman"/>
                <w:b/>
                <w:bCs/>
                <w:sz w:val="24"/>
                <w:szCs w:val="24"/>
                <w:u w:val="single"/>
              </w:rPr>
              <w:t>s</w:t>
            </w:r>
            <w:r w:rsidRPr="00FD52AC">
              <w:rPr>
                <w:rFonts w:ascii="Times New Roman" w:eastAsia="Times New Roman" w:hAnsi="Times New Roman"/>
                <w:b/>
                <w:bCs/>
                <w:sz w:val="24"/>
                <w:szCs w:val="24"/>
                <w:u w:val="single"/>
              </w:rPr>
              <w:t xml:space="preserve"> </w:t>
            </w:r>
            <w:r w:rsidR="0F7A76AA" w:rsidRPr="00FD52AC">
              <w:rPr>
                <w:rFonts w:ascii="Times New Roman" w:eastAsia="Times New Roman" w:hAnsi="Times New Roman"/>
                <w:b/>
                <w:bCs/>
                <w:sz w:val="24"/>
                <w:szCs w:val="24"/>
                <w:u w:val="single"/>
              </w:rPr>
              <w:t>1.11</w:t>
            </w:r>
            <w:r w:rsidR="54FE01C3" w:rsidRPr="00FD52AC">
              <w:rPr>
                <w:rFonts w:ascii="Times New Roman" w:eastAsia="Times New Roman" w:hAnsi="Times New Roman"/>
                <w:b/>
                <w:bCs/>
                <w:sz w:val="24"/>
                <w:szCs w:val="24"/>
                <w:u w:val="single"/>
              </w:rPr>
              <w:t>, 4.5</w:t>
            </w:r>
            <w:r w:rsidR="009C49C5" w:rsidRPr="00FD52AC">
              <w:rPr>
                <w:rFonts w:ascii="Times New Roman" w:eastAsia="Times New Roman" w:hAnsi="Times New Roman"/>
                <w:b/>
                <w:bCs/>
                <w:sz w:val="24"/>
                <w:szCs w:val="24"/>
                <w:u w:val="single"/>
              </w:rPr>
              <w:t>, 4.6</w:t>
            </w:r>
            <w:r w:rsidR="6379CF5D" w:rsidRPr="00FD52AC">
              <w:rPr>
                <w:rFonts w:ascii="Times New Roman" w:eastAsia="Times New Roman" w:hAnsi="Times New Roman"/>
                <w:sz w:val="24"/>
                <w:szCs w:val="24"/>
                <w:u w:val="single"/>
              </w:rPr>
              <w:t>:</w:t>
            </w:r>
            <w:r w:rsidR="6379CF5D" w:rsidRPr="00FD52AC">
              <w:rPr>
                <w:rFonts w:ascii="Times New Roman" w:eastAsia="Times New Roman" w:hAnsi="Times New Roman"/>
                <w:sz w:val="24"/>
                <w:szCs w:val="24"/>
              </w:rPr>
              <w:t xml:space="preserve"> </w:t>
            </w:r>
            <w:r w:rsidR="00700EB5" w:rsidRPr="00FD52AC">
              <w:rPr>
                <w:rFonts w:ascii="Times New Roman" w:eastAsia="Times New Roman" w:hAnsi="Times New Roman"/>
                <w:sz w:val="24"/>
                <w:szCs w:val="24"/>
              </w:rPr>
              <w:t>Global Europe sets a strong safeguard in relation to the respect of human rights</w:t>
            </w:r>
            <w:r w:rsidR="005838FA" w:rsidRPr="00FD52AC">
              <w:rPr>
                <w:rFonts w:ascii="Times New Roman" w:eastAsia="Times New Roman" w:hAnsi="Times New Roman"/>
                <w:sz w:val="24"/>
                <w:szCs w:val="24"/>
              </w:rPr>
              <w:t xml:space="preserve"> by explicitly </w:t>
            </w:r>
            <w:r w:rsidR="53E35458" w:rsidRPr="00FD52AC">
              <w:rPr>
                <w:rFonts w:ascii="Times New Roman" w:eastAsia="Times New Roman" w:hAnsi="Times New Roman"/>
                <w:sz w:val="24"/>
                <w:szCs w:val="24"/>
              </w:rPr>
              <w:t>provid</w:t>
            </w:r>
            <w:r w:rsidR="733E4554" w:rsidRPr="00FD52AC">
              <w:rPr>
                <w:rFonts w:ascii="Times New Roman" w:eastAsia="Times New Roman" w:hAnsi="Times New Roman"/>
                <w:sz w:val="24"/>
                <w:szCs w:val="24"/>
              </w:rPr>
              <w:t>ing</w:t>
            </w:r>
            <w:r w:rsidR="00700EB5" w:rsidRPr="00FD52AC">
              <w:rPr>
                <w:rFonts w:ascii="Times New Roman" w:eastAsia="Times New Roman" w:hAnsi="Times New Roman"/>
                <w:sz w:val="24"/>
                <w:szCs w:val="24"/>
              </w:rPr>
              <w:t xml:space="preserve"> that its funding cannot support actions that may result in the violation of human rights in partner countries. </w:t>
            </w:r>
            <w:r w:rsidR="0BD13172" w:rsidRPr="00FD52AC">
              <w:rPr>
                <w:rFonts w:ascii="Times New Roman" w:eastAsia="Times New Roman" w:hAnsi="Times New Roman"/>
                <w:sz w:val="24"/>
                <w:szCs w:val="24"/>
              </w:rPr>
              <w:t>In addition,</w:t>
            </w:r>
            <w:r w:rsidR="64F3628B" w:rsidRPr="00FD52AC" w:rsidDel="00EB6323">
              <w:rPr>
                <w:rFonts w:ascii="Times New Roman" w:eastAsia="Times New Roman" w:hAnsi="Times New Roman"/>
                <w:sz w:val="24"/>
                <w:szCs w:val="24"/>
              </w:rPr>
              <w:t xml:space="preserve"> </w:t>
            </w:r>
            <w:r w:rsidR="64F3628B" w:rsidRPr="00FD52AC">
              <w:rPr>
                <w:rFonts w:ascii="Times New Roman" w:eastAsia="Times New Roman" w:hAnsi="Times New Roman"/>
                <w:sz w:val="24"/>
                <w:szCs w:val="24"/>
              </w:rPr>
              <w:t xml:space="preserve">actions </w:t>
            </w:r>
            <w:r w:rsidR="314CCCCB" w:rsidRPr="00FD52AC">
              <w:rPr>
                <w:rFonts w:ascii="Times New Roman" w:eastAsia="Times New Roman" w:hAnsi="Times New Roman"/>
                <w:sz w:val="24"/>
                <w:szCs w:val="24"/>
              </w:rPr>
              <w:t xml:space="preserve">under Global Europe will apply a human rights-based approach. </w:t>
            </w:r>
            <w:r w:rsidR="4FED01A3" w:rsidRPr="00FD52AC">
              <w:rPr>
                <w:rFonts w:ascii="Times New Roman" w:eastAsia="Times New Roman" w:hAnsi="Times New Roman"/>
                <w:sz w:val="24"/>
                <w:szCs w:val="24"/>
              </w:rPr>
              <w:t>Global Europe supports the implementation of the Global Gateway strategy</w:t>
            </w:r>
            <w:r w:rsidR="003F00F7" w:rsidRPr="00FD52AC">
              <w:rPr>
                <w:rFonts w:ascii="Times New Roman" w:eastAsia="Times New Roman" w:hAnsi="Times New Roman"/>
                <w:sz w:val="24"/>
                <w:szCs w:val="24"/>
              </w:rPr>
              <w:t>,</w:t>
            </w:r>
            <w:r w:rsidR="4FED01A3" w:rsidRPr="00FD52AC">
              <w:rPr>
                <w:rFonts w:ascii="Times New Roman" w:eastAsia="Times New Roman" w:hAnsi="Times New Roman"/>
                <w:sz w:val="24"/>
                <w:szCs w:val="24"/>
              </w:rPr>
              <w:t xml:space="preserve"> which is </w:t>
            </w:r>
            <w:r w:rsidR="003F00F7" w:rsidRPr="00FD52AC">
              <w:rPr>
                <w:rFonts w:ascii="Times New Roman" w:eastAsia="Times New Roman" w:hAnsi="Times New Roman"/>
                <w:sz w:val="24"/>
                <w:szCs w:val="24"/>
              </w:rPr>
              <w:lastRenderedPageBreak/>
              <w:t>a</w:t>
            </w:r>
            <w:r w:rsidR="00AA5FC6">
              <w:rPr>
                <w:rFonts w:ascii="Times New Roman" w:eastAsia="Times New Roman" w:hAnsi="Times New Roman"/>
                <w:sz w:val="24"/>
                <w:szCs w:val="24"/>
              </w:rPr>
              <w:t> </w:t>
            </w:r>
            <w:r w:rsidR="4FED01A3" w:rsidRPr="00FD52AC">
              <w:rPr>
                <w:rFonts w:ascii="Times New Roman" w:eastAsia="Times New Roman" w:hAnsi="Times New Roman"/>
                <w:sz w:val="24"/>
                <w:szCs w:val="24"/>
              </w:rPr>
              <w:t xml:space="preserve">value-based offer </w:t>
            </w:r>
            <w:r w:rsidR="5A12B710" w:rsidRPr="00FD52AC">
              <w:rPr>
                <w:rFonts w:ascii="Times New Roman" w:eastAsia="Times New Roman" w:hAnsi="Times New Roman"/>
                <w:sz w:val="24"/>
                <w:szCs w:val="24"/>
              </w:rPr>
              <w:t>respecting</w:t>
            </w:r>
            <w:r w:rsidR="4FED01A3" w:rsidRPr="00FD52AC">
              <w:rPr>
                <w:rFonts w:ascii="Times New Roman" w:eastAsia="Times New Roman" w:hAnsi="Times New Roman"/>
                <w:sz w:val="24"/>
                <w:szCs w:val="24"/>
              </w:rPr>
              <w:t xml:space="preserve"> high social, environmental, governance and financial standards</w:t>
            </w:r>
            <w:r w:rsidR="1BC19059" w:rsidRPr="00FD52AC">
              <w:rPr>
                <w:rFonts w:ascii="Times New Roman" w:eastAsia="Times New Roman" w:hAnsi="Times New Roman"/>
                <w:sz w:val="24"/>
                <w:szCs w:val="24"/>
              </w:rPr>
              <w:t xml:space="preserve"> </w:t>
            </w:r>
            <w:r w:rsidR="00226DA8" w:rsidRPr="00FD52AC">
              <w:rPr>
                <w:rFonts w:ascii="Times New Roman" w:eastAsia="Times New Roman" w:hAnsi="Times New Roman"/>
                <w:sz w:val="24"/>
                <w:szCs w:val="24"/>
              </w:rPr>
              <w:t>through its 360-degree approach</w:t>
            </w:r>
            <w:r w:rsidR="4FED01A3" w:rsidRPr="00FD52AC">
              <w:rPr>
                <w:rFonts w:ascii="Times New Roman" w:eastAsia="Times New Roman" w:hAnsi="Times New Roman"/>
                <w:sz w:val="24"/>
                <w:szCs w:val="24"/>
              </w:rPr>
              <w:t>.</w:t>
            </w:r>
            <w:r w:rsidR="009C49C5" w:rsidRPr="00FD52AC">
              <w:rPr>
                <w:rFonts w:ascii="Times New Roman" w:eastAsia="Times New Roman" w:hAnsi="Times New Roman"/>
                <w:sz w:val="24"/>
                <w:szCs w:val="24"/>
              </w:rPr>
              <w:t xml:space="preserve"> The specific objectives of Global Europe include</w:t>
            </w:r>
            <w:r w:rsidR="0097775B">
              <w:rPr>
                <w:rFonts w:ascii="Times New Roman" w:eastAsia="Times New Roman" w:hAnsi="Times New Roman"/>
                <w:sz w:val="24"/>
                <w:szCs w:val="24"/>
              </w:rPr>
              <w:t>, among others</w:t>
            </w:r>
            <w:r w:rsidR="009C49C5" w:rsidRPr="00FD52AC">
              <w:rPr>
                <w:rFonts w:ascii="Times New Roman" w:eastAsia="Times New Roman" w:hAnsi="Times New Roman"/>
                <w:sz w:val="24"/>
                <w:szCs w:val="24"/>
              </w:rPr>
              <w:t xml:space="preserve"> </w:t>
            </w:r>
            <w:r w:rsidR="008220E8" w:rsidRPr="00FD52AC">
              <w:rPr>
                <w:rFonts w:ascii="Times New Roman" w:eastAsia="Times New Roman" w:hAnsi="Times New Roman"/>
                <w:sz w:val="24"/>
                <w:szCs w:val="24"/>
              </w:rPr>
              <w:t xml:space="preserve">promoting </w:t>
            </w:r>
            <w:r w:rsidR="009C49C5" w:rsidRPr="00FD52AC">
              <w:rPr>
                <w:rFonts w:ascii="Times New Roman" w:eastAsia="Times New Roman" w:hAnsi="Times New Roman"/>
                <w:sz w:val="24"/>
                <w:szCs w:val="24"/>
              </w:rPr>
              <w:t>international labour standards.</w:t>
            </w:r>
            <w:r w:rsidR="00107A3B" w:rsidRPr="00FD52AC">
              <w:rPr>
                <w:rFonts w:ascii="Times New Roman" w:eastAsia="Times New Roman" w:hAnsi="Times New Roman"/>
                <w:sz w:val="24"/>
                <w:szCs w:val="24"/>
              </w:rPr>
              <w:t xml:space="preserve"> </w:t>
            </w:r>
          </w:p>
          <w:p w14:paraId="0FC4783C" w14:textId="63595B22" w:rsidR="180D6BAF" w:rsidRPr="00FD52AC" w:rsidRDefault="2B8A2646" w:rsidP="00E51233">
            <w:pPr>
              <w:widowControl w:val="0"/>
              <w:spacing w:before="120" w:after="120"/>
              <w:jc w:val="both"/>
              <w:rPr>
                <w:rFonts w:ascii="Times New Roman" w:eastAsia="Times New Roman" w:hAnsi="Times New Roman"/>
                <w:sz w:val="24"/>
                <w:szCs w:val="24"/>
              </w:rPr>
            </w:pPr>
            <w:r w:rsidRPr="00FD52AC">
              <w:rPr>
                <w:rFonts w:ascii="Times New Roman" w:eastAsia="Times New Roman" w:hAnsi="Times New Roman"/>
                <w:sz w:val="24"/>
                <w:szCs w:val="24"/>
              </w:rPr>
              <w:t xml:space="preserve">In addition, the </w:t>
            </w:r>
            <w:r w:rsidR="3D8B21C3" w:rsidRPr="00FD52AC">
              <w:rPr>
                <w:rFonts w:ascii="Times New Roman" w:eastAsia="Times New Roman" w:hAnsi="Times New Roman"/>
                <w:sz w:val="24"/>
                <w:szCs w:val="24"/>
              </w:rPr>
              <w:t>proposed</w:t>
            </w:r>
            <w:r w:rsidR="49788D59" w:rsidRPr="00FD52AC">
              <w:rPr>
                <w:rFonts w:ascii="Times New Roman" w:eastAsia="Times New Roman" w:hAnsi="Times New Roman"/>
                <w:sz w:val="24"/>
                <w:szCs w:val="24"/>
              </w:rPr>
              <w:t xml:space="preserve"> </w:t>
            </w:r>
            <w:r w:rsidR="7F4B0CEF" w:rsidRPr="00FD52AC">
              <w:rPr>
                <w:rFonts w:ascii="Times New Roman" w:eastAsia="Times New Roman" w:hAnsi="Times New Roman"/>
                <w:sz w:val="24"/>
                <w:szCs w:val="24"/>
              </w:rPr>
              <w:t>Performance R</w:t>
            </w:r>
            <w:r w:rsidR="49788D59" w:rsidRPr="00FD52AC">
              <w:rPr>
                <w:rFonts w:ascii="Times New Roman" w:eastAsia="Times New Roman" w:hAnsi="Times New Roman"/>
                <w:sz w:val="24"/>
                <w:szCs w:val="24"/>
              </w:rPr>
              <w:t>egulation establishing a budget expenditure tracking</w:t>
            </w:r>
            <w:r w:rsidR="00E54286" w:rsidRPr="00FD52AC">
              <w:rPr>
                <w:rFonts w:ascii="Times New Roman" w:eastAsia="Times New Roman" w:hAnsi="Times New Roman"/>
                <w:sz w:val="24"/>
                <w:szCs w:val="24"/>
              </w:rPr>
              <w:t xml:space="preserve"> includ</w:t>
            </w:r>
            <w:r w:rsidR="21B7A7A8" w:rsidRPr="00FD52AC">
              <w:rPr>
                <w:rFonts w:ascii="Times New Roman" w:eastAsia="Times New Roman" w:hAnsi="Times New Roman"/>
                <w:sz w:val="24"/>
                <w:szCs w:val="24"/>
              </w:rPr>
              <w:t>es</w:t>
            </w:r>
            <w:r w:rsidR="00E54286" w:rsidRPr="00FD52AC">
              <w:rPr>
                <w:rFonts w:ascii="Times New Roman" w:eastAsia="Times New Roman" w:hAnsi="Times New Roman"/>
                <w:sz w:val="24"/>
                <w:szCs w:val="24"/>
              </w:rPr>
              <w:t xml:space="preserve"> </w:t>
            </w:r>
            <w:r w:rsidR="0750E4FC" w:rsidRPr="00FD52AC">
              <w:rPr>
                <w:rFonts w:ascii="Times New Roman" w:eastAsia="Times New Roman" w:hAnsi="Times New Roman"/>
                <w:sz w:val="24"/>
                <w:szCs w:val="24"/>
              </w:rPr>
              <w:t>a</w:t>
            </w:r>
            <w:r w:rsidR="00AA5FC6">
              <w:rPr>
                <w:rFonts w:ascii="Times New Roman" w:eastAsia="Times New Roman" w:hAnsi="Times New Roman"/>
                <w:sz w:val="24"/>
                <w:szCs w:val="24"/>
              </w:rPr>
              <w:t> </w:t>
            </w:r>
            <w:r w:rsidR="00E54286" w:rsidRPr="00FD52AC">
              <w:rPr>
                <w:rFonts w:ascii="Times New Roman" w:eastAsia="Times New Roman" w:hAnsi="Times New Roman"/>
                <w:sz w:val="24"/>
                <w:szCs w:val="24"/>
              </w:rPr>
              <w:t>climate and environment target (30% for Global Europe). Moreover,</w:t>
            </w:r>
            <w:r w:rsidR="49788D59" w:rsidRPr="00FD52AC">
              <w:rPr>
                <w:rFonts w:ascii="Times New Roman" w:eastAsia="Times New Roman" w:hAnsi="Times New Roman"/>
                <w:sz w:val="24"/>
                <w:szCs w:val="24"/>
              </w:rPr>
              <w:t xml:space="preserve"> </w:t>
            </w:r>
            <w:r w:rsidR="234F220C" w:rsidRPr="00FD52AC">
              <w:rPr>
                <w:rFonts w:ascii="Times New Roman" w:eastAsia="Times New Roman" w:hAnsi="Times New Roman"/>
                <w:sz w:val="24"/>
                <w:szCs w:val="24"/>
              </w:rPr>
              <w:t xml:space="preserve">the </w:t>
            </w:r>
            <w:r w:rsidR="49788D59" w:rsidRPr="00FD52AC">
              <w:rPr>
                <w:rFonts w:ascii="Times New Roman" w:eastAsia="Times New Roman" w:hAnsi="Times New Roman"/>
                <w:sz w:val="24"/>
                <w:szCs w:val="24"/>
              </w:rPr>
              <w:t>performance framework and other horizontal rules for</w:t>
            </w:r>
            <w:r w:rsidR="180D6BAF" w:rsidRPr="00FD52AC">
              <w:rPr>
                <w:rFonts w:ascii="Times New Roman" w:eastAsia="Times New Roman" w:hAnsi="Times New Roman"/>
                <w:sz w:val="24"/>
                <w:szCs w:val="24"/>
              </w:rPr>
              <w:t xml:space="preserve"> the </w:t>
            </w:r>
            <w:r w:rsidR="49788D59" w:rsidRPr="00FD52AC">
              <w:rPr>
                <w:rFonts w:ascii="Times New Roman" w:eastAsia="Times New Roman" w:hAnsi="Times New Roman"/>
                <w:sz w:val="24"/>
                <w:szCs w:val="24"/>
              </w:rPr>
              <w:t xml:space="preserve">Union programmes and activities </w:t>
            </w:r>
            <w:r w:rsidR="5ED1E04F" w:rsidRPr="00FD52AC">
              <w:rPr>
                <w:rFonts w:ascii="Times New Roman" w:eastAsia="Times New Roman" w:hAnsi="Times New Roman"/>
                <w:sz w:val="24"/>
                <w:szCs w:val="24"/>
              </w:rPr>
              <w:t xml:space="preserve">in the same regulation </w:t>
            </w:r>
            <w:r w:rsidR="4BC9A4CD" w:rsidRPr="00FD52AC">
              <w:rPr>
                <w:rFonts w:ascii="Times New Roman" w:eastAsia="Times New Roman" w:hAnsi="Times New Roman"/>
                <w:sz w:val="24"/>
                <w:szCs w:val="24"/>
              </w:rPr>
              <w:t>will</w:t>
            </w:r>
            <w:r w:rsidR="366912DA" w:rsidRPr="00FD52AC">
              <w:rPr>
                <w:rFonts w:ascii="Times New Roman" w:eastAsia="Times New Roman" w:hAnsi="Times New Roman"/>
                <w:sz w:val="24"/>
                <w:szCs w:val="24"/>
              </w:rPr>
              <w:t xml:space="preserve"> ensure a</w:t>
            </w:r>
            <w:r w:rsidR="00955260">
              <w:rPr>
                <w:rFonts w:ascii="Times New Roman" w:eastAsia="Times New Roman" w:hAnsi="Times New Roman"/>
                <w:sz w:val="24"/>
                <w:szCs w:val="24"/>
              </w:rPr>
              <w:t> </w:t>
            </w:r>
            <w:r w:rsidR="61E258E5" w:rsidRPr="00FD52AC">
              <w:rPr>
                <w:rFonts w:ascii="Times New Roman" w:eastAsia="Times New Roman" w:hAnsi="Times New Roman"/>
                <w:sz w:val="24"/>
                <w:szCs w:val="24"/>
              </w:rPr>
              <w:t xml:space="preserve">uniform application </w:t>
            </w:r>
            <w:r w:rsidR="366912DA" w:rsidRPr="00FD52AC">
              <w:rPr>
                <w:rFonts w:ascii="Times New Roman" w:eastAsia="Times New Roman" w:hAnsi="Times New Roman"/>
                <w:sz w:val="24"/>
                <w:szCs w:val="24"/>
              </w:rPr>
              <w:t xml:space="preserve">of </w:t>
            </w:r>
            <w:r w:rsidR="6B9B6E40" w:rsidRPr="00FD52AC">
              <w:rPr>
                <w:rFonts w:ascii="Times New Roman" w:eastAsia="Times New Roman" w:hAnsi="Times New Roman"/>
                <w:sz w:val="24"/>
                <w:szCs w:val="24"/>
              </w:rPr>
              <w:t>horizontal principles, such as the ‘do no significant harm’</w:t>
            </w:r>
            <w:r w:rsidR="008220E8" w:rsidRPr="00FD52AC">
              <w:rPr>
                <w:rFonts w:ascii="Times New Roman" w:eastAsia="Times New Roman" w:hAnsi="Times New Roman"/>
                <w:sz w:val="24"/>
                <w:szCs w:val="24"/>
              </w:rPr>
              <w:t xml:space="preserve"> </w:t>
            </w:r>
            <w:r w:rsidR="00E54286" w:rsidRPr="00FD52AC">
              <w:rPr>
                <w:rFonts w:ascii="Times New Roman" w:eastAsia="Times New Roman" w:hAnsi="Times New Roman"/>
                <w:sz w:val="24"/>
                <w:szCs w:val="24"/>
              </w:rPr>
              <w:t xml:space="preserve">principle, </w:t>
            </w:r>
            <w:r w:rsidR="0F1E5489" w:rsidRPr="00FD52AC">
              <w:rPr>
                <w:rFonts w:ascii="Times New Roman" w:eastAsia="Times New Roman" w:hAnsi="Times New Roman"/>
                <w:sz w:val="24"/>
                <w:szCs w:val="24"/>
              </w:rPr>
              <w:t xml:space="preserve">across </w:t>
            </w:r>
            <w:r w:rsidR="6B9B6E40" w:rsidRPr="00FD52AC">
              <w:rPr>
                <w:rFonts w:ascii="Times New Roman" w:eastAsia="Times New Roman" w:hAnsi="Times New Roman"/>
                <w:sz w:val="24"/>
                <w:szCs w:val="24"/>
              </w:rPr>
              <w:t>all MFF programmes</w:t>
            </w:r>
            <w:r w:rsidR="00863444" w:rsidRPr="00FD52AC">
              <w:rPr>
                <w:rFonts w:ascii="Times New Roman" w:eastAsia="Times New Roman" w:hAnsi="Times New Roman"/>
                <w:sz w:val="24"/>
                <w:szCs w:val="24"/>
              </w:rPr>
              <w:t xml:space="preserve">. </w:t>
            </w:r>
            <w:r w:rsidR="008220E8" w:rsidRPr="00FD52AC">
              <w:rPr>
                <w:rFonts w:ascii="Times New Roman" w:eastAsia="Times New Roman" w:hAnsi="Times New Roman"/>
                <w:sz w:val="24"/>
                <w:szCs w:val="24"/>
              </w:rPr>
              <w:t xml:space="preserve">The </w:t>
            </w:r>
            <w:r w:rsidR="4269BCB8" w:rsidRPr="00FD52AC">
              <w:rPr>
                <w:rFonts w:ascii="Times New Roman" w:eastAsia="Times New Roman" w:hAnsi="Times New Roman"/>
                <w:sz w:val="24"/>
                <w:szCs w:val="24"/>
              </w:rPr>
              <w:t xml:space="preserve">Commission will </w:t>
            </w:r>
            <w:r w:rsidR="00603615" w:rsidRPr="00FD52AC">
              <w:rPr>
                <w:rFonts w:ascii="Times New Roman" w:eastAsia="Times New Roman" w:hAnsi="Times New Roman"/>
                <w:sz w:val="24"/>
                <w:szCs w:val="24"/>
              </w:rPr>
              <w:t xml:space="preserve">develop </w:t>
            </w:r>
            <w:r w:rsidR="4269BCB8" w:rsidRPr="00FD52AC">
              <w:rPr>
                <w:rFonts w:ascii="Times New Roman" w:eastAsia="Times New Roman" w:hAnsi="Times New Roman"/>
                <w:sz w:val="24"/>
                <w:szCs w:val="24"/>
              </w:rPr>
              <w:t xml:space="preserve">a </w:t>
            </w:r>
            <w:r w:rsidR="00603615" w:rsidRPr="00FD52AC">
              <w:rPr>
                <w:rFonts w:ascii="Times New Roman" w:eastAsia="Times New Roman" w:hAnsi="Times New Roman"/>
                <w:sz w:val="24"/>
                <w:szCs w:val="24"/>
              </w:rPr>
              <w:t xml:space="preserve">consistent </w:t>
            </w:r>
            <w:r w:rsidR="4269BCB8" w:rsidRPr="00FD52AC">
              <w:rPr>
                <w:rFonts w:ascii="Times New Roman" w:eastAsia="Times New Roman" w:hAnsi="Times New Roman"/>
                <w:sz w:val="24"/>
                <w:szCs w:val="24"/>
              </w:rPr>
              <w:t>guidance</w:t>
            </w:r>
            <w:r w:rsidR="007F4704" w:rsidRPr="00FD52AC">
              <w:rPr>
                <w:rFonts w:ascii="Times New Roman" w:eastAsia="Times New Roman" w:hAnsi="Times New Roman"/>
                <w:sz w:val="24"/>
                <w:szCs w:val="24"/>
              </w:rPr>
              <w:t xml:space="preserve"> to ensure a streamlined application of th</w:t>
            </w:r>
            <w:r w:rsidR="000E2593" w:rsidRPr="00FD52AC">
              <w:rPr>
                <w:rFonts w:ascii="Times New Roman" w:eastAsia="Times New Roman" w:hAnsi="Times New Roman"/>
                <w:sz w:val="24"/>
                <w:szCs w:val="24"/>
              </w:rPr>
              <w:t>is</w:t>
            </w:r>
            <w:r w:rsidR="007F4704" w:rsidRPr="00FD52AC">
              <w:rPr>
                <w:rFonts w:ascii="Times New Roman" w:eastAsia="Times New Roman" w:hAnsi="Times New Roman"/>
                <w:sz w:val="24"/>
                <w:szCs w:val="24"/>
              </w:rPr>
              <w:t xml:space="preserve"> principle</w:t>
            </w:r>
            <w:r w:rsidR="00863444" w:rsidRPr="00FD52AC">
              <w:rPr>
                <w:rFonts w:ascii="Times New Roman" w:eastAsia="Times New Roman" w:hAnsi="Times New Roman"/>
                <w:sz w:val="24"/>
                <w:szCs w:val="24"/>
              </w:rPr>
              <w:t>.</w:t>
            </w:r>
            <w:r w:rsidR="001C78A1">
              <w:rPr>
                <w:rFonts w:ascii="Times New Roman" w:eastAsia="Times New Roman" w:hAnsi="Times New Roman"/>
                <w:sz w:val="24"/>
                <w:szCs w:val="24"/>
              </w:rPr>
              <w:t xml:space="preserve"> </w:t>
            </w:r>
          </w:p>
          <w:p w14:paraId="1CFF4B73" w14:textId="1F5D1501" w:rsidR="008567F4" w:rsidRPr="00FD52AC" w:rsidRDefault="6B2136A9" w:rsidP="00E51233">
            <w:pPr>
              <w:widowControl w:val="0"/>
              <w:spacing w:before="120" w:after="120"/>
              <w:jc w:val="both"/>
              <w:rPr>
                <w:rFonts w:ascii="Times New Roman" w:eastAsia="Times New Roman" w:hAnsi="Times New Roman"/>
                <w:sz w:val="24"/>
                <w:szCs w:val="24"/>
              </w:rPr>
            </w:pPr>
            <w:r w:rsidRPr="00FD52AC">
              <w:rPr>
                <w:rFonts w:ascii="Times New Roman" w:eastAsia="Times New Roman" w:hAnsi="Times New Roman"/>
                <w:b/>
                <w:bCs/>
                <w:sz w:val="24"/>
                <w:szCs w:val="24"/>
                <w:u w:val="single"/>
              </w:rPr>
              <w:t>On point</w:t>
            </w:r>
            <w:r w:rsidR="00E91539" w:rsidRPr="00FD52AC">
              <w:rPr>
                <w:rFonts w:ascii="Times New Roman" w:eastAsia="Times New Roman" w:hAnsi="Times New Roman"/>
                <w:b/>
                <w:bCs/>
                <w:sz w:val="24"/>
                <w:szCs w:val="24"/>
                <w:u w:val="single"/>
              </w:rPr>
              <w:t>s</w:t>
            </w:r>
            <w:r w:rsidRPr="00FD52AC">
              <w:rPr>
                <w:rFonts w:ascii="Times New Roman" w:eastAsia="Times New Roman" w:hAnsi="Times New Roman"/>
                <w:b/>
                <w:bCs/>
                <w:sz w:val="24"/>
                <w:szCs w:val="24"/>
                <w:u w:val="single"/>
              </w:rPr>
              <w:t xml:space="preserve"> 3.3, 3.9</w:t>
            </w:r>
            <w:r w:rsidRPr="00FD52AC">
              <w:rPr>
                <w:rFonts w:ascii="Times New Roman" w:eastAsia="Times New Roman" w:hAnsi="Times New Roman"/>
                <w:sz w:val="24"/>
                <w:szCs w:val="24"/>
                <w:u w:val="single"/>
              </w:rPr>
              <w:t>:</w:t>
            </w:r>
            <w:r w:rsidRPr="00FD52AC">
              <w:rPr>
                <w:rFonts w:ascii="Times New Roman" w:eastAsia="Times New Roman" w:hAnsi="Times New Roman"/>
                <w:sz w:val="24"/>
                <w:szCs w:val="24"/>
              </w:rPr>
              <w:t xml:space="preserve"> Global Europe will contribute to the collective Union objective of providing 0.7 % of </w:t>
            </w:r>
            <w:r w:rsidR="00AA5FC6">
              <w:rPr>
                <w:rFonts w:ascii="Times New Roman" w:eastAsia="Times New Roman" w:hAnsi="Times New Roman"/>
                <w:sz w:val="24"/>
                <w:szCs w:val="24"/>
              </w:rPr>
              <w:t>gross national income (</w:t>
            </w:r>
            <w:r w:rsidR="52831295" w:rsidRPr="00FD52AC">
              <w:rPr>
                <w:rFonts w:ascii="Times New Roman" w:eastAsia="Times New Roman" w:hAnsi="Times New Roman"/>
                <w:sz w:val="24"/>
                <w:szCs w:val="24"/>
              </w:rPr>
              <w:t>GNI</w:t>
            </w:r>
            <w:r w:rsidR="00AA5FC6">
              <w:rPr>
                <w:rFonts w:ascii="Times New Roman" w:eastAsia="Times New Roman" w:hAnsi="Times New Roman"/>
                <w:sz w:val="24"/>
                <w:szCs w:val="24"/>
              </w:rPr>
              <w:t>)</w:t>
            </w:r>
            <w:r w:rsidRPr="00FD52AC">
              <w:rPr>
                <w:rFonts w:ascii="Times New Roman" w:eastAsia="Times New Roman" w:hAnsi="Times New Roman"/>
                <w:sz w:val="24"/>
                <w:szCs w:val="24"/>
              </w:rPr>
              <w:t xml:space="preserve"> as official development assistance (ODA)</w:t>
            </w:r>
            <w:r w:rsidR="2643DD80" w:rsidRPr="00FD52AC">
              <w:rPr>
                <w:rFonts w:ascii="Times New Roman" w:eastAsia="Times New Roman" w:hAnsi="Times New Roman"/>
                <w:sz w:val="24"/>
                <w:szCs w:val="24"/>
              </w:rPr>
              <w:t xml:space="preserve"> </w:t>
            </w:r>
            <w:r w:rsidR="5F5A0562" w:rsidRPr="00FD52AC">
              <w:rPr>
                <w:rFonts w:ascii="Times New Roman" w:eastAsia="Times New Roman" w:hAnsi="Times New Roman"/>
                <w:sz w:val="24"/>
                <w:szCs w:val="24"/>
              </w:rPr>
              <w:t xml:space="preserve">and </w:t>
            </w:r>
            <w:r w:rsidRPr="00FD52AC">
              <w:rPr>
                <w:rFonts w:ascii="Times New Roman" w:eastAsia="Times New Roman" w:hAnsi="Times New Roman"/>
                <w:sz w:val="24"/>
                <w:szCs w:val="24"/>
              </w:rPr>
              <w:t xml:space="preserve">contains an </w:t>
            </w:r>
            <w:r w:rsidR="708C7FFB" w:rsidRPr="00FD52AC">
              <w:rPr>
                <w:rFonts w:ascii="Times New Roman" w:eastAsia="Times New Roman" w:hAnsi="Times New Roman"/>
                <w:sz w:val="24"/>
                <w:szCs w:val="24"/>
              </w:rPr>
              <w:t xml:space="preserve">ambitious </w:t>
            </w:r>
            <w:r w:rsidRPr="00FD52AC">
              <w:rPr>
                <w:rFonts w:ascii="Times New Roman" w:eastAsia="Times New Roman" w:hAnsi="Times New Roman"/>
                <w:sz w:val="24"/>
                <w:szCs w:val="24"/>
              </w:rPr>
              <w:t>ODA target of at least 90</w:t>
            </w:r>
            <w:r w:rsidR="727F0279" w:rsidRPr="00FD52AC">
              <w:rPr>
                <w:rFonts w:ascii="Times New Roman" w:eastAsia="Times New Roman" w:hAnsi="Times New Roman"/>
                <w:sz w:val="24"/>
                <w:szCs w:val="24"/>
              </w:rPr>
              <w:t>%</w:t>
            </w:r>
            <w:r w:rsidR="1F4E58D1" w:rsidRPr="00FD52AC">
              <w:rPr>
                <w:rFonts w:ascii="Times New Roman" w:eastAsia="Times New Roman" w:hAnsi="Times New Roman"/>
                <w:sz w:val="24"/>
                <w:szCs w:val="24"/>
              </w:rPr>
              <w:t>.</w:t>
            </w:r>
            <w:r w:rsidR="3F1D4F23" w:rsidRPr="00FD52AC">
              <w:rPr>
                <w:rFonts w:ascii="Times New Roman" w:eastAsia="Times New Roman" w:hAnsi="Times New Roman"/>
                <w:sz w:val="24"/>
                <w:szCs w:val="24"/>
              </w:rPr>
              <w:t xml:space="preserve"> </w:t>
            </w:r>
            <w:r w:rsidR="1E2DC5E6" w:rsidRPr="00FD52AC">
              <w:rPr>
                <w:rFonts w:ascii="Times New Roman" w:eastAsia="Times New Roman" w:hAnsi="Times New Roman"/>
                <w:sz w:val="24"/>
                <w:szCs w:val="24"/>
              </w:rPr>
              <w:t xml:space="preserve">The possibility to amend </w:t>
            </w:r>
            <w:r w:rsidR="001145AB">
              <w:rPr>
                <w:rFonts w:ascii="Times New Roman" w:eastAsia="Times New Roman" w:hAnsi="Times New Roman"/>
                <w:sz w:val="24"/>
                <w:szCs w:val="24"/>
              </w:rPr>
              <w:t>that target</w:t>
            </w:r>
            <w:r w:rsidR="1E2DC5E6" w:rsidRPr="00FD52AC">
              <w:rPr>
                <w:rFonts w:ascii="Times New Roman" w:eastAsia="Times New Roman" w:hAnsi="Times New Roman"/>
                <w:sz w:val="24"/>
                <w:szCs w:val="24"/>
              </w:rPr>
              <w:t xml:space="preserve"> through a delegated act is meant to provide flexibility to potentially cope with additional spending for migration management, security and EU economic interests</w:t>
            </w:r>
            <w:r w:rsidR="000E2593" w:rsidRPr="00FD52AC">
              <w:rPr>
                <w:rFonts w:ascii="Times New Roman" w:eastAsia="Times New Roman" w:hAnsi="Times New Roman"/>
                <w:sz w:val="24"/>
                <w:szCs w:val="24"/>
              </w:rPr>
              <w:t xml:space="preserve"> that may not qualify as ODA</w:t>
            </w:r>
            <w:r w:rsidR="1E2DC5E6" w:rsidRPr="00FD52AC">
              <w:rPr>
                <w:rFonts w:ascii="Times New Roman" w:eastAsia="Times New Roman" w:hAnsi="Times New Roman"/>
                <w:sz w:val="24"/>
                <w:szCs w:val="24"/>
              </w:rPr>
              <w:t xml:space="preserve">, including cooperation with export credit agencies and </w:t>
            </w:r>
            <w:r w:rsidR="00AA5FC6" w:rsidRPr="00FD52AC">
              <w:rPr>
                <w:rFonts w:ascii="Times New Roman" w:eastAsia="Times New Roman" w:hAnsi="Times New Roman"/>
                <w:sz w:val="24"/>
                <w:szCs w:val="24"/>
              </w:rPr>
              <w:t>High-Income</w:t>
            </w:r>
            <w:r w:rsidR="1E2DC5E6" w:rsidRPr="00FD52AC">
              <w:rPr>
                <w:rFonts w:ascii="Times New Roman" w:eastAsia="Times New Roman" w:hAnsi="Times New Roman"/>
                <w:sz w:val="24"/>
                <w:szCs w:val="24"/>
              </w:rPr>
              <w:t xml:space="preserve"> Countries.</w:t>
            </w:r>
            <w:r w:rsidR="50C2A495" w:rsidRPr="00FD52AC">
              <w:rPr>
                <w:rFonts w:ascii="Times New Roman" w:eastAsia="Times New Roman" w:hAnsi="Times New Roman"/>
                <w:sz w:val="24"/>
                <w:szCs w:val="24"/>
              </w:rPr>
              <w:t xml:space="preserve"> The possibility to modify the </w:t>
            </w:r>
            <w:r w:rsidRPr="00FD52AC">
              <w:rPr>
                <w:rFonts w:ascii="Times New Roman" w:eastAsia="Times New Roman" w:hAnsi="Times New Roman"/>
                <w:sz w:val="24"/>
                <w:szCs w:val="24"/>
              </w:rPr>
              <w:t xml:space="preserve">ODA </w:t>
            </w:r>
            <w:r w:rsidR="70FAB623" w:rsidRPr="00FD52AC">
              <w:rPr>
                <w:rFonts w:ascii="Times New Roman" w:eastAsia="Times New Roman" w:hAnsi="Times New Roman"/>
                <w:sz w:val="24"/>
                <w:szCs w:val="24"/>
              </w:rPr>
              <w:t>target</w:t>
            </w:r>
            <w:r w:rsidR="6C5F15E2" w:rsidRPr="00FD52AC">
              <w:rPr>
                <w:rFonts w:ascii="Times New Roman" w:eastAsia="Times New Roman" w:hAnsi="Times New Roman"/>
                <w:sz w:val="24"/>
                <w:szCs w:val="24"/>
              </w:rPr>
              <w:t xml:space="preserve"> </w:t>
            </w:r>
            <w:r w:rsidR="220FD404" w:rsidRPr="00FD52AC">
              <w:rPr>
                <w:rFonts w:ascii="Times New Roman" w:eastAsia="Times New Roman" w:hAnsi="Times New Roman"/>
                <w:sz w:val="24"/>
                <w:szCs w:val="24"/>
              </w:rPr>
              <w:t>does not put into question the general and specific objectives of Global Europe.</w:t>
            </w:r>
            <w:r w:rsidR="1193896D" w:rsidRPr="00FD52AC">
              <w:rPr>
                <w:rFonts w:ascii="Times New Roman" w:eastAsia="Times New Roman" w:hAnsi="Times New Roman"/>
                <w:sz w:val="24"/>
                <w:szCs w:val="24"/>
              </w:rPr>
              <w:t xml:space="preserve"> </w:t>
            </w:r>
            <w:r w:rsidRPr="00FD52AC">
              <w:rPr>
                <w:rFonts w:ascii="Times New Roman" w:eastAsia="Times New Roman" w:hAnsi="Times New Roman"/>
                <w:sz w:val="24"/>
                <w:szCs w:val="24"/>
              </w:rPr>
              <w:t>The general objectives of Global Europe include promoting mutually beneficial partnerships, contributing to</w:t>
            </w:r>
            <w:r w:rsidR="001145AB">
              <w:rPr>
                <w:rFonts w:ascii="Times New Roman" w:eastAsia="Times New Roman" w:hAnsi="Times New Roman"/>
                <w:sz w:val="24"/>
                <w:szCs w:val="24"/>
              </w:rPr>
              <w:t xml:space="preserve"> the</w:t>
            </w:r>
            <w:r w:rsidRPr="00FD52AC">
              <w:rPr>
                <w:rFonts w:ascii="Times New Roman" w:eastAsia="Times New Roman" w:hAnsi="Times New Roman"/>
                <w:sz w:val="24"/>
                <w:szCs w:val="24"/>
              </w:rPr>
              <w:t xml:space="preserve"> sustainable development of the partner countries. Specific objectives include human development, health, social protection and global public goods.</w:t>
            </w:r>
            <w:r w:rsidR="001145AB">
              <w:rPr>
                <w:rFonts w:ascii="Times New Roman" w:eastAsia="Times New Roman" w:hAnsi="Times New Roman"/>
                <w:sz w:val="24"/>
                <w:szCs w:val="24"/>
              </w:rPr>
              <w:t xml:space="preserve"> </w:t>
            </w:r>
          </w:p>
          <w:p w14:paraId="61D29845" w14:textId="344843B7" w:rsidR="133C8743" w:rsidRPr="00FD52AC" w:rsidRDefault="2A3DAAAC" w:rsidP="00E51233">
            <w:pPr>
              <w:widowControl w:val="0"/>
              <w:spacing w:before="120" w:after="120"/>
              <w:jc w:val="both"/>
              <w:rPr>
                <w:rFonts w:ascii="Times New Roman" w:eastAsia="Times New Roman" w:hAnsi="Times New Roman"/>
                <w:color w:val="000000"/>
                <w:sz w:val="24"/>
                <w:szCs w:val="24"/>
              </w:rPr>
            </w:pPr>
            <w:r w:rsidRPr="00FD52AC">
              <w:rPr>
                <w:rFonts w:ascii="Times New Roman" w:eastAsia="Times New Roman" w:hAnsi="Times New Roman"/>
                <w:b/>
                <w:bCs/>
                <w:color w:val="000000"/>
                <w:sz w:val="24"/>
                <w:szCs w:val="24"/>
                <w:u w:val="single"/>
              </w:rPr>
              <w:t>On point 3.8</w:t>
            </w:r>
            <w:r w:rsidRPr="00FD52AC">
              <w:rPr>
                <w:rFonts w:ascii="Times New Roman" w:eastAsia="Times New Roman" w:hAnsi="Times New Roman"/>
                <w:color w:val="000000"/>
                <w:sz w:val="24"/>
                <w:szCs w:val="24"/>
              </w:rPr>
              <w:t>: Global Europe builds on the strengths of gender equality integration in external financing. Global Europe defines gender equality as a general principle as well as a mainstreamed priority to be considered in the design and implementation of all actions under the instrument. Global Europe contains gender-relevant specific objectives for each region (‘pillars’)</w:t>
            </w:r>
            <w:r w:rsidR="00C1773B" w:rsidRPr="00FD52AC">
              <w:rPr>
                <w:rFonts w:ascii="Times New Roman" w:eastAsia="Times New Roman" w:hAnsi="Times New Roman"/>
                <w:color w:val="000000"/>
                <w:sz w:val="24"/>
                <w:szCs w:val="24"/>
              </w:rPr>
              <w:t xml:space="preserve">. </w:t>
            </w:r>
            <w:r w:rsidR="004514C4" w:rsidRPr="00FD52AC">
              <w:rPr>
                <w:rFonts w:ascii="Times New Roman" w:eastAsia="Times New Roman" w:hAnsi="Times New Roman"/>
                <w:color w:val="000000"/>
                <w:sz w:val="24"/>
                <w:szCs w:val="24"/>
              </w:rPr>
              <w:t xml:space="preserve">On top of being tracked following the harmonised rules set by the Performance </w:t>
            </w:r>
            <w:r w:rsidR="0054021D" w:rsidRPr="00FD52AC">
              <w:rPr>
                <w:rFonts w:ascii="Times New Roman" w:eastAsia="Times New Roman" w:hAnsi="Times New Roman"/>
                <w:color w:val="000000"/>
                <w:sz w:val="24"/>
                <w:szCs w:val="24"/>
              </w:rPr>
              <w:t>R</w:t>
            </w:r>
            <w:r w:rsidR="004514C4" w:rsidRPr="00FD52AC">
              <w:rPr>
                <w:rFonts w:ascii="Times New Roman" w:eastAsia="Times New Roman" w:hAnsi="Times New Roman"/>
                <w:color w:val="000000"/>
                <w:sz w:val="24"/>
                <w:szCs w:val="24"/>
              </w:rPr>
              <w:t>egulation, t</w:t>
            </w:r>
            <w:r w:rsidRPr="00FD52AC">
              <w:rPr>
                <w:rFonts w:ascii="Times New Roman" w:eastAsia="Times New Roman" w:hAnsi="Times New Roman"/>
                <w:color w:val="000000"/>
                <w:sz w:val="24"/>
                <w:szCs w:val="24"/>
              </w:rPr>
              <w:t xml:space="preserve">he implementation of </w:t>
            </w:r>
            <w:r w:rsidR="003A4737" w:rsidRPr="00FD52AC">
              <w:rPr>
                <w:rFonts w:ascii="Times New Roman" w:eastAsia="Times New Roman" w:hAnsi="Times New Roman"/>
                <w:color w:val="000000"/>
                <w:sz w:val="24"/>
                <w:szCs w:val="24"/>
              </w:rPr>
              <w:t>Global Europe</w:t>
            </w:r>
            <w:r w:rsidRPr="00FD52AC">
              <w:rPr>
                <w:rFonts w:ascii="Times New Roman" w:eastAsia="Times New Roman" w:hAnsi="Times New Roman"/>
                <w:color w:val="000000"/>
                <w:sz w:val="24"/>
                <w:szCs w:val="24"/>
              </w:rPr>
              <w:t xml:space="preserve"> will </w:t>
            </w:r>
            <w:r w:rsidR="00C957B8" w:rsidRPr="00FD52AC">
              <w:rPr>
                <w:rFonts w:ascii="Times New Roman" w:eastAsia="Times New Roman" w:hAnsi="Times New Roman"/>
                <w:color w:val="000000"/>
                <w:sz w:val="24"/>
                <w:szCs w:val="24"/>
              </w:rPr>
              <w:t>follow</w:t>
            </w:r>
            <w:r w:rsidRPr="00FD52AC">
              <w:rPr>
                <w:rFonts w:ascii="Times New Roman" w:eastAsia="Times New Roman" w:hAnsi="Times New Roman"/>
                <w:color w:val="000000"/>
                <w:sz w:val="24"/>
                <w:szCs w:val="24"/>
              </w:rPr>
              <w:t xml:space="preserve"> the upcoming Gender Action Plans</w:t>
            </w:r>
            <w:r w:rsidR="003A4737" w:rsidRPr="00FD52AC">
              <w:rPr>
                <w:rFonts w:ascii="Times New Roman" w:eastAsia="Times New Roman" w:hAnsi="Times New Roman"/>
                <w:color w:val="000000"/>
                <w:sz w:val="24"/>
                <w:szCs w:val="24"/>
              </w:rPr>
              <w:t>.</w:t>
            </w:r>
            <w:r w:rsidR="001145AB">
              <w:rPr>
                <w:rFonts w:ascii="Times New Roman" w:eastAsia="Times New Roman" w:hAnsi="Times New Roman"/>
                <w:color w:val="000000"/>
                <w:sz w:val="24"/>
                <w:szCs w:val="24"/>
              </w:rPr>
              <w:t xml:space="preserve"> </w:t>
            </w:r>
          </w:p>
          <w:p w14:paraId="2199E4F5" w14:textId="6DBFE9D4" w:rsidR="006C468C" w:rsidRPr="00FD52AC" w:rsidRDefault="4D13D336" w:rsidP="00E51233">
            <w:pPr>
              <w:widowControl w:val="0"/>
              <w:spacing w:before="120" w:after="120"/>
              <w:jc w:val="both"/>
              <w:rPr>
                <w:rFonts w:ascii="Times New Roman" w:eastAsia="Times New Roman" w:hAnsi="Times New Roman"/>
                <w:sz w:val="24"/>
                <w:szCs w:val="24"/>
              </w:rPr>
            </w:pPr>
            <w:r w:rsidRPr="00FD52AC">
              <w:rPr>
                <w:rFonts w:ascii="Times New Roman" w:eastAsia="Times New Roman" w:hAnsi="Times New Roman"/>
                <w:b/>
                <w:bCs/>
                <w:sz w:val="24"/>
                <w:szCs w:val="24"/>
                <w:u w:val="single"/>
              </w:rPr>
              <w:t>On point</w:t>
            </w:r>
            <w:r w:rsidR="00E91539" w:rsidRPr="00FD52AC">
              <w:rPr>
                <w:rFonts w:ascii="Times New Roman" w:eastAsia="Times New Roman" w:hAnsi="Times New Roman"/>
                <w:b/>
                <w:bCs/>
                <w:sz w:val="24"/>
                <w:szCs w:val="24"/>
                <w:u w:val="single"/>
              </w:rPr>
              <w:t>s</w:t>
            </w:r>
            <w:r w:rsidRPr="00FD52AC">
              <w:rPr>
                <w:rFonts w:ascii="Times New Roman" w:eastAsia="Times New Roman" w:hAnsi="Times New Roman"/>
                <w:b/>
                <w:bCs/>
                <w:sz w:val="24"/>
                <w:szCs w:val="24"/>
                <w:u w:val="single"/>
              </w:rPr>
              <w:t xml:space="preserve"> 3.10</w:t>
            </w:r>
            <w:r w:rsidR="6AC9FBC0" w:rsidRPr="00FD52AC">
              <w:rPr>
                <w:rFonts w:ascii="Times New Roman" w:eastAsia="Times New Roman" w:hAnsi="Times New Roman"/>
                <w:b/>
                <w:bCs/>
                <w:sz w:val="24"/>
                <w:szCs w:val="24"/>
                <w:u w:val="single"/>
              </w:rPr>
              <w:t>, 4.9</w:t>
            </w:r>
            <w:r w:rsidRPr="00FD52AC">
              <w:rPr>
                <w:rFonts w:ascii="Times New Roman" w:eastAsia="Times New Roman" w:hAnsi="Times New Roman"/>
                <w:sz w:val="24"/>
                <w:szCs w:val="24"/>
                <w:u w:val="single"/>
              </w:rPr>
              <w:t>:</w:t>
            </w:r>
            <w:r w:rsidRPr="00FD52AC">
              <w:rPr>
                <w:rFonts w:ascii="Times New Roman" w:eastAsia="Times New Roman" w:hAnsi="Times New Roman"/>
                <w:sz w:val="24"/>
                <w:szCs w:val="24"/>
              </w:rPr>
              <w:t xml:space="preserve"> </w:t>
            </w:r>
            <w:r w:rsidR="480BBAFB" w:rsidRPr="00FD52AC">
              <w:rPr>
                <w:rFonts w:ascii="Times New Roman" w:eastAsia="Times New Roman" w:hAnsi="Times New Roman"/>
                <w:sz w:val="24"/>
                <w:szCs w:val="24"/>
              </w:rPr>
              <w:t xml:space="preserve">Global Europe proposes a comprehensive approach towards migration and forced displacement, with attention to countries of origin, transit and departure in a whole-of-route approach. </w:t>
            </w:r>
            <w:r w:rsidR="008220E8" w:rsidRPr="00FD52AC">
              <w:rPr>
                <w:rFonts w:ascii="Times New Roman" w:eastAsia="Times New Roman" w:hAnsi="Times New Roman"/>
                <w:sz w:val="24"/>
                <w:szCs w:val="24"/>
              </w:rPr>
              <w:t>The Commission may</w:t>
            </w:r>
            <w:r w:rsidR="480BBAFB" w:rsidRPr="00FD52AC">
              <w:rPr>
                <w:rFonts w:ascii="Times New Roman" w:eastAsia="Times New Roman" w:hAnsi="Times New Roman"/>
                <w:sz w:val="24"/>
                <w:szCs w:val="24"/>
              </w:rPr>
              <w:t xml:space="preserve"> suspend </w:t>
            </w:r>
            <w:r w:rsidR="006A3734" w:rsidRPr="00FD52AC">
              <w:rPr>
                <w:rFonts w:ascii="Times New Roman" w:eastAsia="Times New Roman" w:hAnsi="Times New Roman"/>
                <w:sz w:val="24"/>
                <w:szCs w:val="24"/>
              </w:rPr>
              <w:t xml:space="preserve">payments or </w:t>
            </w:r>
            <w:r w:rsidR="00735BFF" w:rsidRPr="00FD52AC">
              <w:rPr>
                <w:rFonts w:ascii="Times New Roman" w:eastAsia="Times New Roman" w:hAnsi="Times New Roman"/>
                <w:sz w:val="24"/>
                <w:szCs w:val="24"/>
              </w:rPr>
              <w:t>the implementation of a programme</w:t>
            </w:r>
            <w:r w:rsidR="006A3734" w:rsidRPr="00FD52AC">
              <w:rPr>
                <w:rFonts w:ascii="Times New Roman" w:eastAsia="Times New Roman" w:hAnsi="Times New Roman"/>
                <w:sz w:val="24"/>
                <w:szCs w:val="24"/>
              </w:rPr>
              <w:t xml:space="preserve"> </w:t>
            </w:r>
            <w:r w:rsidR="480BBAFB" w:rsidRPr="00FD52AC">
              <w:rPr>
                <w:rFonts w:ascii="Times New Roman" w:eastAsia="Times New Roman" w:hAnsi="Times New Roman"/>
                <w:sz w:val="24"/>
                <w:szCs w:val="24"/>
              </w:rPr>
              <w:t>if it assesses</w:t>
            </w:r>
            <w:r w:rsidR="006A3734" w:rsidRPr="00FD52AC">
              <w:rPr>
                <w:rFonts w:ascii="Times New Roman" w:eastAsia="Times New Roman" w:hAnsi="Times New Roman"/>
                <w:sz w:val="24"/>
                <w:szCs w:val="24"/>
              </w:rPr>
              <w:t>, in consultation with</w:t>
            </w:r>
            <w:r w:rsidR="001145AB">
              <w:rPr>
                <w:rFonts w:ascii="Times New Roman" w:eastAsia="Times New Roman" w:hAnsi="Times New Roman"/>
                <w:sz w:val="24"/>
                <w:szCs w:val="24"/>
              </w:rPr>
              <w:t xml:space="preserve"> the</w:t>
            </w:r>
            <w:r w:rsidR="006A3734" w:rsidRPr="00FD52AC">
              <w:rPr>
                <w:rFonts w:ascii="Times New Roman" w:eastAsia="Times New Roman" w:hAnsi="Times New Roman"/>
                <w:sz w:val="24"/>
                <w:szCs w:val="24"/>
              </w:rPr>
              <w:t xml:space="preserve"> EEAS</w:t>
            </w:r>
            <w:r w:rsidR="000659FA">
              <w:rPr>
                <w:rFonts w:ascii="Times New Roman" w:eastAsia="Times New Roman" w:hAnsi="Times New Roman"/>
                <w:sz w:val="24"/>
                <w:szCs w:val="24"/>
              </w:rPr>
              <w:t xml:space="preserve"> and EU Delegations</w:t>
            </w:r>
            <w:r w:rsidR="006A3734" w:rsidRPr="00FD52AC">
              <w:rPr>
                <w:rFonts w:ascii="Times New Roman" w:eastAsia="Times New Roman" w:hAnsi="Times New Roman"/>
                <w:sz w:val="24"/>
                <w:szCs w:val="24"/>
              </w:rPr>
              <w:t>,</w:t>
            </w:r>
            <w:r w:rsidR="480BBAFB" w:rsidRPr="00FD52AC">
              <w:rPr>
                <w:rFonts w:ascii="Times New Roman" w:eastAsia="Times New Roman" w:hAnsi="Times New Roman"/>
                <w:sz w:val="24"/>
                <w:szCs w:val="24"/>
              </w:rPr>
              <w:t xml:space="preserve"> that there are serious shortcomings in </w:t>
            </w:r>
            <w:r w:rsidR="006A3734" w:rsidRPr="00FD52AC">
              <w:rPr>
                <w:rFonts w:ascii="Times New Roman" w:eastAsia="Times New Roman" w:hAnsi="Times New Roman"/>
                <w:sz w:val="24"/>
                <w:szCs w:val="24"/>
              </w:rPr>
              <w:t>a</w:t>
            </w:r>
            <w:r w:rsidR="00AA5FC6">
              <w:rPr>
                <w:rFonts w:ascii="Times New Roman" w:eastAsia="Times New Roman" w:hAnsi="Times New Roman"/>
                <w:sz w:val="24"/>
                <w:szCs w:val="24"/>
              </w:rPr>
              <w:t xml:space="preserve"> </w:t>
            </w:r>
            <w:r w:rsidR="480BBAFB" w:rsidRPr="00FD52AC">
              <w:rPr>
                <w:rFonts w:ascii="Times New Roman" w:eastAsia="Times New Roman" w:hAnsi="Times New Roman"/>
                <w:sz w:val="24"/>
                <w:szCs w:val="24"/>
              </w:rPr>
              <w:t xml:space="preserve">partner country </w:t>
            </w:r>
            <w:r w:rsidR="006A3734" w:rsidRPr="00FD52AC">
              <w:rPr>
                <w:rFonts w:ascii="Times New Roman" w:eastAsia="Times New Roman" w:hAnsi="Times New Roman"/>
                <w:sz w:val="24"/>
                <w:szCs w:val="24"/>
              </w:rPr>
              <w:t xml:space="preserve">in particular </w:t>
            </w:r>
            <w:bookmarkStart w:id="0" w:name="_Int_oYRFUtp7"/>
            <w:proofErr w:type="gramStart"/>
            <w:r w:rsidR="2F4A998B" w:rsidRPr="00FD52AC">
              <w:rPr>
                <w:rFonts w:ascii="Times New Roman" w:eastAsia="Times New Roman" w:hAnsi="Times New Roman"/>
                <w:sz w:val="24"/>
                <w:szCs w:val="24"/>
              </w:rPr>
              <w:t xml:space="preserve">with regard </w:t>
            </w:r>
            <w:r w:rsidR="006A3734" w:rsidRPr="00FD52AC">
              <w:rPr>
                <w:rFonts w:ascii="Times New Roman" w:eastAsia="Times New Roman" w:hAnsi="Times New Roman"/>
                <w:sz w:val="24"/>
                <w:szCs w:val="24"/>
              </w:rPr>
              <w:t>to</w:t>
            </w:r>
            <w:bookmarkEnd w:id="0"/>
            <w:proofErr w:type="gramEnd"/>
            <w:r w:rsidR="006A3734" w:rsidRPr="00FD52AC">
              <w:rPr>
                <w:rFonts w:ascii="Times New Roman" w:eastAsia="Times New Roman" w:hAnsi="Times New Roman"/>
                <w:sz w:val="24"/>
                <w:szCs w:val="24"/>
              </w:rPr>
              <w:t xml:space="preserve"> the obligation </w:t>
            </w:r>
            <w:r w:rsidR="480BBAFB" w:rsidRPr="00FD52AC">
              <w:rPr>
                <w:rFonts w:ascii="Times New Roman" w:eastAsia="Times New Roman" w:hAnsi="Times New Roman"/>
                <w:sz w:val="24"/>
                <w:szCs w:val="24"/>
              </w:rPr>
              <w:t xml:space="preserve">to readmit its own nationals from </w:t>
            </w:r>
            <w:r w:rsidR="61667A70" w:rsidRPr="00FD52AC">
              <w:rPr>
                <w:rFonts w:ascii="Times New Roman" w:eastAsia="Times New Roman" w:hAnsi="Times New Roman"/>
                <w:sz w:val="24"/>
                <w:szCs w:val="24"/>
              </w:rPr>
              <w:t xml:space="preserve">the </w:t>
            </w:r>
            <w:r w:rsidR="480BBAFB" w:rsidRPr="00FD52AC">
              <w:rPr>
                <w:rFonts w:ascii="Times New Roman" w:eastAsia="Times New Roman" w:hAnsi="Times New Roman"/>
                <w:sz w:val="24"/>
                <w:szCs w:val="24"/>
              </w:rPr>
              <w:t xml:space="preserve">EU Member States. The assessment </w:t>
            </w:r>
            <w:r w:rsidR="00107A3B" w:rsidRPr="00FD52AC">
              <w:rPr>
                <w:rFonts w:ascii="Times New Roman" w:eastAsia="Times New Roman" w:hAnsi="Times New Roman"/>
                <w:sz w:val="24"/>
                <w:szCs w:val="24"/>
              </w:rPr>
              <w:t>will</w:t>
            </w:r>
            <w:r w:rsidR="480BBAFB" w:rsidRPr="00FD52AC">
              <w:rPr>
                <w:rFonts w:ascii="Times New Roman" w:eastAsia="Times New Roman" w:hAnsi="Times New Roman"/>
                <w:sz w:val="24"/>
                <w:szCs w:val="24"/>
              </w:rPr>
              <w:t xml:space="preserve"> consider the Union’s overall relations with the country </w:t>
            </w:r>
            <w:r w:rsidR="006A3734" w:rsidRPr="00FD52AC">
              <w:rPr>
                <w:rFonts w:ascii="Times New Roman" w:eastAsia="Times New Roman" w:hAnsi="Times New Roman"/>
                <w:sz w:val="24"/>
                <w:szCs w:val="24"/>
              </w:rPr>
              <w:t xml:space="preserve">concerned </w:t>
            </w:r>
            <w:r w:rsidR="00E6424E" w:rsidRPr="00FD52AC">
              <w:rPr>
                <w:rFonts w:ascii="Times New Roman" w:eastAsia="Times New Roman" w:hAnsi="Times New Roman"/>
                <w:sz w:val="24"/>
                <w:szCs w:val="24"/>
              </w:rPr>
              <w:t>and</w:t>
            </w:r>
            <w:r w:rsidR="480BBAFB" w:rsidRPr="00FD52AC">
              <w:rPr>
                <w:rFonts w:ascii="Times New Roman" w:eastAsia="Times New Roman" w:hAnsi="Times New Roman"/>
                <w:sz w:val="24"/>
                <w:szCs w:val="24"/>
              </w:rPr>
              <w:t xml:space="preserve"> the principle of proportionality. </w:t>
            </w:r>
            <w:r w:rsidR="001145AB">
              <w:rPr>
                <w:rFonts w:ascii="Times New Roman" w:eastAsia="Times New Roman" w:hAnsi="Times New Roman"/>
                <w:sz w:val="24"/>
                <w:szCs w:val="24"/>
              </w:rPr>
              <w:t>A s</w:t>
            </w:r>
            <w:r w:rsidR="480BBAFB" w:rsidRPr="00FD52AC">
              <w:rPr>
                <w:rFonts w:ascii="Times New Roman" w:eastAsia="Times New Roman" w:hAnsi="Times New Roman"/>
                <w:sz w:val="24"/>
                <w:szCs w:val="24"/>
              </w:rPr>
              <w:t xml:space="preserve">uspension decision </w:t>
            </w:r>
            <w:r w:rsidR="00107A3B" w:rsidRPr="00FD52AC">
              <w:rPr>
                <w:rFonts w:ascii="Times New Roman" w:eastAsia="Times New Roman" w:hAnsi="Times New Roman"/>
                <w:sz w:val="24"/>
                <w:szCs w:val="24"/>
              </w:rPr>
              <w:t>will</w:t>
            </w:r>
            <w:r w:rsidR="480BBAFB" w:rsidRPr="00FD52AC">
              <w:rPr>
                <w:rFonts w:ascii="Times New Roman" w:eastAsia="Times New Roman" w:hAnsi="Times New Roman"/>
                <w:sz w:val="24"/>
                <w:szCs w:val="24"/>
              </w:rPr>
              <w:t xml:space="preserve"> be taken following consultations with the </w:t>
            </w:r>
            <w:r w:rsidR="006A3734" w:rsidRPr="00FD52AC">
              <w:rPr>
                <w:rFonts w:ascii="Times New Roman" w:eastAsia="Times New Roman" w:hAnsi="Times New Roman"/>
                <w:sz w:val="24"/>
                <w:szCs w:val="24"/>
              </w:rPr>
              <w:t xml:space="preserve">partner </w:t>
            </w:r>
            <w:r w:rsidR="480BBAFB" w:rsidRPr="00FD52AC">
              <w:rPr>
                <w:rFonts w:ascii="Times New Roman" w:eastAsia="Times New Roman" w:hAnsi="Times New Roman"/>
                <w:sz w:val="24"/>
                <w:szCs w:val="24"/>
              </w:rPr>
              <w:t>country</w:t>
            </w:r>
            <w:r w:rsidR="006A3734" w:rsidRPr="00FD52AC">
              <w:rPr>
                <w:rFonts w:ascii="Times New Roman" w:eastAsia="Times New Roman" w:hAnsi="Times New Roman"/>
                <w:sz w:val="24"/>
                <w:szCs w:val="24"/>
              </w:rPr>
              <w:t xml:space="preserve"> concerned</w:t>
            </w:r>
            <w:r w:rsidR="480BBAFB" w:rsidRPr="00FD52AC">
              <w:rPr>
                <w:rFonts w:ascii="Times New Roman" w:eastAsia="Times New Roman" w:hAnsi="Times New Roman"/>
                <w:sz w:val="24"/>
                <w:szCs w:val="24"/>
              </w:rPr>
              <w:t xml:space="preserve">. If the reasons justifying the suspension cease to </w:t>
            </w:r>
            <w:r w:rsidR="2D8B28A3" w:rsidRPr="00FD52AC">
              <w:rPr>
                <w:rFonts w:ascii="Times New Roman" w:eastAsia="Times New Roman" w:hAnsi="Times New Roman"/>
                <w:sz w:val="24"/>
                <w:szCs w:val="24"/>
              </w:rPr>
              <w:t>exist</w:t>
            </w:r>
            <w:r w:rsidR="480BBAFB" w:rsidRPr="00FD52AC">
              <w:rPr>
                <w:rFonts w:ascii="Times New Roman" w:eastAsia="Times New Roman" w:hAnsi="Times New Roman"/>
                <w:sz w:val="24"/>
                <w:szCs w:val="24"/>
              </w:rPr>
              <w:t>, the suspension w</w:t>
            </w:r>
            <w:r w:rsidR="00107A3B" w:rsidRPr="00FD52AC">
              <w:rPr>
                <w:rFonts w:ascii="Times New Roman" w:eastAsia="Times New Roman" w:hAnsi="Times New Roman"/>
                <w:sz w:val="24"/>
                <w:szCs w:val="24"/>
              </w:rPr>
              <w:t>ill</w:t>
            </w:r>
            <w:r w:rsidR="480BBAFB" w:rsidRPr="00FD52AC">
              <w:rPr>
                <w:rFonts w:ascii="Times New Roman" w:eastAsia="Times New Roman" w:hAnsi="Times New Roman"/>
                <w:sz w:val="24"/>
                <w:szCs w:val="24"/>
              </w:rPr>
              <w:t xml:space="preserve"> be lifted.</w:t>
            </w:r>
            <w:r w:rsidR="4A0DFE11" w:rsidRPr="00FD52AC">
              <w:rPr>
                <w:rFonts w:ascii="Times New Roman" w:eastAsia="Times New Roman" w:hAnsi="Times New Roman"/>
                <w:sz w:val="24"/>
                <w:szCs w:val="24"/>
              </w:rPr>
              <w:t xml:space="preserve"> </w:t>
            </w:r>
            <w:r w:rsidR="00E6424E" w:rsidRPr="00FD52AC">
              <w:rPr>
                <w:rFonts w:ascii="Times New Roman" w:eastAsia="Times New Roman" w:hAnsi="Times New Roman"/>
                <w:sz w:val="24"/>
                <w:szCs w:val="24"/>
              </w:rPr>
              <w:t>S</w:t>
            </w:r>
            <w:r w:rsidR="480BBAFB" w:rsidRPr="00FD52AC">
              <w:rPr>
                <w:rFonts w:ascii="Times New Roman" w:eastAsia="Times New Roman" w:hAnsi="Times New Roman"/>
                <w:sz w:val="24"/>
                <w:szCs w:val="24"/>
              </w:rPr>
              <w:t>uspension decision</w:t>
            </w:r>
            <w:r w:rsidR="00E6424E" w:rsidRPr="00FD52AC">
              <w:rPr>
                <w:rFonts w:ascii="Times New Roman" w:eastAsia="Times New Roman" w:hAnsi="Times New Roman"/>
                <w:sz w:val="24"/>
                <w:szCs w:val="24"/>
              </w:rPr>
              <w:t>s</w:t>
            </w:r>
            <w:r w:rsidR="480BBAFB" w:rsidRPr="00FD52AC">
              <w:rPr>
                <w:rFonts w:ascii="Times New Roman" w:eastAsia="Times New Roman" w:hAnsi="Times New Roman"/>
                <w:sz w:val="24"/>
                <w:szCs w:val="24"/>
              </w:rPr>
              <w:t xml:space="preserve"> w</w:t>
            </w:r>
            <w:r w:rsidR="00107A3B" w:rsidRPr="00FD52AC">
              <w:rPr>
                <w:rFonts w:ascii="Times New Roman" w:eastAsia="Times New Roman" w:hAnsi="Times New Roman"/>
                <w:sz w:val="24"/>
                <w:szCs w:val="24"/>
              </w:rPr>
              <w:t>ill</w:t>
            </w:r>
            <w:r w:rsidR="480BBAFB" w:rsidRPr="00FD52AC">
              <w:rPr>
                <w:rFonts w:ascii="Times New Roman" w:eastAsia="Times New Roman" w:hAnsi="Times New Roman"/>
                <w:sz w:val="24"/>
                <w:szCs w:val="24"/>
              </w:rPr>
              <w:t xml:space="preserve"> n</w:t>
            </w:r>
            <w:r w:rsidR="00E6424E" w:rsidRPr="00FD52AC">
              <w:rPr>
                <w:rFonts w:ascii="Times New Roman" w:eastAsia="Times New Roman" w:hAnsi="Times New Roman"/>
                <w:sz w:val="24"/>
                <w:szCs w:val="24"/>
              </w:rPr>
              <w:t>ever</w:t>
            </w:r>
            <w:r w:rsidR="480BBAFB" w:rsidRPr="00FD52AC">
              <w:rPr>
                <w:rFonts w:ascii="Times New Roman" w:eastAsia="Times New Roman" w:hAnsi="Times New Roman"/>
                <w:sz w:val="24"/>
                <w:szCs w:val="24"/>
              </w:rPr>
              <w:t xml:space="preserve"> affect humanitarian aid. </w:t>
            </w:r>
          </w:p>
          <w:p w14:paraId="7B2F4DC8" w14:textId="741666DF" w:rsidR="0049246C" w:rsidRPr="00FD52AC" w:rsidRDefault="001274C0" w:rsidP="00E51233">
            <w:pPr>
              <w:widowControl w:val="0"/>
              <w:spacing w:before="120" w:after="120"/>
              <w:jc w:val="both"/>
              <w:rPr>
                <w:rFonts w:ascii="Times New Roman" w:eastAsia="Times New Roman" w:hAnsi="Times New Roman"/>
                <w:sz w:val="24"/>
                <w:szCs w:val="24"/>
              </w:rPr>
            </w:pPr>
            <w:r w:rsidRPr="00FD52AC">
              <w:rPr>
                <w:rFonts w:ascii="Times New Roman" w:eastAsia="Times New Roman" w:hAnsi="Times New Roman"/>
                <w:sz w:val="24"/>
                <w:szCs w:val="24"/>
              </w:rPr>
              <w:t>Financing agreements between the Commission and partner countries</w:t>
            </w:r>
            <w:r w:rsidR="00CE0577" w:rsidRPr="00FD52AC">
              <w:rPr>
                <w:rFonts w:ascii="Times New Roman" w:eastAsia="Times New Roman" w:hAnsi="Times New Roman"/>
                <w:sz w:val="24"/>
                <w:szCs w:val="24"/>
              </w:rPr>
              <w:t xml:space="preserve"> </w:t>
            </w:r>
            <w:r w:rsidR="007B0E35" w:rsidRPr="00FD52AC">
              <w:rPr>
                <w:rFonts w:ascii="Times New Roman" w:eastAsia="Times New Roman" w:hAnsi="Times New Roman"/>
                <w:sz w:val="24"/>
                <w:szCs w:val="24"/>
              </w:rPr>
              <w:t xml:space="preserve">already </w:t>
            </w:r>
            <w:r w:rsidR="00CE0577" w:rsidRPr="00FD52AC">
              <w:rPr>
                <w:rFonts w:ascii="Times New Roman" w:eastAsia="Times New Roman" w:hAnsi="Times New Roman"/>
                <w:sz w:val="24"/>
                <w:szCs w:val="24"/>
              </w:rPr>
              <w:t xml:space="preserve">provide for the right of the Commission to suspend payments </w:t>
            </w:r>
            <w:r w:rsidR="00C50D31" w:rsidRPr="00FD52AC">
              <w:rPr>
                <w:rFonts w:ascii="Times New Roman" w:eastAsia="Times New Roman" w:hAnsi="Times New Roman"/>
                <w:sz w:val="24"/>
                <w:szCs w:val="24"/>
              </w:rPr>
              <w:t xml:space="preserve">where </w:t>
            </w:r>
            <w:r w:rsidR="005476D7" w:rsidRPr="00FD52AC">
              <w:rPr>
                <w:rFonts w:ascii="Times New Roman" w:eastAsia="Times New Roman" w:hAnsi="Times New Roman"/>
                <w:sz w:val="24"/>
                <w:szCs w:val="24"/>
              </w:rPr>
              <w:t xml:space="preserve">the </w:t>
            </w:r>
            <w:r w:rsidR="007B0E35" w:rsidRPr="00FD52AC">
              <w:rPr>
                <w:rFonts w:ascii="Times New Roman" w:eastAsia="Times New Roman" w:hAnsi="Times New Roman"/>
                <w:sz w:val="24"/>
                <w:szCs w:val="24"/>
              </w:rPr>
              <w:t>p</w:t>
            </w:r>
            <w:r w:rsidR="005476D7" w:rsidRPr="00FD52AC">
              <w:rPr>
                <w:rFonts w:ascii="Times New Roman" w:eastAsia="Times New Roman" w:hAnsi="Times New Roman"/>
                <w:sz w:val="24"/>
                <w:szCs w:val="24"/>
              </w:rPr>
              <w:t xml:space="preserve">artner </w:t>
            </w:r>
            <w:r w:rsidR="007B0E35" w:rsidRPr="00FD52AC">
              <w:rPr>
                <w:rFonts w:ascii="Times New Roman" w:eastAsia="Times New Roman" w:hAnsi="Times New Roman"/>
                <w:sz w:val="24"/>
                <w:szCs w:val="24"/>
              </w:rPr>
              <w:t xml:space="preserve">country </w:t>
            </w:r>
            <w:r w:rsidR="005476D7" w:rsidRPr="00FD52AC">
              <w:rPr>
                <w:rFonts w:ascii="Times New Roman" w:eastAsia="Times New Roman" w:hAnsi="Times New Roman"/>
                <w:sz w:val="24"/>
                <w:szCs w:val="24"/>
              </w:rPr>
              <w:t>has failed to respect the principles of international law, including the principles referred to in the United Nations Charter, the principles of democracy, human dignity, equality, the rule of law or good governance, or respect for human rights, including the rights of persons belonging to minorities</w:t>
            </w:r>
            <w:r w:rsidR="2F187081" w:rsidRPr="00FD52AC">
              <w:rPr>
                <w:rFonts w:ascii="Times New Roman" w:eastAsia="Times New Roman" w:hAnsi="Times New Roman"/>
                <w:sz w:val="24"/>
                <w:szCs w:val="24"/>
              </w:rPr>
              <w:t>.</w:t>
            </w:r>
            <w:r w:rsidR="001145AB">
              <w:rPr>
                <w:rFonts w:ascii="Times New Roman" w:eastAsia="Times New Roman" w:hAnsi="Times New Roman"/>
                <w:sz w:val="24"/>
                <w:szCs w:val="24"/>
              </w:rPr>
              <w:t xml:space="preserve"> </w:t>
            </w:r>
          </w:p>
          <w:p w14:paraId="458A450A" w14:textId="1340863E" w:rsidR="00050AB5" w:rsidRPr="00FD52AC" w:rsidRDefault="004D16C2" w:rsidP="00E51233">
            <w:pPr>
              <w:widowControl w:val="0"/>
              <w:spacing w:before="120" w:after="120"/>
              <w:jc w:val="both"/>
              <w:rPr>
                <w:rFonts w:ascii="Times New Roman" w:eastAsia="Times New Roman" w:hAnsi="Times New Roman"/>
                <w:sz w:val="24"/>
                <w:szCs w:val="24"/>
              </w:rPr>
            </w:pPr>
            <w:r w:rsidRPr="00FD52AC">
              <w:rPr>
                <w:rFonts w:ascii="Times New Roman" w:eastAsia="Times New Roman" w:hAnsi="Times New Roman"/>
                <w:b/>
                <w:bCs/>
                <w:sz w:val="24"/>
                <w:szCs w:val="24"/>
                <w:u w:val="single"/>
              </w:rPr>
              <w:t>On points 3.11, 3.12</w:t>
            </w:r>
            <w:r w:rsidR="009801C3" w:rsidRPr="00FD52AC">
              <w:rPr>
                <w:rFonts w:ascii="Times New Roman" w:eastAsia="Times New Roman" w:hAnsi="Times New Roman"/>
                <w:b/>
                <w:bCs/>
                <w:sz w:val="24"/>
                <w:szCs w:val="24"/>
                <w:u w:val="single"/>
              </w:rPr>
              <w:t xml:space="preserve">, </w:t>
            </w:r>
            <w:r w:rsidR="00050AB5" w:rsidRPr="00FD52AC">
              <w:rPr>
                <w:rFonts w:ascii="Times New Roman" w:eastAsia="Times New Roman" w:hAnsi="Times New Roman"/>
                <w:b/>
                <w:bCs/>
                <w:sz w:val="24"/>
                <w:szCs w:val="24"/>
                <w:u w:val="single"/>
              </w:rPr>
              <w:t>3.13</w:t>
            </w:r>
            <w:r w:rsidR="00050AB5" w:rsidRPr="00FD52AC">
              <w:rPr>
                <w:rFonts w:ascii="Times New Roman" w:eastAsia="Times New Roman" w:hAnsi="Times New Roman"/>
                <w:sz w:val="24"/>
                <w:szCs w:val="24"/>
              </w:rPr>
              <w:t xml:space="preserve">: While the number of spending targets have been reduced in Global Europe for increased flexibility, the budgetary authorities remain at the helm of deciding on priorities during the </w:t>
            </w:r>
            <w:r w:rsidR="00050AB5" w:rsidRPr="00FD52AC">
              <w:rPr>
                <w:rFonts w:ascii="Times New Roman" w:eastAsia="Times New Roman" w:hAnsi="Times New Roman"/>
                <w:sz w:val="24"/>
                <w:szCs w:val="24"/>
              </w:rPr>
              <w:lastRenderedPageBreak/>
              <w:t xml:space="preserve">annual budgetary procedure. Furthermore, unlike NDICI-GE, Global Europe requires that the budgetary authorities decide on at least 90% of the annual allocations of the emerging challenges and priorities cushion. </w:t>
            </w:r>
          </w:p>
          <w:p w14:paraId="59018714" w14:textId="330CFB77" w:rsidR="004D16C2" w:rsidRPr="00FD52AC" w:rsidRDefault="0079700C" w:rsidP="00E51233">
            <w:pPr>
              <w:widowControl w:val="0"/>
              <w:spacing w:before="120" w:after="120"/>
              <w:jc w:val="both"/>
              <w:rPr>
                <w:rFonts w:ascii="Times New Roman" w:eastAsia="Times New Roman" w:hAnsi="Times New Roman"/>
                <w:sz w:val="24"/>
                <w:szCs w:val="24"/>
              </w:rPr>
            </w:pPr>
            <w:r w:rsidRPr="00FD52AC">
              <w:rPr>
                <w:rFonts w:ascii="Times New Roman" w:eastAsia="Times New Roman" w:hAnsi="Times New Roman"/>
                <w:sz w:val="24"/>
                <w:szCs w:val="24"/>
              </w:rPr>
              <w:t xml:space="preserve">The Performance Regulation provides that the Commission informs the </w:t>
            </w:r>
            <w:r w:rsidR="075E2018" w:rsidRPr="00FD52AC">
              <w:rPr>
                <w:rFonts w:ascii="Times New Roman" w:eastAsia="Times New Roman" w:hAnsi="Times New Roman"/>
                <w:sz w:val="24"/>
                <w:szCs w:val="24"/>
              </w:rPr>
              <w:t>European Parliament and the Council</w:t>
            </w:r>
            <w:r w:rsidRPr="00FD52AC">
              <w:rPr>
                <w:rFonts w:ascii="Times New Roman" w:eastAsia="Times New Roman" w:hAnsi="Times New Roman"/>
                <w:sz w:val="24"/>
                <w:szCs w:val="24"/>
              </w:rPr>
              <w:t xml:space="preserve"> on the level of implementation of all MFF programmes</w:t>
            </w:r>
            <w:r w:rsidR="00D85C08" w:rsidRPr="00FD52AC">
              <w:rPr>
                <w:rFonts w:ascii="Times New Roman" w:eastAsia="Times New Roman" w:hAnsi="Times New Roman"/>
                <w:sz w:val="24"/>
                <w:szCs w:val="24"/>
              </w:rPr>
              <w:t xml:space="preserve"> </w:t>
            </w:r>
            <w:r w:rsidRPr="00FD52AC">
              <w:rPr>
                <w:rFonts w:ascii="Times New Roman" w:eastAsia="Times New Roman" w:hAnsi="Times New Roman"/>
                <w:sz w:val="24"/>
                <w:szCs w:val="24"/>
              </w:rPr>
              <w:t>as well as progress made towards the achievement of programme objectives. This information feeds into the annual discharge procedure. The Performance Regulation also provides that the Commission prepares an evaluation report on the MFF programmes four years after the start of the implementation.</w:t>
            </w:r>
            <w:r w:rsidR="00A334D7">
              <w:rPr>
                <w:rFonts w:ascii="Times New Roman" w:eastAsia="Times New Roman" w:hAnsi="Times New Roman"/>
                <w:sz w:val="24"/>
                <w:szCs w:val="24"/>
              </w:rPr>
              <w:t xml:space="preserve"> </w:t>
            </w:r>
          </w:p>
          <w:p w14:paraId="30D14481" w14:textId="760A07C8" w:rsidR="0049246C" w:rsidRPr="00FD52AC" w:rsidRDefault="65BD5862" w:rsidP="00E51233">
            <w:pPr>
              <w:widowControl w:val="0"/>
              <w:spacing w:before="120" w:after="120"/>
              <w:jc w:val="both"/>
              <w:rPr>
                <w:rFonts w:ascii="Times New Roman" w:eastAsia="Times New Roman" w:hAnsi="Times New Roman"/>
                <w:sz w:val="24"/>
                <w:szCs w:val="24"/>
              </w:rPr>
            </w:pPr>
            <w:r w:rsidRPr="00FD52AC">
              <w:rPr>
                <w:rFonts w:ascii="Times New Roman" w:eastAsia="Times New Roman" w:hAnsi="Times New Roman"/>
                <w:b/>
                <w:bCs/>
                <w:sz w:val="24"/>
                <w:szCs w:val="24"/>
                <w:u w:val="single"/>
              </w:rPr>
              <w:t>On point</w:t>
            </w:r>
            <w:r w:rsidR="00E91539" w:rsidRPr="00FD52AC">
              <w:rPr>
                <w:rFonts w:ascii="Times New Roman" w:eastAsia="Times New Roman" w:hAnsi="Times New Roman"/>
                <w:b/>
                <w:bCs/>
                <w:sz w:val="24"/>
                <w:szCs w:val="24"/>
                <w:u w:val="single"/>
              </w:rPr>
              <w:t>s</w:t>
            </w:r>
            <w:r w:rsidRPr="00FD52AC">
              <w:rPr>
                <w:rFonts w:ascii="Times New Roman" w:eastAsia="Times New Roman" w:hAnsi="Times New Roman"/>
                <w:b/>
                <w:bCs/>
                <w:sz w:val="24"/>
                <w:szCs w:val="24"/>
                <w:u w:val="single"/>
              </w:rPr>
              <w:t xml:space="preserve"> 3.22</w:t>
            </w:r>
            <w:r w:rsidR="6BF6C097" w:rsidRPr="00FD52AC">
              <w:rPr>
                <w:rFonts w:ascii="Times New Roman" w:eastAsia="Times New Roman" w:hAnsi="Times New Roman"/>
                <w:b/>
                <w:bCs/>
                <w:sz w:val="24"/>
                <w:szCs w:val="24"/>
                <w:u w:val="single"/>
              </w:rPr>
              <w:t>, 4.13</w:t>
            </w:r>
            <w:r w:rsidR="1C324CF7" w:rsidRPr="00FD52AC">
              <w:rPr>
                <w:rFonts w:ascii="Times New Roman" w:eastAsia="Times New Roman" w:hAnsi="Times New Roman"/>
                <w:b/>
                <w:bCs/>
                <w:sz w:val="24"/>
                <w:szCs w:val="24"/>
                <w:u w:val="single"/>
              </w:rPr>
              <w:t>, 4.15</w:t>
            </w:r>
            <w:r w:rsidRPr="00FD52AC">
              <w:rPr>
                <w:rFonts w:ascii="Times New Roman" w:eastAsia="Times New Roman" w:hAnsi="Times New Roman"/>
                <w:sz w:val="24"/>
                <w:szCs w:val="24"/>
                <w:u w:val="single"/>
              </w:rPr>
              <w:t>:</w:t>
            </w:r>
            <w:r w:rsidR="34193F95" w:rsidRPr="00FD52AC">
              <w:rPr>
                <w:rFonts w:ascii="Times New Roman" w:eastAsia="Times New Roman" w:hAnsi="Times New Roman"/>
                <w:sz w:val="24"/>
                <w:szCs w:val="24"/>
              </w:rPr>
              <w:t xml:space="preserve"> </w:t>
            </w:r>
            <w:r w:rsidR="0019460E">
              <w:rPr>
                <w:rFonts w:ascii="Times New Roman" w:eastAsia="Times New Roman" w:hAnsi="Times New Roman"/>
                <w:sz w:val="24"/>
                <w:szCs w:val="24"/>
              </w:rPr>
              <w:t xml:space="preserve">While preserving the specificities of every policy, </w:t>
            </w:r>
            <w:r w:rsidR="29CAA6E6" w:rsidRPr="00FD52AC">
              <w:rPr>
                <w:rFonts w:ascii="Times New Roman" w:eastAsia="Times New Roman" w:hAnsi="Times New Roman"/>
                <w:sz w:val="24"/>
                <w:szCs w:val="24"/>
              </w:rPr>
              <w:t>Global Europe simplifies the external financing architecture by creating a</w:t>
            </w:r>
            <w:r w:rsidR="00AA5FC6">
              <w:rPr>
                <w:rFonts w:ascii="Times New Roman" w:eastAsia="Times New Roman" w:hAnsi="Times New Roman"/>
                <w:sz w:val="24"/>
                <w:szCs w:val="24"/>
              </w:rPr>
              <w:t> </w:t>
            </w:r>
            <w:r w:rsidR="29CAA6E6" w:rsidRPr="00FD52AC">
              <w:rPr>
                <w:rFonts w:ascii="Times New Roman" w:eastAsia="Times New Roman" w:hAnsi="Times New Roman"/>
                <w:sz w:val="24"/>
                <w:szCs w:val="24"/>
              </w:rPr>
              <w:t>single toolbox and rules for eligibility under one instrument</w:t>
            </w:r>
            <w:r w:rsidR="526A9698" w:rsidRPr="00FD52AC">
              <w:rPr>
                <w:rFonts w:ascii="Times New Roman" w:eastAsia="Times New Roman" w:hAnsi="Times New Roman"/>
                <w:sz w:val="24"/>
                <w:szCs w:val="24"/>
              </w:rPr>
              <w:t xml:space="preserve"> for pre-accession, </w:t>
            </w:r>
            <w:r w:rsidR="59D68115" w:rsidRPr="00FD52AC">
              <w:rPr>
                <w:rFonts w:ascii="Times New Roman" w:eastAsia="Times New Roman" w:hAnsi="Times New Roman"/>
                <w:sz w:val="24"/>
                <w:szCs w:val="24"/>
              </w:rPr>
              <w:t>neighbourhood</w:t>
            </w:r>
            <w:r w:rsidR="526A9698" w:rsidRPr="00FD52AC">
              <w:rPr>
                <w:rFonts w:ascii="Times New Roman" w:eastAsia="Times New Roman" w:hAnsi="Times New Roman"/>
                <w:sz w:val="24"/>
                <w:szCs w:val="24"/>
              </w:rPr>
              <w:t xml:space="preserve"> and internati</w:t>
            </w:r>
            <w:r w:rsidR="4D604093" w:rsidRPr="00FD52AC">
              <w:rPr>
                <w:rFonts w:ascii="Times New Roman" w:eastAsia="Times New Roman" w:hAnsi="Times New Roman"/>
                <w:sz w:val="24"/>
                <w:szCs w:val="24"/>
              </w:rPr>
              <w:t xml:space="preserve">onal partnerships, thus ensuring better coherence </w:t>
            </w:r>
            <w:r w:rsidR="46FD9819" w:rsidRPr="00FD52AC">
              <w:rPr>
                <w:rFonts w:ascii="Times New Roman" w:eastAsia="Times New Roman" w:hAnsi="Times New Roman"/>
                <w:sz w:val="24"/>
                <w:szCs w:val="24"/>
              </w:rPr>
              <w:t xml:space="preserve">for </w:t>
            </w:r>
            <w:r w:rsidR="4D604093" w:rsidRPr="00FD52AC">
              <w:rPr>
                <w:rFonts w:ascii="Times New Roman" w:eastAsia="Times New Roman" w:hAnsi="Times New Roman"/>
                <w:sz w:val="24"/>
                <w:szCs w:val="24"/>
              </w:rPr>
              <w:t>implementing partners and beneficiaries</w:t>
            </w:r>
            <w:r w:rsidR="5DAB69C2" w:rsidRPr="00FD52AC">
              <w:rPr>
                <w:rFonts w:ascii="Times New Roman" w:eastAsia="Times New Roman" w:hAnsi="Times New Roman"/>
                <w:sz w:val="24"/>
                <w:szCs w:val="24"/>
              </w:rPr>
              <w:t xml:space="preserve"> alike</w:t>
            </w:r>
            <w:r w:rsidR="4D604093" w:rsidRPr="00FD52AC">
              <w:rPr>
                <w:rFonts w:ascii="Times New Roman" w:eastAsia="Times New Roman" w:hAnsi="Times New Roman"/>
                <w:sz w:val="24"/>
                <w:szCs w:val="24"/>
              </w:rPr>
              <w:t>.</w:t>
            </w:r>
            <w:r w:rsidR="585224CF" w:rsidRPr="00FD52AC">
              <w:rPr>
                <w:rFonts w:ascii="Times New Roman" w:eastAsia="Times New Roman" w:hAnsi="Times New Roman"/>
                <w:sz w:val="24"/>
                <w:szCs w:val="24"/>
              </w:rPr>
              <w:t xml:space="preserve"> </w:t>
            </w:r>
            <w:r w:rsidR="7D76D27E" w:rsidRPr="00FD52AC">
              <w:rPr>
                <w:rFonts w:ascii="Times New Roman" w:eastAsia="Times New Roman" w:hAnsi="Times New Roman"/>
                <w:sz w:val="24"/>
                <w:szCs w:val="24"/>
              </w:rPr>
              <w:t xml:space="preserve">Budget support is </w:t>
            </w:r>
            <w:r w:rsidR="66FF1237" w:rsidRPr="00FD52AC">
              <w:rPr>
                <w:rFonts w:ascii="Times New Roman" w:eastAsia="Times New Roman" w:hAnsi="Times New Roman"/>
                <w:sz w:val="24"/>
                <w:szCs w:val="24"/>
              </w:rPr>
              <w:t xml:space="preserve">a </w:t>
            </w:r>
            <w:r w:rsidR="7D76D27E" w:rsidRPr="00FD52AC">
              <w:rPr>
                <w:rFonts w:ascii="Times New Roman" w:eastAsia="Times New Roman" w:hAnsi="Times New Roman"/>
                <w:sz w:val="24"/>
                <w:szCs w:val="24"/>
              </w:rPr>
              <w:t>part and parcel of Global Europe’s streamlined toolbox</w:t>
            </w:r>
            <w:r w:rsidR="00FC4FB4" w:rsidRPr="00FD52AC">
              <w:rPr>
                <w:rFonts w:ascii="Times New Roman" w:eastAsia="Times New Roman" w:hAnsi="Times New Roman"/>
                <w:sz w:val="24"/>
                <w:szCs w:val="24"/>
              </w:rPr>
              <w:t xml:space="preserve"> with </w:t>
            </w:r>
            <w:r w:rsidR="009B4074" w:rsidRPr="00FD52AC">
              <w:rPr>
                <w:rFonts w:ascii="Times New Roman" w:eastAsia="Times New Roman" w:hAnsi="Times New Roman"/>
                <w:sz w:val="24"/>
                <w:szCs w:val="24"/>
              </w:rPr>
              <w:t xml:space="preserve">policy-based loans as an important additional </w:t>
            </w:r>
            <w:r w:rsidR="001C7727" w:rsidRPr="00FD52AC">
              <w:rPr>
                <w:rFonts w:ascii="Times New Roman" w:eastAsia="Times New Roman" w:hAnsi="Times New Roman"/>
                <w:sz w:val="24"/>
                <w:szCs w:val="24"/>
              </w:rPr>
              <w:t>modality</w:t>
            </w:r>
            <w:r w:rsidR="009B4074" w:rsidRPr="00FD52AC">
              <w:rPr>
                <w:rFonts w:ascii="Times New Roman" w:eastAsia="Times New Roman" w:hAnsi="Times New Roman"/>
                <w:sz w:val="24"/>
                <w:szCs w:val="24"/>
              </w:rPr>
              <w:t xml:space="preserve"> that will be available in all regions</w:t>
            </w:r>
            <w:r w:rsidR="7D76D27E" w:rsidRPr="00FD52AC">
              <w:rPr>
                <w:rFonts w:ascii="Times New Roman" w:eastAsia="Times New Roman" w:hAnsi="Times New Roman"/>
                <w:sz w:val="24"/>
                <w:szCs w:val="24"/>
              </w:rPr>
              <w:t>.</w:t>
            </w:r>
            <w:r w:rsidR="00140C30" w:rsidRPr="00FD52AC">
              <w:rPr>
                <w:rFonts w:ascii="Times New Roman" w:eastAsia="Times New Roman" w:hAnsi="Times New Roman"/>
                <w:sz w:val="24"/>
                <w:szCs w:val="24"/>
              </w:rPr>
              <w:t xml:space="preserve"> </w:t>
            </w:r>
            <w:r w:rsidR="585224CF" w:rsidRPr="00FD52AC">
              <w:rPr>
                <w:rFonts w:ascii="Times New Roman" w:eastAsia="Times New Roman" w:hAnsi="Times New Roman"/>
                <w:sz w:val="24"/>
                <w:szCs w:val="24"/>
              </w:rPr>
              <w:t xml:space="preserve">In addition, the Performance Regulation </w:t>
            </w:r>
            <w:r w:rsidR="00EA2F3A" w:rsidRPr="00FD52AC">
              <w:rPr>
                <w:rFonts w:ascii="Times New Roman" w:eastAsia="Times New Roman" w:hAnsi="Times New Roman"/>
                <w:sz w:val="24"/>
                <w:szCs w:val="24"/>
              </w:rPr>
              <w:t xml:space="preserve">proposes the </w:t>
            </w:r>
            <w:r w:rsidR="4721203E" w:rsidRPr="00FD52AC">
              <w:rPr>
                <w:rFonts w:ascii="Times New Roman" w:eastAsia="Times New Roman" w:hAnsi="Times New Roman"/>
                <w:sz w:val="24"/>
                <w:szCs w:val="24"/>
              </w:rPr>
              <w:t>creat</w:t>
            </w:r>
            <w:r w:rsidR="00EA2F3A" w:rsidRPr="00FD52AC">
              <w:rPr>
                <w:rFonts w:ascii="Times New Roman" w:eastAsia="Times New Roman" w:hAnsi="Times New Roman"/>
                <w:sz w:val="24"/>
                <w:szCs w:val="24"/>
              </w:rPr>
              <w:t>ion of</w:t>
            </w:r>
            <w:r w:rsidR="4721203E" w:rsidRPr="00FD52AC">
              <w:rPr>
                <w:rFonts w:ascii="Times New Roman" w:eastAsia="Times New Roman" w:hAnsi="Times New Roman"/>
                <w:sz w:val="24"/>
                <w:szCs w:val="24"/>
              </w:rPr>
              <w:t xml:space="preserve"> a</w:t>
            </w:r>
            <w:r w:rsidR="00955260">
              <w:rPr>
                <w:rFonts w:ascii="Times New Roman" w:eastAsia="Times New Roman" w:hAnsi="Times New Roman"/>
                <w:sz w:val="24"/>
                <w:szCs w:val="24"/>
              </w:rPr>
              <w:t> </w:t>
            </w:r>
            <w:r w:rsidR="585224CF" w:rsidRPr="00FD52AC">
              <w:rPr>
                <w:rFonts w:ascii="Times New Roman" w:eastAsia="Times New Roman" w:hAnsi="Times New Roman"/>
                <w:sz w:val="24"/>
                <w:szCs w:val="24"/>
              </w:rPr>
              <w:t>Single Gateway</w:t>
            </w:r>
            <w:r w:rsidR="2642C6F0" w:rsidRPr="00FD52AC">
              <w:rPr>
                <w:rFonts w:ascii="Times New Roman" w:eastAsia="Times New Roman" w:hAnsi="Times New Roman"/>
                <w:sz w:val="24"/>
                <w:szCs w:val="24"/>
              </w:rPr>
              <w:t xml:space="preserve"> website, providing information</w:t>
            </w:r>
            <w:r w:rsidR="119F3983" w:rsidRPr="00FD52AC">
              <w:rPr>
                <w:rFonts w:ascii="Times New Roman" w:eastAsia="Times New Roman" w:hAnsi="Times New Roman"/>
                <w:sz w:val="24"/>
                <w:szCs w:val="24"/>
              </w:rPr>
              <w:t xml:space="preserve"> </w:t>
            </w:r>
            <w:r w:rsidR="6EF85EEB" w:rsidRPr="00FD52AC">
              <w:rPr>
                <w:rFonts w:ascii="Times New Roman" w:eastAsia="Times New Roman" w:hAnsi="Times New Roman"/>
                <w:sz w:val="24"/>
                <w:szCs w:val="24"/>
              </w:rPr>
              <w:t xml:space="preserve">on </w:t>
            </w:r>
            <w:r w:rsidR="119F3983" w:rsidRPr="00FD52AC">
              <w:rPr>
                <w:rFonts w:ascii="Times New Roman" w:eastAsia="Times New Roman" w:hAnsi="Times New Roman"/>
                <w:sz w:val="24"/>
                <w:szCs w:val="24"/>
              </w:rPr>
              <w:t xml:space="preserve">calls for proposals and tenders as well as </w:t>
            </w:r>
            <w:r w:rsidR="2642C6F0" w:rsidRPr="00FD52AC">
              <w:rPr>
                <w:rFonts w:ascii="Times New Roman" w:eastAsia="Times New Roman" w:hAnsi="Times New Roman"/>
                <w:sz w:val="24"/>
                <w:szCs w:val="24"/>
              </w:rPr>
              <w:t>on financial implementation</w:t>
            </w:r>
            <w:r w:rsidR="00E27951" w:rsidRPr="00FD52AC">
              <w:rPr>
                <w:rFonts w:ascii="Times New Roman" w:eastAsia="Times New Roman" w:hAnsi="Times New Roman"/>
                <w:sz w:val="24"/>
                <w:szCs w:val="24"/>
              </w:rPr>
              <w:t xml:space="preserve"> and</w:t>
            </w:r>
            <w:r w:rsidR="2642C6F0" w:rsidRPr="00FD52AC">
              <w:rPr>
                <w:rFonts w:ascii="Times New Roman" w:eastAsia="Times New Roman" w:hAnsi="Times New Roman"/>
                <w:sz w:val="24"/>
                <w:szCs w:val="24"/>
              </w:rPr>
              <w:t xml:space="preserve"> performance</w:t>
            </w:r>
            <w:r w:rsidR="00E27951" w:rsidRPr="00FD52AC">
              <w:rPr>
                <w:rFonts w:ascii="Times New Roman" w:eastAsia="Times New Roman" w:hAnsi="Times New Roman"/>
                <w:sz w:val="24"/>
                <w:szCs w:val="24"/>
              </w:rPr>
              <w:t xml:space="preserve">. </w:t>
            </w:r>
          </w:p>
        </w:tc>
      </w:tr>
    </w:tbl>
    <w:p w14:paraId="41D86A3C" w14:textId="77777777" w:rsidR="00554137" w:rsidRPr="00554137" w:rsidRDefault="00554137" w:rsidP="009E6AD2">
      <w:pPr>
        <w:rPr>
          <w:rFonts w:ascii="Times New Roman" w:hAnsi="Times New Roman"/>
          <w:b/>
          <w:sz w:val="16"/>
          <w:szCs w:val="16"/>
          <w:u w:val="single"/>
        </w:rPr>
      </w:pPr>
    </w:p>
    <w:sectPr w:rsidR="00554137" w:rsidRPr="00554137" w:rsidSect="00065A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15DF1" w14:textId="77777777" w:rsidR="00887944" w:rsidRDefault="00887944" w:rsidP="00FF63EA">
      <w:pPr>
        <w:spacing w:after="0" w:line="240" w:lineRule="auto"/>
      </w:pPr>
      <w:r>
        <w:separator/>
      </w:r>
    </w:p>
  </w:endnote>
  <w:endnote w:type="continuationSeparator" w:id="0">
    <w:p w14:paraId="4C0AE505" w14:textId="77777777" w:rsidR="00887944" w:rsidRDefault="00887944" w:rsidP="00FF63EA">
      <w:pPr>
        <w:spacing w:after="0" w:line="240" w:lineRule="auto"/>
      </w:pPr>
      <w:r>
        <w:continuationSeparator/>
      </w:r>
    </w:p>
  </w:endnote>
  <w:endnote w:type="continuationNotice" w:id="1">
    <w:p w14:paraId="0F0C5977" w14:textId="77777777" w:rsidR="00887944" w:rsidRDefault="008879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7EB01" w14:textId="77777777" w:rsidR="00887944" w:rsidRDefault="00887944" w:rsidP="00FF63EA">
      <w:pPr>
        <w:spacing w:after="0" w:line="240" w:lineRule="auto"/>
      </w:pPr>
      <w:r>
        <w:separator/>
      </w:r>
    </w:p>
  </w:footnote>
  <w:footnote w:type="continuationSeparator" w:id="0">
    <w:p w14:paraId="666F92D1" w14:textId="77777777" w:rsidR="00887944" w:rsidRDefault="00887944" w:rsidP="00FF63EA">
      <w:pPr>
        <w:spacing w:after="0" w:line="240" w:lineRule="auto"/>
      </w:pPr>
      <w:r>
        <w:continuationSeparator/>
      </w:r>
    </w:p>
  </w:footnote>
  <w:footnote w:type="continuationNotice" w:id="1">
    <w:p w14:paraId="450F39F3" w14:textId="77777777" w:rsidR="00887944" w:rsidRDefault="00887944">
      <w:pPr>
        <w:spacing w:after="0" w:line="240" w:lineRule="auto"/>
      </w:pPr>
    </w:p>
  </w:footnote>
  <w:footnote w:id="2">
    <w:p w14:paraId="214024F2" w14:textId="72DFF99B" w:rsidR="00AA5FC6" w:rsidRPr="00E51233" w:rsidRDefault="00AA5FC6" w:rsidP="00E51233">
      <w:pPr>
        <w:pStyle w:val="FootnoteText"/>
        <w:widowControl w:val="0"/>
        <w:spacing w:after="0" w:line="240" w:lineRule="auto"/>
        <w:ind w:left="-142" w:right="-285" w:hanging="284"/>
        <w:jc w:val="both"/>
        <w:rPr>
          <w:rFonts w:ascii="Times New Roman" w:hAnsi="Times New Roman"/>
          <w:lang w:val="fr-BE"/>
        </w:rPr>
      </w:pPr>
      <w:r w:rsidRPr="00E51233">
        <w:rPr>
          <w:rStyle w:val="FootnoteReference"/>
          <w:rFonts w:ascii="Times New Roman" w:hAnsi="Times New Roman"/>
        </w:rPr>
        <w:footnoteRef/>
      </w:r>
      <w:r w:rsidRPr="00E51233">
        <w:rPr>
          <w:rFonts w:ascii="Times New Roman" w:hAnsi="Times New Roman"/>
          <w:lang w:val="fr-BE"/>
        </w:rPr>
        <w:t xml:space="preserve"> </w:t>
      </w:r>
      <w:r w:rsidRPr="00E51233">
        <w:rPr>
          <w:rFonts w:ascii="Times New Roman" w:hAnsi="Times New Roman"/>
          <w:lang w:val="fr-BE"/>
        </w:rPr>
        <w:tab/>
      </w:r>
      <w:proofErr w:type="gramStart"/>
      <w:r w:rsidRPr="00E51233">
        <w:rPr>
          <w:rFonts w:ascii="Times New Roman" w:eastAsia="Times New Roman" w:hAnsi="Times New Roman"/>
          <w:lang w:val="fr-BE"/>
        </w:rPr>
        <w:t>COM(</w:t>
      </w:r>
      <w:proofErr w:type="gramEnd"/>
      <w:r w:rsidRPr="00E51233">
        <w:rPr>
          <w:rFonts w:ascii="Times New Roman" w:eastAsia="Times New Roman" w:hAnsi="Times New Roman"/>
          <w:lang w:val="fr-BE"/>
        </w:rPr>
        <w:t>2025) 551</w:t>
      </w:r>
      <w:r w:rsidRPr="00E51233">
        <w:rPr>
          <w:rFonts w:ascii="Times New Roman" w:hAnsi="Times New Roman"/>
          <w:lang w:val="fr-BE"/>
        </w:rPr>
        <w:t xml:space="preserve"> (</w:t>
      </w:r>
      <w:hyperlink r:id="rId1" w:history="1">
        <w:r w:rsidRPr="00E51233">
          <w:rPr>
            <w:rStyle w:val="Hyperlink"/>
            <w:rFonts w:ascii="Times New Roman" w:hAnsi="Times New Roman"/>
            <w:lang w:val="fr-BE"/>
          </w:rPr>
          <w:t>EUR-Lex - 52025PC0551 - EN - EUR-Lex</w:t>
        </w:r>
      </w:hyperlink>
      <w:r w:rsidRPr="00E51233">
        <w:rPr>
          <w:rFonts w:ascii="Times New Roman" w:hAnsi="Times New Roman"/>
          <w:lang w:val="fr-BE"/>
        </w:rPr>
        <w:t>).</w:t>
      </w:r>
    </w:p>
  </w:footnote>
</w:footnotes>
</file>

<file path=word/intelligence2.xml><?xml version="1.0" encoding="utf-8"?>
<int2:intelligence xmlns:int2="http://schemas.microsoft.com/office/intelligence/2020/intelligence" xmlns:oel="http://schemas.microsoft.com/office/2019/extlst">
  <int2:observations>
    <int2:bookmark int2:bookmarkName="_Int_oYRFUtp7" int2:invalidationBookmarkName="" int2:hashCode="iDhG48yymgb3lG" int2:id="usSXVKj0">
      <int2:state int2:value="Rejected" int2:type="styl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Move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77C4F"/>
    <w:rsid w:val="0000001E"/>
    <w:rsid w:val="00002304"/>
    <w:rsid w:val="0000293E"/>
    <w:rsid w:val="000044B1"/>
    <w:rsid w:val="0000599F"/>
    <w:rsid w:val="00006019"/>
    <w:rsid w:val="000066A5"/>
    <w:rsid w:val="000118EE"/>
    <w:rsid w:val="00012A37"/>
    <w:rsid w:val="00014479"/>
    <w:rsid w:val="000148A3"/>
    <w:rsid w:val="00016291"/>
    <w:rsid w:val="00017A94"/>
    <w:rsid w:val="000205DA"/>
    <w:rsid w:val="00021A71"/>
    <w:rsid w:val="00021D7B"/>
    <w:rsid w:val="00022A6B"/>
    <w:rsid w:val="00023F40"/>
    <w:rsid w:val="00032259"/>
    <w:rsid w:val="000334F8"/>
    <w:rsid w:val="00033AD3"/>
    <w:rsid w:val="000354F1"/>
    <w:rsid w:val="00036357"/>
    <w:rsid w:val="00041AC0"/>
    <w:rsid w:val="000464CD"/>
    <w:rsid w:val="00046B15"/>
    <w:rsid w:val="00047059"/>
    <w:rsid w:val="000508D1"/>
    <w:rsid w:val="000509F4"/>
    <w:rsid w:val="00050AB5"/>
    <w:rsid w:val="00050DC7"/>
    <w:rsid w:val="00051A4B"/>
    <w:rsid w:val="000533F7"/>
    <w:rsid w:val="00054BDB"/>
    <w:rsid w:val="00055A36"/>
    <w:rsid w:val="00055B89"/>
    <w:rsid w:val="00057E2A"/>
    <w:rsid w:val="00057E3B"/>
    <w:rsid w:val="00060674"/>
    <w:rsid w:val="00061268"/>
    <w:rsid w:val="00061E05"/>
    <w:rsid w:val="00062F19"/>
    <w:rsid w:val="000633A5"/>
    <w:rsid w:val="00063618"/>
    <w:rsid w:val="000659FA"/>
    <w:rsid w:val="00065A67"/>
    <w:rsid w:val="00066E23"/>
    <w:rsid w:val="00067A02"/>
    <w:rsid w:val="000708E6"/>
    <w:rsid w:val="000712AD"/>
    <w:rsid w:val="00071E87"/>
    <w:rsid w:val="000727DC"/>
    <w:rsid w:val="00074E09"/>
    <w:rsid w:val="0007514A"/>
    <w:rsid w:val="00076109"/>
    <w:rsid w:val="00077593"/>
    <w:rsid w:val="00077C4F"/>
    <w:rsid w:val="0008278D"/>
    <w:rsid w:val="00082932"/>
    <w:rsid w:val="000834B9"/>
    <w:rsid w:val="00086A72"/>
    <w:rsid w:val="00086CE8"/>
    <w:rsid w:val="00087A8E"/>
    <w:rsid w:val="000902E8"/>
    <w:rsid w:val="0009784A"/>
    <w:rsid w:val="000A297E"/>
    <w:rsid w:val="000A34A1"/>
    <w:rsid w:val="000B2B84"/>
    <w:rsid w:val="000B6A35"/>
    <w:rsid w:val="000B6D96"/>
    <w:rsid w:val="000B7379"/>
    <w:rsid w:val="000B737E"/>
    <w:rsid w:val="000C07BA"/>
    <w:rsid w:val="000C43A8"/>
    <w:rsid w:val="000C55A7"/>
    <w:rsid w:val="000C632F"/>
    <w:rsid w:val="000C66A1"/>
    <w:rsid w:val="000C678C"/>
    <w:rsid w:val="000E0662"/>
    <w:rsid w:val="000E2593"/>
    <w:rsid w:val="000E2FB6"/>
    <w:rsid w:val="000E6AE2"/>
    <w:rsid w:val="000E6BBB"/>
    <w:rsid w:val="000F0274"/>
    <w:rsid w:val="000F138F"/>
    <w:rsid w:val="000F2594"/>
    <w:rsid w:val="000F54B8"/>
    <w:rsid w:val="000F5FD8"/>
    <w:rsid w:val="000F6115"/>
    <w:rsid w:val="00102C39"/>
    <w:rsid w:val="00106E3B"/>
    <w:rsid w:val="001073E1"/>
    <w:rsid w:val="00107A3B"/>
    <w:rsid w:val="00110C1B"/>
    <w:rsid w:val="001122BA"/>
    <w:rsid w:val="00113589"/>
    <w:rsid w:val="001139F5"/>
    <w:rsid w:val="001145AB"/>
    <w:rsid w:val="00114772"/>
    <w:rsid w:val="0011652D"/>
    <w:rsid w:val="001167C0"/>
    <w:rsid w:val="00117BE5"/>
    <w:rsid w:val="00120327"/>
    <w:rsid w:val="00120976"/>
    <w:rsid w:val="00121663"/>
    <w:rsid w:val="001221A4"/>
    <w:rsid w:val="00123F2D"/>
    <w:rsid w:val="001256E4"/>
    <w:rsid w:val="001261B7"/>
    <w:rsid w:val="001274C0"/>
    <w:rsid w:val="0013147A"/>
    <w:rsid w:val="00131577"/>
    <w:rsid w:val="001325C5"/>
    <w:rsid w:val="001341F7"/>
    <w:rsid w:val="001351AF"/>
    <w:rsid w:val="00135C2A"/>
    <w:rsid w:val="0014043C"/>
    <w:rsid w:val="00140C30"/>
    <w:rsid w:val="00142CA6"/>
    <w:rsid w:val="00142DB6"/>
    <w:rsid w:val="00142E8F"/>
    <w:rsid w:val="001436A7"/>
    <w:rsid w:val="00143DEF"/>
    <w:rsid w:val="00144FC9"/>
    <w:rsid w:val="00145138"/>
    <w:rsid w:val="001464DE"/>
    <w:rsid w:val="00146AE4"/>
    <w:rsid w:val="00146FF1"/>
    <w:rsid w:val="0014774E"/>
    <w:rsid w:val="00151141"/>
    <w:rsid w:val="0015125B"/>
    <w:rsid w:val="0015157A"/>
    <w:rsid w:val="00156EF0"/>
    <w:rsid w:val="00157515"/>
    <w:rsid w:val="00157634"/>
    <w:rsid w:val="001578B8"/>
    <w:rsid w:val="001600B2"/>
    <w:rsid w:val="00161675"/>
    <w:rsid w:val="00161E54"/>
    <w:rsid w:val="001627AB"/>
    <w:rsid w:val="00165292"/>
    <w:rsid w:val="001661B0"/>
    <w:rsid w:val="0016634A"/>
    <w:rsid w:val="001667B1"/>
    <w:rsid w:val="00166C44"/>
    <w:rsid w:val="00167E6F"/>
    <w:rsid w:val="0017157F"/>
    <w:rsid w:val="001721D5"/>
    <w:rsid w:val="00173AA1"/>
    <w:rsid w:val="00173EAD"/>
    <w:rsid w:val="001746A9"/>
    <w:rsid w:val="00182381"/>
    <w:rsid w:val="001827AD"/>
    <w:rsid w:val="00183EB0"/>
    <w:rsid w:val="00183F36"/>
    <w:rsid w:val="00185930"/>
    <w:rsid w:val="0018719D"/>
    <w:rsid w:val="00190E62"/>
    <w:rsid w:val="0019171F"/>
    <w:rsid w:val="0019248F"/>
    <w:rsid w:val="00192AA3"/>
    <w:rsid w:val="00192B76"/>
    <w:rsid w:val="001944DC"/>
    <w:rsid w:val="0019460E"/>
    <w:rsid w:val="001A01CD"/>
    <w:rsid w:val="001A0472"/>
    <w:rsid w:val="001A5AB5"/>
    <w:rsid w:val="001A5BE2"/>
    <w:rsid w:val="001A70C9"/>
    <w:rsid w:val="001B0E0B"/>
    <w:rsid w:val="001B3CF0"/>
    <w:rsid w:val="001B406E"/>
    <w:rsid w:val="001B53A2"/>
    <w:rsid w:val="001B5AA4"/>
    <w:rsid w:val="001B5BA1"/>
    <w:rsid w:val="001C13E3"/>
    <w:rsid w:val="001C1407"/>
    <w:rsid w:val="001C2800"/>
    <w:rsid w:val="001C313D"/>
    <w:rsid w:val="001C3E50"/>
    <w:rsid w:val="001C4138"/>
    <w:rsid w:val="001C41B7"/>
    <w:rsid w:val="001C545B"/>
    <w:rsid w:val="001C6B75"/>
    <w:rsid w:val="001C7390"/>
    <w:rsid w:val="001C7727"/>
    <w:rsid w:val="001C78A1"/>
    <w:rsid w:val="001C7B71"/>
    <w:rsid w:val="001D2A52"/>
    <w:rsid w:val="001D3D96"/>
    <w:rsid w:val="001D4444"/>
    <w:rsid w:val="001D78CB"/>
    <w:rsid w:val="001E1FBC"/>
    <w:rsid w:val="001E24E8"/>
    <w:rsid w:val="001E25F2"/>
    <w:rsid w:val="001E4696"/>
    <w:rsid w:val="001E5834"/>
    <w:rsid w:val="001E6BFB"/>
    <w:rsid w:val="001E7617"/>
    <w:rsid w:val="001F28CF"/>
    <w:rsid w:val="001F2EC6"/>
    <w:rsid w:val="001F30BA"/>
    <w:rsid w:val="001F3269"/>
    <w:rsid w:val="001F6008"/>
    <w:rsid w:val="001F65D0"/>
    <w:rsid w:val="001F7D93"/>
    <w:rsid w:val="00200859"/>
    <w:rsid w:val="00204C38"/>
    <w:rsid w:val="00205045"/>
    <w:rsid w:val="002050AC"/>
    <w:rsid w:val="00205E79"/>
    <w:rsid w:val="002071AD"/>
    <w:rsid w:val="0021017E"/>
    <w:rsid w:val="00210C19"/>
    <w:rsid w:val="002110FF"/>
    <w:rsid w:val="00211E79"/>
    <w:rsid w:val="00216423"/>
    <w:rsid w:val="00217CF9"/>
    <w:rsid w:val="00217D74"/>
    <w:rsid w:val="00217E59"/>
    <w:rsid w:val="00222C9F"/>
    <w:rsid w:val="00223BB9"/>
    <w:rsid w:val="0022567C"/>
    <w:rsid w:val="00226238"/>
    <w:rsid w:val="002268DD"/>
    <w:rsid w:val="00226DA8"/>
    <w:rsid w:val="00226E02"/>
    <w:rsid w:val="002315D6"/>
    <w:rsid w:val="00231673"/>
    <w:rsid w:val="00235822"/>
    <w:rsid w:val="00236B25"/>
    <w:rsid w:val="00240699"/>
    <w:rsid w:val="002408DC"/>
    <w:rsid w:val="0024103A"/>
    <w:rsid w:val="002414F2"/>
    <w:rsid w:val="00241E31"/>
    <w:rsid w:val="00243374"/>
    <w:rsid w:val="0024355B"/>
    <w:rsid w:val="002444CB"/>
    <w:rsid w:val="00244B5B"/>
    <w:rsid w:val="00246D5F"/>
    <w:rsid w:val="0024753E"/>
    <w:rsid w:val="002475A8"/>
    <w:rsid w:val="00253E78"/>
    <w:rsid w:val="002544C1"/>
    <w:rsid w:val="00257319"/>
    <w:rsid w:val="00257B79"/>
    <w:rsid w:val="0026208D"/>
    <w:rsid w:val="00262DC1"/>
    <w:rsid w:val="00264EA9"/>
    <w:rsid w:val="002652C2"/>
    <w:rsid w:val="00271775"/>
    <w:rsid w:val="0027295A"/>
    <w:rsid w:val="002734D4"/>
    <w:rsid w:val="002737E2"/>
    <w:rsid w:val="00274425"/>
    <w:rsid w:val="002753F1"/>
    <w:rsid w:val="00281450"/>
    <w:rsid w:val="00282C14"/>
    <w:rsid w:val="002833E7"/>
    <w:rsid w:val="00283B9A"/>
    <w:rsid w:val="00284842"/>
    <w:rsid w:val="00284CCA"/>
    <w:rsid w:val="0028579D"/>
    <w:rsid w:val="002869A4"/>
    <w:rsid w:val="00287210"/>
    <w:rsid w:val="00287410"/>
    <w:rsid w:val="00291DB7"/>
    <w:rsid w:val="0029227C"/>
    <w:rsid w:val="00292EF0"/>
    <w:rsid w:val="002937F1"/>
    <w:rsid w:val="00293FDD"/>
    <w:rsid w:val="00294899"/>
    <w:rsid w:val="002948F8"/>
    <w:rsid w:val="00297E23"/>
    <w:rsid w:val="002A18C4"/>
    <w:rsid w:val="002A4CB4"/>
    <w:rsid w:val="002A5A71"/>
    <w:rsid w:val="002A76C0"/>
    <w:rsid w:val="002A7758"/>
    <w:rsid w:val="002A78CB"/>
    <w:rsid w:val="002B0065"/>
    <w:rsid w:val="002B20FF"/>
    <w:rsid w:val="002B2CF7"/>
    <w:rsid w:val="002B5179"/>
    <w:rsid w:val="002B5439"/>
    <w:rsid w:val="002B5A6B"/>
    <w:rsid w:val="002C065D"/>
    <w:rsid w:val="002C10F1"/>
    <w:rsid w:val="002C40D1"/>
    <w:rsid w:val="002C4823"/>
    <w:rsid w:val="002C57E0"/>
    <w:rsid w:val="002C698A"/>
    <w:rsid w:val="002D080D"/>
    <w:rsid w:val="002D1BA0"/>
    <w:rsid w:val="002D2E48"/>
    <w:rsid w:val="002D395F"/>
    <w:rsid w:val="002D50A2"/>
    <w:rsid w:val="002D5286"/>
    <w:rsid w:val="002D6D42"/>
    <w:rsid w:val="002D7D15"/>
    <w:rsid w:val="002E3FCF"/>
    <w:rsid w:val="002E5ACC"/>
    <w:rsid w:val="002E5E7D"/>
    <w:rsid w:val="002E6D73"/>
    <w:rsid w:val="002F03FA"/>
    <w:rsid w:val="002F1B8F"/>
    <w:rsid w:val="002F39B4"/>
    <w:rsid w:val="002F694A"/>
    <w:rsid w:val="002F701B"/>
    <w:rsid w:val="003004D2"/>
    <w:rsid w:val="00303712"/>
    <w:rsid w:val="00304A5F"/>
    <w:rsid w:val="003057A7"/>
    <w:rsid w:val="00306D39"/>
    <w:rsid w:val="00312807"/>
    <w:rsid w:val="00313221"/>
    <w:rsid w:val="003132A2"/>
    <w:rsid w:val="003151BA"/>
    <w:rsid w:val="0031532B"/>
    <w:rsid w:val="00316A1C"/>
    <w:rsid w:val="00316EF0"/>
    <w:rsid w:val="00317796"/>
    <w:rsid w:val="003220E7"/>
    <w:rsid w:val="00322922"/>
    <w:rsid w:val="0032521B"/>
    <w:rsid w:val="003266D0"/>
    <w:rsid w:val="00327378"/>
    <w:rsid w:val="003307B4"/>
    <w:rsid w:val="00330F8E"/>
    <w:rsid w:val="00331CEF"/>
    <w:rsid w:val="00332CF0"/>
    <w:rsid w:val="0033451E"/>
    <w:rsid w:val="00334596"/>
    <w:rsid w:val="003349A3"/>
    <w:rsid w:val="00334CD3"/>
    <w:rsid w:val="00334E28"/>
    <w:rsid w:val="00335594"/>
    <w:rsid w:val="003371E7"/>
    <w:rsid w:val="00337F4B"/>
    <w:rsid w:val="00340FFD"/>
    <w:rsid w:val="00342231"/>
    <w:rsid w:val="00342528"/>
    <w:rsid w:val="003445DB"/>
    <w:rsid w:val="0034763A"/>
    <w:rsid w:val="00354679"/>
    <w:rsid w:val="00355C3D"/>
    <w:rsid w:val="0035678A"/>
    <w:rsid w:val="0035686F"/>
    <w:rsid w:val="00357457"/>
    <w:rsid w:val="00357B17"/>
    <w:rsid w:val="003611BD"/>
    <w:rsid w:val="00363EB0"/>
    <w:rsid w:val="00364798"/>
    <w:rsid w:val="00365571"/>
    <w:rsid w:val="003660E3"/>
    <w:rsid w:val="00367834"/>
    <w:rsid w:val="00370417"/>
    <w:rsid w:val="00372E67"/>
    <w:rsid w:val="003746EA"/>
    <w:rsid w:val="003747BD"/>
    <w:rsid w:val="003756C4"/>
    <w:rsid w:val="00376A7B"/>
    <w:rsid w:val="00377967"/>
    <w:rsid w:val="00382869"/>
    <w:rsid w:val="00382A41"/>
    <w:rsid w:val="00383130"/>
    <w:rsid w:val="003842B5"/>
    <w:rsid w:val="00384ECA"/>
    <w:rsid w:val="003853CD"/>
    <w:rsid w:val="00386143"/>
    <w:rsid w:val="00390560"/>
    <w:rsid w:val="00395D60"/>
    <w:rsid w:val="003A044D"/>
    <w:rsid w:val="003A0FA1"/>
    <w:rsid w:val="003A1159"/>
    <w:rsid w:val="003A29EE"/>
    <w:rsid w:val="003A3755"/>
    <w:rsid w:val="003A4737"/>
    <w:rsid w:val="003A4AD1"/>
    <w:rsid w:val="003B42BE"/>
    <w:rsid w:val="003B4326"/>
    <w:rsid w:val="003B49DE"/>
    <w:rsid w:val="003B4BD1"/>
    <w:rsid w:val="003B5060"/>
    <w:rsid w:val="003B58DC"/>
    <w:rsid w:val="003B622A"/>
    <w:rsid w:val="003B6810"/>
    <w:rsid w:val="003C08C4"/>
    <w:rsid w:val="003C0A33"/>
    <w:rsid w:val="003C117A"/>
    <w:rsid w:val="003C1D68"/>
    <w:rsid w:val="003C3B50"/>
    <w:rsid w:val="003C45F7"/>
    <w:rsid w:val="003C6461"/>
    <w:rsid w:val="003C679E"/>
    <w:rsid w:val="003C7869"/>
    <w:rsid w:val="003D2856"/>
    <w:rsid w:val="003D288A"/>
    <w:rsid w:val="003D33F7"/>
    <w:rsid w:val="003D59BF"/>
    <w:rsid w:val="003D5A4C"/>
    <w:rsid w:val="003D5F2D"/>
    <w:rsid w:val="003D6311"/>
    <w:rsid w:val="003E0678"/>
    <w:rsid w:val="003E2385"/>
    <w:rsid w:val="003E47EA"/>
    <w:rsid w:val="003E4A1F"/>
    <w:rsid w:val="003E4B42"/>
    <w:rsid w:val="003E533C"/>
    <w:rsid w:val="003E6B14"/>
    <w:rsid w:val="003E7D12"/>
    <w:rsid w:val="003F00F7"/>
    <w:rsid w:val="003F08AB"/>
    <w:rsid w:val="003F13E2"/>
    <w:rsid w:val="003F2270"/>
    <w:rsid w:val="003F2292"/>
    <w:rsid w:val="003F4075"/>
    <w:rsid w:val="003F686E"/>
    <w:rsid w:val="003F70DE"/>
    <w:rsid w:val="00400680"/>
    <w:rsid w:val="00400E9A"/>
    <w:rsid w:val="004036B3"/>
    <w:rsid w:val="00404983"/>
    <w:rsid w:val="00406B24"/>
    <w:rsid w:val="00407979"/>
    <w:rsid w:val="00407E0E"/>
    <w:rsid w:val="00407FDF"/>
    <w:rsid w:val="00411241"/>
    <w:rsid w:val="00413CCE"/>
    <w:rsid w:val="00414585"/>
    <w:rsid w:val="0041470C"/>
    <w:rsid w:val="00414EFA"/>
    <w:rsid w:val="00415129"/>
    <w:rsid w:val="00415440"/>
    <w:rsid w:val="0041583F"/>
    <w:rsid w:val="004174FE"/>
    <w:rsid w:val="00420191"/>
    <w:rsid w:val="0042339F"/>
    <w:rsid w:val="0042347F"/>
    <w:rsid w:val="00423670"/>
    <w:rsid w:val="004238D8"/>
    <w:rsid w:val="0042415B"/>
    <w:rsid w:val="00424363"/>
    <w:rsid w:val="00424A1E"/>
    <w:rsid w:val="00424D98"/>
    <w:rsid w:val="00425FFE"/>
    <w:rsid w:val="004341BA"/>
    <w:rsid w:val="00435905"/>
    <w:rsid w:val="00435DA5"/>
    <w:rsid w:val="00436011"/>
    <w:rsid w:val="00441254"/>
    <w:rsid w:val="00441600"/>
    <w:rsid w:val="00442552"/>
    <w:rsid w:val="0044328A"/>
    <w:rsid w:val="004457BC"/>
    <w:rsid w:val="00445AF0"/>
    <w:rsid w:val="00446002"/>
    <w:rsid w:val="004504D8"/>
    <w:rsid w:val="004514C4"/>
    <w:rsid w:val="004535BF"/>
    <w:rsid w:val="00453F06"/>
    <w:rsid w:val="00455A1C"/>
    <w:rsid w:val="0045620D"/>
    <w:rsid w:val="0045791D"/>
    <w:rsid w:val="00457E3D"/>
    <w:rsid w:val="00461955"/>
    <w:rsid w:val="00461B83"/>
    <w:rsid w:val="00461F9D"/>
    <w:rsid w:val="004625C2"/>
    <w:rsid w:val="00463FDF"/>
    <w:rsid w:val="004675B5"/>
    <w:rsid w:val="00467BC3"/>
    <w:rsid w:val="00467C3A"/>
    <w:rsid w:val="00471D73"/>
    <w:rsid w:val="004729F2"/>
    <w:rsid w:val="0047311C"/>
    <w:rsid w:val="00473D99"/>
    <w:rsid w:val="00473F4D"/>
    <w:rsid w:val="004747A7"/>
    <w:rsid w:val="00474B54"/>
    <w:rsid w:val="00475CD4"/>
    <w:rsid w:val="004763F9"/>
    <w:rsid w:val="004770D6"/>
    <w:rsid w:val="00481010"/>
    <w:rsid w:val="00481A53"/>
    <w:rsid w:val="004828B0"/>
    <w:rsid w:val="00483CC4"/>
    <w:rsid w:val="00483ED6"/>
    <w:rsid w:val="00484526"/>
    <w:rsid w:val="004846C8"/>
    <w:rsid w:val="00484A16"/>
    <w:rsid w:val="00484A80"/>
    <w:rsid w:val="0048568D"/>
    <w:rsid w:val="00485EE4"/>
    <w:rsid w:val="00487C40"/>
    <w:rsid w:val="0049094F"/>
    <w:rsid w:val="0049246C"/>
    <w:rsid w:val="00493430"/>
    <w:rsid w:val="0049580B"/>
    <w:rsid w:val="00495CE7"/>
    <w:rsid w:val="00495D23"/>
    <w:rsid w:val="004967E7"/>
    <w:rsid w:val="004972E4"/>
    <w:rsid w:val="004A108F"/>
    <w:rsid w:val="004A1E85"/>
    <w:rsid w:val="004A220F"/>
    <w:rsid w:val="004A2415"/>
    <w:rsid w:val="004A4C24"/>
    <w:rsid w:val="004A56C7"/>
    <w:rsid w:val="004A6949"/>
    <w:rsid w:val="004A7932"/>
    <w:rsid w:val="004B1A5D"/>
    <w:rsid w:val="004B1C28"/>
    <w:rsid w:val="004B1FC9"/>
    <w:rsid w:val="004B2267"/>
    <w:rsid w:val="004B2C77"/>
    <w:rsid w:val="004B65A9"/>
    <w:rsid w:val="004B7081"/>
    <w:rsid w:val="004B7F3B"/>
    <w:rsid w:val="004C00EF"/>
    <w:rsid w:val="004C2AF4"/>
    <w:rsid w:val="004C342C"/>
    <w:rsid w:val="004C3EB8"/>
    <w:rsid w:val="004C529E"/>
    <w:rsid w:val="004C7049"/>
    <w:rsid w:val="004C7604"/>
    <w:rsid w:val="004D008A"/>
    <w:rsid w:val="004D0C94"/>
    <w:rsid w:val="004D16C2"/>
    <w:rsid w:val="004D4584"/>
    <w:rsid w:val="004D4F13"/>
    <w:rsid w:val="004D52A0"/>
    <w:rsid w:val="004D6B9D"/>
    <w:rsid w:val="004E0E73"/>
    <w:rsid w:val="004E56EE"/>
    <w:rsid w:val="004E6E51"/>
    <w:rsid w:val="004E6F3F"/>
    <w:rsid w:val="004F03C9"/>
    <w:rsid w:val="004F3253"/>
    <w:rsid w:val="004F3C00"/>
    <w:rsid w:val="004F4DEC"/>
    <w:rsid w:val="004F5844"/>
    <w:rsid w:val="004F6117"/>
    <w:rsid w:val="004F63F1"/>
    <w:rsid w:val="004F651E"/>
    <w:rsid w:val="00500432"/>
    <w:rsid w:val="005011EE"/>
    <w:rsid w:val="00501317"/>
    <w:rsid w:val="0050302A"/>
    <w:rsid w:val="005044FF"/>
    <w:rsid w:val="00504B07"/>
    <w:rsid w:val="005066C6"/>
    <w:rsid w:val="005066E9"/>
    <w:rsid w:val="00507B5B"/>
    <w:rsid w:val="00507D14"/>
    <w:rsid w:val="00510219"/>
    <w:rsid w:val="005128DD"/>
    <w:rsid w:val="00514BB2"/>
    <w:rsid w:val="00514CCF"/>
    <w:rsid w:val="0051506B"/>
    <w:rsid w:val="00515700"/>
    <w:rsid w:val="00521D47"/>
    <w:rsid w:val="00523EA8"/>
    <w:rsid w:val="00523ED2"/>
    <w:rsid w:val="0052447D"/>
    <w:rsid w:val="00524A7D"/>
    <w:rsid w:val="0052596B"/>
    <w:rsid w:val="005277C4"/>
    <w:rsid w:val="00527B65"/>
    <w:rsid w:val="0053181B"/>
    <w:rsid w:val="005329F6"/>
    <w:rsid w:val="00533168"/>
    <w:rsid w:val="00533E05"/>
    <w:rsid w:val="005340AA"/>
    <w:rsid w:val="00534FE7"/>
    <w:rsid w:val="00535823"/>
    <w:rsid w:val="0054010C"/>
    <w:rsid w:val="0054021D"/>
    <w:rsid w:val="00541160"/>
    <w:rsid w:val="00541267"/>
    <w:rsid w:val="00542876"/>
    <w:rsid w:val="00542EF2"/>
    <w:rsid w:val="00546E38"/>
    <w:rsid w:val="0054732D"/>
    <w:rsid w:val="005476D7"/>
    <w:rsid w:val="00550119"/>
    <w:rsid w:val="005517AC"/>
    <w:rsid w:val="00554137"/>
    <w:rsid w:val="00554527"/>
    <w:rsid w:val="00554BA8"/>
    <w:rsid w:val="00554D8D"/>
    <w:rsid w:val="00554E4A"/>
    <w:rsid w:val="00556F4D"/>
    <w:rsid w:val="00557052"/>
    <w:rsid w:val="00557C41"/>
    <w:rsid w:val="00561CC6"/>
    <w:rsid w:val="00561DA6"/>
    <w:rsid w:val="0056417F"/>
    <w:rsid w:val="00564E79"/>
    <w:rsid w:val="0056689E"/>
    <w:rsid w:val="00566E1F"/>
    <w:rsid w:val="00567807"/>
    <w:rsid w:val="00567D07"/>
    <w:rsid w:val="00572BEA"/>
    <w:rsid w:val="00573835"/>
    <w:rsid w:val="00576A62"/>
    <w:rsid w:val="00581306"/>
    <w:rsid w:val="005825C9"/>
    <w:rsid w:val="0058319F"/>
    <w:rsid w:val="005838FA"/>
    <w:rsid w:val="00583E92"/>
    <w:rsid w:val="005849B7"/>
    <w:rsid w:val="00584E4F"/>
    <w:rsid w:val="00585D5E"/>
    <w:rsid w:val="005867EB"/>
    <w:rsid w:val="00591988"/>
    <w:rsid w:val="00592FFC"/>
    <w:rsid w:val="005977E3"/>
    <w:rsid w:val="005A1213"/>
    <w:rsid w:val="005A140F"/>
    <w:rsid w:val="005A1ACB"/>
    <w:rsid w:val="005A2395"/>
    <w:rsid w:val="005A33A4"/>
    <w:rsid w:val="005A3563"/>
    <w:rsid w:val="005A3C24"/>
    <w:rsid w:val="005A7CEC"/>
    <w:rsid w:val="005B5CC0"/>
    <w:rsid w:val="005B7B13"/>
    <w:rsid w:val="005C1E05"/>
    <w:rsid w:val="005C3105"/>
    <w:rsid w:val="005C52D4"/>
    <w:rsid w:val="005D22DE"/>
    <w:rsid w:val="005D5798"/>
    <w:rsid w:val="005D7C96"/>
    <w:rsid w:val="005E4B48"/>
    <w:rsid w:val="005E4C0A"/>
    <w:rsid w:val="005E5656"/>
    <w:rsid w:val="005E586C"/>
    <w:rsid w:val="005E6C1E"/>
    <w:rsid w:val="005F03B5"/>
    <w:rsid w:val="005F25A4"/>
    <w:rsid w:val="005F4BDE"/>
    <w:rsid w:val="005F59CD"/>
    <w:rsid w:val="005F66EC"/>
    <w:rsid w:val="005F7859"/>
    <w:rsid w:val="00601106"/>
    <w:rsid w:val="00601C82"/>
    <w:rsid w:val="006034D7"/>
    <w:rsid w:val="00603615"/>
    <w:rsid w:val="00604DFD"/>
    <w:rsid w:val="00610D26"/>
    <w:rsid w:val="00611538"/>
    <w:rsid w:val="00612169"/>
    <w:rsid w:val="0061590A"/>
    <w:rsid w:val="0061759F"/>
    <w:rsid w:val="0061766A"/>
    <w:rsid w:val="00622000"/>
    <w:rsid w:val="00622D31"/>
    <w:rsid w:val="006242C9"/>
    <w:rsid w:val="006263D0"/>
    <w:rsid w:val="006322DF"/>
    <w:rsid w:val="00633614"/>
    <w:rsid w:val="00633813"/>
    <w:rsid w:val="00633BCC"/>
    <w:rsid w:val="00633CF9"/>
    <w:rsid w:val="00634FAA"/>
    <w:rsid w:val="00635D7C"/>
    <w:rsid w:val="00636002"/>
    <w:rsid w:val="006376B3"/>
    <w:rsid w:val="00637B79"/>
    <w:rsid w:val="00644CA3"/>
    <w:rsid w:val="006450FA"/>
    <w:rsid w:val="006508CC"/>
    <w:rsid w:val="006521B5"/>
    <w:rsid w:val="00653527"/>
    <w:rsid w:val="00653670"/>
    <w:rsid w:val="00653E20"/>
    <w:rsid w:val="00654790"/>
    <w:rsid w:val="00654E14"/>
    <w:rsid w:val="00656F56"/>
    <w:rsid w:val="0066259A"/>
    <w:rsid w:val="00662CC3"/>
    <w:rsid w:val="00662E1E"/>
    <w:rsid w:val="00664DBF"/>
    <w:rsid w:val="00664E75"/>
    <w:rsid w:val="0066625A"/>
    <w:rsid w:val="00667A44"/>
    <w:rsid w:val="00667BC0"/>
    <w:rsid w:val="006700A9"/>
    <w:rsid w:val="00672D26"/>
    <w:rsid w:val="00673E33"/>
    <w:rsid w:val="006768A9"/>
    <w:rsid w:val="00680D77"/>
    <w:rsid w:val="0068284A"/>
    <w:rsid w:val="00687D08"/>
    <w:rsid w:val="006925FA"/>
    <w:rsid w:val="00692C2F"/>
    <w:rsid w:val="006951DC"/>
    <w:rsid w:val="00695797"/>
    <w:rsid w:val="006962A8"/>
    <w:rsid w:val="00696A5E"/>
    <w:rsid w:val="00697228"/>
    <w:rsid w:val="006979BA"/>
    <w:rsid w:val="006A1BE4"/>
    <w:rsid w:val="006A22F2"/>
    <w:rsid w:val="006A2D49"/>
    <w:rsid w:val="006A3734"/>
    <w:rsid w:val="006A4FD0"/>
    <w:rsid w:val="006A6365"/>
    <w:rsid w:val="006A72A2"/>
    <w:rsid w:val="006A74DA"/>
    <w:rsid w:val="006A7931"/>
    <w:rsid w:val="006B20A8"/>
    <w:rsid w:val="006B2CD4"/>
    <w:rsid w:val="006B337C"/>
    <w:rsid w:val="006B3B69"/>
    <w:rsid w:val="006B4808"/>
    <w:rsid w:val="006B5E18"/>
    <w:rsid w:val="006B7440"/>
    <w:rsid w:val="006B76A2"/>
    <w:rsid w:val="006C1F3B"/>
    <w:rsid w:val="006C3E77"/>
    <w:rsid w:val="006C468C"/>
    <w:rsid w:val="006C587C"/>
    <w:rsid w:val="006C68E8"/>
    <w:rsid w:val="006C6C61"/>
    <w:rsid w:val="006C769C"/>
    <w:rsid w:val="006C7944"/>
    <w:rsid w:val="006C7E39"/>
    <w:rsid w:val="006D0D20"/>
    <w:rsid w:val="006D3CAB"/>
    <w:rsid w:val="006D3CCC"/>
    <w:rsid w:val="006D4D7D"/>
    <w:rsid w:val="006D5A70"/>
    <w:rsid w:val="006E04CF"/>
    <w:rsid w:val="006E04F8"/>
    <w:rsid w:val="006E0564"/>
    <w:rsid w:val="006E1895"/>
    <w:rsid w:val="006E1D7D"/>
    <w:rsid w:val="006E3F46"/>
    <w:rsid w:val="006E417A"/>
    <w:rsid w:val="006E614E"/>
    <w:rsid w:val="006E7E59"/>
    <w:rsid w:val="006F16F2"/>
    <w:rsid w:val="006F21FD"/>
    <w:rsid w:val="006F43D5"/>
    <w:rsid w:val="006F637F"/>
    <w:rsid w:val="0070011B"/>
    <w:rsid w:val="00700EB5"/>
    <w:rsid w:val="00701D43"/>
    <w:rsid w:val="00702559"/>
    <w:rsid w:val="00707ED0"/>
    <w:rsid w:val="00712294"/>
    <w:rsid w:val="00712BF8"/>
    <w:rsid w:val="0071307C"/>
    <w:rsid w:val="0071419F"/>
    <w:rsid w:val="00715A5D"/>
    <w:rsid w:val="00720273"/>
    <w:rsid w:val="00720D48"/>
    <w:rsid w:val="00721D73"/>
    <w:rsid w:val="00722CE6"/>
    <w:rsid w:val="0072314C"/>
    <w:rsid w:val="007242CD"/>
    <w:rsid w:val="007249D8"/>
    <w:rsid w:val="00727360"/>
    <w:rsid w:val="007277D3"/>
    <w:rsid w:val="0073178C"/>
    <w:rsid w:val="00732C14"/>
    <w:rsid w:val="0073371F"/>
    <w:rsid w:val="00733A4B"/>
    <w:rsid w:val="00733BDB"/>
    <w:rsid w:val="00734613"/>
    <w:rsid w:val="00734BF7"/>
    <w:rsid w:val="00735BFF"/>
    <w:rsid w:val="007368CC"/>
    <w:rsid w:val="007419E9"/>
    <w:rsid w:val="00742883"/>
    <w:rsid w:val="00744D21"/>
    <w:rsid w:val="00751694"/>
    <w:rsid w:val="00751910"/>
    <w:rsid w:val="00751E60"/>
    <w:rsid w:val="0075230C"/>
    <w:rsid w:val="007547B5"/>
    <w:rsid w:val="007565EC"/>
    <w:rsid w:val="007612D0"/>
    <w:rsid w:val="00761D36"/>
    <w:rsid w:val="00761EED"/>
    <w:rsid w:val="00764C8A"/>
    <w:rsid w:val="00765152"/>
    <w:rsid w:val="00765232"/>
    <w:rsid w:val="0076526E"/>
    <w:rsid w:val="00765840"/>
    <w:rsid w:val="00771B19"/>
    <w:rsid w:val="007738E7"/>
    <w:rsid w:val="00774E88"/>
    <w:rsid w:val="007753C1"/>
    <w:rsid w:val="0077791B"/>
    <w:rsid w:val="00780A94"/>
    <w:rsid w:val="00781BAF"/>
    <w:rsid w:val="00781E6F"/>
    <w:rsid w:val="00782734"/>
    <w:rsid w:val="007846EC"/>
    <w:rsid w:val="00787405"/>
    <w:rsid w:val="00791370"/>
    <w:rsid w:val="00792617"/>
    <w:rsid w:val="00792B23"/>
    <w:rsid w:val="00795A9E"/>
    <w:rsid w:val="0079700C"/>
    <w:rsid w:val="007A13B2"/>
    <w:rsid w:val="007A21BE"/>
    <w:rsid w:val="007A2412"/>
    <w:rsid w:val="007A606D"/>
    <w:rsid w:val="007A6395"/>
    <w:rsid w:val="007A6BE7"/>
    <w:rsid w:val="007B0E35"/>
    <w:rsid w:val="007B1656"/>
    <w:rsid w:val="007B3293"/>
    <w:rsid w:val="007C216E"/>
    <w:rsid w:val="007C2214"/>
    <w:rsid w:val="007C41F0"/>
    <w:rsid w:val="007C5153"/>
    <w:rsid w:val="007D1C8C"/>
    <w:rsid w:val="007D2895"/>
    <w:rsid w:val="007D2BAF"/>
    <w:rsid w:val="007D45F5"/>
    <w:rsid w:val="007D5B69"/>
    <w:rsid w:val="007D731A"/>
    <w:rsid w:val="007E0E14"/>
    <w:rsid w:val="007E1ECC"/>
    <w:rsid w:val="007E219B"/>
    <w:rsid w:val="007E2215"/>
    <w:rsid w:val="007E4D60"/>
    <w:rsid w:val="007E60F5"/>
    <w:rsid w:val="007E7346"/>
    <w:rsid w:val="007E791C"/>
    <w:rsid w:val="007E7E8E"/>
    <w:rsid w:val="007F2529"/>
    <w:rsid w:val="007F2B32"/>
    <w:rsid w:val="007F2D24"/>
    <w:rsid w:val="007F3079"/>
    <w:rsid w:val="007F3A53"/>
    <w:rsid w:val="007F4704"/>
    <w:rsid w:val="008002C0"/>
    <w:rsid w:val="00802193"/>
    <w:rsid w:val="0080240F"/>
    <w:rsid w:val="00802F3F"/>
    <w:rsid w:val="00803931"/>
    <w:rsid w:val="00805F28"/>
    <w:rsid w:val="00807B48"/>
    <w:rsid w:val="008118AF"/>
    <w:rsid w:val="00812119"/>
    <w:rsid w:val="008135CA"/>
    <w:rsid w:val="0081584F"/>
    <w:rsid w:val="00817A88"/>
    <w:rsid w:val="0082059F"/>
    <w:rsid w:val="00821379"/>
    <w:rsid w:val="00821D85"/>
    <w:rsid w:val="008220E8"/>
    <w:rsid w:val="008308B0"/>
    <w:rsid w:val="00833C3B"/>
    <w:rsid w:val="00834189"/>
    <w:rsid w:val="00834A6A"/>
    <w:rsid w:val="008376C0"/>
    <w:rsid w:val="00840413"/>
    <w:rsid w:val="00840DEB"/>
    <w:rsid w:val="00841458"/>
    <w:rsid w:val="0084724B"/>
    <w:rsid w:val="008508B8"/>
    <w:rsid w:val="00852691"/>
    <w:rsid w:val="00852CAF"/>
    <w:rsid w:val="008544DA"/>
    <w:rsid w:val="008552EF"/>
    <w:rsid w:val="0085622B"/>
    <w:rsid w:val="008567F4"/>
    <w:rsid w:val="008617FA"/>
    <w:rsid w:val="00861B3F"/>
    <w:rsid w:val="00861E28"/>
    <w:rsid w:val="0086257E"/>
    <w:rsid w:val="00863444"/>
    <w:rsid w:val="00863919"/>
    <w:rsid w:val="008657FA"/>
    <w:rsid w:val="00865D9D"/>
    <w:rsid w:val="008703BF"/>
    <w:rsid w:val="00870B6A"/>
    <w:rsid w:val="00871343"/>
    <w:rsid w:val="00871445"/>
    <w:rsid w:val="00871D61"/>
    <w:rsid w:val="008750B3"/>
    <w:rsid w:val="0087686A"/>
    <w:rsid w:val="008773FD"/>
    <w:rsid w:val="00877EDC"/>
    <w:rsid w:val="00880711"/>
    <w:rsid w:val="00880CAB"/>
    <w:rsid w:val="00883873"/>
    <w:rsid w:val="00883D89"/>
    <w:rsid w:val="00883DEB"/>
    <w:rsid w:val="0088482D"/>
    <w:rsid w:val="008867BB"/>
    <w:rsid w:val="00886C52"/>
    <w:rsid w:val="00886EB3"/>
    <w:rsid w:val="00887944"/>
    <w:rsid w:val="00891A48"/>
    <w:rsid w:val="008925CE"/>
    <w:rsid w:val="00893EB9"/>
    <w:rsid w:val="008951A0"/>
    <w:rsid w:val="00895656"/>
    <w:rsid w:val="00895E48"/>
    <w:rsid w:val="00896222"/>
    <w:rsid w:val="00897E8B"/>
    <w:rsid w:val="008A1EDB"/>
    <w:rsid w:val="008A2EC5"/>
    <w:rsid w:val="008A3A0B"/>
    <w:rsid w:val="008A4C3B"/>
    <w:rsid w:val="008A52C8"/>
    <w:rsid w:val="008B13EA"/>
    <w:rsid w:val="008B1B5B"/>
    <w:rsid w:val="008B3857"/>
    <w:rsid w:val="008B510F"/>
    <w:rsid w:val="008B56B8"/>
    <w:rsid w:val="008C087F"/>
    <w:rsid w:val="008C2B44"/>
    <w:rsid w:val="008C37BB"/>
    <w:rsid w:val="008C4D41"/>
    <w:rsid w:val="008C6B69"/>
    <w:rsid w:val="008C7D38"/>
    <w:rsid w:val="008C7D50"/>
    <w:rsid w:val="008D0438"/>
    <w:rsid w:val="008D0F29"/>
    <w:rsid w:val="008D1125"/>
    <w:rsid w:val="008D2F63"/>
    <w:rsid w:val="008D52DB"/>
    <w:rsid w:val="008D5B50"/>
    <w:rsid w:val="008D68B1"/>
    <w:rsid w:val="008E0AA7"/>
    <w:rsid w:val="008E1026"/>
    <w:rsid w:val="008E11CD"/>
    <w:rsid w:val="008E1A57"/>
    <w:rsid w:val="008E1B05"/>
    <w:rsid w:val="008E2989"/>
    <w:rsid w:val="008E4D70"/>
    <w:rsid w:val="008E67E7"/>
    <w:rsid w:val="008E7A25"/>
    <w:rsid w:val="008E7C14"/>
    <w:rsid w:val="008F3D47"/>
    <w:rsid w:val="008F508A"/>
    <w:rsid w:val="008F660F"/>
    <w:rsid w:val="008F72C8"/>
    <w:rsid w:val="008F7815"/>
    <w:rsid w:val="008F7D83"/>
    <w:rsid w:val="00900E55"/>
    <w:rsid w:val="00900E6C"/>
    <w:rsid w:val="0090389A"/>
    <w:rsid w:val="00903FC2"/>
    <w:rsid w:val="0090533C"/>
    <w:rsid w:val="009059EC"/>
    <w:rsid w:val="00910DF9"/>
    <w:rsid w:val="00914528"/>
    <w:rsid w:val="0091568C"/>
    <w:rsid w:val="00916D46"/>
    <w:rsid w:val="009175C1"/>
    <w:rsid w:val="00921305"/>
    <w:rsid w:val="009221D2"/>
    <w:rsid w:val="009222F3"/>
    <w:rsid w:val="00923ECF"/>
    <w:rsid w:val="009250F7"/>
    <w:rsid w:val="0092685D"/>
    <w:rsid w:val="0093180F"/>
    <w:rsid w:val="009319FF"/>
    <w:rsid w:val="009335AD"/>
    <w:rsid w:val="009341D8"/>
    <w:rsid w:val="0093552F"/>
    <w:rsid w:val="00935B66"/>
    <w:rsid w:val="009369D7"/>
    <w:rsid w:val="009376B0"/>
    <w:rsid w:val="00942093"/>
    <w:rsid w:val="009429DE"/>
    <w:rsid w:val="00943B23"/>
    <w:rsid w:val="0094592B"/>
    <w:rsid w:val="00945C3E"/>
    <w:rsid w:val="00945E4B"/>
    <w:rsid w:val="009473E5"/>
    <w:rsid w:val="00950444"/>
    <w:rsid w:val="0095359B"/>
    <w:rsid w:val="00954649"/>
    <w:rsid w:val="00955260"/>
    <w:rsid w:val="009556BE"/>
    <w:rsid w:val="009610A1"/>
    <w:rsid w:val="00961802"/>
    <w:rsid w:val="009634FE"/>
    <w:rsid w:val="009636E7"/>
    <w:rsid w:val="0096400C"/>
    <w:rsid w:val="00965592"/>
    <w:rsid w:val="0096589E"/>
    <w:rsid w:val="00965A32"/>
    <w:rsid w:val="009664E9"/>
    <w:rsid w:val="009700BF"/>
    <w:rsid w:val="0097107B"/>
    <w:rsid w:val="009756BE"/>
    <w:rsid w:val="0097589A"/>
    <w:rsid w:val="00977060"/>
    <w:rsid w:val="0097775B"/>
    <w:rsid w:val="009801C3"/>
    <w:rsid w:val="009810FC"/>
    <w:rsid w:val="00981F45"/>
    <w:rsid w:val="00982D6C"/>
    <w:rsid w:val="00987400"/>
    <w:rsid w:val="00990E34"/>
    <w:rsid w:val="009911BD"/>
    <w:rsid w:val="0099244F"/>
    <w:rsid w:val="00993065"/>
    <w:rsid w:val="00994D12"/>
    <w:rsid w:val="00995C7A"/>
    <w:rsid w:val="00995DEA"/>
    <w:rsid w:val="00995ED6"/>
    <w:rsid w:val="009968C1"/>
    <w:rsid w:val="00997E41"/>
    <w:rsid w:val="00997E82"/>
    <w:rsid w:val="009A1FDF"/>
    <w:rsid w:val="009A2B00"/>
    <w:rsid w:val="009A3524"/>
    <w:rsid w:val="009A3AE0"/>
    <w:rsid w:val="009A557E"/>
    <w:rsid w:val="009A598E"/>
    <w:rsid w:val="009A6ECD"/>
    <w:rsid w:val="009A79AF"/>
    <w:rsid w:val="009B095F"/>
    <w:rsid w:val="009B128B"/>
    <w:rsid w:val="009B13D6"/>
    <w:rsid w:val="009B18DF"/>
    <w:rsid w:val="009B1C5C"/>
    <w:rsid w:val="009B4074"/>
    <w:rsid w:val="009B41F5"/>
    <w:rsid w:val="009B4B95"/>
    <w:rsid w:val="009B7500"/>
    <w:rsid w:val="009C03E5"/>
    <w:rsid w:val="009C06AD"/>
    <w:rsid w:val="009C1801"/>
    <w:rsid w:val="009C39AD"/>
    <w:rsid w:val="009C49C5"/>
    <w:rsid w:val="009C5EEC"/>
    <w:rsid w:val="009C6A3F"/>
    <w:rsid w:val="009D00F5"/>
    <w:rsid w:val="009D0A2C"/>
    <w:rsid w:val="009D396E"/>
    <w:rsid w:val="009D4640"/>
    <w:rsid w:val="009D5EC9"/>
    <w:rsid w:val="009D7496"/>
    <w:rsid w:val="009D7D98"/>
    <w:rsid w:val="009E07E9"/>
    <w:rsid w:val="009E2AC1"/>
    <w:rsid w:val="009E418D"/>
    <w:rsid w:val="009E4C26"/>
    <w:rsid w:val="009E519E"/>
    <w:rsid w:val="009E5F87"/>
    <w:rsid w:val="009E6AD2"/>
    <w:rsid w:val="009E74E5"/>
    <w:rsid w:val="009F2858"/>
    <w:rsid w:val="009F33E4"/>
    <w:rsid w:val="009F4665"/>
    <w:rsid w:val="009F48A3"/>
    <w:rsid w:val="009F49D7"/>
    <w:rsid w:val="00A00339"/>
    <w:rsid w:val="00A01054"/>
    <w:rsid w:val="00A01091"/>
    <w:rsid w:val="00A021C3"/>
    <w:rsid w:val="00A02E94"/>
    <w:rsid w:val="00A03151"/>
    <w:rsid w:val="00A03BE4"/>
    <w:rsid w:val="00A04772"/>
    <w:rsid w:val="00A04965"/>
    <w:rsid w:val="00A06092"/>
    <w:rsid w:val="00A065B4"/>
    <w:rsid w:val="00A12784"/>
    <w:rsid w:val="00A12FB9"/>
    <w:rsid w:val="00A13686"/>
    <w:rsid w:val="00A13AAD"/>
    <w:rsid w:val="00A13D18"/>
    <w:rsid w:val="00A1441B"/>
    <w:rsid w:val="00A14485"/>
    <w:rsid w:val="00A144EC"/>
    <w:rsid w:val="00A153AE"/>
    <w:rsid w:val="00A16F07"/>
    <w:rsid w:val="00A17AFD"/>
    <w:rsid w:val="00A17B0E"/>
    <w:rsid w:val="00A22849"/>
    <w:rsid w:val="00A23170"/>
    <w:rsid w:val="00A233C9"/>
    <w:rsid w:val="00A2382B"/>
    <w:rsid w:val="00A2587C"/>
    <w:rsid w:val="00A260D6"/>
    <w:rsid w:val="00A30156"/>
    <w:rsid w:val="00A334D7"/>
    <w:rsid w:val="00A344A5"/>
    <w:rsid w:val="00A34ACC"/>
    <w:rsid w:val="00A36D88"/>
    <w:rsid w:val="00A379F2"/>
    <w:rsid w:val="00A40A51"/>
    <w:rsid w:val="00A40D33"/>
    <w:rsid w:val="00A43840"/>
    <w:rsid w:val="00A46BC8"/>
    <w:rsid w:val="00A504A8"/>
    <w:rsid w:val="00A54D1C"/>
    <w:rsid w:val="00A5501A"/>
    <w:rsid w:val="00A61007"/>
    <w:rsid w:val="00A618E8"/>
    <w:rsid w:val="00A62063"/>
    <w:rsid w:val="00A62C7B"/>
    <w:rsid w:val="00A65746"/>
    <w:rsid w:val="00A66050"/>
    <w:rsid w:val="00A67418"/>
    <w:rsid w:val="00A71244"/>
    <w:rsid w:val="00A72684"/>
    <w:rsid w:val="00A72B27"/>
    <w:rsid w:val="00A7450B"/>
    <w:rsid w:val="00A74741"/>
    <w:rsid w:val="00A74D99"/>
    <w:rsid w:val="00A76E19"/>
    <w:rsid w:val="00A7709A"/>
    <w:rsid w:val="00A77A49"/>
    <w:rsid w:val="00A834FF"/>
    <w:rsid w:val="00A83822"/>
    <w:rsid w:val="00A845F8"/>
    <w:rsid w:val="00A911E3"/>
    <w:rsid w:val="00A91613"/>
    <w:rsid w:val="00A91CCA"/>
    <w:rsid w:val="00A96E37"/>
    <w:rsid w:val="00A96FA5"/>
    <w:rsid w:val="00A97740"/>
    <w:rsid w:val="00A97768"/>
    <w:rsid w:val="00A97F74"/>
    <w:rsid w:val="00AA0645"/>
    <w:rsid w:val="00AA0D0B"/>
    <w:rsid w:val="00AA3510"/>
    <w:rsid w:val="00AA3DBF"/>
    <w:rsid w:val="00AA4154"/>
    <w:rsid w:val="00AA5FC6"/>
    <w:rsid w:val="00AA62E8"/>
    <w:rsid w:val="00AA732B"/>
    <w:rsid w:val="00AA7557"/>
    <w:rsid w:val="00AB03D8"/>
    <w:rsid w:val="00AB0AED"/>
    <w:rsid w:val="00AB1268"/>
    <w:rsid w:val="00AB1717"/>
    <w:rsid w:val="00AB5E14"/>
    <w:rsid w:val="00AC1D1E"/>
    <w:rsid w:val="00AC2701"/>
    <w:rsid w:val="00AC3059"/>
    <w:rsid w:val="00AC5BC5"/>
    <w:rsid w:val="00AC6E1E"/>
    <w:rsid w:val="00AC6E7D"/>
    <w:rsid w:val="00AC72CF"/>
    <w:rsid w:val="00AC7553"/>
    <w:rsid w:val="00AC76B3"/>
    <w:rsid w:val="00AC7BA5"/>
    <w:rsid w:val="00AD0341"/>
    <w:rsid w:val="00AD0A68"/>
    <w:rsid w:val="00AD5EFF"/>
    <w:rsid w:val="00AE0EFF"/>
    <w:rsid w:val="00AE1842"/>
    <w:rsid w:val="00AE191F"/>
    <w:rsid w:val="00AE22CD"/>
    <w:rsid w:val="00AE2729"/>
    <w:rsid w:val="00AE3C50"/>
    <w:rsid w:val="00AE3C7C"/>
    <w:rsid w:val="00AE486E"/>
    <w:rsid w:val="00AE4E69"/>
    <w:rsid w:val="00AE65CB"/>
    <w:rsid w:val="00AF25E4"/>
    <w:rsid w:val="00AF2896"/>
    <w:rsid w:val="00AF2DA3"/>
    <w:rsid w:val="00AF3686"/>
    <w:rsid w:val="00AF5651"/>
    <w:rsid w:val="00AF755E"/>
    <w:rsid w:val="00AF75A6"/>
    <w:rsid w:val="00B012BC"/>
    <w:rsid w:val="00B017CF"/>
    <w:rsid w:val="00B01978"/>
    <w:rsid w:val="00B02375"/>
    <w:rsid w:val="00B02A2B"/>
    <w:rsid w:val="00B05270"/>
    <w:rsid w:val="00B078A1"/>
    <w:rsid w:val="00B11D10"/>
    <w:rsid w:val="00B11D1A"/>
    <w:rsid w:val="00B11FBC"/>
    <w:rsid w:val="00B13387"/>
    <w:rsid w:val="00B13510"/>
    <w:rsid w:val="00B1399B"/>
    <w:rsid w:val="00B13B5E"/>
    <w:rsid w:val="00B13C3D"/>
    <w:rsid w:val="00B20720"/>
    <w:rsid w:val="00B21B52"/>
    <w:rsid w:val="00B21C40"/>
    <w:rsid w:val="00B222D6"/>
    <w:rsid w:val="00B22CA4"/>
    <w:rsid w:val="00B22DF5"/>
    <w:rsid w:val="00B2630B"/>
    <w:rsid w:val="00B26F8B"/>
    <w:rsid w:val="00B272AD"/>
    <w:rsid w:val="00B30733"/>
    <w:rsid w:val="00B30C37"/>
    <w:rsid w:val="00B30C54"/>
    <w:rsid w:val="00B31306"/>
    <w:rsid w:val="00B33491"/>
    <w:rsid w:val="00B3673A"/>
    <w:rsid w:val="00B37840"/>
    <w:rsid w:val="00B410AE"/>
    <w:rsid w:val="00B42814"/>
    <w:rsid w:val="00B42897"/>
    <w:rsid w:val="00B42DEF"/>
    <w:rsid w:val="00B45D9A"/>
    <w:rsid w:val="00B47F0D"/>
    <w:rsid w:val="00B47FAE"/>
    <w:rsid w:val="00B50703"/>
    <w:rsid w:val="00B50C9F"/>
    <w:rsid w:val="00B50E78"/>
    <w:rsid w:val="00B51947"/>
    <w:rsid w:val="00B5198D"/>
    <w:rsid w:val="00B55BF3"/>
    <w:rsid w:val="00B57B86"/>
    <w:rsid w:val="00B61427"/>
    <w:rsid w:val="00B6374E"/>
    <w:rsid w:val="00B63B3E"/>
    <w:rsid w:val="00B66E67"/>
    <w:rsid w:val="00B72C4F"/>
    <w:rsid w:val="00B74679"/>
    <w:rsid w:val="00B746EF"/>
    <w:rsid w:val="00B76C3A"/>
    <w:rsid w:val="00B76CC6"/>
    <w:rsid w:val="00B77F04"/>
    <w:rsid w:val="00B82EAE"/>
    <w:rsid w:val="00B83936"/>
    <w:rsid w:val="00B86EBD"/>
    <w:rsid w:val="00B90018"/>
    <w:rsid w:val="00B91611"/>
    <w:rsid w:val="00B91F04"/>
    <w:rsid w:val="00B922A9"/>
    <w:rsid w:val="00B92AE8"/>
    <w:rsid w:val="00B96630"/>
    <w:rsid w:val="00B96A2A"/>
    <w:rsid w:val="00B96A42"/>
    <w:rsid w:val="00BA2153"/>
    <w:rsid w:val="00BA7725"/>
    <w:rsid w:val="00BB0901"/>
    <w:rsid w:val="00BB0CA4"/>
    <w:rsid w:val="00BB2ACE"/>
    <w:rsid w:val="00BB2F3D"/>
    <w:rsid w:val="00BB338F"/>
    <w:rsid w:val="00BB42A5"/>
    <w:rsid w:val="00BB444E"/>
    <w:rsid w:val="00BB4B5A"/>
    <w:rsid w:val="00BB4D64"/>
    <w:rsid w:val="00BB5B50"/>
    <w:rsid w:val="00BB7CDA"/>
    <w:rsid w:val="00BB7FC9"/>
    <w:rsid w:val="00BC0BC5"/>
    <w:rsid w:val="00BC23CF"/>
    <w:rsid w:val="00BC42D2"/>
    <w:rsid w:val="00BD0F9D"/>
    <w:rsid w:val="00BD146D"/>
    <w:rsid w:val="00BD2B24"/>
    <w:rsid w:val="00BD422F"/>
    <w:rsid w:val="00BD451B"/>
    <w:rsid w:val="00BD47A2"/>
    <w:rsid w:val="00BD4FE7"/>
    <w:rsid w:val="00BD51ED"/>
    <w:rsid w:val="00BD5B16"/>
    <w:rsid w:val="00BD6309"/>
    <w:rsid w:val="00BD6EB7"/>
    <w:rsid w:val="00BE0310"/>
    <w:rsid w:val="00BE05C1"/>
    <w:rsid w:val="00BE1A0A"/>
    <w:rsid w:val="00BE21D3"/>
    <w:rsid w:val="00BE471F"/>
    <w:rsid w:val="00BE7470"/>
    <w:rsid w:val="00BF286E"/>
    <w:rsid w:val="00BF350D"/>
    <w:rsid w:val="00BF4F11"/>
    <w:rsid w:val="00BF68F9"/>
    <w:rsid w:val="00C01ED4"/>
    <w:rsid w:val="00C03CEA"/>
    <w:rsid w:val="00C05F24"/>
    <w:rsid w:val="00C07FC2"/>
    <w:rsid w:val="00C10A94"/>
    <w:rsid w:val="00C13DD4"/>
    <w:rsid w:val="00C1773B"/>
    <w:rsid w:val="00C201A1"/>
    <w:rsid w:val="00C21099"/>
    <w:rsid w:val="00C222AE"/>
    <w:rsid w:val="00C227F1"/>
    <w:rsid w:val="00C24510"/>
    <w:rsid w:val="00C258BB"/>
    <w:rsid w:val="00C27798"/>
    <w:rsid w:val="00C27854"/>
    <w:rsid w:val="00C300FE"/>
    <w:rsid w:val="00C3105E"/>
    <w:rsid w:val="00C32CCD"/>
    <w:rsid w:val="00C347D7"/>
    <w:rsid w:val="00C37BDD"/>
    <w:rsid w:val="00C37D27"/>
    <w:rsid w:val="00C42FD1"/>
    <w:rsid w:val="00C434EF"/>
    <w:rsid w:val="00C43B36"/>
    <w:rsid w:val="00C45753"/>
    <w:rsid w:val="00C46470"/>
    <w:rsid w:val="00C501B9"/>
    <w:rsid w:val="00C50D31"/>
    <w:rsid w:val="00C54D27"/>
    <w:rsid w:val="00C54D79"/>
    <w:rsid w:val="00C54F1F"/>
    <w:rsid w:val="00C560B3"/>
    <w:rsid w:val="00C56A0E"/>
    <w:rsid w:val="00C603F0"/>
    <w:rsid w:val="00C6094F"/>
    <w:rsid w:val="00C6138F"/>
    <w:rsid w:val="00C64C7C"/>
    <w:rsid w:val="00C66173"/>
    <w:rsid w:val="00C665F2"/>
    <w:rsid w:val="00C671F0"/>
    <w:rsid w:val="00C716D4"/>
    <w:rsid w:val="00C722CB"/>
    <w:rsid w:val="00C726C2"/>
    <w:rsid w:val="00C74F17"/>
    <w:rsid w:val="00C750C1"/>
    <w:rsid w:val="00C75D9D"/>
    <w:rsid w:val="00C76EEB"/>
    <w:rsid w:val="00C77601"/>
    <w:rsid w:val="00C8214E"/>
    <w:rsid w:val="00C82364"/>
    <w:rsid w:val="00C840A4"/>
    <w:rsid w:val="00C84268"/>
    <w:rsid w:val="00C8568B"/>
    <w:rsid w:val="00C90390"/>
    <w:rsid w:val="00C920EA"/>
    <w:rsid w:val="00C921A8"/>
    <w:rsid w:val="00C930C7"/>
    <w:rsid w:val="00C93EAF"/>
    <w:rsid w:val="00C9470A"/>
    <w:rsid w:val="00C957B8"/>
    <w:rsid w:val="00C97D3F"/>
    <w:rsid w:val="00CA045B"/>
    <w:rsid w:val="00CA2A63"/>
    <w:rsid w:val="00CA2F52"/>
    <w:rsid w:val="00CA6EBD"/>
    <w:rsid w:val="00CA73E5"/>
    <w:rsid w:val="00CB115E"/>
    <w:rsid w:val="00CB1B94"/>
    <w:rsid w:val="00CB2EA2"/>
    <w:rsid w:val="00CB4456"/>
    <w:rsid w:val="00CB5ABE"/>
    <w:rsid w:val="00CB72D6"/>
    <w:rsid w:val="00CB7BEE"/>
    <w:rsid w:val="00CC42B2"/>
    <w:rsid w:val="00CC4FB2"/>
    <w:rsid w:val="00CC6077"/>
    <w:rsid w:val="00CC6464"/>
    <w:rsid w:val="00CC6FDB"/>
    <w:rsid w:val="00CD0C3C"/>
    <w:rsid w:val="00CD1D1E"/>
    <w:rsid w:val="00CD25F3"/>
    <w:rsid w:val="00CD2A36"/>
    <w:rsid w:val="00CD44CB"/>
    <w:rsid w:val="00CD4E18"/>
    <w:rsid w:val="00CD623E"/>
    <w:rsid w:val="00CD7DF8"/>
    <w:rsid w:val="00CE0577"/>
    <w:rsid w:val="00CE0E03"/>
    <w:rsid w:val="00CE0E7C"/>
    <w:rsid w:val="00CE2741"/>
    <w:rsid w:val="00CE4249"/>
    <w:rsid w:val="00CE447D"/>
    <w:rsid w:val="00CE50C4"/>
    <w:rsid w:val="00CF0D02"/>
    <w:rsid w:val="00CF135F"/>
    <w:rsid w:val="00CF3129"/>
    <w:rsid w:val="00CF4FEF"/>
    <w:rsid w:val="00CF6529"/>
    <w:rsid w:val="00CF727E"/>
    <w:rsid w:val="00CF79CB"/>
    <w:rsid w:val="00D0003F"/>
    <w:rsid w:val="00D01E38"/>
    <w:rsid w:val="00D01F5A"/>
    <w:rsid w:val="00D01F87"/>
    <w:rsid w:val="00D0260D"/>
    <w:rsid w:val="00D02647"/>
    <w:rsid w:val="00D10CC3"/>
    <w:rsid w:val="00D11534"/>
    <w:rsid w:val="00D1323B"/>
    <w:rsid w:val="00D14852"/>
    <w:rsid w:val="00D14ABB"/>
    <w:rsid w:val="00D156CF"/>
    <w:rsid w:val="00D156F1"/>
    <w:rsid w:val="00D1716E"/>
    <w:rsid w:val="00D1736B"/>
    <w:rsid w:val="00D17920"/>
    <w:rsid w:val="00D17DBB"/>
    <w:rsid w:val="00D20108"/>
    <w:rsid w:val="00D21808"/>
    <w:rsid w:val="00D23D1B"/>
    <w:rsid w:val="00D24B00"/>
    <w:rsid w:val="00D25368"/>
    <w:rsid w:val="00D34057"/>
    <w:rsid w:val="00D349C3"/>
    <w:rsid w:val="00D35374"/>
    <w:rsid w:val="00D37198"/>
    <w:rsid w:val="00D4136D"/>
    <w:rsid w:val="00D436B9"/>
    <w:rsid w:val="00D43BC5"/>
    <w:rsid w:val="00D476B9"/>
    <w:rsid w:val="00D500BC"/>
    <w:rsid w:val="00D50345"/>
    <w:rsid w:val="00D50B79"/>
    <w:rsid w:val="00D51A24"/>
    <w:rsid w:val="00D53096"/>
    <w:rsid w:val="00D53C36"/>
    <w:rsid w:val="00D563A6"/>
    <w:rsid w:val="00D56FEF"/>
    <w:rsid w:val="00D600E8"/>
    <w:rsid w:val="00D60D0B"/>
    <w:rsid w:val="00D61C6F"/>
    <w:rsid w:val="00D6254D"/>
    <w:rsid w:val="00D64609"/>
    <w:rsid w:val="00D64E05"/>
    <w:rsid w:val="00D664FE"/>
    <w:rsid w:val="00D70B9A"/>
    <w:rsid w:val="00D732DE"/>
    <w:rsid w:val="00D73831"/>
    <w:rsid w:val="00D762CE"/>
    <w:rsid w:val="00D831F0"/>
    <w:rsid w:val="00D836C1"/>
    <w:rsid w:val="00D837FF"/>
    <w:rsid w:val="00D85240"/>
    <w:rsid w:val="00D858FF"/>
    <w:rsid w:val="00D85C08"/>
    <w:rsid w:val="00D86260"/>
    <w:rsid w:val="00D87E0A"/>
    <w:rsid w:val="00D92FD3"/>
    <w:rsid w:val="00D96347"/>
    <w:rsid w:val="00D96EA4"/>
    <w:rsid w:val="00D9705E"/>
    <w:rsid w:val="00D97F94"/>
    <w:rsid w:val="00DA3B6E"/>
    <w:rsid w:val="00DA4EB5"/>
    <w:rsid w:val="00DA53A5"/>
    <w:rsid w:val="00DA5713"/>
    <w:rsid w:val="00DA6AB3"/>
    <w:rsid w:val="00DA7939"/>
    <w:rsid w:val="00DB15AA"/>
    <w:rsid w:val="00DB6298"/>
    <w:rsid w:val="00DB66B9"/>
    <w:rsid w:val="00DB6996"/>
    <w:rsid w:val="00DB7581"/>
    <w:rsid w:val="00DB78A2"/>
    <w:rsid w:val="00DC1999"/>
    <w:rsid w:val="00DC5472"/>
    <w:rsid w:val="00DC58F5"/>
    <w:rsid w:val="00DC70C1"/>
    <w:rsid w:val="00DD36B5"/>
    <w:rsid w:val="00DD3DA3"/>
    <w:rsid w:val="00DD412C"/>
    <w:rsid w:val="00DD51C7"/>
    <w:rsid w:val="00DE09E8"/>
    <w:rsid w:val="00DE357D"/>
    <w:rsid w:val="00DE368D"/>
    <w:rsid w:val="00DE4C28"/>
    <w:rsid w:val="00DE5BA5"/>
    <w:rsid w:val="00DE6162"/>
    <w:rsid w:val="00DE6F7D"/>
    <w:rsid w:val="00DE7E3A"/>
    <w:rsid w:val="00DF1621"/>
    <w:rsid w:val="00DF2397"/>
    <w:rsid w:val="00DF47C0"/>
    <w:rsid w:val="00DF4D6B"/>
    <w:rsid w:val="00DF6288"/>
    <w:rsid w:val="00DF7958"/>
    <w:rsid w:val="00E016A5"/>
    <w:rsid w:val="00E03CC8"/>
    <w:rsid w:val="00E04CD4"/>
    <w:rsid w:val="00E0597B"/>
    <w:rsid w:val="00E062FD"/>
    <w:rsid w:val="00E07884"/>
    <w:rsid w:val="00E10FC4"/>
    <w:rsid w:val="00E13246"/>
    <w:rsid w:val="00E1346E"/>
    <w:rsid w:val="00E134A2"/>
    <w:rsid w:val="00E13802"/>
    <w:rsid w:val="00E1565A"/>
    <w:rsid w:val="00E15D3D"/>
    <w:rsid w:val="00E16F82"/>
    <w:rsid w:val="00E177F5"/>
    <w:rsid w:val="00E17D4F"/>
    <w:rsid w:val="00E22007"/>
    <w:rsid w:val="00E23E37"/>
    <w:rsid w:val="00E243EA"/>
    <w:rsid w:val="00E246A7"/>
    <w:rsid w:val="00E2494C"/>
    <w:rsid w:val="00E25B99"/>
    <w:rsid w:val="00E27951"/>
    <w:rsid w:val="00E30743"/>
    <w:rsid w:val="00E314D4"/>
    <w:rsid w:val="00E31F7F"/>
    <w:rsid w:val="00E32838"/>
    <w:rsid w:val="00E335C4"/>
    <w:rsid w:val="00E349CB"/>
    <w:rsid w:val="00E34C48"/>
    <w:rsid w:val="00E37E86"/>
    <w:rsid w:val="00E413B1"/>
    <w:rsid w:val="00E4227D"/>
    <w:rsid w:val="00E428C3"/>
    <w:rsid w:val="00E442B4"/>
    <w:rsid w:val="00E44C5B"/>
    <w:rsid w:val="00E44FBC"/>
    <w:rsid w:val="00E45A95"/>
    <w:rsid w:val="00E51233"/>
    <w:rsid w:val="00E5218B"/>
    <w:rsid w:val="00E52BCC"/>
    <w:rsid w:val="00E52D09"/>
    <w:rsid w:val="00E54286"/>
    <w:rsid w:val="00E54907"/>
    <w:rsid w:val="00E55359"/>
    <w:rsid w:val="00E559E2"/>
    <w:rsid w:val="00E564A4"/>
    <w:rsid w:val="00E60429"/>
    <w:rsid w:val="00E609AC"/>
    <w:rsid w:val="00E61277"/>
    <w:rsid w:val="00E627D0"/>
    <w:rsid w:val="00E6424E"/>
    <w:rsid w:val="00E668D2"/>
    <w:rsid w:val="00E66E12"/>
    <w:rsid w:val="00E728CE"/>
    <w:rsid w:val="00E73CC7"/>
    <w:rsid w:val="00E73F79"/>
    <w:rsid w:val="00E74963"/>
    <w:rsid w:val="00E74E58"/>
    <w:rsid w:val="00E755D8"/>
    <w:rsid w:val="00E75AFE"/>
    <w:rsid w:val="00E81BCF"/>
    <w:rsid w:val="00E83C12"/>
    <w:rsid w:val="00E84B41"/>
    <w:rsid w:val="00E86469"/>
    <w:rsid w:val="00E86CA6"/>
    <w:rsid w:val="00E86E56"/>
    <w:rsid w:val="00E86FB9"/>
    <w:rsid w:val="00E904C8"/>
    <w:rsid w:val="00E91539"/>
    <w:rsid w:val="00E91F36"/>
    <w:rsid w:val="00E92B13"/>
    <w:rsid w:val="00E94E33"/>
    <w:rsid w:val="00E9511F"/>
    <w:rsid w:val="00E95F5A"/>
    <w:rsid w:val="00E96555"/>
    <w:rsid w:val="00E9CC9A"/>
    <w:rsid w:val="00EA067A"/>
    <w:rsid w:val="00EA1BBF"/>
    <w:rsid w:val="00EA2F3A"/>
    <w:rsid w:val="00EA4AC7"/>
    <w:rsid w:val="00EA5052"/>
    <w:rsid w:val="00EB2305"/>
    <w:rsid w:val="00EB29A9"/>
    <w:rsid w:val="00EB3738"/>
    <w:rsid w:val="00EB5393"/>
    <w:rsid w:val="00EB5815"/>
    <w:rsid w:val="00EB6291"/>
    <w:rsid w:val="00EB6323"/>
    <w:rsid w:val="00EB77D2"/>
    <w:rsid w:val="00EC4280"/>
    <w:rsid w:val="00EC55FD"/>
    <w:rsid w:val="00EC609E"/>
    <w:rsid w:val="00EC718F"/>
    <w:rsid w:val="00ED13C5"/>
    <w:rsid w:val="00ED2730"/>
    <w:rsid w:val="00ED44A1"/>
    <w:rsid w:val="00EE0862"/>
    <w:rsid w:val="00EE0F71"/>
    <w:rsid w:val="00EE5E73"/>
    <w:rsid w:val="00EE6B8E"/>
    <w:rsid w:val="00EE75F8"/>
    <w:rsid w:val="00EF00D2"/>
    <w:rsid w:val="00EF1EA0"/>
    <w:rsid w:val="00EF4991"/>
    <w:rsid w:val="00F01C74"/>
    <w:rsid w:val="00F0242A"/>
    <w:rsid w:val="00F02AEA"/>
    <w:rsid w:val="00F02B30"/>
    <w:rsid w:val="00F02C20"/>
    <w:rsid w:val="00F076FB"/>
    <w:rsid w:val="00F10DBF"/>
    <w:rsid w:val="00F171A5"/>
    <w:rsid w:val="00F203D7"/>
    <w:rsid w:val="00F20E05"/>
    <w:rsid w:val="00F20F00"/>
    <w:rsid w:val="00F214D9"/>
    <w:rsid w:val="00F218F5"/>
    <w:rsid w:val="00F2266E"/>
    <w:rsid w:val="00F22EFE"/>
    <w:rsid w:val="00F25079"/>
    <w:rsid w:val="00F2608D"/>
    <w:rsid w:val="00F31344"/>
    <w:rsid w:val="00F316C8"/>
    <w:rsid w:val="00F336BE"/>
    <w:rsid w:val="00F34010"/>
    <w:rsid w:val="00F350F0"/>
    <w:rsid w:val="00F3624C"/>
    <w:rsid w:val="00F410A6"/>
    <w:rsid w:val="00F43425"/>
    <w:rsid w:val="00F44F62"/>
    <w:rsid w:val="00F46774"/>
    <w:rsid w:val="00F50330"/>
    <w:rsid w:val="00F526FD"/>
    <w:rsid w:val="00F54204"/>
    <w:rsid w:val="00F54D88"/>
    <w:rsid w:val="00F55D85"/>
    <w:rsid w:val="00F575C5"/>
    <w:rsid w:val="00F60A73"/>
    <w:rsid w:val="00F61732"/>
    <w:rsid w:val="00F632DE"/>
    <w:rsid w:val="00F6359C"/>
    <w:rsid w:val="00F64AA8"/>
    <w:rsid w:val="00F65689"/>
    <w:rsid w:val="00F70518"/>
    <w:rsid w:val="00F70C6E"/>
    <w:rsid w:val="00F71A6A"/>
    <w:rsid w:val="00F71FB7"/>
    <w:rsid w:val="00F72DBF"/>
    <w:rsid w:val="00F735E4"/>
    <w:rsid w:val="00F80511"/>
    <w:rsid w:val="00F81A8D"/>
    <w:rsid w:val="00F83ED2"/>
    <w:rsid w:val="00F84F75"/>
    <w:rsid w:val="00F8531E"/>
    <w:rsid w:val="00F86C1E"/>
    <w:rsid w:val="00F90BA9"/>
    <w:rsid w:val="00F921CE"/>
    <w:rsid w:val="00FA2D5B"/>
    <w:rsid w:val="00FA2F1C"/>
    <w:rsid w:val="00FA7317"/>
    <w:rsid w:val="00FB0443"/>
    <w:rsid w:val="00FB16F9"/>
    <w:rsid w:val="00FB6886"/>
    <w:rsid w:val="00FB7834"/>
    <w:rsid w:val="00FB784B"/>
    <w:rsid w:val="00FC0263"/>
    <w:rsid w:val="00FC050B"/>
    <w:rsid w:val="00FC4FB4"/>
    <w:rsid w:val="00FC6432"/>
    <w:rsid w:val="00FC747D"/>
    <w:rsid w:val="00FD0A04"/>
    <w:rsid w:val="00FD1EFE"/>
    <w:rsid w:val="00FD4B6A"/>
    <w:rsid w:val="00FD4E85"/>
    <w:rsid w:val="00FD52AC"/>
    <w:rsid w:val="00FD5973"/>
    <w:rsid w:val="00FD5AEB"/>
    <w:rsid w:val="00FE3D20"/>
    <w:rsid w:val="00FE6939"/>
    <w:rsid w:val="00FF00EE"/>
    <w:rsid w:val="00FF03A8"/>
    <w:rsid w:val="00FF0A06"/>
    <w:rsid w:val="00FF1973"/>
    <w:rsid w:val="00FF19BA"/>
    <w:rsid w:val="00FF20E5"/>
    <w:rsid w:val="00FF4F45"/>
    <w:rsid w:val="00FF63EA"/>
    <w:rsid w:val="00FF68D5"/>
    <w:rsid w:val="00FF7240"/>
    <w:rsid w:val="00FF790C"/>
    <w:rsid w:val="01227FCD"/>
    <w:rsid w:val="0127CA07"/>
    <w:rsid w:val="012FCD7B"/>
    <w:rsid w:val="013AE21B"/>
    <w:rsid w:val="015CA526"/>
    <w:rsid w:val="0160A45C"/>
    <w:rsid w:val="0181B286"/>
    <w:rsid w:val="0184BFA5"/>
    <w:rsid w:val="01911669"/>
    <w:rsid w:val="01A98202"/>
    <w:rsid w:val="01ED7514"/>
    <w:rsid w:val="0200E59A"/>
    <w:rsid w:val="024656E1"/>
    <w:rsid w:val="0265D594"/>
    <w:rsid w:val="0267485C"/>
    <w:rsid w:val="02698328"/>
    <w:rsid w:val="029DEE62"/>
    <w:rsid w:val="02AE1339"/>
    <w:rsid w:val="02CEB10C"/>
    <w:rsid w:val="02CEB4D7"/>
    <w:rsid w:val="02FEBB79"/>
    <w:rsid w:val="0301F068"/>
    <w:rsid w:val="03907529"/>
    <w:rsid w:val="03A6928A"/>
    <w:rsid w:val="03CB187A"/>
    <w:rsid w:val="03D70C37"/>
    <w:rsid w:val="03DB46D5"/>
    <w:rsid w:val="03E32148"/>
    <w:rsid w:val="03E829A9"/>
    <w:rsid w:val="03FC1273"/>
    <w:rsid w:val="04218DAD"/>
    <w:rsid w:val="04C07C72"/>
    <w:rsid w:val="04C53DDE"/>
    <w:rsid w:val="04E29536"/>
    <w:rsid w:val="04EFCEC6"/>
    <w:rsid w:val="04F74BBA"/>
    <w:rsid w:val="05099341"/>
    <w:rsid w:val="05316D2A"/>
    <w:rsid w:val="05369F21"/>
    <w:rsid w:val="05452987"/>
    <w:rsid w:val="0558D2DE"/>
    <w:rsid w:val="057A2043"/>
    <w:rsid w:val="05847064"/>
    <w:rsid w:val="05884B18"/>
    <w:rsid w:val="05AB277B"/>
    <w:rsid w:val="0628BD9D"/>
    <w:rsid w:val="068D9408"/>
    <w:rsid w:val="071F1546"/>
    <w:rsid w:val="07381350"/>
    <w:rsid w:val="0750E4FC"/>
    <w:rsid w:val="075E2018"/>
    <w:rsid w:val="07BCF846"/>
    <w:rsid w:val="07C6819C"/>
    <w:rsid w:val="07C8EE0F"/>
    <w:rsid w:val="07D1F645"/>
    <w:rsid w:val="08071C80"/>
    <w:rsid w:val="08352DAC"/>
    <w:rsid w:val="085E54A7"/>
    <w:rsid w:val="086DFC5C"/>
    <w:rsid w:val="08AEEB25"/>
    <w:rsid w:val="08C63F9E"/>
    <w:rsid w:val="08CA2EB5"/>
    <w:rsid w:val="090B1034"/>
    <w:rsid w:val="0938BCA7"/>
    <w:rsid w:val="0941B88D"/>
    <w:rsid w:val="096C0107"/>
    <w:rsid w:val="09718E2E"/>
    <w:rsid w:val="09A52DCB"/>
    <w:rsid w:val="09C93758"/>
    <w:rsid w:val="09D623A6"/>
    <w:rsid w:val="09D89BD1"/>
    <w:rsid w:val="09D8A379"/>
    <w:rsid w:val="09DAF06C"/>
    <w:rsid w:val="09DB97D1"/>
    <w:rsid w:val="09E295E2"/>
    <w:rsid w:val="09EE3551"/>
    <w:rsid w:val="0A0B25FD"/>
    <w:rsid w:val="0A169D33"/>
    <w:rsid w:val="0A389CE3"/>
    <w:rsid w:val="0A401B99"/>
    <w:rsid w:val="0A5BB34A"/>
    <w:rsid w:val="0AA56440"/>
    <w:rsid w:val="0AADF46F"/>
    <w:rsid w:val="0AC31F12"/>
    <w:rsid w:val="0AF20BB4"/>
    <w:rsid w:val="0B1AEE33"/>
    <w:rsid w:val="0BA212B5"/>
    <w:rsid w:val="0BA80221"/>
    <w:rsid w:val="0BAE048A"/>
    <w:rsid w:val="0BD13172"/>
    <w:rsid w:val="0BFC3BB9"/>
    <w:rsid w:val="0BFDFF14"/>
    <w:rsid w:val="0C0B5736"/>
    <w:rsid w:val="0C2BFA61"/>
    <w:rsid w:val="0C33E7CC"/>
    <w:rsid w:val="0C44BD27"/>
    <w:rsid w:val="0CA9B9A8"/>
    <w:rsid w:val="0CC9407D"/>
    <w:rsid w:val="0D0965FA"/>
    <w:rsid w:val="0D305854"/>
    <w:rsid w:val="0DA610C5"/>
    <w:rsid w:val="0DB1BD1D"/>
    <w:rsid w:val="0DB3C11A"/>
    <w:rsid w:val="0DE233AA"/>
    <w:rsid w:val="0E231C18"/>
    <w:rsid w:val="0E43DD68"/>
    <w:rsid w:val="0E5BF516"/>
    <w:rsid w:val="0E93E93F"/>
    <w:rsid w:val="0EFE0E0B"/>
    <w:rsid w:val="0F1E5489"/>
    <w:rsid w:val="0F27CB66"/>
    <w:rsid w:val="0F2BF2B7"/>
    <w:rsid w:val="0F65213C"/>
    <w:rsid w:val="0F6CE201"/>
    <w:rsid w:val="0F7A76AA"/>
    <w:rsid w:val="0F87D456"/>
    <w:rsid w:val="0FA7674A"/>
    <w:rsid w:val="0FDC9ED5"/>
    <w:rsid w:val="0FF31370"/>
    <w:rsid w:val="1032D060"/>
    <w:rsid w:val="103D8797"/>
    <w:rsid w:val="104535AC"/>
    <w:rsid w:val="104A1686"/>
    <w:rsid w:val="104A3831"/>
    <w:rsid w:val="104D2DB7"/>
    <w:rsid w:val="10686967"/>
    <w:rsid w:val="10BC8BD3"/>
    <w:rsid w:val="10BDE1B4"/>
    <w:rsid w:val="10C2E9E0"/>
    <w:rsid w:val="10F85D6E"/>
    <w:rsid w:val="10FFAE06"/>
    <w:rsid w:val="112823D8"/>
    <w:rsid w:val="112D6BAB"/>
    <w:rsid w:val="11847BA2"/>
    <w:rsid w:val="118D6C6E"/>
    <w:rsid w:val="1193896D"/>
    <w:rsid w:val="119F3983"/>
    <w:rsid w:val="11A79943"/>
    <w:rsid w:val="11ED0A06"/>
    <w:rsid w:val="1202A1F1"/>
    <w:rsid w:val="122098F2"/>
    <w:rsid w:val="123A73F3"/>
    <w:rsid w:val="12D813B9"/>
    <w:rsid w:val="12DF5A73"/>
    <w:rsid w:val="12E1B326"/>
    <w:rsid w:val="12FE11DE"/>
    <w:rsid w:val="130281AB"/>
    <w:rsid w:val="1318FFFD"/>
    <w:rsid w:val="133C8743"/>
    <w:rsid w:val="134E5CF8"/>
    <w:rsid w:val="13C5D331"/>
    <w:rsid w:val="13C621BD"/>
    <w:rsid w:val="13CF3943"/>
    <w:rsid w:val="13D12154"/>
    <w:rsid w:val="13E4CFA3"/>
    <w:rsid w:val="13F6C85D"/>
    <w:rsid w:val="13FB9262"/>
    <w:rsid w:val="143C3B40"/>
    <w:rsid w:val="145ABFDA"/>
    <w:rsid w:val="1467F79C"/>
    <w:rsid w:val="146AFE4B"/>
    <w:rsid w:val="14739448"/>
    <w:rsid w:val="147B63FA"/>
    <w:rsid w:val="14B13A71"/>
    <w:rsid w:val="14BE8D1A"/>
    <w:rsid w:val="14EFE1AA"/>
    <w:rsid w:val="1504479B"/>
    <w:rsid w:val="153064C9"/>
    <w:rsid w:val="15628A0A"/>
    <w:rsid w:val="1566462D"/>
    <w:rsid w:val="156CE4DE"/>
    <w:rsid w:val="157A9CFA"/>
    <w:rsid w:val="1585B423"/>
    <w:rsid w:val="15A7C2FB"/>
    <w:rsid w:val="15A914DE"/>
    <w:rsid w:val="15B75CC2"/>
    <w:rsid w:val="160F9454"/>
    <w:rsid w:val="1620480C"/>
    <w:rsid w:val="16537801"/>
    <w:rsid w:val="1654EF12"/>
    <w:rsid w:val="1680523B"/>
    <w:rsid w:val="16826AE8"/>
    <w:rsid w:val="16CEB73E"/>
    <w:rsid w:val="16D32806"/>
    <w:rsid w:val="16E144DC"/>
    <w:rsid w:val="16FBCEA8"/>
    <w:rsid w:val="170518ED"/>
    <w:rsid w:val="171216D4"/>
    <w:rsid w:val="1718DE1D"/>
    <w:rsid w:val="172D5E6D"/>
    <w:rsid w:val="1743F4FC"/>
    <w:rsid w:val="176557CB"/>
    <w:rsid w:val="17871596"/>
    <w:rsid w:val="1787873E"/>
    <w:rsid w:val="17AE59FD"/>
    <w:rsid w:val="17BB9E63"/>
    <w:rsid w:val="17C0F468"/>
    <w:rsid w:val="17CB0079"/>
    <w:rsid w:val="17FEF94D"/>
    <w:rsid w:val="180D6BAF"/>
    <w:rsid w:val="181BC2B3"/>
    <w:rsid w:val="1829BF5D"/>
    <w:rsid w:val="182D3CCA"/>
    <w:rsid w:val="1863E6A2"/>
    <w:rsid w:val="1868CAFD"/>
    <w:rsid w:val="1873F28D"/>
    <w:rsid w:val="1880648A"/>
    <w:rsid w:val="1890F087"/>
    <w:rsid w:val="1893067E"/>
    <w:rsid w:val="18AC4417"/>
    <w:rsid w:val="18FF4C05"/>
    <w:rsid w:val="190BC4FD"/>
    <w:rsid w:val="190DDA33"/>
    <w:rsid w:val="191954F6"/>
    <w:rsid w:val="19244319"/>
    <w:rsid w:val="19356EBD"/>
    <w:rsid w:val="19361F08"/>
    <w:rsid w:val="195AB92D"/>
    <w:rsid w:val="197BADB1"/>
    <w:rsid w:val="1987579F"/>
    <w:rsid w:val="19893500"/>
    <w:rsid w:val="19CDA03E"/>
    <w:rsid w:val="19DCC971"/>
    <w:rsid w:val="1A17EAEB"/>
    <w:rsid w:val="1A4D33DA"/>
    <w:rsid w:val="1A651794"/>
    <w:rsid w:val="1B04D215"/>
    <w:rsid w:val="1B06345C"/>
    <w:rsid w:val="1B1CE67D"/>
    <w:rsid w:val="1B2F16AF"/>
    <w:rsid w:val="1B4D9276"/>
    <w:rsid w:val="1B8F3EDD"/>
    <w:rsid w:val="1BB92D92"/>
    <w:rsid w:val="1BC19059"/>
    <w:rsid w:val="1BCFB50C"/>
    <w:rsid w:val="1C17C2ED"/>
    <w:rsid w:val="1C324CF7"/>
    <w:rsid w:val="1C37B4E5"/>
    <w:rsid w:val="1C3DD850"/>
    <w:rsid w:val="1C871A68"/>
    <w:rsid w:val="1C8C1694"/>
    <w:rsid w:val="1C8D3597"/>
    <w:rsid w:val="1C9982BC"/>
    <w:rsid w:val="1CA7DBA7"/>
    <w:rsid w:val="1CC1FFEB"/>
    <w:rsid w:val="1D07BBBD"/>
    <w:rsid w:val="1D0F489A"/>
    <w:rsid w:val="1D145A7E"/>
    <w:rsid w:val="1D43A258"/>
    <w:rsid w:val="1D733F44"/>
    <w:rsid w:val="1D762445"/>
    <w:rsid w:val="1D8ED5BB"/>
    <w:rsid w:val="1D90FFC1"/>
    <w:rsid w:val="1DAEF9B9"/>
    <w:rsid w:val="1DC92B55"/>
    <w:rsid w:val="1DCA7FF2"/>
    <w:rsid w:val="1DE4F6C5"/>
    <w:rsid w:val="1E03BC90"/>
    <w:rsid w:val="1E06A195"/>
    <w:rsid w:val="1E2DC5E6"/>
    <w:rsid w:val="1E37FEED"/>
    <w:rsid w:val="1E49402C"/>
    <w:rsid w:val="1E6F7331"/>
    <w:rsid w:val="1E89FFF0"/>
    <w:rsid w:val="1E91F422"/>
    <w:rsid w:val="1E96D32B"/>
    <w:rsid w:val="1ED4E79C"/>
    <w:rsid w:val="1EDFE526"/>
    <w:rsid w:val="1EE58843"/>
    <w:rsid w:val="1EEB4363"/>
    <w:rsid w:val="1F058E10"/>
    <w:rsid w:val="1F29F76C"/>
    <w:rsid w:val="1F2D1959"/>
    <w:rsid w:val="1F4E58D1"/>
    <w:rsid w:val="1F898F91"/>
    <w:rsid w:val="1F973674"/>
    <w:rsid w:val="1FBBB1B1"/>
    <w:rsid w:val="1FEAF1DF"/>
    <w:rsid w:val="1FF0E434"/>
    <w:rsid w:val="2032B262"/>
    <w:rsid w:val="205675D8"/>
    <w:rsid w:val="206015A9"/>
    <w:rsid w:val="207D7F2C"/>
    <w:rsid w:val="208205C8"/>
    <w:rsid w:val="20A24526"/>
    <w:rsid w:val="20A7AA52"/>
    <w:rsid w:val="20DB6924"/>
    <w:rsid w:val="20EBD29F"/>
    <w:rsid w:val="2124E3EF"/>
    <w:rsid w:val="21694310"/>
    <w:rsid w:val="217BDD7F"/>
    <w:rsid w:val="218CA39A"/>
    <w:rsid w:val="21B7A7A8"/>
    <w:rsid w:val="21D2A769"/>
    <w:rsid w:val="220FD404"/>
    <w:rsid w:val="225D5A8B"/>
    <w:rsid w:val="227BA32B"/>
    <w:rsid w:val="22AA6A8B"/>
    <w:rsid w:val="22AFEEB2"/>
    <w:rsid w:val="22B406EE"/>
    <w:rsid w:val="22C562AB"/>
    <w:rsid w:val="22C68094"/>
    <w:rsid w:val="22D2F1FC"/>
    <w:rsid w:val="22D554B5"/>
    <w:rsid w:val="231FF0B9"/>
    <w:rsid w:val="233087FB"/>
    <w:rsid w:val="2344B908"/>
    <w:rsid w:val="234F220C"/>
    <w:rsid w:val="237BE115"/>
    <w:rsid w:val="238C178C"/>
    <w:rsid w:val="23B18E7E"/>
    <w:rsid w:val="23D631AF"/>
    <w:rsid w:val="241169C5"/>
    <w:rsid w:val="2420C370"/>
    <w:rsid w:val="2439BC5A"/>
    <w:rsid w:val="244D202B"/>
    <w:rsid w:val="2455795B"/>
    <w:rsid w:val="24653100"/>
    <w:rsid w:val="2477B4CC"/>
    <w:rsid w:val="2481AE37"/>
    <w:rsid w:val="24AAB9AC"/>
    <w:rsid w:val="24BC2B4D"/>
    <w:rsid w:val="2515DAC9"/>
    <w:rsid w:val="252971B2"/>
    <w:rsid w:val="25433137"/>
    <w:rsid w:val="25574AFE"/>
    <w:rsid w:val="255BCD80"/>
    <w:rsid w:val="25851B73"/>
    <w:rsid w:val="2590F911"/>
    <w:rsid w:val="25D81470"/>
    <w:rsid w:val="26188AC5"/>
    <w:rsid w:val="26297A47"/>
    <w:rsid w:val="26346117"/>
    <w:rsid w:val="26389019"/>
    <w:rsid w:val="2642C6F0"/>
    <w:rsid w:val="2643DD80"/>
    <w:rsid w:val="26703556"/>
    <w:rsid w:val="26C2F2C7"/>
    <w:rsid w:val="26C894CF"/>
    <w:rsid w:val="26E0DF73"/>
    <w:rsid w:val="26E3DD9E"/>
    <w:rsid w:val="275D9077"/>
    <w:rsid w:val="2791CF05"/>
    <w:rsid w:val="2796973D"/>
    <w:rsid w:val="27A82ECF"/>
    <w:rsid w:val="27ABF309"/>
    <w:rsid w:val="27E0BF0D"/>
    <w:rsid w:val="27E4DA5D"/>
    <w:rsid w:val="280BAFF1"/>
    <w:rsid w:val="281E3B67"/>
    <w:rsid w:val="284A826E"/>
    <w:rsid w:val="28B403DF"/>
    <w:rsid w:val="28BCE75B"/>
    <w:rsid w:val="28C4B8F1"/>
    <w:rsid w:val="28F1168B"/>
    <w:rsid w:val="290693CF"/>
    <w:rsid w:val="2907D718"/>
    <w:rsid w:val="2987BF52"/>
    <w:rsid w:val="29A0699B"/>
    <w:rsid w:val="29CAA6E6"/>
    <w:rsid w:val="29E8E29C"/>
    <w:rsid w:val="29EA97AF"/>
    <w:rsid w:val="29F838F8"/>
    <w:rsid w:val="2A0C103E"/>
    <w:rsid w:val="2A0F63E2"/>
    <w:rsid w:val="2A3DAAAC"/>
    <w:rsid w:val="2A5960B5"/>
    <w:rsid w:val="2A911D98"/>
    <w:rsid w:val="2AE1CAE7"/>
    <w:rsid w:val="2B09BB0C"/>
    <w:rsid w:val="2B475AB3"/>
    <w:rsid w:val="2B7917F1"/>
    <w:rsid w:val="2B7DF659"/>
    <w:rsid w:val="2B7F4C7E"/>
    <w:rsid w:val="2B8A2646"/>
    <w:rsid w:val="2BB8E845"/>
    <w:rsid w:val="2BC14974"/>
    <w:rsid w:val="2BD0447B"/>
    <w:rsid w:val="2BED4211"/>
    <w:rsid w:val="2C1B0CAA"/>
    <w:rsid w:val="2C252287"/>
    <w:rsid w:val="2C25B093"/>
    <w:rsid w:val="2C7074E7"/>
    <w:rsid w:val="2C70EDA1"/>
    <w:rsid w:val="2C835205"/>
    <w:rsid w:val="2C8D6CB0"/>
    <w:rsid w:val="2C9CFAD3"/>
    <w:rsid w:val="2CAD5776"/>
    <w:rsid w:val="2CCD6075"/>
    <w:rsid w:val="2CDF398E"/>
    <w:rsid w:val="2CDFF3A0"/>
    <w:rsid w:val="2CE46349"/>
    <w:rsid w:val="2D1376A0"/>
    <w:rsid w:val="2D546FE2"/>
    <w:rsid w:val="2D549100"/>
    <w:rsid w:val="2D7C0251"/>
    <w:rsid w:val="2D8B28A3"/>
    <w:rsid w:val="2D99B24E"/>
    <w:rsid w:val="2D9C9925"/>
    <w:rsid w:val="2DA68A8B"/>
    <w:rsid w:val="2DA7CB83"/>
    <w:rsid w:val="2DAD8987"/>
    <w:rsid w:val="2DC36D55"/>
    <w:rsid w:val="2DC985DA"/>
    <w:rsid w:val="2DD254FE"/>
    <w:rsid w:val="2DEFE2A1"/>
    <w:rsid w:val="2E061CC4"/>
    <w:rsid w:val="2E122E65"/>
    <w:rsid w:val="2E1C3626"/>
    <w:rsid w:val="2E26C1AD"/>
    <w:rsid w:val="2E776C97"/>
    <w:rsid w:val="2ED83697"/>
    <w:rsid w:val="2EDFF565"/>
    <w:rsid w:val="2F060FA0"/>
    <w:rsid w:val="2F1592B7"/>
    <w:rsid w:val="2F187081"/>
    <w:rsid w:val="2F404B11"/>
    <w:rsid w:val="2F4A998B"/>
    <w:rsid w:val="2FD13734"/>
    <w:rsid w:val="2FF546B3"/>
    <w:rsid w:val="2FF929B1"/>
    <w:rsid w:val="3024867C"/>
    <w:rsid w:val="302639F3"/>
    <w:rsid w:val="30489792"/>
    <w:rsid w:val="30804341"/>
    <w:rsid w:val="30983DD9"/>
    <w:rsid w:val="3103EF99"/>
    <w:rsid w:val="31041A49"/>
    <w:rsid w:val="3139F93F"/>
    <w:rsid w:val="314CCCCB"/>
    <w:rsid w:val="314E0F6C"/>
    <w:rsid w:val="315B5874"/>
    <w:rsid w:val="3168E9FA"/>
    <w:rsid w:val="319D0EFD"/>
    <w:rsid w:val="319DFAC4"/>
    <w:rsid w:val="31A21E15"/>
    <w:rsid w:val="31B2A5F7"/>
    <w:rsid w:val="31DAB97F"/>
    <w:rsid w:val="31E12737"/>
    <w:rsid w:val="3217BD0E"/>
    <w:rsid w:val="3246C9EA"/>
    <w:rsid w:val="324FE477"/>
    <w:rsid w:val="32518C94"/>
    <w:rsid w:val="32751795"/>
    <w:rsid w:val="3277154B"/>
    <w:rsid w:val="328D06E5"/>
    <w:rsid w:val="32A0C6F8"/>
    <w:rsid w:val="32CA9BBC"/>
    <w:rsid w:val="32D1745D"/>
    <w:rsid w:val="32DDC805"/>
    <w:rsid w:val="32F21B6E"/>
    <w:rsid w:val="32F9DD74"/>
    <w:rsid w:val="33512921"/>
    <w:rsid w:val="33594529"/>
    <w:rsid w:val="3359F5F6"/>
    <w:rsid w:val="33753BB3"/>
    <w:rsid w:val="3376D694"/>
    <w:rsid w:val="338D9066"/>
    <w:rsid w:val="33A2F855"/>
    <w:rsid w:val="33AEEA85"/>
    <w:rsid w:val="33C73900"/>
    <w:rsid w:val="33CA19D1"/>
    <w:rsid w:val="33D79017"/>
    <w:rsid w:val="33E33362"/>
    <w:rsid w:val="33EA359A"/>
    <w:rsid w:val="33EBAF8E"/>
    <w:rsid w:val="34014B60"/>
    <w:rsid w:val="3414E85C"/>
    <w:rsid w:val="34193F95"/>
    <w:rsid w:val="3422BB26"/>
    <w:rsid w:val="34421590"/>
    <w:rsid w:val="344A4F35"/>
    <w:rsid w:val="3495C96D"/>
    <w:rsid w:val="34CC42B8"/>
    <w:rsid w:val="34F4661B"/>
    <w:rsid w:val="3551EC8F"/>
    <w:rsid w:val="3574246A"/>
    <w:rsid w:val="35990C5B"/>
    <w:rsid w:val="35A2B3B5"/>
    <w:rsid w:val="35D3F66E"/>
    <w:rsid w:val="35DFCBDF"/>
    <w:rsid w:val="3604F4C9"/>
    <w:rsid w:val="361ACE50"/>
    <w:rsid w:val="36352A2F"/>
    <w:rsid w:val="3637F57B"/>
    <w:rsid w:val="363B757F"/>
    <w:rsid w:val="364A70DA"/>
    <w:rsid w:val="366912DA"/>
    <w:rsid w:val="368C02B7"/>
    <w:rsid w:val="36B3B9DA"/>
    <w:rsid w:val="36BA1885"/>
    <w:rsid w:val="36DBC76B"/>
    <w:rsid w:val="37077AAD"/>
    <w:rsid w:val="371A4FF3"/>
    <w:rsid w:val="37380857"/>
    <w:rsid w:val="373D89A7"/>
    <w:rsid w:val="3742E645"/>
    <w:rsid w:val="377ADEAB"/>
    <w:rsid w:val="37A75D43"/>
    <w:rsid w:val="37BAD42F"/>
    <w:rsid w:val="37CC17FA"/>
    <w:rsid w:val="37ECDEC1"/>
    <w:rsid w:val="383BBC29"/>
    <w:rsid w:val="3856CE36"/>
    <w:rsid w:val="386C2907"/>
    <w:rsid w:val="38C50D1C"/>
    <w:rsid w:val="38D85496"/>
    <w:rsid w:val="38EABC72"/>
    <w:rsid w:val="38ED625E"/>
    <w:rsid w:val="3900C865"/>
    <w:rsid w:val="392CA9F0"/>
    <w:rsid w:val="394040DB"/>
    <w:rsid w:val="396701FC"/>
    <w:rsid w:val="39AD0056"/>
    <w:rsid w:val="39B51C13"/>
    <w:rsid w:val="39BE6455"/>
    <w:rsid w:val="39CA08F9"/>
    <w:rsid w:val="39CFAB07"/>
    <w:rsid w:val="39E7FF17"/>
    <w:rsid w:val="39FE07C6"/>
    <w:rsid w:val="3A024BBD"/>
    <w:rsid w:val="3A17ACFE"/>
    <w:rsid w:val="3A30981E"/>
    <w:rsid w:val="3A53409A"/>
    <w:rsid w:val="3A755062"/>
    <w:rsid w:val="3A7F7C20"/>
    <w:rsid w:val="3AA27603"/>
    <w:rsid w:val="3ABC2E71"/>
    <w:rsid w:val="3ACBBEA6"/>
    <w:rsid w:val="3B01A470"/>
    <w:rsid w:val="3B1AB5CE"/>
    <w:rsid w:val="3B259295"/>
    <w:rsid w:val="3B32E875"/>
    <w:rsid w:val="3B5B0D0E"/>
    <w:rsid w:val="3BCB31E6"/>
    <w:rsid w:val="3BE1006B"/>
    <w:rsid w:val="3C34758C"/>
    <w:rsid w:val="3C641FD4"/>
    <w:rsid w:val="3C8EB6BD"/>
    <w:rsid w:val="3C8F76B3"/>
    <w:rsid w:val="3CEAD34E"/>
    <w:rsid w:val="3D2F0FCC"/>
    <w:rsid w:val="3D30B288"/>
    <w:rsid w:val="3D8B21C3"/>
    <w:rsid w:val="3DB79214"/>
    <w:rsid w:val="3DC1F796"/>
    <w:rsid w:val="3DDC98A3"/>
    <w:rsid w:val="3DFBBC9E"/>
    <w:rsid w:val="3DFE2CB2"/>
    <w:rsid w:val="3E1A3071"/>
    <w:rsid w:val="3E234120"/>
    <w:rsid w:val="3E312DB0"/>
    <w:rsid w:val="3E5A14A9"/>
    <w:rsid w:val="3E610D72"/>
    <w:rsid w:val="3E8CDF92"/>
    <w:rsid w:val="3EA9DA00"/>
    <w:rsid w:val="3EFCDDA7"/>
    <w:rsid w:val="3F1D4F23"/>
    <w:rsid w:val="3F950539"/>
    <w:rsid w:val="3F9C3575"/>
    <w:rsid w:val="3FDE0833"/>
    <w:rsid w:val="3FE0ED59"/>
    <w:rsid w:val="3FF0095E"/>
    <w:rsid w:val="400292A7"/>
    <w:rsid w:val="401017F4"/>
    <w:rsid w:val="401471AD"/>
    <w:rsid w:val="401599F2"/>
    <w:rsid w:val="401F330A"/>
    <w:rsid w:val="4032AAD1"/>
    <w:rsid w:val="40690424"/>
    <w:rsid w:val="408AE627"/>
    <w:rsid w:val="408F3385"/>
    <w:rsid w:val="4095AFA0"/>
    <w:rsid w:val="409F8C07"/>
    <w:rsid w:val="411E9269"/>
    <w:rsid w:val="413ABD08"/>
    <w:rsid w:val="4153ACB9"/>
    <w:rsid w:val="4177B886"/>
    <w:rsid w:val="417B03A8"/>
    <w:rsid w:val="418EDE51"/>
    <w:rsid w:val="41C77C42"/>
    <w:rsid w:val="41D141F3"/>
    <w:rsid w:val="41D6C8B7"/>
    <w:rsid w:val="41F2C60C"/>
    <w:rsid w:val="420D7764"/>
    <w:rsid w:val="421D001A"/>
    <w:rsid w:val="421DCC28"/>
    <w:rsid w:val="4233F927"/>
    <w:rsid w:val="4247EF02"/>
    <w:rsid w:val="4261722E"/>
    <w:rsid w:val="4269BCB8"/>
    <w:rsid w:val="4280E2A1"/>
    <w:rsid w:val="429B0AE3"/>
    <w:rsid w:val="429B55CF"/>
    <w:rsid w:val="429D5DDA"/>
    <w:rsid w:val="42D17C09"/>
    <w:rsid w:val="42D667B1"/>
    <w:rsid w:val="42E4B2ED"/>
    <w:rsid w:val="4301E8AC"/>
    <w:rsid w:val="431AF841"/>
    <w:rsid w:val="431C6EBA"/>
    <w:rsid w:val="43A5104E"/>
    <w:rsid w:val="43C58081"/>
    <w:rsid w:val="43D9EF81"/>
    <w:rsid w:val="43F02835"/>
    <w:rsid w:val="4405DE77"/>
    <w:rsid w:val="444D1F1A"/>
    <w:rsid w:val="445E716A"/>
    <w:rsid w:val="44AC5437"/>
    <w:rsid w:val="44C42678"/>
    <w:rsid w:val="44C570BA"/>
    <w:rsid w:val="44C7B6E0"/>
    <w:rsid w:val="44FAE7D6"/>
    <w:rsid w:val="44FE7C79"/>
    <w:rsid w:val="451AC53B"/>
    <w:rsid w:val="452E55E0"/>
    <w:rsid w:val="4538D6A0"/>
    <w:rsid w:val="455018B7"/>
    <w:rsid w:val="455DB803"/>
    <w:rsid w:val="45A834A8"/>
    <w:rsid w:val="45C540AA"/>
    <w:rsid w:val="45CA77B3"/>
    <w:rsid w:val="45F2FAD1"/>
    <w:rsid w:val="45FB9DE9"/>
    <w:rsid w:val="461F30E8"/>
    <w:rsid w:val="463CC776"/>
    <w:rsid w:val="468707B9"/>
    <w:rsid w:val="468709D8"/>
    <w:rsid w:val="46A4BDAF"/>
    <w:rsid w:val="46E560D3"/>
    <w:rsid w:val="46F04D99"/>
    <w:rsid w:val="46FD9819"/>
    <w:rsid w:val="4721203E"/>
    <w:rsid w:val="4726D045"/>
    <w:rsid w:val="474B9A66"/>
    <w:rsid w:val="4787D8C8"/>
    <w:rsid w:val="47CD04B5"/>
    <w:rsid w:val="47D909FD"/>
    <w:rsid w:val="480730D8"/>
    <w:rsid w:val="480BBAFB"/>
    <w:rsid w:val="48478423"/>
    <w:rsid w:val="487DF3E5"/>
    <w:rsid w:val="489B4BA2"/>
    <w:rsid w:val="490EACD8"/>
    <w:rsid w:val="4915D04A"/>
    <w:rsid w:val="495C864D"/>
    <w:rsid w:val="496F792B"/>
    <w:rsid w:val="49788D59"/>
    <w:rsid w:val="499DA044"/>
    <w:rsid w:val="49A7491D"/>
    <w:rsid w:val="49B1311D"/>
    <w:rsid w:val="49CB3CBD"/>
    <w:rsid w:val="4A0DFE11"/>
    <w:rsid w:val="4A1849A4"/>
    <w:rsid w:val="4A33B582"/>
    <w:rsid w:val="4A33E9E7"/>
    <w:rsid w:val="4A5E3207"/>
    <w:rsid w:val="4A80859D"/>
    <w:rsid w:val="4A831A5F"/>
    <w:rsid w:val="4A915623"/>
    <w:rsid w:val="4AADD8DB"/>
    <w:rsid w:val="4B3D54DF"/>
    <w:rsid w:val="4B69BF85"/>
    <w:rsid w:val="4B95CBD7"/>
    <w:rsid w:val="4B9D692E"/>
    <w:rsid w:val="4BC89441"/>
    <w:rsid w:val="4BC9A4CD"/>
    <w:rsid w:val="4BE42DF6"/>
    <w:rsid w:val="4C234825"/>
    <w:rsid w:val="4C27C07B"/>
    <w:rsid w:val="4C50BD0C"/>
    <w:rsid w:val="4C6F2F17"/>
    <w:rsid w:val="4C9C2430"/>
    <w:rsid w:val="4CB73822"/>
    <w:rsid w:val="4CB76081"/>
    <w:rsid w:val="4CC33836"/>
    <w:rsid w:val="4CC66571"/>
    <w:rsid w:val="4CCE2CA6"/>
    <w:rsid w:val="4D13D336"/>
    <w:rsid w:val="4D340F7A"/>
    <w:rsid w:val="4D38E02C"/>
    <w:rsid w:val="4D604093"/>
    <w:rsid w:val="4D6F7ECF"/>
    <w:rsid w:val="4DACE740"/>
    <w:rsid w:val="4DB28D8D"/>
    <w:rsid w:val="4DC8F59B"/>
    <w:rsid w:val="4DFEBCC3"/>
    <w:rsid w:val="4E1D8B3B"/>
    <w:rsid w:val="4E1DA8BD"/>
    <w:rsid w:val="4E5C160A"/>
    <w:rsid w:val="4E6168C6"/>
    <w:rsid w:val="4E83466F"/>
    <w:rsid w:val="4E850AF0"/>
    <w:rsid w:val="4E92DD0B"/>
    <w:rsid w:val="4EA84F3E"/>
    <w:rsid w:val="4EAEC150"/>
    <w:rsid w:val="4EB90EE9"/>
    <w:rsid w:val="4EC6AA67"/>
    <w:rsid w:val="4ED03C3D"/>
    <w:rsid w:val="4F55033D"/>
    <w:rsid w:val="4F6A4B97"/>
    <w:rsid w:val="4FB827C3"/>
    <w:rsid w:val="4FCC450A"/>
    <w:rsid w:val="4FE3949B"/>
    <w:rsid w:val="4FEA8153"/>
    <w:rsid w:val="4FEC322E"/>
    <w:rsid w:val="4FED01A3"/>
    <w:rsid w:val="500470DB"/>
    <w:rsid w:val="500D637E"/>
    <w:rsid w:val="502DFA83"/>
    <w:rsid w:val="5076E662"/>
    <w:rsid w:val="508E0C39"/>
    <w:rsid w:val="50ABBFB9"/>
    <w:rsid w:val="50BFD41B"/>
    <w:rsid w:val="50C2A495"/>
    <w:rsid w:val="50C80ADE"/>
    <w:rsid w:val="50D01DDB"/>
    <w:rsid w:val="50D5ADD4"/>
    <w:rsid w:val="50FC8ADA"/>
    <w:rsid w:val="51181367"/>
    <w:rsid w:val="5153E713"/>
    <w:rsid w:val="515B76EE"/>
    <w:rsid w:val="51A74062"/>
    <w:rsid w:val="51BD1C23"/>
    <w:rsid w:val="51C0C35D"/>
    <w:rsid w:val="51D8D31B"/>
    <w:rsid w:val="51DF137A"/>
    <w:rsid w:val="51FE0B0D"/>
    <w:rsid w:val="520464F4"/>
    <w:rsid w:val="521903C7"/>
    <w:rsid w:val="521FB9AA"/>
    <w:rsid w:val="5234CD92"/>
    <w:rsid w:val="52488F1A"/>
    <w:rsid w:val="526A9698"/>
    <w:rsid w:val="527F078D"/>
    <w:rsid w:val="52831295"/>
    <w:rsid w:val="529B6E34"/>
    <w:rsid w:val="52D650D8"/>
    <w:rsid w:val="52D9DD06"/>
    <w:rsid w:val="52E424EE"/>
    <w:rsid w:val="52F28227"/>
    <w:rsid w:val="53176523"/>
    <w:rsid w:val="531F39F6"/>
    <w:rsid w:val="532D5C70"/>
    <w:rsid w:val="534348D8"/>
    <w:rsid w:val="53656D4C"/>
    <w:rsid w:val="53AFC3F6"/>
    <w:rsid w:val="53B9E844"/>
    <w:rsid w:val="53E35458"/>
    <w:rsid w:val="53EE6153"/>
    <w:rsid w:val="53F6D297"/>
    <w:rsid w:val="540907DC"/>
    <w:rsid w:val="54364C9D"/>
    <w:rsid w:val="5442F46B"/>
    <w:rsid w:val="545C4430"/>
    <w:rsid w:val="546708B0"/>
    <w:rsid w:val="546F9FA8"/>
    <w:rsid w:val="547DE73C"/>
    <w:rsid w:val="54CB3829"/>
    <w:rsid w:val="54F97FC4"/>
    <w:rsid w:val="54FE01C3"/>
    <w:rsid w:val="54FF02B0"/>
    <w:rsid w:val="5510461A"/>
    <w:rsid w:val="553341B9"/>
    <w:rsid w:val="5538EA21"/>
    <w:rsid w:val="5557C18A"/>
    <w:rsid w:val="55801135"/>
    <w:rsid w:val="5595D1A6"/>
    <w:rsid w:val="5597ADCD"/>
    <w:rsid w:val="55D08776"/>
    <w:rsid w:val="5627F38A"/>
    <w:rsid w:val="563C2FC0"/>
    <w:rsid w:val="56ADEA8C"/>
    <w:rsid w:val="56C3F4D2"/>
    <w:rsid w:val="56D3698B"/>
    <w:rsid w:val="56D882C4"/>
    <w:rsid w:val="56DBBD8B"/>
    <w:rsid w:val="56F2FE81"/>
    <w:rsid w:val="57116309"/>
    <w:rsid w:val="571361FE"/>
    <w:rsid w:val="571B67A6"/>
    <w:rsid w:val="572563D4"/>
    <w:rsid w:val="5741CF21"/>
    <w:rsid w:val="57590035"/>
    <w:rsid w:val="579691CD"/>
    <w:rsid w:val="5824B292"/>
    <w:rsid w:val="585224CF"/>
    <w:rsid w:val="58E1FA69"/>
    <w:rsid w:val="5902F9C7"/>
    <w:rsid w:val="590400E0"/>
    <w:rsid w:val="590D82BE"/>
    <w:rsid w:val="59456BF4"/>
    <w:rsid w:val="5945BFFD"/>
    <w:rsid w:val="594852C0"/>
    <w:rsid w:val="59486CE3"/>
    <w:rsid w:val="594A3387"/>
    <w:rsid w:val="594D77F7"/>
    <w:rsid w:val="59528371"/>
    <w:rsid w:val="596CC6D1"/>
    <w:rsid w:val="598A4366"/>
    <w:rsid w:val="598CD9D6"/>
    <w:rsid w:val="598EC17B"/>
    <w:rsid w:val="599874A9"/>
    <w:rsid w:val="59D68115"/>
    <w:rsid w:val="59EB547E"/>
    <w:rsid w:val="59FF3961"/>
    <w:rsid w:val="5A12B710"/>
    <w:rsid w:val="5A4B3DB0"/>
    <w:rsid w:val="5AA7DA4C"/>
    <w:rsid w:val="5ABA20C2"/>
    <w:rsid w:val="5AFB4B31"/>
    <w:rsid w:val="5B08E37A"/>
    <w:rsid w:val="5B1BF37A"/>
    <w:rsid w:val="5B6C3A73"/>
    <w:rsid w:val="5B77BDA1"/>
    <w:rsid w:val="5B7FACB9"/>
    <w:rsid w:val="5B8190C3"/>
    <w:rsid w:val="5B8244ED"/>
    <w:rsid w:val="5B95FD87"/>
    <w:rsid w:val="5B9AF17C"/>
    <w:rsid w:val="5BB82C65"/>
    <w:rsid w:val="5BD065E5"/>
    <w:rsid w:val="5C2F8248"/>
    <w:rsid w:val="5C631CAB"/>
    <w:rsid w:val="5C82EEF3"/>
    <w:rsid w:val="5D012A58"/>
    <w:rsid w:val="5D32B70B"/>
    <w:rsid w:val="5D656D18"/>
    <w:rsid w:val="5D97B48C"/>
    <w:rsid w:val="5DAA388C"/>
    <w:rsid w:val="5DAB69C2"/>
    <w:rsid w:val="5E076373"/>
    <w:rsid w:val="5E0F1556"/>
    <w:rsid w:val="5E32AD5D"/>
    <w:rsid w:val="5E42D333"/>
    <w:rsid w:val="5E4F8E0B"/>
    <w:rsid w:val="5E5897B2"/>
    <w:rsid w:val="5E693AFC"/>
    <w:rsid w:val="5EB82CB6"/>
    <w:rsid w:val="5ED1E04F"/>
    <w:rsid w:val="5F5A0562"/>
    <w:rsid w:val="5F67164B"/>
    <w:rsid w:val="5F9A8E07"/>
    <w:rsid w:val="5FC02EFF"/>
    <w:rsid w:val="5FC73A0E"/>
    <w:rsid w:val="5FD030EC"/>
    <w:rsid w:val="600209A6"/>
    <w:rsid w:val="6024FBBA"/>
    <w:rsid w:val="602C936A"/>
    <w:rsid w:val="603CF08E"/>
    <w:rsid w:val="604409F7"/>
    <w:rsid w:val="6046D1D4"/>
    <w:rsid w:val="606CC552"/>
    <w:rsid w:val="6079B8EA"/>
    <w:rsid w:val="60A0AB88"/>
    <w:rsid w:val="60C0B6EB"/>
    <w:rsid w:val="60E86E3B"/>
    <w:rsid w:val="60FC6F7F"/>
    <w:rsid w:val="610D53EA"/>
    <w:rsid w:val="610E3E13"/>
    <w:rsid w:val="61535377"/>
    <w:rsid w:val="61667A70"/>
    <w:rsid w:val="616FBCC2"/>
    <w:rsid w:val="6184CA60"/>
    <w:rsid w:val="61852044"/>
    <w:rsid w:val="6195F3E3"/>
    <w:rsid w:val="61BE997C"/>
    <w:rsid w:val="61D7C352"/>
    <w:rsid w:val="61E07DC9"/>
    <w:rsid w:val="61E258E5"/>
    <w:rsid w:val="6215B984"/>
    <w:rsid w:val="6246E08A"/>
    <w:rsid w:val="627B721B"/>
    <w:rsid w:val="6292CB02"/>
    <w:rsid w:val="62934195"/>
    <w:rsid w:val="62A5AD12"/>
    <w:rsid w:val="62EF10D4"/>
    <w:rsid w:val="630D319C"/>
    <w:rsid w:val="631E0D5F"/>
    <w:rsid w:val="6328CA5C"/>
    <w:rsid w:val="632AAA0E"/>
    <w:rsid w:val="635FB9DA"/>
    <w:rsid w:val="636DE561"/>
    <w:rsid w:val="6379CF5D"/>
    <w:rsid w:val="6394C3C8"/>
    <w:rsid w:val="63E92C83"/>
    <w:rsid w:val="642A0A90"/>
    <w:rsid w:val="642ADE98"/>
    <w:rsid w:val="64542ED7"/>
    <w:rsid w:val="647D936D"/>
    <w:rsid w:val="64B07A9F"/>
    <w:rsid w:val="64ED45DD"/>
    <w:rsid w:val="64F3628B"/>
    <w:rsid w:val="650DD4ED"/>
    <w:rsid w:val="65844444"/>
    <w:rsid w:val="65A0EC51"/>
    <w:rsid w:val="65B98178"/>
    <w:rsid w:val="65BD5862"/>
    <w:rsid w:val="65E9A588"/>
    <w:rsid w:val="6601336C"/>
    <w:rsid w:val="660212FF"/>
    <w:rsid w:val="66476A31"/>
    <w:rsid w:val="664DFDFF"/>
    <w:rsid w:val="66598117"/>
    <w:rsid w:val="665AEE99"/>
    <w:rsid w:val="667C919C"/>
    <w:rsid w:val="6681B6B9"/>
    <w:rsid w:val="66A0EC02"/>
    <w:rsid w:val="66F28294"/>
    <w:rsid w:val="66FF1237"/>
    <w:rsid w:val="6722D18D"/>
    <w:rsid w:val="677FCFE5"/>
    <w:rsid w:val="67A7F257"/>
    <w:rsid w:val="67AC94C7"/>
    <w:rsid w:val="67D8C8EB"/>
    <w:rsid w:val="67E75201"/>
    <w:rsid w:val="67F0AC76"/>
    <w:rsid w:val="6819DBDD"/>
    <w:rsid w:val="6843108A"/>
    <w:rsid w:val="68457D41"/>
    <w:rsid w:val="686264FE"/>
    <w:rsid w:val="6874DD0A"/>
    <w:rsid w:val="6884882D"/>
    <w:rsid w:val="68872464"/>
    <w:rsid w:val="68C4A5C9"/>
    <w:rsid w:val="68D86717"/>
    <w:rsid w:val="68E1222A"/>
    <w:rsid w:val="68E166AE"/>
    <w:rsid w:val="691D7F27"/>
    <w:rsid w:val="694CA23F"/>
    <w:rsid w:val="698A5AC5"/>
    <w:rsid w:val="69C2E2F2"/>
    <w:rsid w:val="69D22D44"/>
    <w:rsid w:val="69E7EA77"/>
    <w:rsid w:val="6A15B73F"/>
    <w:rsid w:val="6A2A1AD1"/>
    <w:rsid w:val="6A2EDD53"/>
    <w:rsid w:val="6A5A8690"/>
    <w:rsid w:val="6A5A91F7"/>
    <w:rsid w:val="6A7932D8"/>
    <w:rsid w:val="6A7A7465"/>
    <w:rsid w:val="6A7E7656"/>
    <w:rsid w:val="6A7EFBB2"/>
    <w:rsid w:val="6A841666"/>
    <w:rsid w:val="6A8515F0"/>
    <w:rsid w:val="6ABA8868"/>
    <w:rsid w:val="6AC80215"/>
    <w:rsid w:val="6AC87D71"/>
    <w:rsid w:val="6AC9FBC0"/>
    <w:rsid w:val="6B2136A9"/>
    <w:rsid w:val="6B36B487"/>
    <w:rsid w:val="6B3FC469"/>
    <w:rsid w:val="6B655647"/>
    <w:rsid w:val="6B73CF28"/>
    <w:rsid w:val="6B92BE08"/>
    <w:rsid w:val="6B9B6E40"/>
    <w:rsid w:val="6B9C001D"/>
    <w:rsid w:val="6B9C74FB"/>
    <w:rsid w:val="6BA8EFC0"/>
    <w:rsid w:val="6BAAE920"/>
    <w:rsid w:val="6BB06669"/>
    <w:rsid w:val="6BCF2705"/>
    <w:rsid w:val="6BE36684"/>
    <w:rsid w:val="6BF15CF7"/>
    <w:rsid w:val="6BF55CEC"/>
    <w:rsid w:val="6BF6C097"/>
    <w:rsid w:val="6C02009D"/>
    <w:rsid w:val="6C191894"/>
    <w:rsid w:val="6C2B7C25"/>
    <w:rsid w:val="6C5F15E2"/>
    <w:rsid w:val="6C8C8CC7"/>
    <w:rsid w:val="6CB7B4CC"/>
    <w:rsid w:val="6CC20E7E"/>
    <w:rsid w:val="6CFE79BE"/>
    <w:rsid w:val="6D0854BD"/>
    <w:rsid w:val="6D371216"/>
    <w:rsid w:val="6D5A785C"/>
    <w:rsid w:val="6D9D846C"/>
    <w:rsid w:val="6DE29199"/>
    <w:rsid w:val="6DF15EBF"/>
    <w:rsid w:val="6DFD2F2B"/>
    <w:rsid w:val="6E1129B8"/>
    <w:rsid w:val="6EA641DD"/>
    <w:rsid w:val="6ECEC780"/>
    <w:rsid w:val="6EF85EEB"/>
    <w:rsid w:val="6F04B24C"/>
    <w:rsid w:val="6F2C1C6D"/>
    <w:rsid w:val="6FAB8B14"/>
    <w:rsid w:val="70253E1A"/>
    <w:rsid w:val="704FF643"/>
    <w:rsid w:val="7057505C"/>
    <w:rsid w:val="7058C96A"/>
    <w:rsid w:val="7058F115"/>
    <w:rsid w:val="705CEC76"/>
    <w:rsid w:val="705F80E7"/>
    <w:rsid w:val="706B2B98"/>
    <w:rsid w:val="7085F25F"/>
    <w:rsid w:val="708C7FFB"/>
    <w:rsid w:val="70FAB623"/>
    <w:rsid w:val="7112BFFF"/>
    <w:rsid w:val="711B8EA8"/>
    <w:rsid w:val="712D4E44"/>
    <w:rsid w:val="71369F9D"/>
    <w:rsid w:val="719E4D49"/>
    <w:rsid w:val="71B44B27"/>
    <w:rsid w:val="71C71E0D"/>
    <w:rsid w:val="721BF667"/>
    <w:rsid w:val="723F2FF6"/>
    <w:rsid w:val="7245D28E"/>
    <w:rsid w:val="72738DF9"/>
    <w:rsid w:val="727F0279"/>
    <w:rsid w:val="729227A5"/>
    <w:rsid w:val="7294D4D5"/>
    <w:rsid w:val="7298FE9B"/>
    <w:rsid w:val="729FD185"/>
    <w:rsid w:val="72B2BD68"/>
    <w:rsid w:val="72B5EE74"/>
    <w:rsid w:val="72D53BF4"/>
    <w:rsid w:val="731C42E8"/>
    <w:rsid w:val="733E4554"/>
    <w:rsid w:val="7358D036"/>
    <w:rsid w:val="7359638B"/>
    <w:rsid w:val="736CE942"/>
    <w:rsid w:val="73818905"/>
    <w:rsid w:val="7399BC08"/>
    <w:rsid w:val="739A88F2"/>
    <w:rsid w:val="73D6AB93"/>
    <w:rsid w:val="73EBBBEF"/>
    <w:rsid w:val="741C55EC"/>
    <w:rsid w:val="745F32E2"/>
    <w:rsid w:val="7465BE12"/>
    <w:rsid w:val="747402B7"/>
    <w:rsid w:val="7499E92F"/>
    <w:rsid w:val="74A78475"/>
    <w:rsid w:val="74A8F0A1"/>
    <w:rsid w:val="74A98569"/>
    <w:rsid w:val="74DEE9EF"/>
    <w:rsid w:val="75074BDA"/>
    <w:rsid w:val="75156252"/>
    <w:rsid w:val="75161140"/>
    <w:rsid w:val="7557E4CD"/>
    <w:rsid w:val="755C9379"/>
    <w:rsid w:val="75695405"/>
    <w:rsid w:val="7572F241"/>
    <w:rsid w:val="7595F3E1"/>
    <w:rsid w:val="75A96950"/>
    <w:rsid w:val="75EFDF69"/>
    <w:rsid w:val="75F37444"/>
    <w:rsid w:val="7619AA04"/>
    <w:rsid w:val="761B1249"/>
    <w:rsid w:val="76328419"/>
    <w:rsid w:val="76642A96"/>
    <w:rsid w:val="76788556"/>
    <w:rsid w:val="76796225"/>
    <w:rsid w:val="769E49C4"/>
    <w:rsid w:val="76A07EAF"/>
    <w:rsid w:val="76A8D527"/>
    <w:rsid w:val="76C725FA"/>
    <w:rsid w:val="76E8F1EA"/>
    <w:rsid w:val="773A9906"/>
    <w:rsid w:val="775319F8"/>
    <w:rsid w:val="77848083"/>
    <w:rsid w:val="77897920"/>
    <w:rsid w:val="7795D22E"/>
    <w:rsid w:val="779E8074"/>
    <w:rsid w:val="779FFA31"/>
    <w:rsid w:val="77B8E652"/>
    <w:rsid w:val="77CB051E"/>
    <w:rsid w:val="7803A2E3"/>
    <w:rsid w:val="780AD9F2"/>
    <w:rsid w:val="788ABCDC"/>
    <w:rsid w:val="7896C8D6"/>
    <w:rsid w:val="78A7857E"/>
    <w:rsid w:val="78B5ECFA"/>
    <w:rsid w:val="78B600ED"/>
    <w:rsid w:val="78BFD16D"/>
    <w:rsid w:val="78DA6541"/>
    <w:rsid w:val="78DAD811"/>
    <w:rsid w:val="78FE301C"/>
    <w:rsid w:val="7952717A"/>
    <w:rsid w:val="7958E3F3"/>
    <w:rsid w:val="79BFDDEB"/>
    <w:rsid w:val="79EDB328"/>
    <w:rsid w:val="7A009ED5"/>
    <w:rsid w:val="7A0F16A9"/>
    <w:rsid w:val="7A3A3ADF"/>
    <w:rsid w:val="7A51FE08"/>
    <w:rsid w:val="7A5DE339"/>
    <w:rsid w:val="7A826139"/>
    <w:rsid w:val="7A9E8066"/>
    <w:rsid w:val="7AAC48E9"/>
    <w:rsid w:val="7AB96EDE"/>
    <w:rsid w:val="7AC627A6"/>
    <w:rsid w:val="7AF86BF2"/>
    <w:rsid w:val="7AFC8AD9"/>
    <w:rsid w:val="7B1A6841"/>
    <w:rsid w:val="7B5DC5EF"/>
    <w:rsid w:val="7B6A2E7B"/>
    <w:rsid w:val="7B7D525C"/>
    <w:rsid w:val="7B920E94"/>
    <w:rsid w:val="7B92E2EB"/>
    <w:rsid w:val="7BAB6982"/>
    <w:rsid w:val="7BC1E05E"/>
    <w:rsid w:val="7BC6810F"/>
    <w:rsid w:val="7BFF3359"/>
    <w:rsid w:val="7C061D75"/>
    <w:rsid w:val="7C2E3ACB"/>
    <w:rsid w:val="7C376428"/>
    <w:rsid w:val="7C593EE4"/>
    <w:rsid w:val="7CAE7C74"/>
    <w:rsid w:val="7CB64C35"/>
    <w:rsid w:val="7CB9C15C"/>
    <w:rsid w:val="7CC1D977"/>
    <w:rsid w:val="7CF9FCFD"/>
    <w:rsid w:val="7D3C072B"/>
    <w:rsid w:val="7D76D27E"/>
    <w:rsid w:val="7DB368CE"/>
    <w:rsid w:val="7DBB5570"/>
    <w:rsid w:val="7DCCE41C"/>
    <w:rsid w:val="7DE3FB43"/>
    <w:rsid w:val="7DFF8D0E"/>
    <w:rsid w:val="7E28D3A1"/>
    <w:rsid w:val="7E2E6737"/>
    <w:rsid w:val="7E4FD84E"/>
    <w:rsid w:val="7E6DFB99"/>
    <w:rsid w:val="7E84CAF7"/>
    <w:rsid w:val="7E99C9C5"/>
    <w:rsid w:val="7EAFC73E"/>
    <w:rsid w:val="7EB65BCC"/>
    <w:rsid w:val="7EBADADC"/>
    <w:rsid w:val="7EC00A82"/>
    <w:rsid w:val="7EF9D62C"/>
    <w:rsid w:val="7F07C0D2"/>
    <w:rsid w:val="7F4B0CEF"/>
    <w:rsid w:val="7F4F9262"/>
    <w:rsid w:val="7F72F4DE"/>
    <w:rsid w:val="7F89F0C0"/>
    <w:rsid w:val="7F98C853"/>
    <w:rsid w:val="7FDFEB84"/>
    <w:rsid w:val="7FF0F3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CCF68998-D192-46CE-863B-BA3C1048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character" w:styleId="CommentReference">
    <w:name w:val="annotation reference"/>
    <w:uiPriority w:val="99"/>
    <w:semiHidden/>
    <w:unhideWhenUsed/>
    <w:rPr>
      <w:sz w:val="16"/>
      <w:szCs w:val="16"/>
    </w:rPr>
  </w:style>
  <w:style w:type="paragraph" w:styleId="Header">
    <w:name w:val="header"/>
    <w:basedOn w:val="Normal"/>
    <w:link w:val="HeaderChar"/>
    <w:uiPriority w:val="99"/>
    <w:semiHidden/>
    <w:unhideWhenUsed/>
    <w:rsid w:val="00E609AC"/>
    <w:pPr>
      <w:tabs>
        <w:tab w:val="center" w:pos="4513"/>
        <w:tab w:val="right" w:pos="9026"/>
      </w:tabs>
    </w:pPr>
  </w:style>
  <w:style w:type="character" w:customStyle="1" w:styleId="HeaderChar">
    <w:name w:val="Header Char"/>
    <w:link w:val="Header"/>
    <w:uiPriority w:val="99"/>
    <w:semiHidden/>
    <w:rsid w:val="00E609AC"/>
    <w:rPr>
      <w:sz w:val="22"/>
      <w:szCs w:val="22"/>
      <w:lang w:eastAsia="en-US"/>
    </w:rPr>
  </w:style>
  <w:style w:type="paragraph" w:styleId="Footer">
    <w:name w:val="footer"/>
    <w:basedOn w:val="Normal"/>
    <w:link w:val="FooterChar"/>
    <w:uiPriority w:val="99"/>
    <w:semiHidden/>
    <w:unhideWhenUsed/>
    <w:rsid w:val="00E609AC"/>
    <w:pPr>
      <w:tabs>
        <w:tab w:val="center" w:pos="4513"/>
        <w:tab w:val="right" w:pos="9026"/>
      </w:tabs>
    </w:pPr>
  </w:style>
  <w:style w:type="character" w:customStyle="1" w:styleId="FooterChar">
    <w:name w:val="Footer Char"/>
    <w:link w:val="Footer"/>
    <w:uiPriority w:val="99"/>
    <w:semiHidden/>
    <w:rsid w:val="00E609AC"/>
    <w:rPr>
      <w:sz w:val="22"/>
      <w:szCs w:val="22"/>
      <w:lang w:eastAsia="en-US"/>
    </w:rPr>
  </w:style>
  <w:style w:type="paragraph" w:styleId="Revision">
    <w:name w:val="Revision"/>
    <w:hidden/>
    <w:uiPriority w:val="99"/>
    <w:semiHidden/>
    <w:rsid w:val="00C434EF"/>
    <w:rPr>
      <w:sz w:val="22"/>
      <w:szCs w:val="22"/>
      <w:lang w:eastAsia="en-US"/>
    </w:rPr>
  </w:style>
  <w:style w:type="paragraph" w:styleId="CommentSubject">
    <w:name w:val="annotation subject"/>
    <w:basedOn w:val="CommentText"/>
    <w:next w:val="CommentText"/>
    <w:link w:val="CommentSubjectChar"/>
    <w:uiPriority w:val="99"/>
    <w:semiHidden/>
    <w:unhideWhenUsed/>
    <w:rsid w:val="00E428C3"/>
    <w:rPr>
      <w:b/>
      <w:bCs/>
    </w:rPr>
  </w:style>
  <w:style w:type="character" w:customStyle="1" w:styleId="CommentSubjectChar">
    <w:name w:val="Comment Subject Char"/>
    <w:link w:val="CommentSubject"/>
    <w:uiPriority w:val="99"/>
    <w:semiHidden/>
    <w:rsid w:val="00E428C3"/>
    <w:rPr>
      <w:b/>
      <w:bCs/>
      <w:lang w:val="en-GB" w:eastAsia="en-US"/>
    </w:rPr>
  </w:style>
  <w:style w:type="character" w:styleId="Mention">
    <w:name w:val="Mention"/>
    <w:uiPriority w:val="99"/>
    <w:unhideWhenUsed/>
    <w:rsid w:val="00441254"/>
    <w:rPr>
      <w:color w:val="2B579A"/>
      <w:shd w:val="clear" w:color="auto" w:fill="E1DFDD"/>
    </w:rPr>
  </w:style>
  <w:style w:type="paragraph" w:styleId="FootnoteText">
    <w:name w:val="footnote text"/>
    <w:basedOn w:val="Normal"/>
    <w:link w:val="FootnoteTextChar"/>
    <w:uiPriority w:val="99"/>
    <w:semiHidden/>
    <w:unhideWhenUsed/>
    <w:rsid w:val="00AA5FC6"/>
    <w:rPr>
      <w:sz w:val="20"/>
      <w:szCs w:val="20"/>
    </w:rPr>
  </w:style>
  <w:style w:type="character" w:customStyle="1" w:styleId="FootnoteTextChar">
    <w:name w:val="Footnote Text Char"/>
    <w:basedOn w:val="DefaultParagraphFont"/>
    <w:link w:val="FootnoteText"/>
    <w:uiPriority w:val="99"/>
    <w:semiHidden/>
    <w:rsid w:val="00AA5FC6"/>
    <w:rPr>
      <w:lang w:eastAsia="en-US"/>
    </w:rPr>
  </w:style>
  <w:style w:type="character" w:styleId="FootnoteReference">
    <w:name w:val="footnote reference"/>
    <w:basedOn w:val="DefaultParagraphFont"/>
    <w:uiPriority w:val="99"/>
    <w:semiHidden/>
    <w:unhideWhenUsed/>
    <w:rsid w:val="00AA5FC6"/>
    <w:rPr>
      <w:vertAlign w:val="superscript"/>
    </w:rPr>
  </w:style>
  <w:style w:type="character" w:styleId="Hyperlink">
    <w:name w:val="Hyperlink"/>
    <w:basedOn w:val="DefaultParagraphFont"/>
    <w:uiPriority w:val="99"/>
    <w:unhideWhenUsed/>
    <w:rsid w:val="00AA5FC6"/>
    <w:rPr>
      <w:color w:val="0563C1" w:themeColor="hyperlink"/>
      <w:u w:val="single"/>
    </w:rPr>
  </w:style>
  <w:style w:type="character" w:styleId="UnresolvedMention">
    <w:name w:val="Unresolved Mention"/>
    <w:basedOn w:val="DefaultParagraphFont"/>
    <w:uiPriority w:val="99"/>
    <w:semiHidden/>
    <w:unhideWhenUsed/>
    <w:rsid w:val="00AA5FC6"/>
    <w:rPr>
      <w:color w:val="605E5C"/>
      <w:shd w:val="clear" w:color="auto" w:fill="E1DFDD"/>
    </w:rPr>
  </w:style>
  <w:style w:type="character" w:styleId="FollowedHyperlink">
    <w:name w:val="FollowedHyperlink"/>
    <w:basedOn w:val="DefaultParagraphFont"/>
    <w:uiPriority w:val="99"/>
    <w:semiHidden/>
    <w:unhideWhenUsed/>
    <w:rsid w:val="007E22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3A52025PC05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a144b4-733b-4899-8fd4-5b240a0eee07">
      <Terms xmlns="http://schemas.microsoft.com/office/infopath/2007/PartnerControls"/>
    </lcf76f155ced4ddcb4097134ff3c332f>
    <TaxCatchAll xmlns="a30a5e32-e352-473c-bb9f-89acaa4d9a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3E1BD578B7234A854FC99B2025F80E" ma:contentTypeVersion="14" ma:contentTypeDescription="Create a new document." ma:contentTypeScope="" ma:versionID="76330d56ecf9ab5159499d6018e0b30c">
  <xsd:schema xmlns:xsd="http://www.w3.org/2001/XMLSchema" xmlns:xs="http://www.w3.org/2001/XMLSchema" xmlns:p="http://schemas.microsoft.com/office/2006/metadata/properties" xmlns:ns2="b2a144b4-733b-4899-8fd4-5b240a0eee07" xmlns:ns3="a30a5e32-e352-473c-bb9f-89acaa4d9ac0" targetNamespace="http://schemas.microsoft.com/office/2006/metadata/properties" ma:root="true" ma:fieldsID="c2f828051fea34b96a53f53fbfa17d0a" ns2:_="" ns3:_="">
    <xsd:import namespace="b2a144b4-733b-4899-8fd4-5b240a0eee07"/>
    <xsd:import namespace="a30a5e32-e352-473c-bb9f-89acaa4d9a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144b4-733b-4899-8fd4-5b240a0ee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0a5e32-e352-473c-bb9f-89acaa4d9a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e1dce-0d05-4725-9c2b-e5039c4f485b}" ma:internalName="TaxCatchAll" ma:showField="CatchAllData" ma:web="a30a5e32-e352-473c-bb9f-89acaa4d9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DE5AD-820A-4AE4-A371-DE99564EE23A}">
  <ds:schemaRefs>
    <ds:schemaRef ds:uri="http://schemas.microsoft.com/office/2006/metadata/properties"/>
    <ds:schemaRef ds:uri="http://schemas.microsoft.com/office/infopath/2007/PartnerControls"/>
    <ds:schemaRef ds:uri="b2a144b4-733b-4899-8fd4-5b240a0eee07"/>
    <ds:schemaRef ds:uri="a30a5e32-e352-473c-bb9f-89acaa4d9ac0"/>
  </ds:schemaRefs>
</ds:datastoreItem>
</file>

<file path=customXml/itemProps2.xml><?xml version="1.0" encoding="utf-8"?>
<ds:datastoreItem xmlns:ds="http://schemas.openxmlformats.org/officeDocument/2006/customXml" ds:itemID="{CAF967DA-06CE-468F-872E-9C8B6380D4C1}">
  <ds:schemaRefs>
    <ds:schemaRef ds:uri="http://schemas.microsoft.com/sharepoint/v3/contenttype/forms"/>
  </ds:schemaRefs>
</ds:datastoreItem>
</file>

<file path=customXml/itemProps3.xml><?xml version="1.0" encoding="utf-8"?>
<ds:datastoreItem xmlns:ds="http://schemas.openxmlformats.org/officeDocument/2006/customXml" ds:itemID="{BBD0B286-3325-4E0F-8427-E558D8FE1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144b4-733b-4899-8fd4-5b240a0eee07"/>
    <ds:schemaRef ds:uri="a30a5e32-e352-473c-bb9f-89acaa4d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1C1D7C-3D85-4E7E-B591-B75148D25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1771</Words>
  <Characters>10469</Characters>
  <Application>Microsoft Office Word</Application>
  <DocSecurity>0</DocSecurity>
  <Lines>137</Lines>
  <Paragraphs>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cp:lastModifiedBy>
  <cp:revision>2</cp:revision>
  <cp:lastPrinted>2013-03-01T15:02:00Z</cp:lastPrinted>
  <dcterms:created xsi:type="dcterms:W3CDTF">2026-05-29T06:17:00Z</dcterms:created>
  <dcterms:modified xsi:type="dcterms:W3CDTF">2026-05-29T06:17:00Z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0x010100E43E1BD578B7234A854FC99B2025F80E</vt:lpwstr>
  </property>
  <property fmtid="{D5CDD505-2E9C-101B-9397-08002B2CF9AE}" pid="10" name="MediaServiceImageTags">
    <vt:lpwstr/>
  </property>
</Properties>
</file>