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1B462C" w:rsidR="00463E41" w:rsidP="00463E41" w:rsidRDefault="00463E41" w14:paraId="380B7A52" w14:textId="657160B0">
      <w:pPr>
        <w:jc w:val="right"/>
        <w:rPr>
          <w:lang w:val="da-DK"/>
        </w:rPr>
      </w:pPr>
      <w:r w:rsidRPr="001B462C">
        <w:rPr>
          <w:b/>
          <w:bCs/>
          <w:lang w:val="da-DK"/>
        </w:rPr>
        <w:t>SOC/8</w:t>
      </w:r>
      <w:r w:rsidRPr="001B462C" w:rsidR="00A14447">
        <w:rPr>
          <w:b/>
          <w:bCs/>
          <w:lang w:val="da-DK"/>
        </w:rPr>
        <w:t>57</w:t>
      </w:r>
    </w:p>
    <w:p w:rsidRPr="001B462C" w:rsidR="000E4B6B" w:rsidP="00463E41" w:rsidRDefault="00A14447" w14:paraId="1EFE7F2B" w14:textId="7FA18DB3">
      <w:pPr>
        <w:jc w:val="right"/>
        <w:rPr>
          <w:lang w:val="da-DK"/>
        </w:rPr>
      </w:pPr>
      <w:r w:rsidRPr="001B462C">
        <w:rPr>
          <w:b/>
          <w:lang w:val="da-DK"/>
        </w:rPr>
        <w:t>EU Drugs Strategy</w:t>
      </w:r>
    </w:p>
    <w:p w:rsidRPr="001B462C" w:rsidR="000E4B6B" w:rsidP="00EC0F0F" w:rsidRDefault="000E4B6B" w14:paraId="246146FA" w14:textId="77777777">
      <w:pPr>
        <w:rPr>
          <w:lang w:val="da-DK"/>
        </w:rPr>
      </w:pPr>
    </w:p>
    <w:p w:rsidRPr="001B462C" w:rsidR="0015330A" w:rsidP="00EC0F0F" w:rsidRDefault="0015330A" w14:paraId="42ECB1B2" w14:textId="77777777">
      <w:pPr>
        <w:rPr>
          <w:lang w:val="da-DK"/>
        </w:rPr>
      </w:pPr>
    </w:p>
    <w:p w:rsidRPr="001B462C" w:rsidR="000E4B6B" w:rsidP="00EC0F0F" w:rsidRDefault="000E4B6B" w14:paraId="0D69E171" w14:textId="4959B408">
      <w:pPr>
        <w:jc w:val="right"/>
        <w:rPr>
          <w:lang w:val="da-DK"/>
        </w:rPr>
      </w:pPr>
      <w:r w:rsidRPr="001B462C">
        <w:rPr>
          <w:lang w:val="da-DK"/>
        </w:rPr>
        <w:t xml:space="preserve">Brussels, </w:t>
      </w:r>
      <w:r w:rsidRPr="001B462C" w:rsidR="00A14447">
        <w:rPr>
          <w:lang w:val="da-DK"/>
        </w:rPr>
        <w:t>29 April</w:t>
      </w:r>
      <w:r w:rsidRPr="001B462C" w:rsidR="00463E41">
        <w:rPr>
          <w:lang w:val="da-DK"/>
        </w:rPr>
        <w:t xml:space="preserve"> 202</w:t>
      </w:r>
      <w:r w:rsidRPr="001B462C" w:rsidR="00A14447">
        <w:rPr>
          <w:lang w:val="da-DK"/>
        </w:rPr>
        <w:t>6</w:t>
      </w:r>
    </w:p>
    <w:p w:rsidRPr="001B462C" w:rsidR="000E4B6B" w:rsidP="00EC0F0F" w:rsidRDefault="000E4B6B" w14:paraId="31FA757B" w14:textId="77777777">
      <w:pPr>
        <w:rPr>
          <w:lang w:val="da-DK"/>
        </w:rPr>
      </w:pPr>
    </w:p>
    <w:p w:rsidRPr="001B462C" w:rsidR="000E4B6B" w:rsidP="00EC0F0F" w:rsidRDefault="000E4B6B" w14:paraId="7079C9D2" w14:textId="77777777">
      <w:pPr>
        <w:rPr>
          <w:lang w:val="da-DK"/>
        </w:rPr>
      </w:pPr>
    </w:p>
    <w:p w:rsidRPr="00BA2C45" w:rsidR="00A14447" w:rsidP="00A14447" w:rsidRDefault="00964A13" w14:paraId="6B1A7EA4" w14:textId="77777777">
      <w:pPr>
        <w:ind w:left="567" w:right="567"/>
        <w:jc w:val="center"/>
        <w:rPr>
          <w:b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BA2C45" w:rsidR="00A14447">
        <w:rPr>
          <w:b/>
          <w:bCs/>
        </w:rPr>
        <w:t>Communication from the Commission to the European Parliament and the Council</w:t>
      </w:r>
      <w:r w:rsidRPr="00BA2C45" w:rsidR="00A14447">
        <w:rPr>
          <w:b/>
        </w:rPr>
        <w:br/>
        <w:t>on the EU Drugs Strategy</w:t>
      </w:r>
    </w:p>
    <w:p w:rsidRPr="00BA2C45" w:rsidR="00A14447" w:rsidP="00A14447" w:rsidRDefault="00A14447" w14:paraId="727943F9" w14:textId="77777777">
      <w:pPr>
        <w:ind w:left="567" w:right="567"/>
        <w:jc w:val="center"/>
      </w:pPr>
      <w:r w:rsidRPr="00BA2C45">
        <w:t>(COM(2025) 743 final)</w:t>
      </w:r>
    </w:p>
    <w:p w:rsidRPr="00BA2C45" w:rsidR="00A14447" w:rsidP="00A14447" w:rsidRDefault="00A14447" w14:paraId="3131A4F7" w14:textId="77777777">
      <w:pPr>
        <w:ind w:left="567" w:right="567"/>
        <w:jc w:val="center"/>
      </w:pPr>
    </w:p>
    <w:p w:rsidRPr="00BA2C45" w:rsidR="00A14447" w:rsidP="00A14447" w:rsidRDefault="00A14447" w14:paraId="589254CC" w14:textId="77777777">
      <w:pPr>
        <w:ind w:left="567" w:right="567"/>
        <w:jc w:val="center"/>
        <w:rPr>
          <w:b/>
        </w:rPr>
      </w:pPr>
      <w:r w:rsidRPr="00BA2C45">
        <w:rPr>
          <w:b/>
        </w:rPr>
        <w:t>Communication from the Commission to the European Parliament and the Council</w:t>
      </w:r>
      <w:r w:rsidRPr="00BA2C45">
        <w:rPr>
          <w:b/>
        </w:rPr>
        <w:br/>
        <w:t>on the EU Action Plan against drug trafficking</w:t>
      </w:r>
    </w:p>
    <w:p w:rsidRPr="00A67235" w:rsidR="00964A13" w:rsidP="00A14447" w:rsidRDefault="00A14447" w14:paraId="1CA7DBC6" w14:textId="00CBF160">
      <w:pPr>
        <w:ind w:left="567" w:right="567"/>
        <w:jc w:val="center"/>
      </w:pPr>
      <w:r w:rsidRPr="00BA2C45">
        <w:t>(COM(2025) 744 final)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A14447" w14:paraId="0FA745B1" w14:textId="2FA81520">
      <w:pPr>
        <w:jc w:val="center"/>
        <w:rPr>
          <w:bCs/>
        </w:rPr>
      </w:pPr>
      <w:r>
        <w:t>605</w:t>
      </w:r>
      <w:r w:rsidRPr="00C960F6" w:rsidR="00463E41">
        <w:rPr>
          <w:vertAlign w:val="superscript"/>
        </w:rPr>
        <w:t>th</w:t>
      </w:r>
      <w:r w:rsidR="00463E41">
        <w:t xml:space="preserve"> plenary session</w:t>
      </w:r>
      <w:r w:rsidR="00463E41">
        <w:br/>
      </w:r>
      <w:r w:rsidR="00463E41">
        <w:rPr>
          <w:bCs/>
        </w:rPr>
        <w:br/>
      </w:r>
      <w:r w:rsidRPr="00A67235" w:rsidR="00463E41">
        <w:rPr>
          <w:bCs/>
        </w:rPr>
        <w:t>Brussels</w:t>
      </w:r>
      <w:r w:rsidR="00463E41">
        <w:rPr>
          <w:bCs/>
        </w:rPr>
        <w:br/>
      </w:r>
      <w:r>
        <w:rPr>
          <w:bCs/>
        </w:rPr>
        <w:t>29</w:t>
      </w:r>
      <w:r w:rsidR="00463E41">
        <w:rPr>
          <w:bCs/>
        </w:rPr>
        <w:t>-</w:t>
      </w:r>
      <w:r>
        <w:rPr>
          <w:bCs/>
        </w:rPr>
        <w:t>30 April</w:t>
      </w:r>
      <w:r w:rsidR="00463E41">
        <w:rPr>
          <w:bCs/>
        </w:rPr>
        <w:t xml:space="preserve"> 202</w:t>
      </w:r>
      <w:r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62AE0D5A">
      <w:pPr>
        <w:jc w:val="center"/>
      </w:pPr>
      <w:r w:rsidRPr="00A67235">
        <w:t xml:space="preserve">Meeting of </w:t>
      </w:r>
      <w:r w:rsidR="00A14447">
        <w:t>29 April</w:t>
      </w:r>
      <w:r w:rsidR="00463E41">
        <w:t xml:space="preserve"> 202</w:t>
      </w:r>
      <w:r w:rsidR="00A14447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4C6D97FF">
      <w:pPr>
        <w:pStyle w:val="Footer"/>
        <w:jc w:val="center"/>
      </w:pPr>
      <w:r w:rsidRPr="00A67235">
        <w:t>Agenda item</w:t>
      </w:r>
      <w:r w:rsidR="00177DAC">
        <w:t xml:space="preserve"> </w:t>
      </w:r>
      <w:r w:rsidRPr="001B462C" w:rsidR="00356719">
        <w:t>2</w:t>
      </w:r>
      <w:r w:rsidRPr="001B462C" w:rsidR="001B462C">
        <w:t>2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964A13" w14:paraId="1461B587" w14:textId="1C6118D9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Pr="001B462C" w:rsidR="001B462C">
        <w:t>2</w:t>
      </w:r>
      <w:r w:rsidRPr="001B462C" w:rsidR="00356719">
        <w:t>2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14447" w:rsidR="000E4B6B" w:rsidP="00463E41" w:rsidRDefault="00A14447" w14:paraId="305301AD" w14:textId="171DEA0C">
      <w:pPr>
        <w:ind w:left="1430"/>
        <w:rPr>
          <w:i/>
          <w:iCs/>
          <w:lang w:val="pt-PT"/>
        </w:rPr>
      </w:pPr>
      <w:r w:rsidRPr="00A14447">
        <w:rPr>
          <w:i/>
          <w:iCs/>
          <w:lang w:val="pt-PT"/>
        </w:rPr>
        <w:t>EU Drugs Strategy</w:t>
      </w:r>
    </w:p>
    <w:p w:rsidRPr="00A14447" w:rsidR="00D76DB2" w:rsidP="00463E41" w:rsidRDefault="00D76DB2" w14:paraId="3319B900" w14:textId="3706D209">
      <w:pPr>
        <w:ind w:left="1430"/>
        <w:rPr>
          <w:lang w:val="pt-PT"/>
        </w:rPr>
      </w:pPr>
      <w:r w:rsidRPr="00A14447">
        <w:rPr>
          <w:lang w:val="pt-PT"/>
        </w:rPr>
        <w:t xml:space="preserve">COM(2025) </w:t>
      </w:r>
      <w:r w:rsidRPr="00A14447" w:rsidR="00A14447">
        <w:rPr>
          <w:lang w:val="pt-PT"/>
        </w:rPr>
        <w:t>743</w:t>
      </w:r>
      <w:r w:rsidRPr="00A14447">
        <w:rPr>
          <w:lang w:val="pt-PT"/>
        </w:rPr>
        <w:t xml:space="preserve"> final, COM(2025) </w:t>
      </w:r>
      <w:r w:rsidRPr="00A14447" w:rsidR="00A14447">
        <w:rPr>
          <w:lang w:val="pt-PT"/>
        </w:rPr>
        <w:t>744</w:t>
      </w:r>
      <w:r w:rsidRPr="00A14447">
        <w:rPr>
          <w:lang w:val="pt-PT"/>
        </w:rPr>
        <w:t xml:space="preserve"> final</w:t>
      </w:r>
    </w:p>
    <w:p w:rsidRPr="00A14447" w:rsidR="000E4B6B" w:rsidP="00EC0F0F" w:rsidRDefault="000E4B6B" w14:paraId="7B740915" w14:textId="77777777">
      <w:pPr>
        <w:rPr>
          <w:lang w:val="pt-PT"/>
        </w:rPr>
      </w:pPr>
    </w:p>
    <w:p w:rsidRPr="0006479E" w:rsidR="000E4B6B" w:rsidP="00EC0F0F" w:rsidRDefault="000E4B6B" w14:paraId="2D8D7685" w14:textId="5145FA4C">
      <w:r w:rsidRPr="00A67235">
        <w:t xml:space="preserve">The preliminary work had been carried out by the Section for </w:t>
      </w:r>
      <w:r w:rsidRPr="00463E41" w:rsidR="00463E41">
        <w:t>Employment, Social Affairs and Citizenship (president: Cinzia DEL RIO)</w:t>
      </w:r>
      <w:r w:rsidRPr="00A67235">
        <w:t xml:space="preserve">. </w:t>
      </w:r>
      <w:r w:rsidRPr="0006479E">
        <w:t>The rapporteur w</w:t>
      </w:r>
      <w:r w:rsidR="00A14447">
        <w:t>as</w:t>
      </w:r>
      <w:r w:rsidR="00E37A5A">
        <w:t xml:space="preserve"> </w:t>
      </w:r>
      <w:r w:rsidR="00A14447">
        <w:rPr>
          <w:b/>
          <w:bCs/>
        </w:rPr>
        <w:t>Diego DUTTO</w:t>
      </w:r>
      <w:r w:rsidR="00E37A5A">
        <w:rPr>
          <w:b/>
        </w:rPr>
        <w:t>.</w:t>
      </w:r>
    </w:p>
    <w:p w:rsidR="000E4B6B" w:rsidP="00EC0F0F" w:rsidRDefault="000E4B6B" w14:paraId="2708AAF4" w14:textId="392BA528"/>
    <w:p w:rsidR="000E4B6B" w:rsidP="00EC0F0F" w:rsidRDefault="000E4B6B" w14:paraId="3A73E4F8" w14:textId="7297196B">
      <w:r w:rsidRPr="00A67235">
        <w:t>The opinion was adopted</w:t>
      </w:r>
      <w:r w:rsidR="00000140">
        <w:t xml:space="preserve"> by 193 votes and one abstention.</w:t>
      </w:r>
    </w:p>
    <w:p w:rsidRPr="00ED6594" w:rsidR="00000140" w:rsidP="00EC0F0F" w:rsidRDefault="00000140" w14:paraId="54A3652A" w14:textId="77777777"/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94404" w14:textId="77777777" w:rsidR="0055681A" w:rsidRDefault="0055681A">
      <w:r>
        <w:separator/>
      </w:r>
    </w:p>
  </w:endnote>
  <w:endnote w:type="continuationSeparator" w:id="0">
    <w:p w14:paraId="6A4E2413" w14:textId="77777777" w:rsidR="0055681A" w:rsidRDefault="0055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2F9EEC38" w:rsidR="00964A13" w:rsidRPr="00964A13" w:rsidRDefault="00463E41" w:rsidP="00964A13">
    <w:pPr>
      <w:pStyle w:val="Footer"/>
    </w:pPr>
    <w:r>
      <w:t>SOC/8</w:t>
    </w:r>
    <w:r w:rsidR="00A14447">
      <w:t>5</w:t>
    </w:r>
    <w:r w:rsidR="00721D6F">
      <w:t>7</w:t>
    </w:r>
    <w:r>
      <w:t xml:space="preserve"> – EESC-202</w:t>
    </w:r>
    <w:r w:rsidR="00A14447">
      <w:t>6</w:t>
    </w:r>
    <w:r>
      <w:t>-0</w:t>
    </w:r>
    <w:r w:rsidR="00A14447">
      <w:t>0238</w:t>
    </w:r>
    <w:r>
      <w:t>-00-00-</w:t>
    </w:r>
    <w:r w:rsidR="00964A13">
      <w:t>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206242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206242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206242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99E2E" w14:textId="77777777" w:rsidR="0055681A" w:rsidRDefault="0055681A">
      <w:r>
        <w:separator/>
      </w:r>
    </w:p>
  </w:footnote>
  <w:footnote w:type="continuationSeparator" w:id="0">
    <w:p w14:paraId="3158420A" w14:textId="77777777" w:rsidR="0055681A" w:rsidRDefault="0055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0140"/>
    <w:rsid w:val="00026E34"/>
    <w:rsid w:val="00036097"/>
    <w:rsid w:val="0006479E"/>
    <w:rsid w:val="00065A1B"/>
    <w:rsid w:val="000B3441"/>
    <w:rsid w:val="000D6AA3"/>
    <w:rsid w:val="000E4B6B"/>
    <w:rsid w:val="000F03D6"/>
    <w:rsid w:val="00130320"/>
    <w:rsid w:val="00143A71"/>
    <w:rsid w:val="00151103"/>
    <w:rsid w:val="0015330A"/>
    <w:rsid w:val="00165632"/>
    <w:rsid w:val="001766AB"/>
    <w:rsid w:val="00177DAC"/>
    <w:rsid w:val="001B462C"/>
    <w:rsid w:val="001C7254"/>
    <w:rsid w:val="00206242"/>
    <w:rsid w:val="002346F9"/>
    <w:rsid w:val="0023501F"/>
    <w:rsid w:val="002601CF"/>
    <w:rsid w:val="00273FDB"/>
    <w:rsid w:val="002925F3"/>
    <w:rsid w:val="00297572"/>
    <w:rsid w:val="002F1197"/>
    <w:rsid w:val="00314452"/>
    <w:rsid w:val="00320C0B"/>
    <w:rsid w:val="003439B0"/>
    <w:rsid w:val="00356719"/>
    <w:rsid w:val="00384DC5"/>
    <w:rsid w:val="003876B5"/>
    <w:rsid w:val="00392924"/>
    <w:rsid w:val="003C15D7"/>
    <w:rsid w:val="003C2604"/>
    <w:rsid w:val="003E1619"/>
    <w:rsid w:val="00423299"/>
    <w:rsid w:val="00435528"/>
    <w:rsid w:val="00460CC5"/>
    <w:rsid w:val="00463E41"/>
    <w:rsid w:val="004834E1"/>
    <w:rsid w:val="0049131D"/>
    <w:rsid w:val="004A0843"/>
    <w:rsid w:val="004A6077"/>
    <w:rsid w:val="004C5598"/>
    <w:rsid w:val="004C7362"/>
    <w:rsid w:val="005042F0"/>
    <w:rsid w:val="00547B3B"/>
    <w:rsid w:val="00552934"/>
    <w:rsid w:val="0055681A"/>
    <w:rsid w:val="00564B0D"/>
    <w:rsid w:val="00590C1E"/>
    <w:rsid w:val="005E1A79"/>
    <w:rsid w:val="006014B8"/>
    <w:rsid w:val="00646E27"/>
    <w:rsid w:val="0066418F"/>
    <w:rsid w:val="006C7D91"/>
    <w:rsid w:val="006D454A"/>
    <w:rsid w:val="007108E7"/>
    <w:rsid w:val="00714A8C"/>
    <w:rsid w:val="0072019C"/>
    <w:rsid w:val="00721D6F"/>
    <w:rsid w:val="0073571F"/>
    <w:rsid w:val="00737524"/>
    <w:rsid w:val="00737D31"/>
    <w:rsid w:val="00797C53"/>
    <w:rsid w:val="007C6A55"/>
    <w:rsid w:val="00815851"/>
    <w:rsid w:val="00826375"/>
    <w:rsid w:val="00862EFF"/>
    <w:rsid w:val="008A371F"/>
    <w:rsid w:val="008A4ED1"/>
    <w:rsid w:val="008E0097"/>
    <w:rsid w:val="008E7AD3"/>
    <w:rsid w:val="008F2211"/>
    <w:rsid w:val="009008EC"/>
    <w:rsid w:val="00911202"/>
    <w:rsid w:val="009234B3"/>
    <w:rsid w:val="009326E3"/>
    <w:rsid w:val="00961F04"/>
    <w:rsid w:val="00964A13"/>
    <w:rsid w:val="00974FCB"/>
    <w:rsid w:val="009B2762"/>
    <w:rsid w:val="009E138D"/>
    <w:rsid w:val="00A14447"/>
    <w:rsid w:val="00A14D3A"/>
    <w:rsid w:val="00A53158"/>
    <w:rsid w:val="00A64D59"/>
    <w:rsid w:val="00A67235"/>
    <w:rsid w:val="00A91188"/>
    <w:rsid w:val="00AC5BEB"/>
    <w:rsid w:val="00B254E3"/>
    <w:rsid w:val="00B96063"/>
    <w:rsid w:val="00BC065A"/>
    <w:rsid w:val="00BE7410"/>
    <w:rsid w:val="00C0002E"/>
    <w:rsid w:val="00C05B64"/>
    <w:rsid w:val="00C4683E"/>
    <w:rsid w:val="00C87758"/>
    <w:rsid w:val="00CC02D7"/>
    <w:rsid w:val="00CF4304"/>
    <w:rsid w:val="00D342C6"/>
    <w:rsid w:val="00D54F5F"/>
    <w:rsid w:val="00D76DB2"/>
    <w:rsid w:val="00D806A2"/>
    <w:rsid w:val="00DB77C5"/>
    <w:rsid w:val="00DC09E9"/>
    <w:rsid w:val="00DD05A8"/>
    <w:rsid w:val="00E17678"/>
    <w:rsid w:val="00E24886"/>
    <w:rsid w:val="00E37A5A"/>
    <w:rsid w:val="00E44138"/>
    <w:rsid w:val="00E55BBF"/>
    <w:rsid w:val="00E638F6"/>
    <w:rsid w:val="00E70261"/>
    <w:rsid w:val="00E75CC7"/>
    <w:rsid w:val="00E80F5F"/>
    <w:rsid w:val="00E8564D"/>
    <w:rsid w:val="00EC0F0F"/>
    <w:rsid w:val="00ED6594"/>
    <w:rsid w:val="00ED6BB4"/>
    <w:rsid w:val="00F01EB5"/>
    <w:rsid w:val="00F44748"/>
    <w:rsid w:val="00F46A45"/>
    <w:rsid w:val="00F71194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463E41"/>
    <w:pPr>
      <w:jc w:val="both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63E41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VP3JK3XSEPRV-2087481956-7908</_dlc_DocId>
    <_dlc_DocIdUrl xmlns="7d640e6d-779c-472f-a269-6b546787f1c9">
      <Url>http://dm/eesc/2026/_layouts/15/DocIdRedir.aspx?ID=VP3JK3XSEPRV-2087481956-7908</Url>
      <Description>VP3JK3XSEPRV-2087481956-7908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2026-05-01T12:00:00+00:00</ProductionDate>
    <FicheYear xmlns="7d640e6d-779c-472f-a269-6b546787f1c9">2026</FicheYear>
    <DocumentNumber xmlns="a95533f8-59af-4217-bc7a-c1167744adb0">238</DocumentNumber>
    <DossierNumber xmlns="7d640e6d-779c-472f-a269-6b546787f1c9">857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79</Value>
      <Value>7</Value>
      <Value>4</Value>
      <Value>88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DUTTO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4719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2026-04-29T12:00:00+00:00</AdoptionDate>
    <RequestingService xmlns="7d640e6d-779c-472f-a269-6b546787f1c9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F9B62DFE-335D-4B29-A6F3-E6BC69E76220}"/>
</file>

<file path=customXml/itemProps2.xml><?xml version="1.0" encoding="utf-8"?>
<ds:datastoreItem xmlns:ds="http://schemas.openxmlformats.org/officeDocument/2006/customXml" ds:itemID="{3CE21D22-90E0-4E4C-9BA2-BF5DE72D77C5}"/>
</file>

<file path=customXml/itemProps3.xml><?xml version="1.0" encoding="utf-8"?>
<ds:datastoreItem xmlns:ds="http://schemas.openxmlformats.org/officeDocument/2006/customXml" ds:itemID="{BE3749A1-7439-45F4-8208-7AE38068D2B1}"/>
</file>

<file path=customXml/itemProps4.xml><?xml version="1.0" encoding="utf-8"?>
<ds:datastoreItem xmlns:ds="http://schemas.openxmlformats.org/officeDocument/2006/customXml" ds:itemID="{D899CBE7-CD9A-499D-A990-27672918F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Drugs Strategy</dc:title>
  <dc:subject>Record of proceedings</dc:subject>
  <dc:creator>Hilary Morris</dc:creator>
  <cp:keywords>EESC-2026-00238-00-00-CR-TRA-EN</cp:keywords>
  <dc:description>Rapporteur: - DUTTO Original language: - EN Date of document: - 01/05/2026 Date of meeting: -  External documents: - COM(2025)743- final Administrator responsible: -  AMRAN GEMMA</dc:description>
  <cp:lastModifiedBy>TDriveSVCUserProd</cp:lastModifiedBy>
  <cp:revision>6</cp:revision>
  <cp:lastPrinted>2004-02-16T15:16:00Z</cp:lastPrinted>
  <dcterms:created xsi:type="dcterms:W3CDTF">2026-04-24T12:21:00Z</dcterms:created>
  <dcterms:modified xsi:type="dcterms:W3CDTF">2026-05-01T06:04:00Z</dcterms:modified>
  <cp:category>SOC/857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7618a934-1659-4b6e-b014-39405acb468a</vt:lpwstr>
  </property>
  <property fmtid="{D5CDD505-2E9C-101B-9397-08002B2CF9AE}" pid="9" name="AvailableTranslations">
    <vt:lpwstr>4;#EN|f2175f21-25d7-44a3-96da-d6a61b075e1b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238</vt:i4>
  </property>
  <property fmtid="{D5CDD505-2E9C-101B-9397-08002B2CF9AE}" pid="14" name="FicheYear">
    <vt:i4>2026</vt:i4>
  </property>
  <property fmtid="{D5CDD505-2E9C-101B-9397-08002B2CF9AE}" pid="15" name="DocumentVersion">
    <vt:i4>0</vt:i4>
  </property>
  <property fmtid="{D5CDD505-2E9C-101B-9397-08002B2CF9AE}" pid="16" name="DossierNumber">
    <vt:i4>857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>88;#SOC|13795804-ecbd-4ce5-9693-9b8be1981b20</vt:lpwstr>
  </property>
  <property fmtid="{D5CDD505-2E9C-101B-9397-08002B2CF9AE}" pid="19" name="RequestingService">
    <vt:lpwstr>Emploi, affaires sociales, citoyenneté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79;#CR|3d8a0a7b-557a-49c4-997f-22056dbd9ff4;#7;#Final|ea5e6674-7b27-4bac-b091-73adbb394efe;#4;#EN|f2175f21-25d7-44a3-96da-d6a61b075e1b;#88;#SOC|13795804-ecbd-4ce5-9693-9b8be1981b20;#19;#Unrestricted|826e22d7-d029-4ec0-a450-0c28ff673572;#1;#EESC|422833ec-8d7e-4e65-8e4e-8bed07ffb729;#17;#REF|722611fd-7eaf-44e3-8780-a3226646f5f0</vt:lpwstr>
  </property>
  <property fmtid="{D5CDD505-2E9C-101B-9397-08002B2CF9AE}" pid="30" name="Rapporteur">
    <vt:lpwstr>DUTTO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4719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