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footer5.xml" ContentType="application/vnd.openxmlformats-officedocument.wordprocessingml.footer+xml"/>
  <Override PartName="/word/endnotes.xml" ContentType="application/vnd.openxmlformats-officedocument.wordprocessingml.end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fontTable.xml" ContentType="application/vnd.openxmlformats-officedocument.wordprocessingml.fontTable+xml"/>
  <Override PartName="/word/numbering.xml" ContentType="application/vnd.openxmlformats-officedocument.wordprocessingml.numbering+xml"/>
  <Override PartName="/docProps/core.xml" ContentType="application/vnd.openxmlformats-package.core-properties+xml"/>
  <Override PartName="/word/styles.xml" ContentType="application/vnd.openxmlformats-officedocument.wordprocessingml.styles+xml"/>
  <Override PartName="/docProps/custom.xml" ContentType="application/vnd.openxmlformats-officedocument.custom-properties+xml"/>
  <Override PartName="/word/webSettings.xml" ContentType="application/vnd.openxmlformats-officedocument.wordprocessingml.webSettings+xml"/>
  <Override PartName="/docProps/app.xml" ContentType="application/vnd.openxmlformats-officedocument.extended-properties+xml"/>
  <Override PartName="/docMetadata/LabelInfo.xml" ContentType="application/vnd.ms-office.classificationlabel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82DD4D" w14:textId="68D88D0C" w:rsidR="004D7AC0" w:rsidRDefault="00BC4F70" w:rsidP="001766B2">
      <w:pPr>
        <w:jc w:val="center"/>
      </w:pPr>
      <w:r>
        <w:rPr>
          <w:noProof/>
        </w:rPr>
        <w:drawing>
          <wp:inline distT="0" distB="0" distL="0" distR="0" wp14:anchorId="61D93951" wp14:editId="15A4A848">
            <wp:extent cx="1792605" cy="1239520"/>
            <wp:effectExtent l="0" t="0" r="0" b="0"/>
            <wp:docPr id="1" name="Picture 1" title="EESCLogo_LT"/>
            <wp:cNvGraphicFramePr/>
            <a:graphic xmlns:a="http://schemas.openxmlformats.org/drawingml/2006/main">
              <a:graphicData uri="http://schemas.openxmlformats.org/drawingml/2006/picture">
                <pic:pic xmlns:pic="http://schemas.openxmlformats.org/drawingml/2006/picture">
                  <pic:nvPicPr>
                    <pic:cNvPr id="1" name="Picture 1" title="EESCLogo_LT"/>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792605" cy="1239520"/>
                    </a:xfrm>
                    <a:prstGeom prst="rect">
                      <a:avLst/>
                    </a:prstGeom>
                  </pic:spPr>
                </pic:pic>
              </a:graphicData>
            </a:graphic>
          </wp:inline>
        </w:drawing>
      </w:r>
      <w:r w:rsidR="004D7AC0">
        <w:rPr>
          <w:noProof/>
          <w:sz w:val="20"/>
        </w:rPr>
        <mc:AlternateContent>
          <mc:Choice Requires="wps">
            <w:drawing>
              <wp:anchor distT="0" distB="0" distL="114300" distR="114300" simplePos="0" relativeHeight="251659264" behindDoc="1" locked="0" layoutInCell="0" allowOverlap="1" wp14:anchorId="4982DE48" wp14:editId="56A7FCB8">
                <wp:simplePos x="0" y="0"/>
                <wp:positionH relativeFrom="page">
                  <wp:posOffset>6769100</wp:posOffset>
                </wp:positionH>
                <wp:positionV relativeFrom="page">
                  <wp:posOffset>10081260</wp:posOffset>
                </wp:positionV>
                <wp:extent cx="647700" cy="396240"/>
                <wp:effectExtent l="0" t="3810" r="3175" b="0"/>
                <wp:wrapNone/>
                <wp:docPr id="20"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700" cy="396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82DE54" w14:textId="77777777" w:rsidR="004D7AC0" w:rsidRPr="00260E65" w:rsidRDefault="004D7AC0" w:rsidP="004D7AC0">
                            <w:pPr>
                              <w:jc w:val="center"/>
                              <w:rPr>
                                <w:rFonts w:ascii="Arial" w:hAnsi="Arial" w:cs="Arial"/>
                                <w:b/>
                                <w:bCs/>
                                <w:sz w:val="48"/>
                              </w:rPr>
                            </w:pPr>
                            <w:r>
                              <w:rPr>
                                <w:rFonts w:ascii="Arial" w:hAnsi="Arial"/>
                                <w:b/>
                                <w:sz w:val="48"/>
                              </w:rPr>
                              <w:t>LT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982DE48" id="_x0000_t202" coordsize="21600,21600" o:spt="202" path="m,l,21600r21600,l21600,xe">
                <v:stroke joinstyle="miter"/>
                <v:path gradientshapeok="t" o:connecttype="rect"/>
              </v:shapetype>
              <v:shape id="Text Box 17" o:spid="_x0000_s1026" type="#_x0000_t202" style="position:absolute;left:0;text-align:left;margin-left:533pt;margin-top:793.8pt;width:51pt;height:31.2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" o:allowincell="f" filled="f" stroked="f">
                <v:textbox>
                  <w:txbxContent>
                    <w:p w14:paraId="4982DE54" w14:textId="77777777" w:rsidR="004D7AC0" w:rsidRPr="00260E65" w:rsidRDefault="004D7AC0" w:rsidP="004D7AC0">
                      <w:pPr>
                        <w:jc w:val="center"/>
                        <w:rPr>
                          <w:rFonts w:ascii="Arial" w:hAnsi="Arial" w:cs="Arial"/>
                          <w:b/>
                          <w:bCs/>
                          <w:sz w:val="48"/>
                        </w:rPr>
                      </w:pPr>
                      <w:r>
                        <w:rPr>
                          <w:rFonts w:ascii="Arial" w:hAnsi="Arial"/>
                          <w:b/>
                          <w:sz w:val="48"/>
                        </w:rPr>
                        <w:t>LT</w:t>
                      </w:r>
                    </w:p>
                  </w:txbxContent>
                </v:textbox>
                <w10:wrap anchorx="page" anchory="page"/>
              </v:shape>
            </w:pict>
          </mc:Fallback>
        </mc:AlternateContent>
      </w:r>
    </w:p>
    <w:p w14:paraId="4982DD4E" w14:textId="77777777" w:rsidR="004D7AC0" w:rsidRDefault="004D7AC0" w:rsidP="001766B2"/>
    <w:p w14:paraId="4982DD4F" w14:textId="16B68A22" w:rsidR="004D7AC0" w:rsidRDefault="004D7AC0" w:rsidP="001766B2">
      <w:pPr>
        <w:jc w:val="right"/>
      </w:pPr>
      <w:r>
        <w:t>Briuselis, 2026 m. balandžio 1 d.</w:t>
      </w:r>
    </w:p>
    <w:p w14:paraId="4982DD50" w14:textId="77777777" w:rsidR="004D7AC0" w:rsidRDefault="004D7AC0" w:rsidP="001766B2"/>
    <w:p w14:paraId="4982DD51" w14:textId="77777777" w:rsidR="004D7AC0" w:rsidRDefault="004D7AC0" w:rsidP="001766B2"/>
    <w:p w14:paraId="4982DD52" w14:textId="77777777" w:rsidR="004D7AC0" w:rsidRDefault="004D7AC0" w:rsidP="001766B2"/>
    <w:tbl>
      <w:tblPr>
        <w:tblW w:w="0" w:type="auto"/>
        <w:tblLook w:val="04A0" w:firstRow="1" w:lastRow="0" w:firstColumn="1" w:lastColumn="0" w:noHBand="0" w:noVBand="1"/>
      </w:tblPr>
      <w:tblGrid>
        <w:gridCol w:w="9289"/>
      </w:tblGrid>
      <w:tr w:rsidR="004D7AC0" w14:paraId="4982DD59" w14:textId="77777777" w:rsidTr="00600C84">
        <w:tc>
          <w:tcPr>
            <w:tcW w:w="9289" w:type="dxa"/>
            <w:tcBorders>
              <w:bottom w:val="double" w:sz="4" w:space="0" w:color="auto"/>
            </w:tcBorders>
          </w:tcPr>
          <w:p w14:paraId="4982DD53" w14:textId="5069CA10" w:rsidR="003066BE" w:rsidRDefault="005A73CB" w:rsidP="001766B2">
            <w:pPr>
              <w:snapToGrid w:val="0"/>
              <w:jc w:val="center"/>
              <w:rPr>
                <w:b/>
                <w:sz w:val="32"/>
                <w:szCs w:val="32"/>
              </w:rPr>
            </w:pPr>
            <w:r>
              <w:rPr>
                <w:b/>
                <w:sz w:val="32"/>
              </w:rPr>
              <w:t>604-oji PLENARINĖ SESIJA</w:t>
            </w:r>
          </w:p>
          <w:p w14:paraId="4982DD54" w14:textId="77777777" w:rsidR="003066BE" w:rsidRDefault="003066BE" w:rsidP="001766B2">
            <w:pPr>
              <w:snapToGrid w:val="0"/>
              <w:jc w:val="center"/>
              <w:rPr>
                <w:b/>
                <w:sz w:val="32"/>
                <w:szCs w:val="32"/>
              </w:rPr>
            </w:pPr>
          </w:p>
          <w:p w14:paraId="4982DD55" w14:textId="48C9682F" w:rsidR="003066BE" w:rsidRDefault="006017C9" w:rsidP="001766B2">
            <w:pPr>
              <w:snapToGrid w:val="0"/>
              <w:jc w:val="center"/>
              <w:rPr>
                <w:b/>
                <w:sz w:val="32"/>
                <w:szCs w:val="32"/>
              </w:rPr>
            </w:pPr>
            <w:r>
              <w:rPr>
                <w:b/>
                <w:sz w:val="32"/>
              </w:rPr>
              <w:t>2026 m. kovo 18–19 d.</w:t>
            </w:r>
          </w:p>
          <w:p w14:paraId="4982DD56" w14:textId="77777777" w:rsidR="003066BE" w:rsidRDefault="003066BE" w:rsidP="001766B2">
            <w:pPr>
              <w:snapToGrid w:val="0"/>
              <w:jc w:val="center"/>
              <w:rPr>
                <w:b/>
                <w:sz w:val="32"/>
                <w:szCs w:val="32"/>
              </w:rPr>
            </w:pPr>
          </w:p>
          <w:p w14:paraId="4982DD57" w14:textId="71AEB707" w:rsidR="004D7AC0" w:rsidRPr="0081153B" w:rsidRDefault="00754027" w:rsidP="001766B2">
            <w:pPr>
              <w:snapToGrid w:val="0"/>
              <w:jc w:val="center"/>
              <w:rPr>
                <w:rFonts w:eastAsia="MS Mincho"/>
                <w:b/>
                <w:sz w:val="32"/>
                <w:szCs w:val="32"/>
              </w:rPr>
            </w:pPr>
            <w:r>
              <w:rPr>
                <w:b/>
                <w:sz w:val="32"/>
              </w:rPr>
              <w:t>PRIIMTŲ NUOMONIŲ SANTRAUKA</w:t>
            </w:r>
          </w:p>
          <w:p w14:paraId="4982DD58" w14:textId="77777777" w:rsidR="004D7AC0" w:rsidRDefault="004D7AC0" w:rsidP="001766B2">
            <w:pPr>
              <w:snapToGrid w:val="0"/>
            </w:pPr>
          </w:p>
        </w:tc>
      </w:tr>
      <w:tr w:rsidR="004D7AC0" w14:paraId="4982DD5F" w14:textId="77777777" w:rsidTr="00600C84">
        <w:tc>
          <w:tcPr>
            <w:tcW w:w="9289" w:type="dxa"/>
            <w:tcBorders>
              <w:top w:val="double" w:sz="4" w:space="0" w:color="auto"/>
              <w:left w:val="double" w:sz="4" w:space="0" w:color="auto"/>
              <w:bottom w:val="double" w:sz="4" w:space="0" w:color="auto"/>
              <w:right w:val="double" w:sz="4" w:space="0" w:color="auto"/>
            </w:tcBorders>
          </w:tcPr>
          <w:p w14:paraId="4982DD5A" w14:textId="0C0FF99D" w:rsidR="004D7AC0" w:rsidRPr="0081153B" w:rsidRDefault="004D7AC0" w:rsidP="001766B2">
            <w:pPr>
              <w:snapToGrid w:val="0"/>
              <w:jc w:val="center"/>
            </w:pPr>
            <w:r>
              <w:t>Šį dokumentą visomis oficialiosiomis Europos Sąjungos kalbomis rasite EESRK interneto svetainėje:</w:t>
            </w:r>
            <w:r>
              <w:br/>
            </w:r>
            <w:r>
              <w:br/>
            </w:r>
            <w:hyperlink r:id="rId12" w:history="1">
              <w:r>
                <w:rPr>
                  <w:rStyle w:val="Hyperlink"/>
                </w:rPr>
                <w:t>https://www.eesc.europa.eu/lt/our-work/opinions-information-reports/plenary-session-summaries</w:t>
              </w:r>
            </w:hyperlink>
          </w:p>
          <w:p w14:paraId="4982DD5B" w14:textId="77777777" w:rsidR="004D7AC0" w:rsidRPr="0081153B" w:rsidRDefault="004D7AC0" w:rsidP="001766B2">
            <w:pPr>
              <w:snapToGrid w:val="0"/>
              <w:jc w:val="center"/>
            </w:pPr>
          </w:p>
          <w:p w14:paraId="4982DD5C" w14:textId="77777777" w:rsidR="004D7AC0" w:rsidRPr="0081153B" w:rsidRDefault="004D7AC0" w:rsidP="001766B2">
            <w:pPr>
              <w:snapToGrid w:val="0"/>
              <w:jc w:val="center"/>
              <w:rPr>
                <w:rFonts w:eastAsia="SimSun"/>
              </w:rPr>
            </w:pPr>
          </w:p>
          <w:p w14:paraId="4982DD5D" w14:textId="77777777" w:rsidR="004D7AC0" w:rsidRPr="00044561" w:rsidRDefault="004D7AC0" w:rsidP="001766B2">
            <w:pPr>
              <w:snapToGrid w:val="0"/>
              <w:jc w:val="center"/>
            </w:pPr>
            <w:r>
              <w:t>Visas minimas nuomones rasite EESRK interneto svetainėje:</w:t>
            </w:r>
            <w:r>
              <w:br/>
            </w:r>
            <w:r>
              <w:br/>
            </w:r>
            <w:hyperlink r:id="rId13" w:history="1">
              <w:r>
                <w:rPr>
                  <w:rStyle w:val="Hyperlink"/>
                </w:rPr>
                <w:t>https://dmsearch.eesc.europa.eu/search/opinion</w:t>
              </w:r>
            </w:hyperlink>
          </w:p>
          <w:p w14:paraId="4982DD5E" w14:textId="77777777" w:rsidR="004D7AC0" w:rsidRPr="00044561" w:rsidRDefault="004D7AC0" w:rsidP="001766B2">
            <w:pPr>
              <w:snapToGrid w:val="0"/>
              <w:jc w:val="center"/>
            </w:pPr>
          </w:p>
        </w:tc>
      </w:tr>
    </w:tbl>
    <w:p w14:paraId="4982DD60" w14:textId="77777777" w:rsidR="004D7AC0" w:rsidRDefault="004D7AC0" w:rsidP="001766B2"/>
    <w:p w14:paraId="4982DD61" w14:textId="77777777" w:rsidR="004D7AC0" w:rsidRDefault="004D7AC0" w:rsidP="001766B2"/>
    <w:p w14:paraId="4982DD62" w14:textId="77777777" w:rsidR="004D7AC0" w:rsidRDefault="004D7AC0" w:rsidP="001766B2">
      <w:pPr>
        <w:sectPr w:rsidR="004D7AC0" w:rsidSect="000500FD">
          <w:headerReference w:type="even" r:id="rId14"/>
          <w:headerReference w:type="default" r:id="rId15"/>
          <w:footerReference w:type="even" r:id="rId16"/>
          <w:footerReference w:type="default" r:id="rId17"/>
          <w:headerReference w:type="first" r:id="rId18"/>
          <w:footerReference w:type="first" r:id="rId19"/>
          <w:pgSz w:w="11907" w:h="16839"/>
          <w:pgMar w:top="1417" w:right="1417" w:bottom="1417" w:left="1417" w:header="709" w:footer="709" w:gutter="0"/>
          <w:pgNumType w:start="1"/>
          <w:cols w:space="708"/>
          <w:docGrid w:linePitch="360"/>
        </w:sectPr>
      </w:pPr>
    </w:p>
    <w:p w14:paraId="4982DD63" w14:textId="77777777" w:rsidR="004D7AC0" w:rsidRPr="00A81AFE" w:rsidRDefault="004D7AC0" w:rsidP="001766B2">
      <w:pPr>
        <w:rPr>
          <w:b/>
        </w:rPr>
      </w:pPr>
      <w:r>
        <w:rPr>
          <w:b/>
        </w:rPr>
        <w:lastRenderedPageBreak/>
        <w:t>Turinys</w:t>
      </w:r>
    </w:p>
    <w:sdt>
      <w:sdtPr>
        <w:rPr>
          <w:rFonts w:ascii="Times New Roman" w:eastAsia="Times New Roman" w:hAnsi="Times New Roman" w:cs="Times New Roman"/>
          <w:color w:val="auto"/>
          <w:sz w:val="22"/>
          <w:szCs w:val="22"/>
        </w:rPr>
        <w:id w:val="-17007477"/>
        <w:docPartObj>
          <w:docPartGallery w:val="Table of Contents"/>
          <w:docPartUnique/>
        </w:docPartObj>
      </w:sdtPr>
      <w:sdtEndPr>
        <w:rPr>
          <w:b/>
          <w:bCs/>
          <w:noProof/>
        </w:rPr>
      </w:sdtEndPr>
      <w:sdtContent>
        <w:p w14:paraId="4982DD64" w14:textId="77777777" w:rsidR="004D7AC0" w:rsidRPr="00A81AFE" w:rsidRDefault="004D7AC0" w:rsidP="001766B2">
          <w:pPr>
            <w:pStyle w:val="TOCHeading"/>
            <w:spacing w:before="0" w:line="288" w:lineRule="auto"/>
            <w:rPr>
              <w:rFonts w:ascii="Times New Roman" w:hAnsi="Times New Roman" w:cs="Times New Roman"/>
              <w:color w:val="auto"/>
              <w:sz w:val="22"/>
              <w:szCs w:val="22"/>
            </w:rPr>
          </w:pPr>
        </w:p>
        <w:p w14:paraId="45FE7697" w14:textId="08DD5745" w:rsidR="00690BFB" w:rsidRDefault="004D7AC0">
          <w:pPr>
            <w:pStyle w:val="TOC1"/>
            <w:tabs>
              <w:tab w:val="left" w:pos="440"/>
              <w:tab w:val="right" w:leader="dot" w:pos="9205"/>
            </w:tabs>
            <w:rPr>
              <w:rFonts w:asciiTheme="minorHAnsi" w:eastAsiaTheme="minorEastAsia" w:hAnsiTheme="minorHAnsi" w:cstheme="minorBidi"/>
              <w:noProof/>
              <w:lang w:val="en-US"/>
            </w:rPr>
          </w:pPr>
          <w:r>
            <w:fldChar w:fldCharType="begin"/>
          </w:r>
          <w:r>
            <w:instrText xml:space="preserve"> TOC \o "1-3" \h \z \u </w:instrText>
          </w:r>
          <w:r>
            <w:fldChar w:fldCharType="separate"/>
          </w:r>
          <w:hyperlink w:anchor="_Toc226537077" w:history="1">
            <w:r w:rsidR="00690BFB" w:rsidRPr="00E550FD">
              <w:rPr>
                <w:rStyle w:val="Hyperlink"/>
                <w:bCs/>
                <w:noProof/>
              </w:rPr>
              <w:t>1.</w:t>
            </w:r>
            <w:r w:rsidR="00690BFB">
              <w:rPr>
                <w:rFonts w:asciiTheme="minorHAnsi" w:eastAsiaTheme="minorEastAsia" w:hAnsiTheme="minorHAnsi" w:cstheme="minorBidi"/>
                <w:noProof/>
                <w:lang w:val="en-US"/>
              </w:rPr>
              <w:tab/>
            </w:r>
            <w:r w:rsidR="00690BFB" w:rsidRPr="00E550FD">
              <w:rPr>
                <w:rStyle w:val="Hyperlink"/>
                <w:b/>
                <w:noProof/>
              </w:rPr>
              <w:t>EKONOMINĖS IR PINIGŲ SĄJUNGOS, EKONOMINĖS IR SOCIALINĖS SANGLAUDOS SKYRIUS</w:t>
            </w:r>
            <w:r w:rsidR="00690BFB">
              <w:rPr>
                <w:noProof/>
                <w:webHidden/>
              </w:rPr>
              <w:tab/>
            </w:r>
            <w:r w:rsidR="00690BFB">
              <w:rPr>
                <w:noProof/>
                <w:webHidden/>
              </w:rPr>
              <w:fldChar w:fldCharType="begin"/>
            </w:r>
            <w:r w:rsidR="00690BFB">
              <w:rPr>
                <w:noProof/>
                <w:webHidden/>
              </w:rPr>
              <w:instrText xml:space="preserve"> PAGEREF _Toc226537077 \h </w:instrText>
            </w:r>
            <w:r w:rsidR="00690BFB">
              <w:rPr>
                <w:noProof/>
                <w:webHidden/>
              </w:rPr>
            </w:r>
            <w:r w:rsidR="00690BFB">
              <w:rPr>
                <w:noProof/>
                <w:webHidden/>
              </w:rPr>
              <w:fldChar w:fldCharType="separate"/>
            </w:r>
            <w:r w:rsidR="00690BFB">
              <w:rPr>
                <w:noProof/>
                <w:webHidden/>
              </w:rPr>
              <w:t>3</w:t>
            </w:r>
            <w:r w:rsidR="00690BFB">
              <w:rPr>
                <w:noProof/>
                <w:webHidden/>
              </w:rPr>
              <w:fldChar w:fldCharType="end"/>
            </w:r>
          </w:hyperlink>
        </w:p>
        <w:p w14:paraId="4E186B6E" w14:textId="27152DD4" w:rsidR="00690BFB" w:rsidRDefault="00690BFB">
          <w:pPr>
            <w:pStyle w:val="TOC1"/>
            <w:tabs>
              <w:tab w:val="left" w:pos="440"/>
              <w:tab w:val="right" w:leader="dot" w:pos="9205"/>
            </w:tabs>
            <w:rPr>
              <w:rFonts w:asciiTheme="minorHAnsi" w:eastAsiaTheme="minorEastAsia" w:hAnsiTheme="minorHAnsi" w:cstheme="minorBidi"/>
              <w:noProof/>
              <w:lang w:val="en-US"/>
            </w:rPr>
          </w:pPr>
          <w:hyperlink w:anchor="_Toc226537078" w:history="1">
            <w:r w:rsidRPr="00E550FD">
              <w:rPr>
                <w:rStyle w:val="Hyperlink"/>
                <w:bCs/>
                <w:noProof/>
              </w:rPr>
              <w:t>2.</w:t>
            </w:r>
            <w:r>
              <w:rPr>
                <w:rFonts w:asciiTheme="minorHAnsi" w:eastAsiaTheme="minorEastAsia" w:hAnsiTheme="minorHAnsi" w:cstheme="minorBidi"/>
                <w:noProof/>
                <w:lang w:val="en-US"/>
              </w:rPr>
              <w:tab/>
            </w:r>
            <w:r w:rsidRPr="00E550FD">
              <w:rPr>
                <w:rStyle w:val="Hyperlink"/>
                <w:b/>
                <w:noProof/>
              </w:rPr>
              <w:t>UŽIMTUMO, SOCIALINIŲ REIKALŲ IR PILIETYBĖS SKYRIUS</w:t>
            </w:r>
            <w:r>
              <w:rPr>
                <w:noProof/>
                <w:webHidden/>
              </w:rPr>
              <w:tab/>
            </w:r>
            <w:r>
              <w:rPr>
                <w:noProof/>
                <w:webHidden/>
              </w:rPr>
              <w:fldChar w:fldCharType="begin"/>
            </w:r>
            <w:r>
              <w:rPr>
                <w:noProof/>
                <w:webHidden/>
              </w:rPr>
              <w:instrText xml:space="preserve"> PAGEREF _Toc226537078 \h </w:instrText>
            </w:r>
            <w:r>
              <w:rPr>
                <w:noProof/>
                <w:webHidden/>
              </w:rPr>
            </w:r>
            <w:r>
              <w:rPr>
                <w:noProof/>
                <w:webHidden/>
              </w:rPr>
              <w:fldChar w:fldCharType="separate"/>
            </w:r>
            <w:r>
              <w:rPr>
                <w:noProof/>
                <w:webHidden/>
              </w:rPr>
              <w:t>5</w:t>
            </w:r>
            <w:r>
              <w:rPr>
                <w:noProof/>
                <w:webHidden/>
              </w:rPr>
              <w:fldChar w:fldCharType="end"/>
            </w:r>
          </w:hyperlink>
        </w:p>
        <w:p w14:paraId="19DE2D03" w14:textId="19AB0ABA" w:rsidR="00690BFB" w:rsidRDefault="00690BFB">
          <w:pPr>
            <w:pStyle w:val="TOC1"/>
            <w:tabs>
              <w:tab w:val="left" w:pos="440"/>
              <w:tab w:val="right" w:leader="dot" w:pos="9205"/>
            </w:tabs>
            <w:rPr>
              <w:rFonts w:asciiTheme="minorHAnsi" w:eastAsiaTheme="minorEastAsia" w:hAnsiTheme="minorHAnsi" w:cstheme="minorBidi"/>
              <w:noProof/>
              <w:lang w:val="en-US"/>
            </w:rPr>
          </w:pPr>
          <w:hyperlink w:anchor="_Toc226537079" w:history="1">
            <w:r w:rsidRPr="00E550FD">
              <w:rPr>
                <w:rStyle w:val="Hyperlink"/>
                <w:bCs/>
                <w:noProof/>
              </w:rPr>
              <w:t>3.</w:t>
            </w:r>
            <w:r>
              <w:rPr>
                <w:rFonts w:asciiTheme="minorHAnsi" w:eastAsiaTheme="minorEastAsia" w:hAnsiTheme="minorHAnsi" w:cstheme="minorBidi"/>
                <w:noProof/>
                <w:lang w:val="en-US"/>
              </w:rPr>
              <w:tab/>
            </w:r>
            <w:r w:rsidRPr="00E550FD">
              <w:rPr>
                <w:rStyle w:val="Hyperlink"/>
                <w:b/>
                <w:noProof/>
              </w:rPr>
              <w:t>TRANSPORTO, ENERGETIKOS, INFRASTRUKTŪROS IR INFORMACINĖS VISUOMENĖS SKYRIUS</w:t>
            </w:r>
            <w:r>
              <w:rPr>
                <w:noProof/>
                <w:webHidden/>
              </w:rPr>
              <w:tab/>
            </w:r>
            <w:r>
              <w:rPr>
                <w:noProof/>
                <w:webHidden/>
              </w:rPr>
              <w:fldChar w:fldCharType="begin"/>
            </w:r>
            <w:r>
              <w:rPr>
                <w:noProof/>
                <w:webHidden/>
              </w:rPr>
              <w:instrText xml:space="preserve"> PAGEREF _Toc226537079 \h </w:instrText>
            </w:r>
            <w:r>
              <w:rPr>
                <w:noProof/>
                <w:webHidden/>
              </w:rPr>
            </w:r>
            <w:r>
              <w:rPr>
                <w:noProof/>
                <w:webHidden/>
              </w:rPr>
              <w:fldChar w:fldCharType="separate"/>
            </w:r>
            <w:r>
              <w:rPr>
                <w:noProof/>
                <w:webHidden/>
              </w:rPr>
              <w:t>8</w:t>
            </w:r>
            <w:r>
              <w:rPr>
                <w:noProof/>
                <w:webHidden/>
              </w:rPr>
              <w:fldChar w:fldCharType="end"/>
            </w:r>
          </w:hyperlink>
        </w:p>
        <w:p w14:paraId="7B717B97" w14:textId="5FF1B709" w:rsidR="00690BFB" w:rsidRDefault="00690BFB">
          <w:pPr>
            <w:pStyle w:val="TOC1"/>
            <w:tabs>
              <w:tab w:val="left" w:pos="440"/>
              <w:tab w:val="right" w:leader="dot" w:pos="9205"/>
            </w:tabs>
            <w:rPr>
              <w:rFonts w:asciiTheme="minorHAnsi" w:eastAsiaTheme="minorEastAsia" w:hAnsiTheme="minorHAnsi" w:cstheme="minorBidi"/>
              <w:noProof/>
              <w:lang w:val="en-US"/>
            </w:rPr>
          </w:pPr>
          <w:hyperlink w:anchor="_Toc226537080" w:history="1">
            <w:r w:rsidRPr="00E550FD">
              <w:rPr>
                <w:rStyle w:val="Hyperlink"/>
                <w:bCs/>
                <w:noProof/>
              </w:rPr>
              <w:t>4.</w:t>
            </w:r>
            <w:r>
              <w:rPr>
                <w:rFonts w:asciiTheme="minorHAnsi" w:eastAsiaTheme="minorEastAsia" w:hAnsiTheme="minorHAnsi" w:cstheme="minorBidi"/>
                <w:noProof/>
                <w:lang w:val="en-US"/>
              </w:rPr>
              <w:tab/>
            </w:r>
            <w:r w:rsidRPr="00E550FD">
              <w:rPr>
                <w:rStyle w:val="Hyperlink"/>
                <w:b/>
                <w:noProof/>
              </w:rPr>
              <w:t>BENDROSIOS RINKOS, GAMYBOS IR VARTOJIMO SKYRIUS</w:t>
            </w:r>
            <w:r>
              <w:rPr>
                <w:noProof/>
                <w:webHidden/>
              </w:rPr>
              <w:tab/>
            </w:r>
            <w:r>
              <w:rPr>
                <w:noProof/>
                <w:webHidden/>
              </w:rPr>
              <w:fldChar w:fldCharType="begin"/>
            </w:r>
            <w:r>
              <w:rPr>
                <w:noProof/>
                <w:webHidden/>
              </w:rPr>
              <w:instrText xml:space="preserve"> PAGEREF _Toc226537080 \h </w:instrText>
            </w:r>
            <w:r>
              <w:rPr>
                <w:noProof/>
                <w:webHidden/>
              </w:rPr>
            </w:r>
            <w:r>
              <w:rPr>
                <w:noProof/>
                <w:webHidden/>
              </w:rPr>
              <w:fldChar w:fldCharType="separate"/>
            </w:r>
            <w:r>
              <w:rPr>
                <w:noProof/>
                <w:webHidden/>
              </w:rPr>
              <w:t>15</w:t>
            </w:r>
            <w:r>
              <w:rPr>
                <w:noProof/>
                <w:webHidden/>
              </w:rPr>
              <w:fldChar w:fldCharType="end"/>
            </w:r>
          </w:hyperlink>
        </w:p>
        <w:p w14:paraId="4B9F5634" w14:textId="27B69BA3" w:rsidR="00690BFB" w:rsidRDefault="00690BFB">
          <w:pPr>
            <w:pStyle w:val="TOC1"/>
            <w:tabs>
              <w:tab w:val="left" w:pos="440"/>
              <w:tab w:val="right" w:leader="dot" w:pos="9205"/>
            </w:tabs>
            <w:rPr>
              <w:rFonts w:asciiTheme="minorHAnsi" w:eastAsiaTheme="minorEastAsia" w:hAnsiTheme="minorHAnsi" w:cstheme="minorBidi"/>
              <w:noProof/>
              <w:lang w:val="en-US"/>
            </w:rPr>
          </w:pPr>
          <w:hyperlink w:anchor="_Toc226537081" w:history="1">
            <w:r w:rsidRPr="00E550FD">
              <w:rPr>
                <w:rStyle w:val="Hyperlink"/>
                <w:bCs/>
                <w:noProof/>
              </w:rPr>
              <w:t>5.</w:t>
            </w:r>
            <w:r>
              <w:rPr>
                <w:rFonts w:asciiTheme="minorHAnsi" w:eastAsiaTheme="minorEastAsia" w:hAnsiTheme="minorHAnsi" w:cstheme="minorBidi"/>
                <w:noProof/>
                <w:lang w:val="en-US"/>
              </w:rPr>
              <w:tab/>
            </w:r>
            <w:r w:rsidRPr="00E550FD">
              <w:rPr>
                <w:rStyle w:val="Hyperlink"/>
                <w:b/>
                <w:noProof/>
              </w:rPr>
              <w:t>ŽEMĖS ŪKIO, KAIMO PLĖTROS IR APLINKOS SKYRIUS</w:t>
            </w:r>
            <w:r>
              <w:rPr>
                <w:noProof/>
                <w:webHidden/>
              </w:rPr>
              <w:tab/>
            </w:r>
            <w:r>
              <w:rPr>
                <w:noProof/>
                <w:webHidden/>
              </w:rPr>
              <w:fldChar w:fldCharType="begin"/>
            </w:r>
            <w:r>
              <w:rPr>
                <w:noProof/>
                <w:webHidden/>
              </w:rPr>
              <w:instrText xml:space="preserve"> PAGEREF _Toc226537081 \h </w:instrText>
            </w:r>
            <w:r>
              <w:rPr>
                <w:noProof/>
                <w:webHidden/>
              </w:rPr>
            </w:r>
            <w:r>
              <w:rPr>
                <w:noProof/>
                <w:webHidden/>
              </w:rPr>
              <w:fldChar w:fldCharType="separate"/>
            </w:r>
            <w:r>
              <w:rPr>
                <w:noProof/>
                <w:webHidden/>
              </w:rPr>
              <w:t>19</w:t>
            </w:r>
            <w:r>
              <w:rPr>
                <w:noProof/>
                <w:webHidden/>
              </w:rPr>
              <w:fldChar w:fldCharType="end"/>
            </w:r>
          </w:hyperlink>
        </w:p>
        <w:p w14:paraId="3ABAD698" w14:textId="29A43394" w:rsidR="00690BFB" w:rsidRDefault="00690BFB">
          <w:pPr>
            <w:pStyle w:val="TOC1"/>
            <w:tabs>
              <w:tab w:val="left" w:pos="440"/>
              <w:tab w:val="right" w:leader="dot" w:pos="9205"/>
            </w:tabs>
            <w:rPr>
              <w:rFonts w:asciiTheme="minorHAnsi" w:eastAsiaTheme="minorEastAsia" w:hAnsiTheme="minorHAnsi" w:cstheme="minorBidi"/>
              <w:noProof/>
              <w:lang w:val="en-US"/>
            </w:rPr>
          </w:pPr>
          <w:hyperlink w:anchor="_Toc226537082" w:history="1">
            <w:r w:rsidRPr="00E550FD">
              <w:rPr>
                <w:rStyle w:val="Hyperlink"/>
                <w:bCs/>
                <w:noProof/>
              </w:rPr>
              <w:t>6.</w:t>
            </w:r>
            <w:r>
              <w:rPr>
                <w:rFonts w:asciiTheme="minorHAnsi" w:eastAsiaTheme="minorEastAsia" w:hAnsiTheme="minorHAnsi" w:cstheme="minorBidi"/>
                <w:noProof/>
                <w:lang w:val="en-US"/>
              </w:rPr>
              <w:tab/>
            </w:r>
            <w:r w:rsidRPr="00E550FD">
              <w:rPr>
                <w:rStyle w:val="Hyperlink"/>
                <w:b/>
                <w:noProof/>
              </w:rPr>
              <w:t>PRAMONĖS PERMAINŲ KONSULTACINĖ KOMISIJA</w:t>
            </w:r>
            <w:r>
              <w:rPr>
                <w:noProof/>
                <w:webHidden/>
              </w:rPr>
              <w:tab/>
            </w:r>
            <w:r>
              <w:rPr>
                <w:noProof/>
                <w:webHidden/>
              </w:rPr>
              <w:fldChar w:fldCharType="begin"/>
            </w:r>
            <w:r>
              <w:rPr>
                <w:noProof/>
                <w:webHidden/>
              </w:rPr>
              <w:instrText xml:space="preserve"> PAGEREF _Toc226537082 \h </w:instrText>
            </w:r>
            <w:r>
              <w:rPr>
                <w:noProof/>
                <w:webHidden/>
              </w:rPr>
            </w:r>
            <w:r>
              <w:rPr>
                <w:noProof/>
                <w:webHidden/>
              </w:rPr>
              <w:fldChar w:fldCharType="separate"/>
            </w:r>
            <w:r>
              <w:rPr>
                <w:noProof/>
                <w:webHidden/>
              </w:rPr>
              <w:t>27</w:t>
            </w:r>
            <w:r>
              <w:rPr>
                <w:noProof/>
                <w:webHidden/>
              </w:rPr>
              <w:fldChar w:fldCharType="end"/>
            </w:r>
          </w:hyperlink>
        </w:p>
        <w:p w14:paraId="4982DD6A" w14:textId="2CC7468F" w:rsidR="004D7AC0" w:rsidRDefault="004D7AC0" w:rsidP="001766B2">
          <w:r>
            <w:rPr>
              <w:b/>
            </w:rPr>
            <w:fldChar w:fldCharType="end"/>
          </w:r>
        </w:p>
      </w:sdtContent>
    </w:sdt>
    <w:p w14:paraId="4982DD6B" w14:textId="77777777" w:rsidR="004D7AC0" w:rsidRDefault="004D7AC0" w:rsidP="001766B2"/>
    <w:p w14:paraId="4982DD6C" w14:textId="12787099" w:rsidR="00F872A9" w:rsidRDefault="00F872A9">
      <w:pPr>
        <w:spacing w:after="160" w:line="259" w:lineRule="auto"/>
        <w:jc w:val="left"/>
      </w:pPr>
      <w:r>
        <w:br w:type="page"/>
      </w:r>
    </w:p>
    <w:p w14:paraId="31844DFD" w14:textId="77777777" w:rsidR="004D7AC0" w:rsidRDefault="004D7AC0" w:rsidP="001766B2">
      <w:pPr>
        <w:jc w:val="left"/>
      </w:pPr>
    </w:p>
    <w:p w14:paraId="4982DD6D" w14:textId="77777777" w:rsidR="004D7AC0" w:rsidRDefault="004D7AC0" w:rsidP="001766B2">
      <w:pPr>
        <w:pStyle w:val="Heading1"/>
        <w:rPr>
          <w:b/>
        </w:rPr>
      </w:pPr>
      <w:bookmarkStart w:id="0" w:name="_Toc226537077"/>
      <w:r>
        <w:rPr>
          <w:b/>
        </w:rPr>
        <w:t>EKONOMINĖS IR PINIGŲ SĄJUNGOS, EKONOMINĖS IR SOCIALINĖS SANGLAUDOS SKYRIUS</w:t>
      </w:r>
      <w:bookmarkEnd w:id="0"/>
    </w:p>
    <w:p w14:paraId="4982DD6E" w14:textId="77777777" w:rsidR="004D7AC0" w:rsidRDefault="004D7AC0" w:rsidP="001766B2"/>
    <w:p w14:paraId="795ABEBD" w14:textId="5ABEF66C" w:rsidR="00D05F41" w:rsidRPr="00D05F41" w:rsidRDefault="00641A49" w:rsidP="00D05F41">
      <w:pPr>
        <w:widowControl w:val="0"/>
        <w:numPr>
          <w:ilvl w:val="0"/>
          <w:numId w:val="10"/>
        </w:numPr>
        <w:overflowPunct w:val="0"/>
        <w:autoSpaceDE w:val="0"/>
        <w:autoSpaceDN w:val="0"/>
        <w:adjustRightInd w:val="0"/>
        <w:ind w:hanging="567"/>
        <w:textAlignment w:val="baseline"/>
        <w:rPr>
          <w:sz w:val="20"/>
          <w:szCs w:val="20"/>
        </w:rPr>
      </w:pPr>
      <w:hyperlink r:id="rId20">
        <w:r w:rsidR="00D05F41">
          <w:rPr>
            <w:b/>
            <w:i/>
            <w:color w:val="0000FF"/>
            <w:sz w:val="28"/>
            <w:u w:val="single"/>
          </w:rPr>
          <w:t>Su tvarumu susijusios finansinės informacijos atskleidimo reglamentas</w:t>
        </w:r>
      </w:hyperlink>
    </w:p>
    <w:p w14:paraId="29544CA7" w14:textId="77777777" w:rsidR="00D05F41" w:rsidRDefault="00D05F41" w:rsidP="00D05F41">
      <w:pPr>
        <w:tabs>
          <w:tab w:val="center" w:pos="284"/>
        </w:tabs>
        <w:overflowPunct w:val="0"/>
        <w:autoSpaceDE w:val="0"/>
        <w:autoSpaceDN w:val="0"/>
        <w:adjustRightInd w:val="0"/>
        <w:ind w:left="266" w:hanging="266"/>
        <w:textAlignment w:val="baseline"/>
        <w:rPr>
          <w:b/>
          <w:lang w:val="en-GB"/>
        </w:rPr>
      </w:pPr>
    </w:p>
    <w:p w14:paraId="0A3987E7" w14:textId="77777777" w:rsidR="0095364A" w:rsidRPr="00D05F41" w:rsidRDefault="0095364A" w:rsidP="00D05F41">
      <w:pPr>
        <w:tabs>
          <w:tab w:val="center" w:pos="284"/>
        </w:tabs>
        <w:overflowPunct w:val="0"/>
        <w:autoSpaceDE w:val="0"/>
        <w:autoSpaceDN w:val="0"/>
        <w:adjustRightInd w:val="0"/>
        <w:ind w:left="266" w:hanging="266"/>
        <w:textAlignment w:val="baseline"/>
        <w:rPr>
          <w:b/>
          <w:lang w:val="en-GB"/>
        </w:rPr>
      </w:pPr>
    </w:p>
    <w:tbl>
      <w:tblPr>
        <w:tblStyle w:val="TableGrid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31"/>
        <w:gridCol w:w="7400"/>
      </w:tblGrid>
      <w:tr w:rsidR="00D05F41" w:rsidRPr="00D05F41" w14:paraId="0ACF8EDF" w14:textId="77777777" w:rsidTr="00EF3752">
        <w:tc>
          <w:tcPr>
            <w:tcW w:w="1077" w:type="pct"/>
          </w:tcPr>
          <w:p w14:paraId="220D5D0A" w14:textId="77777777" w:rsidR="00D05F41" w:rsidRPr="00D05F41" w:rsidRDefault="00D05F41" w:rsidP="00D05F41">
            <w:pPr>
              <w:tabs>
                <w:tab w:val="center" w:pos="284"/>
              </w:tabs>
              <w:overflowPunct w:val="0"/>
              <w:autoSpaceDE w:val="0"/>
              <w:autoSpaceDN w:val="0"/>
              <w:adjustRightInd w:val="0"/>
              <w:ind w:left="266" w:hanging="266"/>
              <w:textAlignment w:val="baseline"/>
              <w:rPr>
                <w:b/>
              </w:rPr>
            </w:pPr>
            <w:r>
              <w:rPr>
                <w:b/>
              </w:rPr>
              <w:t>Pranešėjas</w:t>
            </w:r>
          </w:p>
        </w:tc>
        <w:tc>
          <w:tcPr>
            <w:tcW w:w="3923" w:type="pct"/>
          </w:tcPr>
          <w:p w14:paraId="75B70F36" w14:textId="6B006593" w:rsidR="00D05F41" w:rsidRPr="00D05F41" w:rsidRDefault="00D05F41" w:rsidP="00D05F41">
            <w:pPr>
              <w:tabs>
                <w:tab w:val="center" w:pos="284"/>
              </w:tabs>
              <w:overflowPunct w:val="0"/>
              <w:autoSpaceDE w:val="0"/>
              <w:autoSpaceDN w:val="0"/>
              <w:adjustRightInd w:val="0"/>
              <w:ind w:left="266" w:right="-3091" w:hanging="266"/>
              <w:textAlignment w:val="baseline"/>
            </w:pPr>
            <w:r>
              <w:t>Javier Doz Orrit (Darbuotojų gr., ES)</w:t>
            </w:r>
          </w:p>
        </w:tc>
      </w:tr>
      <w:tr w:rsidR="00D05F41" w:rsidRPr="00D05F41" w14:paraId="1424568B" w14:textId="77777777" w:rsidTr="00EF3752">
        <w:tc>
          <w:tcPr>
            <w:tcW w:w="1077" w:type="pct"/>
          </w:tcPr>
          <w:p w14:paraId="57A8A50D" w14:textId="77777777" w:rsidR="00D05F41" w:rsidRPr="00D05F41" w:rsidRDefault="00D05F41" w:rsidP="00D05F41">
            <w:pPr>
              <w:tabs>
                <w:tab w:val="center" w:pos="284"/>
              </w:tabs>
              <w:overflowPunct w:val="0"/>
              <w:autoSpaceDE w:val="0"/>
              <w:autoSpaceDN w:val="0"/>
              <w:adjustRightInd w:val="0"/>
              <w:ind w:left="266" w:hanging="266"/>
              <w:textAlignment w:val="baseline"/>
              <w:rPr>
                <w:b/>
              </w:rPr>
            </w:pPr>
          </w:p>
        </w:tc>
        <w:tc>
          <w:tcPr>
            <w:tcW w:w="3923" w:type="pct"/>
          </w:tcPr>
          <w:p w14:paraId="7BD0CBB8" w14:textId="77777777" w:rsidR="00D05F41" w:rsidRPr="00D05F41" w:rsidRDefault="00D05F41" w:rsidP="00D05F41">
            <w:pPr>
              <w:tabs>
                <w:tab w:val="center" w:pos="284"/>
              </w:tabs>
              <w:overflowPunct w:val="0"/>
              <w:autoSpaceDE w:val="0"/>
              <w:autoSpaceDN w:val="0"/>
              <w:adjustRightInd w:val="0"/>
              <w:ind w:left="266" w:right="-3091" w:hanging="266"/>
              <w:textAlignment w:val="baseline"/>
            </w:pPr>
          </w:p>
        </w:tc>
      </w:tr>
      <w:tr w:rsidR="00D05F41" w:rsidRPr="00D05F41" w14:paraId="277CE8D7" w14:textId="77777777" w:rsidTr="00EF3752">
        <w:tc>
          <w:tcPr>
            <w:tcW w:w="1077" w:type="pct"/>
          </w:tcPr>
          <w:p w14:paraId="5118E059" w14:textId="77777777" w:rsidR="00D05F41" w:rsidRPr="00D05F41" w:rsidRDefault="00D05F41" w:rsidP="00D05F41">
            <w:pPr>
              <w:tabs>
                <w:tab w:val="center" w:pos="284"/>
              </w:tabs>
              <w:overflowPunct w:val="0"/>
              <w:autoSpaceDE w:val="0"/>
              <w:autoSpaceDN w:val="0"/>
              <w:adjustRightInd w:val="0"/>
              <w:ind w:left="266" w:hanging="266"/>
              <w:textAlignment w:val="baseline"/>
              <w:rPr>
                <w:b/>
              </w:rPr>
            </w:pPr>
            <w:r>
              <w:rPr>
                <w:b/>
              </w:rPr>
              <w:t>Nuorodos</w:t>
            </w:r>
          </w:p>
        </w:tc>
        <w:tc>
          <w:tcPr>
            <w:tcW w:w="3923" w:type="pct"/>
          </w:tcPr>
          <w:p w14:paraId="4263859B" w14:textId="0945982A" w:rsidR="00D05F41" w:rsidRPr="00D05F41" w:rsidRDefault="00D05F41" w:rsidP="00D05F41">
            <w:pPr>
              <w:tabs>
                <w:tab w:val="center" w:pos="284"/>
              </w:tabs>
              <w:overflowPunct w:val="0"/>
              <w:autoSpaceDE w:val="0"/>
              <w:autoSpaceDN w:val="0"/>
              <w:adjustRightInd w:val="0"/>
              <w:ind w:left="266" w:right="-3091" w:hanging="266"/>
              <w:textAlignment w:val="baseline"/>
            </w:pPr>
            <w:r>
              <w:t xml:space="preserve">COM(2025) 841 </w:t>
            </w:r>
            <w:r>
              <w:rPr>
                <w:i/>
                <w:iCs/>
              </w:rPr>
              <w:t>final</w:t>
            </w:r>
            <w:r>
              <w:t xml:space="preserve"> </w:t>
            </w:r>
          </w:p>
          <w:p w14:paraId="7F096BE3" w14:textId="77777777" w:rsidR="00D05F41" w:rsidRPr="00D05F41" w:rsidRDefault="00D05F41" w:rsidP="00D05F41">
            <w:pPr>
              <w:tabs>
                <w:tab w:val="center" w:pos="284"/>
              </w:tabs>
              <w:overflowPunct w:val="0"/>
              <w:autoSpaceDE w:val="0"/>
              <w:autoSpaceDN w:val="0"/>
              <w:adjustRightInd w:val="0"/>
              <w:ind w:left="266" w:right="-3091" w:hanging="266"/>
              <w:textAlignment w:val="baseline"/>
            </w:pPr>
            <w:r>
              <w:t>EESC-2025-04434-00-00-AC</w:t>
            </w:r>
          </w:p>
        </w:tc>
      </w:tr>
    </w:tbl>
    <w:p w14:paraId="7DFD3FDE" w14:textId="77777777" w:rsidR="00D05F41" w:rsidRPr="00D05F41" w:rsidRDefault="00D05F41" w:rsidP="00D05F41">
      <w:pPr>
        <w:tabs>
          <w:tab w:val="center" w:pos="284"/>
        </w:tabs>
        <w:overflowPunct w:val="0"/>
        <w:autoSpaceDE w:val="0"/>
        <w:autoSpaceDN w:val="0"/>
        <w:adjustRightInd w:val="0"/>
        <w:ind w:left="266" w:hanging="266"/>
        <w:textAlignment w:val="baseline"/>
        <w:rPr>
          <w:b/>
          <w:lang w:val="pt-PT"/>
        </w:rPr>
      </w:pPr>
    </w:p>
    <w:p w14:paraId="77881797" w14:textId="77777777" w:rsidR="00D05F41" w:rsidRPr="00D05F41" w:rsidRDefault="00D05F41" w:rsidP="00D05F41">
      <w:pPr>
        <w:keepNext/>
        <w:keepLines/>
        <w:tabs>
          <w:tab w:val="center" w:pos="284"/>
        </w:tabs>
        <w:overflowPunct w:val="0"/>
        <w:autoSpaceDE w:val="0"/>
        <w:autoSpaceDN w:val="0"/>
        <w:adjustRightInd w:val="0"/>
        <w:ind w:left="266" w:hanging="266"/>
        <w:textAlignment w:val="baseline"/>
        <w:rPr>
          <w:b/>
        </w:rPr>
      </w:pPr>
      <w:r>
        <w:rPr>
          <w:b/>
        </w:rPr>
        <w:t>Dokumento esmė</w:t>
      </w:r>
    </w:p>
    <w:p w14:paraId="3AFDE415" w14:textId="77777777" w:rsidR="00D05F41" w:rsidRPr="00D05F41" w:rsidRDefault="00D05F41" w:rsidP="00D05F41">
      <w:pPr>
        <w:keepNext/>
        <w:keepLines/>
        <w:tabs>
          <w:tab w:val="center" w:pos="284"/>
        </w:tabs>
        <w:overflowPunct w:val="0"/>
        <w:autoSpaceDE w:val="0"/>
        <w:autoSpaceDN w:val="0"/>
        <w:adjustRightInd w:val="0"/>
        <w:ind w:left="266" w:hanging="266"/>
        <w:textAlignment w:val="baseline"/>
        <w:rPr>
          <w:b/>
          <w:lang w:val="en-GB"/>
        </w:rPr>
      </w:pPr>
    </w:p>
    <w:p w14:paraId="3923C695" w14:textId="77777777" w:rsidR="00D05F41" w:rsidRDefault="00D05F41" w:rsidP="00D05F41">
      <w:pPr>
        <w:overflowPunct w:val="0"/>
        <w:autoSpaceDE w:val="0"/>
        <w:autoSpaceDN w:val="0"/>
        <w:adjustRightInd w:val="0"/>
        <w:textAlignment w:val="baseline"/>
        <w:rPr>
          <w:bCs/>
          <w:iCs/>
        </w:rPr>
      </w:pPr>
      <w:r>
        <w:t>EESRK rekomenduoja</w:t>
      </w:r>
    </w:p>
    <w:p w14:paraId="3B980948" w14:textId="77777777" w:rsidR="00C8006A" w:rsidRPr="00D05F41" w:rsidRDefault="00C8006A" w:rsidP="00D05F41">
      <w:pPr>
        <w:overflowPunct w:val="0"/>
        <w:autoSpaceDE w:val="0"/>
        <w:autoSpaceDN w:val="0"/>
        <w:adjustRightInd w:val="0"/>
        <w:textAlignment w:val="baseline"/>
        <w:rPr>
          <w:bCs/>
          <w:iCs/>
          <w:lang w:val="en-GB"/>
        </w:rPr>
      </w:pPr>
    </w:p>
    <w:p w14:paraId="2C860A83" w14:textId="77777777" w:rsidR="00D05F41" w:rsidRPr="00D05F41" w:rsidRDefault="00D05F41" w:rsidP="00B333A7">
      <w:pPr>
        <w:widowControl w:val="0"/>
        <w:numPr>
          <w:ilvl w:val="0"/>
          <w:numId w:val="32"/>
        </w:numPr>
        <w:overflowPunct w:val="0"/>
        <w:autoSpaceDE w:val="0"/>
        <w:autoSpaceDN w:val="0"/>
        <w:adjustRightInd w:val="0"/>
        <w:ind w:left="284" w:hanging="284"/>
        <w:textAlignment w:val="baseline"/>
        <w:rPr>
          <w:bCs/>
          <w:iCs/>
        </w:rPr>
      </w:pPr>
      <w:r>
        <w:t xml:space="preserve">užtikrinti, kad bet koks tvaraus finansavimo teisės aktų, įskaitant informacijos atskleidimo reikalavimus, supaprastinimas nesusilpnintų finansų sistemos ir jos kredito bei investicinių produktų indėlio siekiant Europos žaliojo kurso tikslų per teisiškai privalomus terminus ir nesumažintų kovos su ekologiniu manipuliavimu priemonių poveikio; </w:t>
      </w:r>
    </w:p>
    <w:p w14:paraId="2D4E08E6" w14:textId="77777777" w:rsidR="00D05F41" w:rsidRPr="00D05F41" w:rsidRDefault="00D05F41" w:rsidP="00B333A7">
      <w:pPr>
        <w:widowControl w:val="0"/>
        <w:numPr>
          <w:ilvl w:val="0"/>
          <w:numId w:val="32"/>
        </w:numPr>
        <w:overflowPunct w:val="0"/>
        <w:autoSpaceDE w:val="0"/>
        <w:autoSpaceDN w:val="0"/>
        <w:adjustRightInd w:val="0"/>
        <w:ind w:left="284" w:hanging="284"/>
        <w:textAlignment w:val="baseline"/>
        <w:rPr>
          <w:bCs/>
          <w:iCs/>
        </w:rPr>
      </w:pPr>
      <w:r>
        <w:t xml:space="preserve">toliau užtikrinti su tvarumu susijusios finansinės informacijos atskleidimo reglamento (TFIAR) patikimumą ir vientisumą, išlaikant Komisijos pasiūlyme dėl peržiūros nustatytus neįtraukimo kriterijus ir laikantis pripažintų ekologinių ir socialinių standartų; </w:t>
      </w:r>
    </w:p>
    <w:p w14:paraId="25B83A12" w14:textId="77777777" w:rsidR="00D05F41" w:rsidRPr="00D05F41" w:rsidRDefault="00D05F41" w:rsidP="00B333A7">
      <w:pPr>
        <w:widowControl w:val="0"/>
        <w:numPr>
          <w:ilvl w:val="0"/>
          <w:numId w:val="32"/>
        </w:numPr>
        <w:overflowPunct w:val="0"/>
        <w:autoSpaceDE w:val="0"/>
        <w:autoSpaceDN w:val="0"/>
        <w:adjustRightInd w:val="0"/>
        <w:ind w:left="284" w:hanging="284"/>
        <w:textAlignment w:val="baseline"/>
        <w:rPr>
          <w:bCs/>
          <w:iCs/>
        </w:rPr>
      </w:pPr>
      <w:r>
        <w:t xml:space="preserve">išlaikyti labai supaprastintą ir standartizuotą informacijos atskleidimo subjekto lygmeniu rinkinį, apimantį tik informaciją, kurios neįmanoma prasmingai gauti iš produkto lygmens ataskaitų; </w:t>
      </w:r>
    </w:p>
    <w:p w14:paraId="27988833" w14:textId="77777777" w:rsidR="00D05F41" w:rsidRPr="00D05F41" w:rsidRDefault="00D05F41" w:rsidP="00B333A7">
      <w:pPr>
        <w:widowControl w:val="0"/>
        <w:numPr>
          <w:ilvl w:val="0"/>
          <w:numId w:val="32"/>
        </w:numPr>
        <w:overflowPunct w:val="0"/>
        <w:autoSpaceDE w:val="0"/>
        <w:autoSpaceDN w:val="0"/>
        <w:adjustRightInd w:val="0"/>
        <w:ind w:left="284" w:hanging="284"/>
        <w:textAlignment w:val="baseline"/>
        <w:rPr>
          <w:bCs/>
          <w:iCs/>
        </w:rPr>
      </w:pPr>
      <w:r>
        <w:t xml:space="preserve">reikalauti atskleisti visos kategorijos informaciją remiantis ribotu ir standartizuotu su pagrindiniu neigiamu poveikiu susijusių rodiklių rinkiniu, siekiant sumažinti konkretiems produktams pritaikytų parametrų plitimą; </w:t>
      </w:r>
    </w:p>
    <w:p w14:paraId="21ADE731" w14:textId="77777777" w:rsidR="00D05F41" w:rsidRPr="00D05F41" w:rsidRDefault="00D05F41" w:rsidP="00B333A7">
      <w:pPr>
        <w:widowControl w:val="0"/>
        <w:numPr>
          <w:ilvl w:val="0"/>
          <w:numId w:val="32"/>
        </w:numPr>
        <w:overflowPunct w:val="0"/>
        <w:autoSpaceDE w:val="0"/>
        <w:autoSpaceDN w:val="0"/>
        <w:adjustRightInd w:val="0"/>
        <w:ind w:left="284" w:hanging="284"/>
        <w:textAlignment w:val="baseline"/>
        <w:rPr>
          <w:bCs/>
          <w:iCs/>
        </w:rPr>
      </w:pPr>
      <w:r>
        <w:t>didinti priežiūros vaidmenį ir integraciją visame TFIAR;</w:t>
      </w:r>
    </w:p>
    <w:p w14:paraId="278B1466" w14:textId="77777777" w:rsidR="00D05F41" w:rsidRPr="00D05F41" w:rsidRDefault="00D05F41" w:rsidP="00B333A7">
      <w:pPr>
        <w:widowControl w:val="0"/>
        <w:numPr>
          <w:ilvl w:val="0"/>
          <w:numId w:val="32"/>
        </w:numPr>
        <w:overflowPunct w:val="0"/>
        <w:autoSpaceDE w:val="0"/>
        <w:autoSpaceDN w:val="0"/>
        <w:adjustRightInd w:val="0"/>
        <w:ind w:left="284" w:hanging="284"/>
        <w:textAlignment w:val="baseline"/>
        <w:rPr>
          <w:bCs/>
          <w:iCs/>
        </w:rPr>
      </w:pPr>
      <w:r>
        <w:t>išlaikyti valdomus portfelius, atitinkančius finansinių produktų apibrėžtį pagal TFIAR;</w:t>
      </w:r>
    </w:p>
    <w:p w14:paraId="1D9A5F7A" w14:textId="77777777" w:rsidR="00D05F41" w:rsidRPr="00D05F41" w:rsidRDefault="00D05F41" w:rsidP="00B333A7">
      <w:pPr>
        <w:widowControl w:val="0"/>
        <w:numPr>
          <w:ilvl w:val="0"/>
          <w:numId w:val="32"/>
        </w:numPr>
        <w:overflowPunct w:val="0"/>
        <w:autoSpaceDE w:val="0"/>
        <w:autoSpaceDN w:val="0"/>
        <w:adjustRightInd w:val="0"/>
        <w:ind w:left="284" w:hanging="284"/>
        <w:textAlignment w:val="baseline"/>
        <w:rPr>
          <w:bCs/>
          <w:iCs/>
        </w:rPr>
      </w:pPr>
      <w:r>
        <w:t>išsaugoti informacijos atskleidimu grindžiamą požiūrį į poveikio investicijų pertvarkos ir tvarumo kategorijose pripažinimą, kartu didinant patikimumą taikant aiškesnes apsaugos priemones;</w:t>
      </w:r>
    </w:p>
    <w:p w14:paraId="464D9DAB" w14:textId="77777777" w:rsidR="00D05F41" w:rsidRPr="00D05F41" w:rsidRDefault="00D05F41" w:rsidP="00B333A7">
      <w:pPr>
        <w:widowControl w:val="0"/>
        <w:numPr>
          <w:ilvl w:val="0"/>
          <w:numId w:val="32"/>
        </w:numPr>
        <w:overflowPunct w:val="0"/>
        <w:autoSpaceDE w:val="0"/>
        <w:autoSpaceDN w:val="0"/>
        <w:adjustRightInd w:val="0"/>
        <w:ind w:left="284" w:hanging="284"/>
        <w:textAlignment w:val="baseline"/>
        <w:rPr>
          <w:bCs/>
          <w:iCs/>
        </w:rPr>
      </w:pPr>
      <w:r>
        <w:t>griežtinti pertvarkos plano reikalavimus pagal pertvarkos kategorijos tinkamumo kriterijus. Pagal tvaraus finansavimo kriterijus turėtų būti reikalaujama įmonių priimti patikimą laipsniško iškastinio kuro, ypač anglių, atsisakymo planą, suderintą su Paryžiaus susitarimu;</w:t>
      </w:r>
    </w:p>
    <w:p w14:paraId="2AA67480" w14:textId="77777777" w:rsidR="00D05F41" w:rsidRPr="00D05F41" w:rsidRDefault="00D05F41" w:rsidP="00B333A7">
      <w:pPr>
        <w:widowControl w:val="0"/>
        <w:numPr>
          <w:ilvl w:val="0"/>
          <w:numId w:val="32"/>
        </w:numPr>
        <w:overflowPunct w:val="0"/>
        <w:autoSpaceDE w:val="0"/>
        <w:autoSpaceDN w:val="0"/>
        <w:adjustRightInd w:val="0"/>
        <w:ind w:left="284" w:hanging="284"/>
        <w:textAlignment w:val="baseline"/>
        <w:rPr>
          <w:bCs/>
          <w:iCs/>
        </w:rPr>
      </w:pPr>
      <w:r>
        <w:t>pasiekti suderinamumą su platesne tvaraus finansavimo sistema, užtikrinant, kad produktų kategorijos neprieštarautų ES klimato ir energetikos politikos tikslams.</w:t>
      </w:r>
    </w:p>
    <w:p w14:paraId="4ED02200" w14:textId="77777777" w:rsidR="00D05F41" w:rsidRPr="00D05F41" w:rsidRDefault="00D05F41" w:rsidP="00D05F41">
      <w:pPr>
        <w:widowControl w:val="0"/>
        <w:overflowPunct w:val="0"/>
        <w:autoSpaceDE w:val="0"/>
        <w:autoSpaceDN w:val="0"/>
        <w:adjustRightInd w:val="0"/>
        <w:ind w:left="709"/>
        <w:textAlignment w:val="baseline"/>
        <w:rPr>
          <w:szCs w:val="20"/>
          <w:lang w:val="en-GB"/>
        </w:rPr>
      </w:pPr>
    </w:p>
    <w:tbl>
      <w:tblPr>
        <w:tblStyle w:val="TableGrid1"/>
        <w:tblW w:w="5079"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7771"/>
      </w:tblGrid>
      <w:tr w:rsidR="00D05F41" w:rsidRPr="00D05F41" w14:paraId="5B73D551" w14:textId="77777777" w:rsidTr="00802EB6">
        <w:tc>
          <w:tcPr>
            <w:tcW w:w="944" w:type="pct"/>
          </w:tcPr>
          <w:p w14:paraId="21B52920" w14:textId="77777777" w:rsidR="00D05F41" w:rsidRPr="00D05F41" w:rsidRDefault="00D05F41" w:rsidP="00D05F41">
            <w:pPr>
              <w:overflowPunct w:val="0"/>
              <w:autoSpaceDE w:val="0"/>
              <w:autoSpaceDN w:val="0"/>
              <w:adjustRightInd w:val="0"/>
              <w:textAlignment w:val="baseline"/>
              <w:rPr>
                <w:i/>
              </w:rPr>
            </w:pPr>
            <w:r>
              <w:rPr>
                <w:b/>
                <w:i/>
              </w:rPr>
              <w:t>Kontaktinis asmuo</w:t>
            </w:r>
          </w:p>
        </w:tc>
        <w:tc>
          <w:tcPr>
            <w:tcW w:w="4056" w:type="pct"/>
          </w:tcPr>
          <w:p w14:paraId="3DF78345" w14:textId="77777777" w:rsidR="00D05F41" w:rsidRPr="00D05F41" w:rsidRDefault="00D05F41" w:rsidP="00D05F41">
            <w:pPr>
              <w:overflowPunct w:val="0"/>
              <w:autoSpaceDE w:val="0"/>
              <w:autoSpaceDN w:val="0"/>
              <w:adjustRightInd w:val="0"/>
              <w:textAlignment w:val="baseline"/>
              <w:rPr>
                <w:i/>
              </w:rPr>
            </w:pPr>
            <w:r>
              <w:rPr>
                <w:i/>
              </w:rPr>
              <w:t>Gerald Klec</w:t>
            </w:r>
          </w:p>
        </w:tc>
      </w:tr>
      <w:tr w:rsidR="00D05F41" w:rsidRPr="00D05F41" w14:paraId="0631776E" w14:textId="77777777" w:rsidTr="00802EB6">
        <w:tc>
          <w:tcPr>
            <w:tcW w:w="944" w:type="pct"/>
          </w:tcPr>
          <w:p w14:paraId="05CB69CF" w14:textId="77777777" w:rsidR="00D05F41" w:rsidRPr="00D05F41" w:rsidRDefault="00D05F41" w:rsidP="00D05F41">
            <w:pPr>
              <w:overflowPunct w:val="0"/>
              <w:autoSpaceDE w:val="0"/>
              <w:autoSpaceDN w:val="0"/>
              <w:adjustRightInd w:val="0"/>
              <w:textAlignment w:val="baseline"/>
              <w:rPr>
                <w:i/>
              </w:rPr>
            </w:pPr>
            <w:r>
              <w:rPr>
                <w:i/>
              </w:rPr>
              <w:t>Tel.</w:t>
            </w:r>
          </w:p>
        </w:tc>
        <w:tc>
          <w:tcPr>
            <w:tcW w:w="4056" w:type="pct"/>
          </w:tcPr>
          <w:p w14:paraId="67A6D475" w14:textId="77777777" w:rsidR="00D05F41" w:rsidRPr="00D05F41" w:rsidRDefault="00D05F41" w:rsidP="00D05F41">
            <w:pPr>
              <w:overflowPunct w:val="0"/>
              <w:autoSpaceDE w:val="0"/>
              <w:autoSpaceDN w:val="0"/>
              <w:adjustRightInd w:val="0"/>
              <w:textAlignment w:val="baseline"/>
              <w:rPr>
                <w:i/>
              </w:rPr>
            </w:pPr>
            <w:r>
              <w:rPr>
                <w:i/>
              </w:rPr>
              <w:t>+32 254 69909</w:t>
            </w:r>
          </w:p>
        </w:tc>
      </w:tr>
      <w:tr w:rsidR="00D05F41" w:rsidRPr="00D05F41" w14:paraId="7798698C" w14:textId="77777777" w:rsidTr="00802EB6">
        <w:tc>
          <w:tcPr>
            <w:tcW w:w="944" w:type="pct"/>
          </w:tcPr>
          <w:p w14:paraId="32BF7228" w14:textId="77777777" w:rsidR="00D05F41" w:rsidRPr="00D05F41" w:rsidRDefault="00D05F41" w:rsidP="00D05F41">
            <w:pPr>
              <w:overflowPunct w:val="0"/>
              <w:autoSpaceDE w:val="0"/>
              <w:autoSpaceDN w:val="0"/>
              <w:adjustRightInd w:val="0"/>
              <w:textAlignment w:val="baseline"/>
              <w:rPr>
                <w:i/>
              </w:rPr>
            </w:pPr>
            <w:r>
              <w:rPr>
                <w:i/>
              </w:rPr>
              <w:t>E. paštas</w:t>
            </w:r>
          </w:p>
        </w:tc>
        <w:tc>
          <w:tcPr>
            <w:tcW w:w="4056" w:type="pct"/>
          </w:tcPr>
          <w:p w14:paraId="758B2F09" w14:textId="77777777" w:rsidR="00D05F41" w:rsidRPr="00D05F41" w:rsidRDefault="00641A49" w:rsidP="00D05F41">
            <w:pPr>
              <w:overflowPunct w:val="0"/>
              <w:autoSpaceDE w:val="0"/>
              <w:autoSpaceDN w:val="0"/>
              <w:adjustRightInd w:val="0"/>
              <w:textAlignment w:val="baseline"/>
              <w:rPr>
                <w:i/>
              </w:rPr>
            </w:pPr>
            <w:hyperlink r:id="rId21" w:history="1">
              <w:r w:rsidR="00D05F41">
                <w:rPr>
                  <w:i/>
                  <w:color w:val="0000FF"/>
                  <w:u w:val="single"/>
                </w:rPr>
                <w:t>Gerald.Klec@eesc.europa.eu</w:t>
              </w:r>
            </w:hyperlink>
          </w:p>
        </w:tc>
      </w:tr>
    </w:tbl>
    <w:p w14:paraId="4982DD97" w14:textId="229A630D" w:rsidR="00032280" w:rsidRDefault="00032280" w:rsidP="001766B2">
      <w:pPr>
        <w:pStyle w:val="ListParagraph"/>
        <w:ind w:left="0"/>
      </w:pPr>
    </w:p>
    <w:p w14:paraId="17D6AAEA" w14:textId="77777777" w:rsidR="00032280" w:rsidRDefault="00032280">
      <w:pPr>
        <w:spacing w:after="160" w:line="259" w:lineRule="auto"/>
        <w:jc w:val="left"/>
      </w:pPr>
      <w:r>
        <w:br w:type="page"/>
      </w:r>
    </w:p>
    <w:p w14:paraId="259BBFDC" w14:textId="4DEB3C21" w:rsidR="00500C18" w:rsidRPr="00500C18" w:rsidRDefault="00641A49" w:rsidP="00500C18">
      <w:pPr>
        <w:widowControl w:val="0"/>
        <w:numPr>
          <w:ilvl w:val="0"/>
          <w:numId w:val="10"/>
        </w:numPr>
        <w:overflowPunct w:val="0"/>
        <w:autoSpaceDE w:val="0"/>
        <w:autoSpaceDN w:val="0"/>
        <w:adjustRightInd w:val="0"/>
        <w:ind w:hanging="567"/>
        <w:textAlignment w:val="baseline"/>
        <w:rPr>
          <w:sz w:val="20"/>
          <w:szCs w:val="20"/>
        </w:rPr>
      </w:pPr>
      <w:hyperlink r:id="rId22">
        <w:r w:rsidR="00500C18">
          <w:rPr>
            <w:b/>
            <w:i/>
            <w:color w:val="0000FF"/>
            <w:sz w:val="28"/>
            <w:u w:val="single"/>
          </w:rPr>
          <w:t>ES rinkos integracija ir veiksminga priežiūra</w:t>
        </w:r>
      </w:hyperlink>
    </w:p>
    <w:p w14:paraId="631C28C5" w14:textId="77777777" w:rsidR="00500C18" w:rsidRPr="00500C18" w:rsidRDefault="00500C18" w:rsidP="00500C18">
      <w:pPr>
        <w:tabs>
          <w:tab w:val="center" w:pos="284"/>
        </w:tabs>
        <w:overflowPunct w:val="0"/>
        <w:autoSpaceDE w:val="0"/>
        <w:autoSpaceDN w:val="0"/>
        <w:adjustRightInd w:val="0"/>
        <w:ind w:left="266" w:hanging="266"/>
        <w:textAlignment w:val="baseline"/>
        <w:rPr>
          <w:b/>
          <w:lang w:val="en-GB"/>
        </w:rPr>
      </w:pPr>
    </w:p>
    <w:tbl>
      <w:tblPr>
        <w:tblStyle w:val="TableGrid26"/>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31"/>
        <w:gridCol w:w="7400"/>
      </w:tblGrid>
      <w:tr w:rsidR="00500C18" w:rsidRPr="00500C18" w14:paraId="5FF97AF7" w14:textId="77777777" w:rsidTr="007759E5">
        <w:tc>
          <w:tcPr>
            <w:tcW w:w="1077" w:type="pct"/>
          </w:tcPr>
          <w:p w14:paraId="4A550334" w14:textId="77777777" w:rsidR="00500C18" w:rsidRPr="00500C18" w:rsidRDefault="00500C18" w:rsidP="00500C18">
            <w:pPr>
              <w:tabs>
                <w:tab w:val="center" w:pos="284"/>
              </w:tabs>
              <w:overflowPunct w:val="0"/>
              <w:autoSpaceDE w:val="0"/>
              <w:autoSpaceDN w:val="0"/>
              <w:adjustRightInd w:val="0"/>
              <w:ind w:left="266" w:hanging="266"/>
              <w:textAlignment w:val="baseline"/>
              <w:rPr>
                <w:b/>
              </w:rPr>
            </w:pPr>
            <w:r>
              <w:rPr>
                <w:b/>
              </w:rPr>
              <w:t>Pranešėjas</w:t>
            </w:r>
          </w:p>
        </w:tc>
        <w:tc>
          <w:tcPr>
            <w:tcW w:w="3923" w:type="pct"/>
          </w:tcPr>
          <w:p w14:paraId="3A68C279" w14:textId="546E92A8" w:rsidR="00500C18" w:rsidRPr="00500C18" w:rsidRDefault="00500C18" w:rsidP="00500C18">
            <w:pPr>
              <w:tabs>
                <w:tab w:val="center" w:pos="284"/>
              </w:tabs>
              <w:overflowPunct w:val="0"/>
              <w:autoSpaceDE w:val="0"/>
              <w:autoSpaceDN w:val="0"/>
              <w:adjustRightInd w:val="0"/>
              <w:ind w:left="266" w:right="-3091" w:hanging="266"/>
              <w:textAlignment w:val="baseline"/>
            </w:pPr>
            <w:r>
              <w:t>Antonio García del Riego (Darbdavių grupė, ES)</w:t>
            </w:r>
          </w:p>
        </w:tc>
      </w:tr>
      <w:tr w:rsidR="00500C18" w:rsidRPr="00500C18" w14:paraId="24C98694" w14:textId="77777777" w:rsidTr="007759E5">
        <w:tc>
          <w:tcPr>
            <w:tcW w:w="1077" w:type="pct"/>
          </w:tcPr>
          <w:p w14:paraId="00EF3BDD" w14:textId="77777777" w:rsidR="00500C18" w:rsidRPr="00500C18" w:rsidRDefault="00500C18" w:rsidP="00500C18">
            <w:pPr>
              <w:tabs>
                <w:tab w:val="center" w:pos="284"/>
              </w:tabs>
              <w:overflowPunct w:val="0"/>
              <w:autoSpaceDE w:val="0"/>
              <w:autoSpaceDN w:val="0"/>
              <w:adjustRightInd w:val="0"/>
              <w:ind w:left="266" w:hanging="266"/>
              <w:textAlignment w:val="baseline"/>
              <w:rPr>
                <w:b/>
                <w:lang w:val="es-ES"/>
              </w:rPr>
            </w:pPr>
          </w:p>
        </w:tc>
        <w:tc>
          <w:tcPr>
            <w:tcW w:w="3923" w:type="pct"/>
          </w:tcPr>
          <w:p w14:paraId="74D83080" w14:textId="77777777" w:rsidR="00500C18" w:rsidRPr="00500C18" w:rsidRDefault="00500C18" w:rsidP="00500C18">
            <w:pPr>
              <w:tabs>
                <w:tab w:val="center" w:pos="284"/>
              </w:tabs>
              <w:overflowPunct w:val="0"/>
              <w:autoSpaceDE w:val="0"/>
              <w:autoSpaceDN w:val="0"/>
              <w:adjustRightInd w:val="0"/>
              <w:ind w:left="266" w:right="-3091" w:hanging="266"/>
              <w:textAlignment w:val="baseline"/>
              <w:rPr>
                <w:lang w:val="es-ES"/>
              </w:rPr>
            </w:pPr>
          </w:p>
        </w:tc>
      </w:tr>
      <w:tr w:rsidR="00500C18" w:rsidRPr="00500C18" w14:paraId="7DCA9896" w14:textId="77777777" w:rsidTr="007759E5">
        <w:tc>
          <w:tcPr>
            <w:tcW w:w="1077" w:type="pct"/>
          </w:tcPr>
          <w:p w14:paraId="623CA651" w14:textId="77777777" w:rsidR="00500C18" w:rsidRPr="00500C18" w:rsidRDefault="00500C18" w:rsidP="00500C18">
            <w:pPr>
              <w:tabs>
                <w:tab w:val="center" w:pos="284"/>
              </w:tabs>
              <w:overflowPunct w:val="0"/>
              <w:autoSpaceDE w:val="0"/>
              <w:autoSpaceDN w:val="0"/>
              <w:adjustRightInd w:val="0"/>
              <w:ind w:left="266" w:hanging="266"/>
              <w:textAlignment w:val="baseline"/>
              <w:rPr>
                <w:b/>
              </w:rPr>
            </w:pPr>
            <w:r>
              <w:rPr>
                <w:b/>
              </w:rPr>
              <w:t>Nuorodos</w:t>
            </w:r>
          </w:p>
        </w:tc>
        <w:tc>
          <w:tcPr>
            <w:tcW w:w="3923" w:type="pct"/>
          </w:tcPr>
          <w:p w14:paraId="4BC5675D" w14:textId="78F2BBDE" w:rsidR="00500C18" w:rsidRPr="00500C18" w:rsidRDefault="00500C18" w:rsidP="00500C18">
            <w:pPr>
              <w:tabs>
                <w:tab w:val="center" w:pos="284"/>
              </w:tabs>
              <w:overflowPunct w:val="0"/>
              <w:autoSpaceDE w:val="0"/>
              <w:autoSpaceDN w:val="0"/>
              <w:adjustRightInd w:val="0"/>
              <w:ind w:left="266" w:right="-3091" w:hanging="266"/>
              <w:textAlignment w:val="baseline"/>
            </w:pPr>
            <w:r>
              <w:t xml:space="preserve">COM (2025) 941 </w:t>
            </w:r>
            <w:r>
              <w:rPr>
                <w:i/>
                <w:iCs/>
              </w:rPr>
              <w:t>final</w:t>
            </w:r>
            <w:r>
              <w:t xml:space="preserve"> </w:t>
            </w:r>
          </w:p>
          <w:p w14:paraId="6F1B30E0" w14:textId="08DA8265" w:rsidR="00500C18" w:rsidRPr="00500C18" w:rsidRDefault="00500C18" w:rsidP="00500C18">
            <w:pPr>
              <w:tabs>
                <w:tab w:val="center" w:pos="284"/>
              </w:tabs>
              <w:overflowPunct w:val="0"/>
              <w:autoSpaceDE w:val="0"/>
              <w:autoSpaceDN w:val="0"/>
              <w:adjustRightInd w:val="0"/>
              <w:ind w:left="266" w:right="-3091" w:hanging="266"/>
              <w:textAlignment w:val="baseline"/>
            </w:pPr>
            <w:r>
              <w:t xml:space="preserve">COM(2025) 942 </w:t>
            </w:r>
            <w:r>
              <w:rPr>
                <w:i/>
                <w:iCs/>
              </w:rPr>
              <w:t>final</w:t>
            </w:r>
          </w:p>
          <w:p w14:paraId="012EF644" w14:textId="58CEBB2E" w:rsidR="00500C18" w:rsidRPr="00500C18" w:rsidRDefault="00500C18" w:rsidP="00500C18">
            <w:pPr>
              <w:tabs>
                <w:tab w:val="center" w:pos="284"/>
              </w:tabs>
              <w:overflowPunct w:val="0"/>
              <w:autoSpaceDE w:val="0"/>
              <w:autoSpaceDN w:val="0"/>
              <w:adjustRightInd w:val="0"/>
              <w:ind w:left="266" w:right="-3091" w:hanging="266"/>
              <w:textAlignment w:val="baseline"/>
            </w:pPr>
            <w:r>
              <w:t xml:space="preserve">COM(2025) 943 </w:t>
            </w:r>
            <w:r>
              <w:rPr>
                <w:i/>
                <w:iCs/>
              </w:rPr>
              <w:t>final</w:t>
            </w:r>
          </w:p>
          <w:p w14:paraId="01AA4FF8" w14:textId="77777777" w:rsidR="00500C18" w:rsidRPr="00500C18" w:rsidRDefault="00500C18" w:rsidP="00500C18">
            <w:pPr>
              <w:tabs>
                <w:tab w:val="center" w:pos="284"/>
              </w:tabs>
              <w:overflowPunct w:val="0"/>
              <w:autoSpaceDE w:val="0"/>
              <w:autoSpaceDN w:val="0"/>
              <w:adjustRightInd w:val="0"/>
              <w:ind w:left="58" w:right="-3091" w:hanging="58"/>
              <w:textAlignment w:val="baseline"/>
            </w:pPr>
            <w:r>
              <w:t>EESC-2025-04268-00-00-AC</w:t>
            </w:r>
          </w:p>
        </w:tc>
      </w:tr>
    </w:tbl>
    <w:p w14:paraId="604CA05F" w14:textId="77777777" w:rsidR="00500C18" w:rsidRPr="00500C18" w:rsidRDefault="00500C18" w:rsidP="00500C18">
      <w:pPr>
        <w:tabs>
          <w:tab w:val="center" w:pos="284"/>
        </w:tabs>
        <w:overflowPunct w:val="0"/>
        <w:autoSpaceDE w:val="0"/>
        <w:autoSpaceDN w:val="0"/>
        <w:adjustRightInd w:val="0"/>
        <w:ind w:left="266" w:hanging="266"/>
        <w:textAlignment w:val="baseline"/>
        <w:rPr>
          <w:b/>
          <w:lang w:val="pt-PT"/>
        </w:rPr>
      </w:pPr>
    </w:p>
    <w:p w14:paraId="76B140FD" w14:textId="77777777" w:rsidR="00500C18" w:rsidRPr="00500C18" w:rsidRDefault="00500C18" w:rsidP="00500C18">
      <w:pPr>
        <w:keepNext/>
        <w:keepLines/>
        <w:tabs>
          <w:tab w:val="center" w:pos="284"/>
        </w:tabs>
        <w:overflowPunct w:val="0"/>
        <w:autoSpaceDE w:val="0"/>
        <w:autoSpaceDN w:val="0"/>
        <w:adjustRightInd w:val="0"/>
        <w:ind w:left="266" w:hanging="266"/>
        <w:textAlignment w:val="baseline"/>
        <w:rPr>
          <w:b/>
        </w:rPr>
      </w:pPr>
      <w:r>
        <w:rPr>
          <w:b/>
        </w:rPr>
        <w:t>Dokumento esmė</w:t>
      </w:r>
    </w:p>
    <w:p w14:paraId="09171A02" w14:textId="77777777" w:rsidR="00500C18" w:rsidRPr="00500C18" w:rsidRDefault="00500C18" w:rsidP="00500C18">
      <w:pPr>
        <w:keepNext/>
        <w:keepLines/>
        <w:tabs>
          <w:tab w:val="center" w:pos="284"/>
        </w:tabs>
        <w:overflowPunct w:val="0"/>
        <w:autoSpaceDE w:val="0"/>
        <w:autoSpaceDN w:val="0"/>
        <w:adjustRightInd w:val="0"/>
        <w:ind w:left="266" w:hanging="266"/>
        <w:textAlignment w:val="baseline"/>
        <w:rPr>
          <w:b/>
          <w:lang w:val="en-GB"/>
        </w:rPr>
      </w:pPr>
    </w:p>
    <w:p w14:paraId="564D6803" w14:textId="77777777" w:rsidR="00500C18" w:rsidRDefault="00500C18" w:rsidP="00500C18">
      <w:pPr>
        <w:overflowPunct w:val="0"/>
        <w:autoSpaceDE w:val="0"/>
        <w:autoSpaceDN w:val="0"/>
        <w:adjustRightInd w:val="0"/>
        <w:textAlignment w:val="baseline"/>
        <w:rPr>
          <w:bCs/>
          <w:iCs/>
        </w:rPr>
      </w:pPr>
      <w:r>
        <w:t>EESRK</w:t>
      </w:r>
    </w:p>
    <w:p w14:paraId="58491C2D" w14:textId="77777777" w:rsidR="00C155F0" w:rsidRPr="00500C18" w:rsidRDefault="00C155F0" w:rsidP="00B14B4A">
      <w:pPr>
        <w:rPr>
          <w:lang w:val="en-GB"/>
        </w:rPr>
      </w:pPr>
    </w:p>
    <w:p w14:paraId="729C1826" w14:textId="77777777" w:rsidR="00500C18" w:rsidRPr="00B14B4A" w:rsidRDefault="00500C18" w:rsidP="00B14B4A">
      <w:pPr>
        <w:pStyle w:val="ListParagraph"/>
        <w:numPr>
          <w:ilvl w:val="0"/>
          <w:numId w:val="80"/>
        </w:numPr>
        <w:rPr>
          <w:szCs w:val="20"/>
        </w:rPr>
      </w:pPr>
      <w:r w:rsidRPr="00B14B4A">
        <w:rPr>
          <w:b/>
        </w:rPr>
        <w:t>mano</w:t>
      </w:r>
      <w:r>
        <w:t>, kad kapitalo rinkos prisideda prie kapitalo paskirstymo ir atspindi visuomenės pasitikėjimą savo ateitimi;</w:t>
      </w:r>
    </w:p>
    <w:p w14:paraId="69575A92" w14:textId="77777777" w:rsidR="00500C18" w:rsidRPr="00B14B4A" w:rsidRDefault="00500C18" w:rsidP="00B14B4A">
      <w:pPr>
        <w:pStyle w:val="ListParagraph"/>
        <w:numPr>
          <w:ilvl w:val="0"/>
          <w:numId w:val="80"/>
        </w:numPr>
        <w:rPr>
          <w:szCs w:val="20"/>
        </w:rPr>
      </w:pPr>
      <w:r w:rsidRPr="00B14B4A">
        <w:rPr>
          <w:b/>
        </w:rPr>
        <w:t>ragina</w:t>
      </w:r>
      <w:r>
        <w:t xml:space="preserve"> teisėkūros institucijas pritarti Europos Komisijos pasiūlymuose nustatytiems tikslams ir priemonėms ir pabrėžia, kad reikia platesnio užmojo reformų; prašo valstybių narių tvirtai įsipareigoti integruoti ES kapitalo rinkas ir plėtoti vietos rinkas;</w:t>
      </w:r>
    </w:p>
    <w:p w14:paraId="573A7B1D" w14:textId="77777777" w:rsidR="00500C18" w:rsidRPr="00B14B4A" w:rsidRDefault="00500C18" w:rsidP="00B14B4A">
      <w:pPr>
        <w:pStyle w:val="ListParagraph"/>
        <w:numPr>
          <w:ilvl w:val="0"/>
          <w:numId w:val="80"/>
        </w:numPr>
        <w:rPr>
          <w:szCs w:val="20"/>
        </w:rPr>
      </w:pPr>
      <w:r w:rsidRPr="00B14B4A">
        <w:rPr>
          <w:b/>
        </w:rPr>
        <w:t>ragina</w:t>
      </w:r>
      <w:r>
        <w:t xml:space="preserve"> teisėkūros institucijas pritarti centralizuotai rinkos infrastruktūrų, vykdančių reikšmingą tarpvalstybinę veiklą, priežiūrai; </w:t>
      </w:r>
      <w:r w:rsidRPr="00B14B4A">
        <w:rPr>
          <w:b/>
        </w:rPr>
        <w:t>pabrėžia</w:t>
      </w:r>
      <w:r>
        <w:t xml:space="preserve">, kad priežiūra turėtų būti siekiama vienodų rezultatų visoje ES; </w:t>
      </w:r>
      <w:r w:rsidRPr="00B14B4A">
        <w:rPr>
          <w:b/>
        </w:rPr>
        <w:t>rekomenduoja</w:t>
      </w:r>
      <w:r>
        <w:t xml:space="preserve"> aiškiai paskirstyti atsakomybę, kad būtų sumažintas dubliavimasis ir sudėtingumas, ir koordinuoti veiksmus, kad būtų išvengta priežiūros lygmenų sutapimo;</w:t>
      </w:r>
      <w:r>
        <w:noBreakHyphen/>
      </w:r>
    </w:p>
    <w:p w14:paraId="7991ECD6" w14:textId="77777777" w:rsidR="00500C18" w:rsidRPr="00B14B4A" w:rsidRDefault="00500C18" w:rsidP="00B14B4A">
      <w:pPr>
        <w:pStyle w:val="ListParagraph"/>
        <w:numPr>
          <w:ilvl w:val="0"/>
          <w:numId w:val="80"/>
        </w:numPr>
        <w:rPr>
          <w:szCs w:val="20"/>
        </w:rPr>
      </w:pPr>
      <w:r w:rsidRPr="00B14B4A">
        <w:rPr>
          <w:b/>
        </w:rPr>
        <w:t>ragina</w:t>
      </w:r>
      <w:r>
        <w:t xml:space="preserve"> apsvarstyti galimybę panaikinti tolesnį ataskaitų teikimo prievolių dubliavimąsi sektorių teisės aktuose, taip pat užtikrinti vienodas sąlygas derybų metu;</w:t>
      </w:r>
      <w:r w:rsidRPr="00B14B4A">
        <w:rPr>
          <w:b/>
        </w:rPr>
        <w:t xml:space="preserve"> rekomenduoja</w:t>
      </w:r>
      <w:r>
        <w:t xml:space="preserve"> papildomai skatinti fondų valdytojų atliekamą tarpuskaitą; </w:t>
      </w:r>
      <w:r w:rsidRPr="00B14B4A">
        <w:rPr>
          <w:b/>
        </w:rPr>
        <w:t>siūlo</w:t>
      </w:r>
      <w:r>
        <w:t xml:space="preserve"> atidžiai įvertinti proporcingumo principo taikymą pagal SVAA sistemą;</w:t>
      </w:r>
    </w:p>
    <w:p w14:paraId="6E37BDC2" w14:textId="77777777" w:rsidR="00500C18" w:rsidRPr="00B14B4A" w:rsidRDefault="00500C18" w:rsidP="00B14B4A">
      <w:pPr>
        <w:pStyle w:val="ListParagraph"/>
        <w:numPr>
          <w:ilvl w:val="0"/>
          <w:numId w:val="80"/>
        </w:numPr>
        <w:rPr>
          <w:szCs w:val="20"/>
        </w:rPr>
      </w:pPr>
      <w:r w:rsidRPr="00B14B4A">
        <w:rPr>
          <w:b/>
        </w:rPr>
        <w:t>ragina</w:t>
      </w:r>
      <w:r>
        <w:t xml:space="preserve"> imtis priemonių, kuriomis būtų didinamas skaidrumas ir mažinama likvidumo fragmentacija ES akcijų rinkose;</w:t>
      </w:r>
      <w:r w:rsidRPr="00B14B4A">
        <w:rPr>
          <w:b/>
        </w:rPr>
        <w:t xml:space="preserve"> rekomenduoja</w:t>
      </w:r>
      <w:r>
        <w:t xml:space="preserve"> stiprinti vienodas vykdymo mechanizmų sąlygas, įskaitant sistemingai sandorius savo viduje sudarančių tarpininkų skaidrumo reikalavimų peržiūrą; </w:t>
      </w:r>
      <w:r w:rsidRPr="00B14B4A">
        <w:rPr>
          <w:b/>
        </w:rPr>
        <w:t>siūlo</w:t>
      </w:r>
      <w:r>
        <w:t xml:space="preserve">, kad ESMA ir Jungtinės Karalystės finansų elgesio priežiūros institucija bendradarbiautų sprendžiant su duomenimis susijusias problemas; </w:t>
      </w:r>
      <w:r w:rsidRPr="00B14B4A">
        <w:rPr>
          <w:b/>
        </w:rPr>
        <w:t>pritaria</w:t>
      </w:r>
      <w:r>
        <w:t xml:space="preserve"> pasiūlymui įtraukti sistemingai sandorius savo viduje sudarančius tarpininkus į nuosavo kapitalo konsoliduotą informacinę juostą iki sandorio sudarymo;</w:t>
      </w:r>
      <w:r>
        <w:noBreakHyphen/>
      </w:r>
    </w:p>
    <w:p w14:paraId="6B77AA98" w14:textId="77777777" w:rsidR="00500C18" w:rsidRPr="00B14B4A" w:rsidRDefault="00500C18" w:rsidP="00B14B4A">
      <w:pPr>
        <w:pStyle w:val="ListParagraph"/>
        <w:numPr>
          <w:ilvl w:val="0"/>
          <w:numId w:val="80"/>
        </w:numPr>
        <w:rPr>
          <w:szCs w:val="20"/>
        </w:rPr>
      </w:pPr>
      <w:r w:rsidRPr="00B14B4A">
        <w:rPr>
          <w:b/>
        </w:rPr>
        <w:t>siūlo</w:t>
      </w:r>
      <w:r>
        <w:t xml:space="preserve"> apsvarstyti galimybę sukurti kategoriją „padengtos tarpvalstybinės obligacijos“ didelio masto privatiems platinimams, kuriai būtų taikomas ES lygmens taisyklių sąvadas ir ESMA priežiūra.</w:t>
      </w:r>
      <w:r>
        <w:noBreakHyphen/>
      </w:r>
      <w:r>
        <w:noBreakHyphen/>
        <w:t xml:space="preserve"> ES turėtų pragmatiškai pasimokyti iš sėkmingų iniciatyvų užsienyje. Tinkamas pavyzdys – JAV Nacionalinių vertybinių popierių rinkų gerinimo aktas (NSMIA)</w:t>
      </w:r>
      <w:r w:rsidRPr="00500C18">
        <w:rPr>
          <w:sz w:val="24"/>
          <w:szCs w:val="20"/>
          <w:vertAlign w:val="superscript"/>
          <w:lang w:val="en-GB"/>
        </w:rPr>
        <w:footnoteReference w:id="1"/>
      </w:r>
      <w:r>
        <w:t>;</w:t>
      </w:r>
    </w:p>
    <w:p w14:paraId="68D87171" w14:textId="77777777" w:rsidR="00500C18" w:rsidRPr="00B14B4A" w:rsidRDefault="00500C18" w:rsidP="00B14B4A">
      <w:pPr>
        <w:pStyle w:val="ListParagraph"/>
        <w:numPr>
          <w:ilvl w:val="0"/>
          <w:numId w:val="80"/>
        </w:numPr>
        <w:rPr>
          <w:szCs w:val="20"/>
        </w:rPr>
      </w:pPr>
      <w:r w:rsidRPr="00B14B4A">
        <w:rPr>
          <w:b/>
        </w:rPr>
        <w:t>palankiai vertina</w:t>
      </w:r>
      <w:r>
        <w:t xml:space="preserve"> pastangas sudaryti palankesnes sąlygas inovacijoms ir pašalinti reglamentavimo kliūtis, trukdančias diegti paskirstytojo registro technologijomis (PRT) grindžiamas inovacijas;</w:t>
      </w:r>
    </w:p>
    <w:p w14:paraId="5284EF5D" w14:textId="77777777" w:rsidR="00500C18" w:rsidRPr="00500C18" w:rsidRDefault="00500C18" w:rsidP="00B14B4A">
      <w:pPr>
        <w:pStyle w:val="ListParagraph"/>
        <w:numPr>
          <w:ilvl w:val="0"/>
          <w:numId w:val="80"/>
        </w:numPr>
      </w:pPr>
      <w:r w:rsidRPr="00B14B4A">
        <w:rPr>
          <w:b/>
        </w:rPr>
        <w:lastRenderedPageBreak/>
        <w:t>pritaria</w:t>
      </w:r>
      <w:r>
        <w:t xml:space="preserve"> Atsiskaitymų baigtinumo direktyvos ir Finansinio įkaito direktyvos peržiūrai; </w:t>
      </w:r>
      <w:r w:rsidRPr="00B14B4A">
        <w:rPr>
          <w:b/>
        </w:rPr>
        <w:t>rekomenduoja</w:t>
      </w:r>
      <w:r>
        <w:t xml:space="preserve"> įvertinti siūlomus atsiskaitymo priemonės pakeitimus, siekiant užtikrinti, kad standartinių nemokumo taisyklių netaikymas nebūtų pernelyg išplėstas.</w:t>
      </w:r>
    </w:p>
    <w:p w14:paraId="50DFB187" w14:textId="77777777" w:rsidR="00500C18" w:rsidRPr="00500C18" w:rsidRDefault="00500C18" w:rsidP="00B14B4A">
      <w:pPr>
        <w:rPr>
          <w:szCs w:val="20"/>
          <w:lang w:val="en-GB"/>
        </w:rPr>
      </w:pPr>
    </w:p>
    <w:tbl>
      <w:tblPr>
        <w:tblStyle w:val="TableGrid26"/>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31"/>
        <w:gridCol w:w="7400"/>
      </w:tblGrid>
      <w:tr w:rsidR="00500C18" w:rsidRPr="00500C18" w14:paraId="4CF3B34C" w14:textId="77777777" w:rsidTr="007759E5">
        <w:tc>
          <w:tcPr>
            <w:tcW w:w="1077" w:type="pct"/>
          </w:tcPr>
          <w:p w14:paraId="30AA73B7" w14:textId="77777777" w:rsidR="00500C18" w:rsidRPr="00500C18" w:rsidRDefault="00500C18" w:rsidP="00500C18">
            <w:pPr>
              <w:overflowPunct w:val="0"/>
              <w:autoSpaceDE w:val="0"/>
              <w:autoSpaceDN w:val="0"/>
              <w:adjustRightInd w:val="0"/>
              <w:textAlignment w:val="baseline"/>
              <w:rPr>
                <w:i/>
              </w:rPr>
            </w:pPr>
            <w:r>
              <w:rPr>
                <w:b/>
                <w:i/>
              </w:rPr>
              <w:t>Kontaktinis asmuo</w:t>
            </w:r>
          </w:p>
        </w:tc>
        <w:tc>
          <w:tcPr>
            <w:tcW w:w="3923" w:type="pct"/>
          </w:tcPr>
          <w:p w14:paraId="16260DFF" w14:textId="77777777" w:rsidR="00500C18" w:rsidRPr="00500C18" w:rsidRDefault="00500C18" w:rsidP="00500C18">
            <w:pPr>
              <w:overflowPunct w:val="0"/>
              <w:autoSpaceDE w:val="0"/>
              <w:autoSpaceDN w:val="0"/>
              <w:adjustRightInd w:val="0"/>
              <w:textAlignment w:val="baseline"/>
              <w:rPr>
                <w:i/>
              </w:rPr>
            </w:pPr>
            <w:r>
              <w:rPr>
                <w:i/>
              </w:rPr>
              <w:t>Sergio Lorencio Matallana</w:t>
            </w:r>
          </w:p>
        </w:tc>
      </w:tr>
      <w:tr w:rsidR="00500C18" w:rsidRPr="00500C18" w14:paraId="43A8BEF7" w14:textId="77777777" w:rsidTr="007759E5">
        <w:tc>
          <w:tcPr>
            <w:tcW w:w="1077" w:type="pct"/>
          </w:tcPr>
          <w:p w14:paraId="3C324546" w14:textId="77777777" w:rsidR="00500C18" w:rsidRPr="00500C18" w:rsidRDefault="00500C18" w:rsidP="00500C18">
            <w:pPr>
              <w:overflowPunct w:val="0"/>
              <w:autoSpaceDE w:val="0"/>
              <w:autoSpaceDN w:val="0"/>
              <w:adjustRightInd w:val="0"/>
              <w:textAlignment w:val="baseline"/>
              <w:rPr>
                <w:i/>
              </w:rPr>
            </w:pPr>
            <w:r>
              <w:rPr>
                <w:i/>
              </w:rPr>
              <w:t>Tel.</w:t>
            </w:r>
          </w:p>
        </w:tc>
        <w:tc>
          <w:tcPr>
            <w:tcW w:w="3923" w:type="pct"/>
          </w:tcPr>
          <w:p w14:paraId="6F986006" w14:textId="77777777" w:rsidR="00500C18" w:rsidRPr="00500C18" w:rsidRDefault="00500C18" w:rsidP="00500C18">
            <w:pPr>
              <w:overflowPunct w:val="0"/>
              <w:autoSpaceDE w:val="0"/>
              <w:autoSpaceDN w:val="0"/>
              <w:adjustRightInd w:val="0"/>
              <w:textAlignment w:val="baseline"/>
              <w:rPr>
                <w:i/>
              </w:rPr>
            </w:pPr>
            <w:r>
              <w:rPr>
                <w:i/>
              </w:rPr>
              <w:t>+32 254 69240</w:t>
            </w:r>
          </w:p>
        </w:tc>
      </w:tr>
      <w:tr w:rsidR="00500C18" w:rsidRPr="00500C18" w14:paraId="57B8A770" w14:textId="77777777" w:rsidTr="007759E5">
        <w:tc>
          <w:tcPr>
            <w:tcW w:w="1077" w:type="pct"/>
          </w:tcPr>
          <w:p w14:paraId="3BB2DC14" w14:textId="77777777" w:rsidR="00500C18" w:rsidRPr="00500C18" w:rsidRDefault="00500C18" w:rsidP="00500C18">
            <w:pPr>
              <w:overflowPunct w:val="0"/>
              <w:autoSpaceDE w:val="0"/>
              <w:autoSpaceDN w:val="0"/>
              <w:adjustRightInd w:val="0"/>
              <w:textAlignment w:val="baseline"/>
              <w:rPr>
                <w:i/>
              </w:rPr>
            </w:pPr>
            <w:r>
              <w:rPr>
                <w:i/>
              </w:rPr>
              <w:t>E. paštas</w:t>
            </w:r>
          </w:p>
        </w:tc>
        <w:tc>
          <w:tcPr>
            <w:tcW w:w="3923" w:type="pct"/>
          </w:tcPr>
          <w:p w14:paraId="57B1B6A4" w14:textId="77777777" w:rsidR="00500C18" w:rsidRPr="00500C18" w:rsidRDefault="00641A49" w:rsidP="00500C18">
            <w:pPr>
              <w:overflowPunct w:val="0"/>
              <w:autoSpaceDE w:val="0"/>
              <w:autoSpaceDN w:val="0"/>
              <w:adjustRightInd w:val="0"/>
              <w:textAlignment w:val="baseline"/>
              <w:rPr>
                <w:color w:val="0000FF"/>
                <w:u w:val="single"/>
              </w:rPr>
            </w:pPr>
            <w:hyperlink r:id="rId23" w:history="1">
              <w:r w:rsidR="00500C18">
                <w:rPr>
                  <w:i/>
                  <w:color w:val="0000FF"/>
                  <w:u w:val="single"/>
                </w:rPr>
                <w:t>Sergio.LorencioMatallana@eesc.europa.eu</w:t>
              </w:r>
            </w:hyperlink>
          </w:p>
        </w:tc>
      </w:tr>
    </w:tbl>
    <w:p w14:paraId="4982DD99" w14:textId="77777777" w:rsidR="004D7AC0" w:rsidRDefault="004D7AC0" w:rsidP="001766B2">
      <w:pPr>
        <w:pStyle w:val="Heading1"/>
        <w:rPr>
          <w:b/>
        </w:rPr>
      </w:pPr>
      <w:bookmarkStart w:id="1" w:name="_Toc75527081"/>
      <w:bookmarkStart w:id="2" w:name="_Toc226537078"/>
      <w:r>
        <w:rPr>
          <w:b/>
        </w:rPr>
        <w:t>UŽIMTUMO, SOCIALINIŲ REIKALŲ IR PILIETYBĖS SKYRIUS</w:t>
      </w:r>
      <w:bookmarkEnd w:id="1"/>
      <w:bookmarkEnd w:id="2"/>
    </w:p>
    <w:p w14:paraId="19D4B697" w14:textId="23A285C0" w:rsidR="3A238B25" w:rsidRDefault="3A238B25" w:rsidP="3A238B25"/>
    <w:p w14:paraId="69CAC03E" w14:textId="77777777" w:rsidR="008C0FBC" w:rsidRDefault="008C0FBC" w:rsidP="3A238B25"/>
    <w:p w14:paraId="41A940C3" w14:textId="49887D4B" w:rsidR="0065164C" w:rsidRPr="0065164C" w:rsidRDefault="00641A49" w:rsidP="0065164C">
      <w:pPr>
        <w:widowControl w:val="0"/>
        <w:numPr>
          <w:ilvl w:val="0"/>
          <w:numId w:val="12"/>
        </w:numPr>
        <w:overflowPunct w:val="0"/>
        <w:autoSpaceDE w:val="0"/>
        <w:autoSpaceDN w:val="0"/>
        <w:adjustRightInd w:val="0"/>
        <w:ind w:left="567" w:hanging="567"/>
        <w:textAlignment w:val="baseline"/>
        <w:rPr>
          <w:color w:val="0000FF"/>
          <w:sz w:val="16"/>
          <w:szCs w:val="16"/>
          <w:u w:val="single"/>
        </w:rPr>
      </w:pPr>
      <w:hyperlink r:id="rId24" w:history="1">
        <w:r w:rsidR="0065164C">
          <w:rPr>
            <w:b/>
            <w:i/>
            <w:color w:val="0000FF"/>
            <w:sz w:val="28"/>
            <w:u w:val="single"/>
          </w:rPr>
          <w:t>Užimtumo ir darbo sąlygų kokybės gerinimas įdiegiant ir skatinant susijusias priemones (įskaitant dirbtinį intelektą) ir stiprinant socialinį dialogą bei kolektyvines derybas</w:t>
        </w:r>
      </w:hyperlink>
    </w:p>
    <w:p w14:paraId="15265BE6" w14:textId="77777777" w:rsidR="0065164C" w:rsidRPr="0065164C" w:rsidRDefault="0065164C" w:rsidP="0065164C">
      <w:pPr>
        <w:widowControl w:val="0"/>
        <w:overflowPunct w:val="0"/>
        <w:autoSpaceDE w:val="0"/>
        <w:autoSpaceDN w:val="0"/>
        <w:adjustRightInd w:val="0"/>
        <w:textAlignment w:val="baseline"/>
      </w:pPr>
    </w:p>
    <w:tbl>
      <w:tblPr>
        <w:tblStyle w:val="TableGrid2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1"/>
        <w:gridCol w:w="6946"/>
      </w:tblGrid>
      <w:tr w:rsidR="0065164C" w:rsidRPr="0065164C" w14:paraId="7BE94B23" w14:textId="77777777" w:rsidTr="00B333A7">
        <w:tc>
          <w:tcPr>
            <w:tcW w:w="1701" w:type="dxa"/>
          </w:tcPr>
          <w:p w14:paraId="7BA03EF9" w14:textId="77777777" w:rsidR="0065164C" w:rsidRPr="0065164C" w:rsidRDefault="0065164C" w:rsidP="0065164C">
            <w:pPr>
              <w:tabs>
                <w:tab w:val="center" w:pos="284"/>
              </w:tabs>
              <w:overflowPunct w:val="0"/>
              <w:autoSpaceDE w:val="0"/>
              <w:autoSpaceDN w:val="0"/>
              <w:adjustRightInd w:val="0"/>
              <w:spacing w:line="240" w:lineRule="auto"/>
              <w:ind w:left="567" w:hanging="567"/>
              <w:textAlignment w:val="baseline"/>
              <w:rPr>
                <w:b/>
              </w:rPr>
            </w:pPr>
            <w:r>
              <w:rPr>
                <w:b/>
              </w:rPr>
              <w:t>Pranešėja</w:t>
            </w:r>
          </w:p>
          <w:p w14:paraId="4D9CCE0B" w14:textId="77777777" w:rsidR="0065164C" w:rsidRPr="0065164C" w:rsidRDefault="0065164C" w:rsidP="0065164C">
            <w:pPr>
              <w:tabs>
                <w:tab w:val="center" w:pos="284"/>
              </w:tabs>
              <w:overflowPunct w:val="0"/>
              <w:autoSpaceDE w:val="0"/>
              <w:autoSpaceDN w:val="0"/>
              <w:adjustRightInd w:val="0"/>
              <w:spacing w:line="240" w:lineRule="auto"/>
              <w:ind w:left="567" w:hanging="567"/>
              <w:textAlignment w:val="baseline"/>
              <w:rPr>
                <w:b/>
              </w:rPr>
            </w:pPr>
          </w:p>
        </w:tc>
        <w:tc>
          <w:tcPr>
            <w:tcW w:w="6946" w:type="dxa"/>
          </w:tcPr>
          <w:p w14:paraId="139951F1" w14:textId="77777777" w:rsidR="0065164C" w:rsidRPr="0065164C" w:rsidRDefault="0065164C" w:rsidP="0065164C">
            <w:pPr>
              <w:overflowPunct w:val="0"/>
              <w:autoSpaceDE w:val="0"/>
              <w:autoSpaceDN w:val="0"/>
              <w:adjustRightInd w:val="0"/>
              <w:spacing w:line="240" w:lineRule="auto"/>
              <w:ind w:left="567" w:hanging="567"/>
              <w:textAlignment w:val="baseline"/>
            </w:pPr>
            <w:r>
              <w:t>Nicoletta Merlo (Darbuotojų grupė, IT)</w:t>
            </w:r>
          </w:p>
        </w:tc>
      </w:tr>
      <w:tr w:rsidR="0065164C" w:rsidRPr="0065164C" w14:paraId="044E66E2" w14:textId="77777777" w:rsidTr="00B333A7">
        <w:tc>
          <w:tcPr>
            <w:tcW w:w="1701" w:type="dxa"/>
          </w:tcPr>
          <w:p w14:paraId="3FF46D95" w14:textId="77777777" w:rsidR="0065164C" w:rsidRPr="0065164C" w:rsidRDefault="0065164C" w:rsidP="0065164C">
            <w:pPr>
              <w:tabs>
                <w:tab w:val="center" w:pos="284"/>
              </w:tabs>
              <w:overflowPunct w:val="0"/>
              <w:autoSpaceDE w:val="0"/>
              <w:autoSpaceDN w:val="0"/>
              <w:adjustRightInd w:val="0"/>
              <w:spacing w:line="240" w:lineRule="auto"/>
              <w:ind w:left="567" w:hanging="567"/>
              <w:textAlignment w:val="baseline"/>
              <w:rPr>
                <w:b/>
              </w:rPr>
            </w:pPr>
            <w:r>
              <w:rPr>
                <w:b/>
              </w:rPr>
              <w:t>Nuorodos</w:t>
            </w:r>
          </w:p>
        </w:tc>
        <w:tc>
          <w:tcPr>
            <w:tcW w:w="6946" w:type="dxa"/>
          </w:tcPr>
          <w:p w14:paraId="5B2192C8" w14:textId="518A68C8" w:rsidR="0065164C" w:rsidRDefault="0065164C" w:rsidP="0065164C">
            <w:pPr>
              <w:tabs>
                <w:tab w:val="center" w:pos="284"/>
              </w:tabs>
              <w:overflowPunct w:val="0"/>
              <w:autoSpaceDE w:val="0"/>
              <w:autoSpaceDN w:val="0"/>
              <w:adjustRightInd w:val="0"/>
              <w:spacing w:line="240" w:lineRule="auto"/>
              <w:ind w:left="567" w:right="172" w:hanging="567"/>
              <w:textAlignment w:val="baseline"/>
            </w:pPr>
            <w:r>
              <w:t>(tiriamoji nuomonė ES Tarybai pirmininkaujančio Kipro prašymu)</w:t>
            </w:r>
          </w:p>
          <w:p w14:paraId="1F1CCE50" w14:textId="552081D4" w:rsidR="0065164C" w:rsidRPr="0065164C" w:rsidRDefault="0065164C" w:rsidP="0065164C">
            <w:pPr>
              <w:tabs>
                <w:tab w:val="center" w:pos="284"/>
              </w:tabs>
              <w:overflowPunct w:val="0"/>
              <w:autoSpaceDE w:val="0"/>
              <w:autoSpaceDN w:val="0"/>
              <w:adjustRightInd w:val="0"/>
              <w:spacing w:line="240" w:lineRule="auto"/>
              <w:ind w:left="567" w:hanging="567"/>
              <w:textAlignment w:val="baseline"/>
            </w:pPr>
            <w:r>
              <w:t>EESC-2025-03786-00-00-AC-TRA</w:t>
            </w:r>
          </w:p>
          <w:p w14:paraId="26EFAA50" w14:textId="77777777" w:rsidR="0065164C" w:rsidRDefault="0065164C" w:rsidP="0065164C">
            <w:pPr>
              <w:tabs>
                <w:tab w:val="center" w:pos="284"/>
              </w:tabs>
              <w:overflowPunct w:val="0"/>
              <w:autoSpaceDE w:val="0"/>
              <w:autoSpaceDN w:val="0"/>
              <w:adjustRightInd w:val="0"/>
              <w:spacing w:line="240" w:lineRule="auto"/>
              <w:ind w:left="567" w:hanging="567"/>
              <w:textAlignment w:val="baseline"/>
              <w:rPr>
                <w:lang w:val="pt-PT"/>
              </w:rPr>
            </w:pPr>
          </w:p>
          <w:p w14:paraId="2F239D18" w14:textId="77777777" w:rsidR="008C0FBC" w:rsidRPr="0065164C" w:rsidRDefault="008C0FBC" w:rsidP="0065164C">
            <w:pPr>
              <w:tabs>
                <w:tab w:val="center" w:pos="284"/>
              </w:tabs>
              <w:overflowPunct w:val="0"/>
              <w:autoSpaceDE w:val="0"/>
              <w:autoSpaceDN w:val="0"/>
              <w:adjustRightInd w:val="0"/>
              <w:spacing w:line="240" w:lineRule="auto"/>
              <w:ind w:left="567" w:hanging="567"/>
              <w:textAlignment w:val="baseline"/>
              <w:rPr>
                <w:lang w:val="pt-PT"/>
              </w:rPr>
            </w:pPr>
          </w:p>
        </w:tc>
      </w:tr>
    </w:tbl>
    <w:p w14:paraId="4ECD9250" w14:textId="77777777" w:rsidR="0065164C" w:rsidRDefault="0065164C" w:rsidP="0065164C">
      <w:pPr>
        <w:keepNext/>
        <w:keepLines/>
        <w:tabs>
          <w:tab w:val="center" w:pos="284"/>
        </w:tabs>
        <w:overflowPunct w:val="0"/>
        <w:autoSpaceDE w:val="0"/>
        <w:autoSpaceDN w:val="0"/>
        <w:adjustRightInd w:val="0"/>
        <w:spacing w:line="240" w:lineRule="auto"/>
        <w:ind w:left="266" w:hanging="266"/>
        <w:textAlignment w:val="baseline"/>
        <w:rPr>
          <w:b/>
        </w:rPr>
      </w:pPr>
      <w:r>
        <w:rPr>
          <w:b/>
        </w:rPr>
        <w:t>Dokumento esmė</w:t>
      </w:r>
    </w:p>
    <w:p w14:paraId="763AA6BD" w14:textId="77777777" w:rsidR="008C0FBC" w:rsidRPr="0065164C" w:rsidRDefault="008C0FBC" w:rsidP="0065164C">
      <w:pPr>
        <w:keepNext/>
        <w:keepLines/>
        <w:tabs>
          <w:tab w:val="center" w:pos="284"/>
        </w:tabs>
        <w:overflowPunct w:val="0"/>
        <w:autoSpaceDE w:val="0"/>
        <w:autoSpaceDN w:val="0"/>
        <w:adjustRightInd w:val="0"/>
        <w:spacing w:line="240" w:lineRule="auto"/>
        <w:ind w:left="266" w:hanging="266"/>
        <w:textAlignment w:val="baseline"/>
        <w:rPr>
          <w:b/>
          <w:lang w:val="en-GB"/>
        </w:rPr>
      </w:pPr>
    </w:p>
    <w:p w14:paraId="3F72F954" w14:textId="77777777" w:rsidR="0065164C" w:rsidRPr="0065164C" w:rsidRDefault="0065164C" w:rsidP="006333D9">
      <w:pPr>
        <w:rPr>
          <w:szCs w:val="24"/>
        </w:rPr>
      </w:pPr>
      <w:r>
        <w:t>EESRK</w:t>
      </w:r>
    </w:p>
    <w:p w14:paraId="38D3E56E" w14:textId="27B2D2F5" w:rsidR="0065164C" w:rsidRPr="006333D9" w:rsidRDefault="0065164C" w:rsidP="006333D9">
      <w:pPr>
        <w:pStyle w:val="ListParagraph"/>
        <w:numPr>
          <w:ilvl w:val="0"/>
          <w:numId w:val="81"/>
        </w:numPr>
        <w:rPr>
          <w:szCs w:val="20"/>
        </w:rPr>
      </w:pPr>
      <w:r>
        <w:t>pabrėžia, kad dirbtinio intelekto (DI) ir algoritminio valdymo naudojimas gali pagerinti užimtumo kokybę ir darbo sąlygas, jei bus laikomasi žmogaus atliekamos kontrolės principo, ir kartu remiamas ekonominiu, aplinkos ir socialiniu požiūriu tvarus augimas didinant našumą ir konkurencingumą Europoje;</w:t>
      </w:r>
    </w:p>
    <w:p w14:paraId="3415859A" w14:textId="4B785C53" w:rsidR="0065164C" w:rsidRPr="006333D9" w:rsidRDefault="0065164C" w:rsidP="006333D9">
      <w:pPr>
        <w:pStyle w:val="ListParagraph"/>
        <w:numPr>
          <w:ilvl w:val="0"/>
          <w:numId w:val="81"/>
        </w:numPr>
        <w:rPr>
          <w:szCs w:val="20"/>
        </w:rPr>
      </w:pPr>
      <w:r>
        <w:t>pripažįsta DI, kaip strateginio sverto, potencialą stiprinti darbuotojų saugą ir sveikatą, su sąlyga, kad bus užkirstas kelias diskriminacijos ar netinkamo naudojimo rizikai;</w:t>
      </w:r>
    </w:p>
    <w:p w14:paraId="38B33A37" w14:textId="618805D7" w:rsidR="0065164C" w:rsidRPr="006333D9" w:rsidRDefault="0065164C" w:rsidP="006333D9">
      <w:pPr>
        <w:pStyle w:val="ListParagraph"/>
        <w:numPr>
          <w:ilvl w:val="0"/>
          <w:numId w:val="81"/>
        </w:numPr>
        <w:rPr>
          <w:szCs w:val="20"/>
        </w:rPr>
      </w:pPr>
      <w:r>
        <w:t>pabrėžia, kad DI naudojimas gali pagerinti darbo organizavimą ir profesinio bei asmeninio gyvenimo pusiausvyrą;</w:t>
      </w:r>
    </w:p>
    <w:p w14:paraId="4ECD1E94" w14:textId="690912F6" w:rsidR="0065164C" w:rsidRPr="006333D9" w:rsidRDefault="0065164C" w:rsidP="006333D9">
      <w:pPr>
        <w:pStyle w:val="ListParagraph"/>
        <w:numPr>
          <w:ilvl w:val="0"/>
          <w:numId w:val="81"/>
        </w:numPr>
        <w:rPr>
          <w:szCs w:val="20"/>
        </w:rPr>
      </w:pPr>
      <w:r>
        <w:t>pripažįsta DI ir informacijos apie darbo rinką rinkimo priemonių indėlį numatant įgūdžių poreikius ir remiant mokymo, perkvalifikavimo ir profesinio tobulėjimo būdus;</w:t>
      </w:r>
    </w:p>
    <w:p w14:paraId="2E1B025C" w14:textId="425AABAC" w:rsidR="0065164C" w:rsidRPr="006333D9" w:rsidRDefault="0065164C" w:rsidP="006333D9">
      <w:pPr>
        <w:pStyle w:val="ListParagraph"/>
        <w:numPr>
          <w:ilvl w:val="0"/>
          <w:numId w:val="81"/>
        </w:numPr>
        <w:rPr>
          <w:szCs w:val="20"/>
        </w:rPr>
      </w:pPr>
      <w:r>
        <w:t>atkreipia dėmesį į DI ir algoritminio valdymo diegimo keliamą riziką, visų pirma susijusią su darbo intensyvumo didėjimu, išaugusia psichosocialine rizika, mažesniu sprendimų priėmimo savarankiškumu ir technologiniu stresu. Pagal PSS sistemą, kurioje nustatyta, kad darbdaviai privalo įvertinti visą riziką darbuotojų sveikatai ir saugai, ši rizika, kai tinkama, patenka į PSS rizikos vertinimo taikymo sritį ir turėtų būti šalinama tinkamomis priemonėmis, dalyvaujant socialiniams partneriams ir tinkamu lygmeniu vedant kolektyvines derybas;</w:t>
      </w:r>
    </w:p>
    <w:p w14:paraId="5D366128" w14:textId="15735DD7" w:rsidR="0065164C" w:rsidRPr="006333D9" w:rsidRDefault="0065164C" w:rsidP="006333D9">
      <w:pPr>
        <w:pStyle w:val="ListParagraph"/>
        <w:numPr>
          <w:ilvl w:val="0"/>
          <w:numId w:val="81"/>
        </w:numPr>
        <w:rPr>
          <w:szCs w:val="20"/>
        </w:rPr>
      </w:pPr>
      <w:r>
        <w:t>pabrėžia, kad svarbu užtikrinti DI ir algoritminio valdymo sistemų naudojimo skaidrumą, paaiškinamumą ir sąžiningumą;</w:t>
      </w:r>
    </w:p>
    <w:p w14:paraId="0A3A1E4A" w14:textId="02DB851A" w:rsidR="0065164C" w:rsidRPr="006333D9" w:rsidRDefault="0065164C" w:rsidP="006333D9">
      <w:pPr>
        <w:pStyle w:val="ListParagraph"/>
        <w:numPr>
          <w:ilvl w:val="0"/>
          <w:numId w:val="81"/>
        </w:numPr>
        <w:rPr>
          <w:szCs w:val="20"/>
        </w:rPr>
      </w:pPr>
      <w:r>
        <w:t>pabrėžia, kad labai svarbu skatinti skaidrų, proporcingą ir tinkamai apsaugotą duomenų naudojimą, įskaitant aiškias privatumą pažeidžiančių taikomųjų programų naudojimo ribas;</w:t>
      </w:r>
    </w:p>
    <w:p w14:paraId="72A8BFCA" w14:textId="13EC6E5F" w:rsidR="0065164C" w:rsidRPr="006333D9" w:rsidRDefault="0065164C" w:rsidP="006333D9">
      <w:pPr>
        <w:pStyle w:val="ListParagraph"/>
        <w:numPr>
          <w:ilvl w:val="0"/>
          <w:numId w:val="81"/>
        </w:numPr>
        <w:rPr>
          <w:szCs w:val="20"/>
        </w:rPr>
      </w:pPr>
      <w:r>
        <w:t xml:space="preserve">pritaria Europos Parlamento rezoliucijai, kurioje Komisija raginama atlikti išsamų galiojančių teisės aktų, susijusių su DI ir algoritminio valdymo priemonių diegimu darbo vietoje, vertinimą </w:t>
      </w:r>
      <w:r>
        <w:lastRenderedPageBreak/>
        <w:t xml:space="preserve">ir, remiantis jo rezultatais, pateikti ES pasiūlymą, konkrečiai skirtą algoritminiam valdymui darbe, kad būtų visapusiškai atsižvelgta į jo poveikio darbo sąlygoms ypatumus, kartu vengiant kurti besidubliuojančias teisines priemones ir gerinant vidaus rinkos suderinimą; </w:t>
      </w:r>
    </w:p>
    <w:p w14:paraId="4ED2B074" w14:textId="188549F0" w:rsidR="0065164C" w:rsidRPr="006333D9" w:rsidRDefault="0065164C" w:rsidP="006333D9">
      <w:pPr>
        <w:pStyle w:val="ListParagraph"/>
        <w:numPr>
          <w:ilvl w:val="0"/>
          <w:numId w:val="81"/>
        </w:numPr>
        <w:rPr>
          <w:szCs w:val="20"/>
        </w:rPr>
      </w:pPr>
      <w:r>
        <w:t xml:space="preserve">pripažįsta, kad šiuo metu taikomos nuostatos, įskaitant Bendrojo duomenų apsaugos reglamento (BDAR) ir Dirbtinio intelekto akto (DI akto) nuostatas, turėtų būti visapusiškai įgyvendintos ir užtikrintas jų vykdymas, kiek tai susiję su DI ir algoritminio valdymo priemonių diegimu darbo vietoje; tai suteikia galimybę visiems darbuotojams taikyti Darbo skaitmeninėse platformose direktyvos principus dėl algoritminio valdymo, kad būtų sustiprinta jų apsauga; </w:t>
      </w:r>
    </w:p>
    <w:p w14:paraId="03C82697" w14:textId="69FF0E0D" w:rsidR="0065164C" w:rsidRPr="006333D9" w:rsidRDefault="0065164C" w:rsidP="006333D9">
      <w:pPr>
        <w:pStyle w:val="ListParagraph"/>
        <w:numPr>
          <w:ilvl w:val="0"/>
          <w:numId w:val="81"/>
        </w:numPr>
        <w:rPr>
          <w:szCs w:val="20"/>
        </w:rPr>
      </w:pPr>
      <w:r>
        <w:t>pabrėžia esminį socialinio dialogo ir kolektyvinių derybų visais lygmenimis, taip pat struktūrinio Europos DI tarnybos, Europos Komisijos ir socialinių partnerių bendradarbiavimo vaidmenį užtikrinant, kad DI diegimas prisidėtų prie sąžiningos, įtraukios ir konkurencingos skaitmeninės pertvarkos, sistemingai atsižvelgiant į lyčių, kartų ir pažeidžiamumo aspektus, taip pat į MVĮ poreikius.</w:t>
      </w:r>
    </w:p>
    <w:p w14:paraId="307D172B" w14:textId="77777777" w:rsidR="0065164C" w:rsidRPr="0065164C" w:rsidRDefault="0065164C" w:rsidP="0065164C">
      <w:pPr>
        <w:spacing w:line="276" w:lineRule="auto"/>
        <w:ind w:left="720"/>
        <w:contextualSpacing/>
        <w:rPr>
          <w:lang w:eastAsia="zh-CN"/>
        </w:rPr>
      </w:pPr>
    </w:p>
    <w:p w14:paraId="49EE9BD2" w14:textId="77777777" w:rsidR="0065164C" w:rsidRPr="0065164C" w:rsidRDefault="0065164C" w:rsidP="0065164C">
      <w:pPr>
        <w:overflowPunct w:val="0"/>
        <w:autoSpaceDE w:val="0"/>
        <w:autoSpaceDN w:val="0"/>
        <w:adjustRightInd w:val="0"/>
        <w:textAlignment w:val="baseline"/>
        <w:rPr>
          <w:szCs w:val="20"/>
          <w:lang w:val="en-GB"/>
        </w:rPr>
      </w:pPr>
    </w:p>
    <w:tbl>
      <w:tblPr>
        <w:tblStyle w:val="TableGrid2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1"/>
        <w:gridCol w:w="3752"/>
      </w:tblGrid>
      <w:tr w:rsidR="0065164C" w:rsidRPr="0065164C" w14:paraId="20D02F1D" w14:textId="77777777" w:rsidTr="00D70E03">
        <w:tc>
          <w:tcPr>
            <w:tcW w:w="1951" w:type="dxa"/>
          </w:tcPr>
          <w:p w14:paraId="61DCA0E7" w14:textId="77777777" w:rsidR="0065164C" w:rsidRPr="0065164C" w:rsidRDefault="0065164C" w:rsidP="0065164C">
            <w:pPr>
              <w:overflowPunct w:val="0"/>
              <w:autoSpaceDE w:val="0"/>
              <w:autoSpaceDN w:val="0"/>
              <w:adjustRightInd w:val="0"/>
              <w:spacing w:line="240" w:lineRule="auto"/>
              <w:textAlignment w:val="baseline"/>
              <w:rPr>
                <w:i/>
              </w:rPr>
            </w:pPr>
            <w:r>
              <w:rPr>
                <w:b/>
                <w:i/>
              </w:rPr>
              <w:t>Kontaktinis asmuo</w:t>
            </w:r>
          </w:p>
        </w:tc>
        <w:tc>
          <w:tcPr>
            <w:tcW w:w="3752" w:type="dxa"/>
          </w:tcPr>
          <w:p w14:paraId="6815A10C" w14:textId="77777777" w:rsidR="0065164C" w:rsidRPr="0065164C" w:rsidRDefault="0065164C" w:rsidP="0065164C">
            <w:pPr>
              <w:overflowPunct w:val="0"/>
              <w:autoSpaceDE w:val="0"/>
              <w:autoSpaceDN w:val="0"/>
              <w:adjustRightInd w:val="0"/>
              <w:spacing w:line="240" w:lineRule="auto"/>
              <w:ind w:hanging="12"/>
              <w:textAlignment w:val="baseline"/>
              <w:rPr>
                <w:i/>
              </w:rPr>
            </w:pPr>
            <w:r>
              <w:rPr>
                <w:i/>
              </w:rPr>
              <w:t>Ana Dumitrache</w:t>
            </w:r>
          </w:p>
        </w:tc>
      </w:tr>
      <w:tr w:rsidR="0065164C" w:rsidRPr="0065164C" w14:paraId="092C93D7" w14:textId="77777777" w:rsidTr="00D70E03">
        <w:tc>
          <w:tcPr>
            <w:tcW w:w="1951" w:type="dxa"/>
          </w:tcPr>
          <w:p w14:paraId="6DAC38A2" w14:textId="77777777" w:rsidR="0065164C" w:rsidRPr="0065164C" w:rsidRDefault="0065164C" w:rsidP="0065164C">
            <w:pPr>
              <w:overflowPunct w:val="0"/>
              <w:autoSpaceDE w:val="0"/>
              <w:autoSpaceDN w:val="0"/>
              <w:adjustRightInd w:val="0"/>
              <w:spacing w:line="240" w:lineRule="auto"/>
              <w:textAlignment w:val="baseline"/>
              <w:rPr>
                <w:i/>
              </w:rPr>
            </w:pPr>
            <w:r>
              <w:rPr>
                <w:i/>
              </w:rPr>
              <w:t>Tel.</w:t>
            </w:r>
          </w:p>
        </w:tc>
        <w:tc>
          <w:tcPr>
            <w:tcW w:w="3752" w:type="dxa"/>
          </w:tcPr>
          <w:p w14:paraId="03059B89" w14:textId="77777777" w:rsidR="0065164C" w:rsidRPr="0065164C" w:rsidRDefault="0065164C" w:rsidP="0065164C">
            <w:pPr>
              <w:overflowPunct w:val="0"/>
              <w:autoSpaceDE w:val="0"/>
              <w:autoSpaceDN w:val="0"/>
              <w:adjustRightInd w:val="0"/>
              <w:spacing w:line="240" w:lineRule="auto"/>
              <w:textAlignment w:val="baseline"/>
              <w:rPr>
                <w:i/>
              </w:rPr>
            </w:pPr>
            <w:r>
              <w:rPr>
                <w:i/>
              </w:rPr>
              <w:t>+32 254 68131</w:t>
            </w:r>
          </w:p>
        </w:tc>
      </w:tr>
      <w:tr w:rsidR="0065164C" w:rsidRPr="0065164C" w14:paraId="5F945D1B" w14:textId="77777777" w:rsidTr="00D70E03">
        <w:tc>
          <w:tcPr>
            <w:tcW w:w="1951" w:type="dxa"/>
          </w:tcPr>
          <w:p w14:paraId="0E305403" w14:textId="77777777" w:rsidR="0065164C" w:rsidRPr="0065164C" w:rsidRDefault="0065164C" w:rsidP="0065164C">
            <w:pPr>
              <w:overflowPunct w:val="0"/>
              <w:autoSpaceDE w:val="0"/>
              <w:autoSpaceDN w:val="0"/>
              <w:adjustRightInd w:val="0"/>
              <w:spacing w:line="240" w:lineRule="auto"/>
              <w:textAlignment w:val="baseline"/>
              <w:rPr>
                <w:i/>
              </w:rPr>
            </w:pPr>
            <w:r>
              <w:rPr>
                <w:i/>
              </w:rPr>
              <w:t>E. paštas</w:t>
            </w:r>
          </w:p>
        </w:tc>
        <w:tc>
          <w:tcPr>
            <w:tcW w:w="3752" w:type="dxa"/>
          </w:tcPr>
          <w:p w14:paraId="6F13A456" w14:textId="77777777" w:rsidR="0065164C" w:rsidRPr="0065164C" w:rsidRDefault="00641A49" w:rsidP="0065164C">
            <w:pPr>
              <w:overflowPunct w:val="0"/>
              <w:autoSpaceDE w:val="0"/>
              <w:autoSpaceDN w:val="0"/>
              <w:adjustRightInd w:val="0"/>
              <w:spacing w:line="240" w:lineRule="auto"/>
              <w:textAlignment w:val="baseline"/>
              <w:rPr>
                <w:i/>
              </w:rPr>
            </w:pPr>
            <w:hyperlink r:id="rId25" w:history="1">
              <w:r w:rsidR="0065164C">
                <w:rPr>
                  <w:i/>
                  <w:color w:val="0000FF"/>
                  <w:u w:val="single"/>
                </w:rPr>
                <w:t>Ana.Dumitrache@eesc.europa.eu</w:t>
              </w:r>
            </w:hyperlink>
          </w:p>
        </w:tc>
      </w:tr>
    </w:tbl>
    <w:p w14:paraId="49D168EC" w14:textId="6D14AA32" w:rsidR="657B25EA" w:rsidRDefault="657B25EA" w:rsidP="657B25EA"/>
    <w:p w14:paraId="208DDE75" w14:textId="77777777" w:rsidR="00E6289E" w:rsidRDefault="00E6289E">
      <w:pPr>
        <w:spacing w:after="160" w:line="259" w:lineRule="auto"/>
        <w:jc w:val="left"/>
      </w:pPr>
      <w:r>
        <w:br w:type="page"/>
      </w:r>
    </w:p>
    <w:p w14:paraId="7B1658F9" w14:textId="612F919F" w:rsidR="00C2316F" w:rsidRPr="00C2316F" w:rsidRDefault="00641A49" w:rsidP="00C2316F">
      <w:pPr>
        <w:widowControl w:val="0"/>
        <w:numPr>
          <w:ilvl w:val="0"/>
          <w:numId w:val="10"/>
        </w:numPr>
        <w:overflowPunct w:val="0"/>
        <w:autoSpaceDE w:val="0"/>
        <w:autoSpaceDN w:val="0"/>
        <w:adjustRightInd w:val="0"/>
        <w:ind w:hanging="567"/>
        <w:textAlignment w:val="baseline"/>
        <w:rPr>
          <w:sz w:val="24"/>
          <w:szCs w:val="24"/>
        </w:rPr>
      </w:pPr>
      <w:hyperlink r:id="rId26">
        <w:r w:rsidR="00C2316F">
          <w:rPr>
            <w:b/>
            <w:i/>
            <w:color w:val="0000FF"/>
            <w:sz w:val="28"/>
            <w:u w:val="single"/>
          </w:rPr>
          <w:t>Neįgaliųjų socialinė įtrauktis ir savarankiškas gyvenimas teikiant kokybiškas ir specializuotas socialines paslaugas</w:t>
        </w:r>
      </w:hyperlink>
    </w:p>
    <w:p w14:paraId="23603E9F" w14:textId="77777777" w:rsidR="00C2316F" w:rsidRPr="00C2316F" w:rsidRDefault="00C2316F" w:rsidP="00C2316F">
      <w:pPr>
        <w:tabs>
          <w:tab w:val="center" w:pos="284"/>
        </w:tabs>
        <w:overflowPunct w:val="0"/>
        <w:autoSpaceDE w:val="0"/>
        <w:autoSpaceDN w:val="0"/>
        <w:adjustRightInd w:val="0"/>
        <w:ind w:left="266" w:hanging="266"/>
        <w:textAlignment w:val="baseline"/>
        <w:rPr>
          <w:b/>
          <w:sz w:val="16"/>
          <w:szCs w:val="16"/>
          <w:lang w:val="en-GB"/>
        </w:rPr>
      </w:pPr>
    </w:p>
    <w:tbl>
      <w:tblPr>
        <w:tblStyle w:val="TableGrid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1"/>
        <w:gridCol w:w="6521"/>
      </w:tblGrid>
      <w:tr w:rsidR="00C2316F" w:rsidRPr="00C2316F" w14:paraId="43721D9F" w14:textId="77777777" w:rsidTr="00EF3752">
        <w:tc>
          <w:tcPr>
            <w:tcW w:w="1701" w:type="dxa"/>
          </w:tcPr>
          <w:p w14:paraId="3E4F1E79" w14:textId="77777777" w:rsidR="00C2316F" w:rsidRPr="00C2316F" w:rsidRDefault="00C2316F" w:rsidP="00C2316F">
            <w:pPr>
              <w:tabs>
                <w:tab w:val="center" w:pos="284"/>
              </w:tabs>
              <w:overflowPunct w:val="0"/>
              <w:autoSpaceDE w:val="0"/>
              <w:autoSpaceDN w:val="0"/>
              <w:adjustRightInd w:val="0"/>
              <w:ind w:left="266" w:hanging="266"/>
              <w:textAlignment w:val="baseline"/>
              <w:rPr>
                <w:b/>
              </w:rPr>
            </w:pPr>
            <w:r>
              <w:rPr>
                <w:b/>
              </w:rPr>
              <w:t>Pranešėjas</w:t>
            </w:r>
          </w:p>
        </w:tc>
        <w:tc>
          <w:tcPr>
            <w:tcW w:w="6521" w:type="dxa"/>
          </w:tcPr>
          <w:p w14:paraId="7C50D115" w14:textId="78F275CC" w:rsidR="00C2316F" w:rsidRPr="00C2316F" w:rsidRDefault="00C2316F" w:rsidP="00C2316F">
            <w:pPr>
              <w:tabs>
                <w:tab w:val="center" w:pos="284"/>
              </w:tabs>
              <w:overflowPunct w:val="0"/>
              <w:autoSpaceDE w:val="0"/>
              <w:autoSpaceDN w:val="0"/>
              <w:adjustRightInd w:val="0"/>
              <w:ind w:left="266" w:hanging="266"/>
              <w:textAlignment w:val="baseline"/>
            </w:pPr>
            <w:r>
              <w:t>Pietro Vittorio Barbieri (Pilietinės visuomenės organizacijų grupė, IT)</w:t>
            </w:r>
          </w:p>
        </w:tc>
      </w:tr>
      <w:tr w:rsidR="00C2316F" w:rsidRPr="00C2316F" w14:paraId="3FD6073D" w14:textId="77777777" w:rsidTr="00EF3752">
        <w:tc>
          <w:tcPr>
            <w:tcW w:w="8222" w:type="dxa"/>
            <w:gridSpan w:val="2"/>
          </w:tcPr>
          <w:p w14:paraId="0BE73482" w14:textId="77777777" w:rsidR="00C2316F" w:rsidRPr="00C2316F" w:rsidRDefault="00C2316F" w:rsidP="00C2316F">
            <w:pPr>
              <w:tabs>
                <w:tab w:val="center" w:pos="284"/>
              </w:tabs>
              <w:overflowPunct w:val="0"/>
              <w:autoSpaceDE w:val="0"/>
              <w:autoSpaceDN w:val="0"/>
              <w:adjustRightInd w:val="0"/>
              <w:spacing w:line="160" w:lineRule="exact"/>
              <w:ind w:left="266" w:hanging="266"/>
              <w:textAlignment w:val="baseline"/>
              <w:rPr>
                <w:lang w:val="it-IT"/>
              </w:rPr>
            </w:pPr>
          </w:p>
        </w:tc>
      </w:tr>
      <w:tr w:rsidR="00C2316F" w:rsidRPr="00C2316F" w14:paraId="35B84A18" w14:textId="77777777" w:rsidTr="00EF3752">
        <w:tc>
          <w:tcPr>
            <w:tcW w:w="1701" w:type="dxa"/>
            <w:vMerge w:val="restart"/>
          </w:tcPr>
          <w:p w14:paraId="10E088DA" w14:textId="31BF882D" w:rsidR="00C2316F" w:rsidRPr="00C2316F" w:rsidRDefault="00C2316F" w:rsidP="00C2316F">
            <w:pPr>
              <w:tabs>
                <w:tab w:val="center" w:pos="284"/>
              </w:tabs>
              <w:overflowPunct w:val="0"/>
              <w:autoSpaceDE w:val="0"/>
              <w:autoSpaceDN w:val="0"/>
              <w:adjustRightInd w:val="0"/>
              <w:ind w:left="266" w:hanging="266"/>
              <w:textAlignment w:val="baseline"/>
              <w:rPr>
                <w:b/>
              </w:rPr>
            </w:pPr>
            <w:r>
              <w:rPr>
                <w:b/>
              </w:rPr>
              <w:t>Nuorodos</w:t>
            </w:r>
          </w:p>
        </w:tc>
        <w:tc>
          <w:tcPr>
            <w:tcW w:w="6521" w:type="dxa"/>
          </w:tcPr>
          <w:p w14:paraId="10EED6EF" w14:textId="77777777" w:rsidR="00C2316F" w:rsidRPr="00C2316F" w:rsidRDefault="00C2316F" w:rsidP="00C2316F">
            <w:pPr>
              <w:tabs>
                <w:tab w:val="center" w:pos="284"/>
              </w:tabs>
              <w:overflowPunct w:val="0"/>
              <w:autoSpaceDE w:val="0"/>
              <w:autoSpaceDN w:val="0"/>
              <w:adjustRightInd w:val="0"/>
              <w:ind w:left="266" w:hanging="266"/>
              <w:textAlignment w:val="baseline"/>
            </w:pPr>
            <w:r>
              <w:t>Nuomonė savo iniciatyva</w:t>
            </w:r>
          </w:p>
        </w:tc>
      </w:tr>
      <w:tr w:rsidR="00C2316F" w:rsidRPr="00C2316F" w14:paraId="6F0A4444" w14:textId="77777777" w:rsidTr="00EF3752">
        <w:tc>
          <w:tcPr>
            <w:tcW w:w="1701" w:type="dxa"/>
            <w:vMerge/>
          </w:tcPr>
          <w:p w14:paraId="79FF4831" w14:textId="77777777" w:rsidR="00C2316F" w:rsidRPr="00C2316F" w:rsidRDefault="00C2316F" w:rsidP="00C2316F">
            <w:pPr>
              <w:tabs>
                <w:tab w:val="center" w:pos="284"/>
              </w:tabs>
              <w:overflowPunct w:val="0"/>
              <w:autoSpaceDE w:val="0"/>
              <w:autoSpaceDN w:val="0"/>
              <w:adjustRightInd w:val="0"/>
              <w:ind w:left="266" w:hanging="266"/>
              <w:textAlignment w:val="baseline"/>
              <w:rPr>
                <w:b/>
                <w:lang w:val="en-GB"/>
              </w:rPr>
            </w:pPr>
          </w:p>
        </w:tc>
        <w:tc>
          <w:tcPr>
            <w:tcW w:w="6521" w:type="dxa"/>
          </w:tcPr>
          <w:p w14:paraId="518178F6" w14:textId="77777777" w:rsidR="00C2316F" w:rsidRPr="00C2316F" w:rsidRDefault="00C2316F" w:rsidP="00C2316F">
            <w:pPr>
              <w:tabs>
                <w:tab w:val="center" w:pos="284"/>
              </w:tabs>
              <w:overflowPunct w:val="0"/>
              <w:autoSpaceDE w:val="0"/>
              <w:autoSpaceDN w:val="0"/>
              <w:adjustRightInd w:val="0"/>
              <w:ind w:left="266" w:hanging="266"/>
              <w:textAlignment w:val="baseline"/>
            </w:pPr>
            <w:r>
              <w:t>EESC-2025-03630-00-00-AC</w:t>
            </w:r>
          </w:p>
        </w:tc>
      </w:tr>
    </w:tbl>
    <w:p w14:paraId="002372D5" w14:textId="77777777" w:rsidR="008C0FBC" w:rsidRDefault="008C0FBC" w:rsidP="00C2316F">
      <w:pPr>
        <w:keepNext/>
        <w:keepLines/>
        <w:tabs>
          <w:tab w:val="center" w:pos="284"/>
        </w:tabs>
        <w:overflowPunct w:val="0"/>
        <w:autoSpaceDE w:val="0"/>
        <w:autoSpaceDN w:val="0"/>
        <w:adjustRightInd w:val="0"/>
        <w:ind w:left="266" w:hanging="266"/>
        <w:textAlignment w:val="baseline"/>
        <w:rPr>
          <w:b/>
          <w:lang w:val="en-GB"/>
        </w:rPr>
      </w:pPr>
    </w:p>
    <w:p w14:paraId="77E9C8CE" w14:textId="1BD7EA16" w:rsidR="00C2316F" w:rsidRPr="00C2316F" w:rsidRDefault="00C2316F" w:rsidP="00C2316F">
      <w:pPr>
        <w:keepNext/>
        <w:keepLines/>
        <w:tabs>
          <w:tab w:val="center" w:pos="284"/>
        </w:tabs>
        <w:overflowPunct w:val="0"/>
        <w:autoSpaceDE w:val="0"/>
        <w:autoSpaceDN w:val="0"/>
        <w:adjustRightInd w:val="0"/>
        <w:ind w:left="266" w:hanging="266"/>
        <w:textAlignment w:val="baseline"/>
        <w:rPr>
          <w:b/>
        </w:rPr>
      </w:pPr>
      <w:r>
        <w:rPr>
          <w:b/>
        </w:rPr>
        <w:t>Dokumento esmė</w:t>
      </w:r>
    </w:p>
    <w:p w14:paraId="5EC97A73" w14:textId="77777777" w:rsidR="00C2316F" w:rsidRPr="00C2316F" w:rsidRDefault="00C2316F" w:rsidP="00C2316F">
      <w:pPr>
        <w:overflowPunct w:val="0"/>
        <w:autoSpaceDE w:val="0"/>
        <w:autoSpaceDN w:val="0"/>
        <w:adjustRightInd w:val="0"/>
        <w:textAlignment w:val="baseline"/>
        <w:rPr>
          <w:bCs/>
          <w:iCs/>
          <w:sz w:val="16"/>
          <w:szCs w:val="16"/>
          <w:lang w:val="en-GB"/>
        </w:rPr>
      </w:pPr>
    </w:p>
    <w:p w14:paraId="726B721B" w14:textId="77777777" w:rsidR="00C2316F" w:rsidRPr="00C2316F" w:rsidRDefault="00C2316F" w:rsidP="00C2316F">
      <w:pPr>
        <w:overflowPunct w:val="0"/>
        <w:autoSpaceDE w:val="0"/>
        <w:autoSpaceDN w:val="0"/>
        <w:adjustRightInd w:val="0"/>
        <w:textAlignment w:val="baseline"/>
        <w:rPr>
          <w:bCs/>
          <w:iCs/>
        </w:rPr>
      </w:pPr>
      <w:r>
        <w:t>EESRK</w:t>
      </w:r>
    </w:p>
    <w:p w14:paraId="1F0557F8" w14:textId="77777777" w:rsidR="00C2316F" w:rsidRPr="00C2316F" w:rsidRDefault="00C2316F" w:rsidP="00C2316F">
      <w:pPr>
        <w:overflowPunct w:val="0"/>
        <w:autoSpaceDE w:val="0"/>
        <w:autoSpaceDN w:val="0"/>
        <w:adjustRightInd w:val="0"/>
        <w:textAlignment w:val="baseline"/>
        <w:rPr>
          <w:bCs/>
          <w:iCs/>
          <w:lang w:val="en-GB"/>
        </w:rPr>
      </w:pPr>
    </w:p>
    <w:p w14:paraId="2B0C76C6" w14:textId="77777777" w:rsidR="00C2316F" w:rsidRPr="00BE546B" w:rsidRDefault="00C2316F" w:rsidP="00BE546B">
      <w:pPr>
        <w:pStyle w:val="ListParagraph"/>
        <w:numPr>
          <w:ilvl w:val="0"/>
          <w:numId w:val="82"/>
        </w:numPr>
        <w:rPr>
          <w:szCs w:val="20"/>
        </w:rPr>
      </w:pPr>
      <w:bookmarkStart w:id="3" w:name="_Toc225158883"/>
      <w:r>
        <w:t>pažymi, kad turimi duomenys rodo institucionalizavimo tendenciją;</w:t>
      </w:r>
      <w:bookmarkEnd w:id="3"/>
    </w:p>
    <w:p w14:paraId="4FF71421" w14:textId="77777777" w:rsidR="00C2316F" w:rsidRPr="00BE546B" w:rsidRDefault="00C2316F" w:rsidP="00BE546B">
      <w:pPr>
        <w:pStyle w:val="ListParagraph"/>
        <w:numPr>
          <w:ilvl w:val="0"/>
          <w:numId w:val="82"/>
        </w:numPr>
        <w:rPr>
          <w:szCs w:val="20"/>
        </w:rPr>
      </w:pPr>
      <w:bookmarkStart w:id="4" w:name="_Toc225158884"/>
      <w:r>
        <w:t>mano, kad būtina priimti privalomą direktyvą, kurioje JT ANTK 19 straipsnio nuostatos būtų performuluotos į konkrečius reikalavimus, aiškiai apibrėžiant sąvokas „įstaiga“ ir „bendruomeninė paslauga“, ir spręsti perkėlimo iš vienos įstaigos į kitą klausimą. Kartu reikia įpareigoti parengti nacionalines deinstitucionalizavimo strategijas su specialiais biudžetais, terminais ir išmatuojamais rodikliais, kurios būtų kuriamos kartu su asmenų su negalia organizacijomis;</w:t>
      </w:r>
      <w:bookmarkEnd w:id="4"/>
    </w:p>
    <w:p w14:paraId="36314B0A" w14:textId="77777777" w:rsidR="00C2316F" w:rsidRPr="00BE546B" w:rsidRDefault="00C2316F" w:rsidP="00BE546B">
      <w:pPr>
        <w:pStyle w:val="ListParagraph"/>
        <w:numPr>
          <w:ilvl w:val="0"/>
          <w:numId w:val="82"/>
        </w:numPr>
        <w:rPr>
          <w:szCs w:val="20"/>
        </w:rPr>
      </w:pPr>
      <w:bookmarkStart w:id="5" w:name="_Toc225158885"/>
      <w:r>
        <w:t>ragina į įperkamo būsto planą įtraukti nuorodą į deinstitucionalizavimą, prieinamumo reikalavimų integravimą į visas ES finansuojamas investicijas į būstą, nacionalinių prieinamo būsto strategijų rengimą ir didesnę ESF+, ERPF bei „InvestEU“ sinergiją, siekiant plėtoti bendruomeninio būsto su pagalbos paslaugomis sprendimus;</w:t>
      </w:r>
      <w:bookmarkEnd w:id="5"/>
    </w:p>
    <w:p w14:paraId="73E96ACB" w14:textId="77777777" w:rsidR="00C2316F" w:rsidRPr="00BE546B" w:rsidRDefault="00C2316F" w:rsidP="00BE546B">
      <w:pPr>
        <w:pStyle w:val="ListParagraph"/>
        <w:numPr>
          <w:ilvl w:val="0"/>
          <w:numId w:val="82"/>
        </w:numPr>
        <w:rPr>
          <w:szCs w:val="20"/>
        </w:rPr>
      </w:pPr>
      <w:bookmarkStart w:id="6" w:name="_Toc225158886"/>
      <w:r>
        <w:t>pakartoja, kad reikia iš esmės peržiūrėti Europos Komisijos pasiūlymą dėl Reglamento dėl tarptautinės suaugusiųjų apsaugos, remiantis Neįgaliųjų teisių konvencija (konkrečiai 12 ir 19 straipsniais) kaip pagrindine teisine nuoroda</w:t>
      </w:r>
      <w:r w:rsidRPr="00C2316F">
        <w:rPr>
          <w:sz w:val="24"/>
          <w:szCs w:val="20"/>
          <w:vertAlign w:val="superscript"/>
          <w:lang w:val="en-GB"/>
        </w:rPr>
        <w:footnoteReference w:id="2"/>
      </w:r>
      <w:r>
        <w:t>;</w:t>
      </w:r>
      <w:bookmarkEnd w:id="6"/>
    </w:p>
    <w:p w14:paraId="56AA3D18" w14:textId="77777777" w:rsidR="00C2316F" w:rsidRPr="00BE546B" w:rsidRDefault="00C2316F" w:rsidP="00BE546B">
      <w:pPr>
        <w:pStyle w:val="ListParagraph"/>
        <w:numPr>
          <w:ilvl w:val="0"/>
          <w:numId w:val="82"/>
        </w:numPr>
        <w:rPr>
          <w:szCs w:val="20"/>
        </w:rPr>
      </w:pPr>
      <w:bookmarkStart w:id="7" w:name="_Toc225158887"/>
      <w:r>
        <w:t>ragina būsimoje 2028–2034 m. DFP nustatyti ir sugriežtinti Europos fondų sąlygas ir kad Europos finansavimui gauti būtų taikomos sąlygos, užtikrinant, kad šių fondų lėšos nebūtų panaudotos segreguojančių aplinkų finansavimui.</w:t>
      </w:r>
      <w:bookmarkEnd w:id="7"/>
      <w:r>
        <w:t xml:space="preserve"> </w:t>
      </w:r>
    </w:p>
    <w:p w14:paraId="5BF6B88E" w14:textId="77777777" w:rsidR="00C2316F" w:rsidRPr="00C2316F" w:rsidRDefault="00C2316F" w:rsidP="00BE546B">
      <w:pPr>
        <w:rPr>
          <w:szCs w:val="20"/>
        </w:rPr>
      </w:pPr>
    </w:p>
    <w:p w14:paraId="2312FC93" w14:textId="77777777" w:rsidR="00C2316F" w:rsidRPr="00C2316F" w:rsidRDefault="00C2316F" w:rsidP="00C2316F">
      <w:pPr>
        <w:overflowPunct w:val="0"/>
        <w:autoSpaceDE w:val="0"/>
        <w:autoSpaceDN w:val="0"/>
        <w:adjustRightInd w:val="0"/>
        <w:textAlignment w:val="baseline"/>
        <w:rPr>
          <w:szCs w:val="20"/>
        </w:rPr>
      </w:pPr>
    </w:p>
    <w:p w14:paraId="2A7056D7" w14:textId="77777777" w:rsidR="00C2316F" w:rsidRPr="00C2316F" w:rsidRDefault="00C2316F" w:rsidP="00C2316F">
      <w:pPr>
        <w:overflowPunct w:val="0"/>
        <w:autoSpaceDE w:val="0"/>
        <w:autoSpaceDN w:val="0"/>
        <w:adjustRightInd w:val="0"/>
        <w:textAlignment w:val="baseline"/>
        <w:rPr>
          <w:szCs w:val="20"/>
        </w:rPr>
      </w:pPr>
    </w:p>
    <w:tbl>
      <w:tblPr>
        <w:tblStyle w:val="TableGrid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38"/>
        <w:gridCol w:w="238"/>
        <w:gridCol w:w="4507"/>
      </w:tblGrid>
      <w:tr w:rsidR="00C2316F" w:rsidRPr="00C2316F" w14:paraId="5AF5E4FC" w14:textId="77777777" w:rsidTr="00EF3752">
        <w:tc>
          <w:tcPr>
            <w:tcW w:w="1238" w:type="dxa"/>
          </w:tcPr>
          <w:p w14:paraId="32C03BDD" w14:textId="77777777" w:rsidR="00C2316F" w:rsidRPr="00C2316F" w:rsidRDefault="00C2316F" w:rsidP="00C2316F">
            <w:pPr>
              <w:overflowPunct w:val="0"/>
              <w:autoSpaceDE w:val="0"/>
              <w:autoSpaceDN w:val="0"/>
              <w:adjustRightInd w:val="0"/>
              <w:spacing w:line="240" w:lineRule="auto"/>
              <w:textAlignment w:val="baseline"/>
              <w:rPr>
                <w:i/>
              </w:rPr>
            </w:pPr>
            <w:r>
              <w:rPr>
                <w:b/>
                <w:i/>
              </w:rPr>
              <w:t>Kontaktinis asmuo</w:t>
            </w:r>
          </w:p>
        </w:tc>
        <w:tc>
          <w:tcPr>
            <w:tcW w:w="238" w:type="dxa"/>
          </w:tcPr>
          <w:p w14:paraId="13C56B40" w14:textId="77777777" w:rsidR="00C2316F" w:rsidRPr="00C2316F" w:rsidRDefault="00C2316F" w:rsidP="00C2316F">
            <w:pPr>
              <w:overflowPunct w:val="0"/>
              <w:autoSpaceDE w:val="0"/>
              <w:autoSpaceDN w:val="0"/>
              <w:adjustRightInd w:val="0"/>
              <w:spacing w:line="240" w:lineRule="auto"/>
              <w:textAlignment w:val="baseline"/>
              <w:rPr>
                <w:i/>
                <w:lang w:val="en-GB"/>
              </w:rPr>
            </w:pPr>
          </w:p>
        </w:tc>
        <w:tc>
          <w:tcPr>
            <w:tcW w:w="4507" w:type="dxa"/>
          </w:tcPr>
          <w:p w14:paraId="17B02130" w14:textId="77777777" w:rsidR="00C2316F" w:rsidRPr="00C2316F" w:rsidRDefault="00C2316F" w:rsidP="00C2316F">
            <w:pPr>
              <w:overflowPunct w:val="0"/>
              <w:autoSpaceDE w:val="0"/>
              <w:autoSpaceDN w:val="0"/>
              <w:adjustRightInd w:val="0"/>
              <w:spacing w:line="240" w:lineRule="auto"/>
              <w:textAlignment w:val="baseline"/>
              <w:rPr>
                <w:i/>
              </w:rPr>
            </w:pPr>
            <w:r>
              <w:rPr>
                <w:i/>
              </w:rPr>
              <w:t>Valeria Atzori</w:t>
            </w:r>
          </w:p>
        </w:tc>
      </w:tr>
      <w:tr w:rsidR="00C2316F" w:rsidRPr="00C2316F" w14:paraId="02F962DF" w14:textId="77777777" w:rsidTr="00EF3752">
        <w:tc>
          <w:tcPr>
            <w:tcW w:w="1238" w:type="dxa"/>
          </w:tcPr>
          <w:p w14:paraId="265E7A61" w14:textId="0FA0902E" w:rsidR="00C2316F" w:rsidRPr="00C2316F" w:rsidRDefault="00C2316F" w:rsidP="00C2316F">
            <w:pPr>
              <w:overflowPunct w:val="0"/>
              <w:autoSpaceDE w:val="0"/>
              <w:autoSpaceDN w:val="0"/>
              <w:adjustRightInd w:val="0"/>
              <w:spacing w:line="240" w:lineRule="auto"/>
              <w:textAlignment w:val="baseline"/>
              <w:rPr>
                <w:i/>
              </w:rPr>
            </w:pPr>
            <w:r>
              <w:rPr>
                <w:i/>
              </w:rPr>
              <w:t>Tel.</w:t>
            </w:r>
          </w:p>
        </w:tc>
        <w:tc>
          <w:tcPr>
            <w:tcW w:w="238" w:type="dxa"/>
          </w:tcPr>
          <w:p w14:paraId="1189A51F" w14:textId="77777777" w:rsidR="00C2316F" w:rsidRPr="00C2316F" w:rsidRDefault="00C2316F" w:rsidP="00C2316F">
            <w:pPr>
              <w:overflowPunct w:val="0"/>
              <w:autoSpaceDE w:val="0"/>
              <w:autoSpaceDN w:val="0"/>
              <w:adjustRightInd w:val="0"/>
              <w:spacing w:line="240" w:lineRule="auto"/>
              <w:textAlignment w:val="baseline"/>
              <w:rPr>
                <w:i/>
                <w:lang w:val="en-GB"/>
              </w:rPr>
            </w:pPr>
          </w:p>
        </w:tc>
        <w:tc>
          <w:tcPr>
            <w:tcW w:w="4507" w:type="dxa"/>
          </w:tcPr>
          <w:p w14:paraId="68904D7B" w14:textId="77777777" w:rsidR="00C2316F" w:rsidRPr="00C2316F" w:rsidRDefault="00C2316F" w:rsidP="00C2316F">
            <w:pPr>
              <w:overflowPunct w:val="0"/>
              <w:autoSpaceDE w:val="0"/>
              <w:autoSpaceDN w:val="0"/>
              <w:adjustRightInd w:val="0"/>
              <w:spacing w:line="240" w:lineRule="auto"/>
              <w:textAlignment w:val="baseline"/>
              <w:rPr>
                <w:i/>
              </w:rPr>
            </w:pPr>
            <w:r>
              <w:rPr>
                <w:i/>
              </w:rPr>
              <w:t>+ 32 254 68774</w:t>
            </w:r>
          </w:p>
        </w:tc>
      </w:tr>
      <w:tr w:rsidR="00C2316F" w:rsidRPr="00C2316F" w14:paraId="63F88E98" w14:textId="77777777" w:rsidTr="00EF3752">
        <w:tc>
          <w:tcPr>
            <w:tcW w:w="1238" w:type="dxa"/>
          </w:tcPr>
          <w:p w14:paraId="3452A9CD" w14:textId="453C0943" w:rsidR="00C2316F" w:rsidRPr="00C2316F" w:rsidRDefault="00C909A9" w:rsidP="00C2316F">
            <w:pPr>
              <w:overflowPunct w:val="0"/>
              <w:autoSpaceDE w:val="0"/>
              <w:autoSpaceDN w:val="0"/>
              <w:adjustRightInd w:val="0"/>
              <w:spacing w:line="240" w:lineRule="auto"/>
              <w:textAlignment w:val="baseline"/>
              <w:rPr>
                <w:i/>
              </w:rPr>
            </w:pPr>
            <w:r>
              <w:rPr>
                <w:i/>
              </w:rPr>
              <w:t>E. paštas</w:t>
            </w:r>
          </w:p>
        </w:tc>
        <w:tc>
          <w:tcPr>
            <w:tcW w:w="238" w:type="dxa"/>
          </w:tcPr>
          <w:p w14:paraId="6248FE6E" w14:textId="77777777" w:rsidR="00C2316F" w:rsidRPr="00C2316F" w:rsidRDefault="00C2316F" w:rsidP="00C2316F">
            <w:pPr>
              <w:overflowPunct w:val="0"/>
              <w:autoSpaceDE w:val="0"/>
              <w:autoSpaceDN w:val="0"/>
              <w:adjustRightInd w:val="0"/>
              <w:spacing w:line="240" w:lineRule="auto"/>
              <w:textAlignment w:val="baseline"/>
              <w:rPr>
                <w:lang w:val="en-GB"/>
              </w:rPr>
            </w:pPr>
          </w:p>
        </w:tc>
        <w:tc>
          <w:tcPr>
            <w:tcW w:w="4507" w:type="dxa"/>
          </w:tcPr>
          <w:p w14:paraId="2555B474" w14:textId="77777777" w:rsidR="00C2316F" w:rsidRPr="00C2316F" w:rsidRDefault="00641A49" w:rsidP="00C2316F">
            <w:pPr>
              <w:overflowPunct w:val="0"/>
              <w:autoSpaceDE w:val="0"/>
              <w:autoSpaceDN w:val="0"/>
              <w:adjustRightInd w:val="0"/>
              <w:spacing w:line="240" w:lineRule="auto"/>
              <w:textAlignment w:val="baseline"/>
              <w:rPr>
                <w:i/>
                <w:iCs/>
              </w:rPr>
            </w:pPr>
            <w:hyperlink r:id="rId27" w:history="1">
              <w:r w:rsidR="00C2316F">
                <w:rPr>
                  <w:i/>
                  <w:color w:val="0000FF"/>
                  <w:u w:val="single"/>
                </w:rPr>
                <w:t>Valeria.Atzori@eesc.europa.eu</w:t>
              </w:r>
            </w:hyperlink>
          </w:p>
        </w:tc>
      </w:tr>
    </w:tbl>
    <w:p w14:paraId="2A0C4D7B" w14:textId="77777777" w:rsidR="004D7AC0" w:rsidRPr="00803CA6" w:rsidRDefault="004D7AC0" w:rsidP="001766B2">
      <w:pPr>
        <w:pStyle w:val="ListParagraph"/>
        <w:ind w:left="0"/>
      </w:pPr>
    </w:p>
    <w:p w14:paraId="4982DDC5" w14:textId="77777777" w:rsidR="004D7AC0" w:rsidRDefault="004D7AC0" w:rsidP="001766B2">
      <w:pPr>
        <w:jc w:val="left"/>
      </w:pPr>
      <w:r>
        <w:br w:type="page"/>
      </w:r>
    </w:p>
    <w:p w14:paraId="4982DDC6" w14:textId="77777777" w:rsidR="004D7AC0" w:rsidRDefault="004D7AC0" w:rsidP="001766B2">
      <w:pPr>
        <w:pStyle w:val="Heading1"/>
        <w:rPr>
          <w:b/>
        </w:rPr>
      </w:pPr>
      <w:bookmarkStart w:id="8" w:name="_Toc24617160"/>
      <w:bookmarkStart w:id="9" w:name="_Toc75527082"/>
      <w:bookmarkStart w:id="10" w:name="_Toc226537079"/>
      <w:r>
        <w:rPr>
          <w:b/>
        </w:rPr>
        <w:lastRenderedPageBreak/>
        <w:t>TRANSPORTO, ENERGETIKOS, INFRASTRUKTŪROS IR INFORMACINĖS VISUOMENĖS SKYRIUS</w:t>
      </w:r>
      <w:bookmarkEnd w:id="8"/>
      <w:bookmarkEnd w:id="9"/>
      <w:bookmarkEnd w:id="10"/>
    </w:p>
    <w:p w14:paraId="4982DDC7" w14:textId="77777777" w:rsidR="004D7AC0" w:rsidRDefault="004D7AC0" w:rsidP="001766B2"/>
    <w:p w14:paraId="51A2493B" w14:textId="2B3C1CD1" w:rsidR="0032087F" w:rsidRPr="0032087F" w:rsidRDefault="00641A49" w:rsidP="0032087F">
      <w:pPr>
        <w:widowControl w:val="0"/>
        <w:numPr>
          <w:ilvl w:val="0"/>
          <w:numId w:val="10"/>
        </w:numPr>
        <w:overflowPunct w:val="0"/>
        <w:autoSpaceDE w:val="0"/>
        <w:autoSpaceDN w:val="0"/>
        <w:adjustRightInd w:val="0"/>
        <w:ind w:hanging="567"/>
        <w:textAlignment w:val="baseline"/>
        <w:rPr>
          <w:b/>
        </w:rPr>
      </w:pPr>
      <w:hyperlink r:id="rId28" w:history="1">
        <w:r w:rsidR="0032087F">
          <w:rPr>
            <w:b/>
            <w:i/>
            <w:color w:val="0000FF"/>
            <w:sz w:val="28"/>
            <w:u w:val="single"/>
          </w:rPr>
          <w:t>N2 kategorijos elektrinių transporto priemonių atleidimas nuo reikalavimų dėl greičio ribotuvo</w:t>
        </w:r>
      </w:hyperlink>
    </w:p>
    <w:p w14:paraId="59E040D6" w14:textId="77777777" w:rsidR="0032087F" w:rsidRPr="0032087F" w:rsidRDefault="0032087F" w:rsidP="0032087F">
      <w:pPr>
        <w:widowControl w:val="0"/>
        <w:overflowPunct w:val="0"/>
        <w:autoSpaceDE w:val="0"/>
        <w:autoSpaceDN w:val="0"/>
        <w:adjustRightInd w:val="0"/>
        <w:textAlignment w:val="baseline"/>
        <w:rPr>
          <w:b/>
          <w:lang w:val="en-GB"/>
        </w:rPr>
      </w:pPr>
    </w:p>
    <w:tbl>
      <w:tblPr>
        <w:tblStyle w:val="TableGrid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7262"/>
      </w:tblGrid>
      <w:tr w:rsidR="0032087F" w:rsidRPr="0032087F" w14:paraId="16AF278F" w14:textId="77777777" w:rsidTr="00EF3752">
        <w:tc>
          <w:tcPr>
            <w:tcW w:w="1809" w:type="dxa"/>
          </w:tcPr>
          <w:p w14:paraId="0B243ADF" w14:textId="77777777" w:rsidR="0032087F" w:rsidRPr="0032087F" w:rsidRDefault="0032087F" w:rsidP="0032087F">
            <w:pPr>
              <w:tabs>
                <w:tab w:val="center" w:pos="284"/>
              </w:tabs>
              <w:overflowPunct w:val="0"/>
              <w:autoSpaceDE w:val="0"/>
              <w:autoSpaceDN w:val="0"/>
              <w:adjustRightInd w:val="0"/>
              <w:ind w:left="266" w:right="163" w:hanging="266"/>
              <w:textAlignment w:val="baseline"/>
              <w:rPr>
                <w:b/>
              </w:rPr>
            </w:pPr>
            <w:r>
              <w:rPr>
                <w:b/>
              </w:rPr>
              <w:t>Pranešėjas</w:t>
            </w:r>
          </w:p>
        </w:tc>
        <w:tc>
          <w:tcPr>
            <w:tcW w:w="7262" w:type="dxa"/>
          </w:tcPr>
          <w:p w14:paraId="07F32A6C" w14:textId="3E679808" w:rsidR="0032087F" w:rsidRPr="0032087F" w:rsidRDefault="009D1DBF" w:rsidP="0032087F">
            <w:pPr>
              <w:tabs>
                <w:tab w:val="center" w:pos="284"/>
              </w:tabs>
              <w:overflowPunct w:val="0"/>
              <w:autoSpaceDE w:val="0"/>
              <w:autoSpaceDN w:val="0"/>
              <w:adjustRightInd w:val="0"/>
              <w:ind w:left="266" w:hanging="266"/>
              <w:textAlignment w:val="baseline"/>
            </w:pPr>
            <w:r>
              <w:t>Miroslav Hajnoš (Darbuotojų grupė, SK)</w:t>
            </w:r>
          </w:p>
        </w:tc>
      </w:tr>
      <w:tr w:rsidR="0032087F" w:rsidRPr="0032087F" w14:paraId="639D0ADC" w14:textId="77777777" w:rsidTr="00EF3752">
        <w:tc>
          <w:tcPr>
            <w:tcW w:w="1809" w:type="dxa"/>
          </w:tcPr>
          <w:p w14:paraId="588D66E0" w14:textId="77777777" w:rsidR="0032087F" w:rsidRPr="0032087F" w:rsidRDefault="0032087F" w:rsidP="0032087F">
            <w:pPr>
              <w:tabs>
                <w:tab w:val="center" w:pos="284"/>
              </w:tabs>
              <w:overflowPunct w:val="0"/>
              <w:autoSpaceDE w:val="0"/>
              <w:autoSpaceDN w:val="0"/>
              <w:adjustRightInd w:val="0"/>
              <w:ind w:left="266" w:hanging="266"/>
              <w:textAlignment w:val="baseline"/>
              <w:rPr>
                <w:b/>
              </w:rPr>
            </w:pPr>
          </w:p>
        </w:tc>
        <w:tc>
          <w:tcPr>
            <w:tcW w:w="7262" w:type="dxa"/>
          </w:tcPr>
          <w:p w14:paraId="43B0759E" w14:textId="77777777" w:rsidR="0032087F" w:rsidRPr="0032087F" w:rsidRDefault="0032087F" w:rsidP="0032087F">
            <w:pPr>
              <w:tabs>
                <w:tab w:val="center" w:pos="284"/>
              </w:tabs>
              <w:overflowPunct w:val="0"/>
              <w:autoSpaceDE w:val="0"/>
              <w:autoSpaceDN w:val="0"/>
              <w:adjustRightInd w:val="0"/>
              <w:ind w:left="266" w:hanging="266"/>
              <w:textAlignment w:val="baseline"/>
            </w:pPr>
          </w:p>
        </w:tc>
      </w:tr>
      <w:tr w:rsidR="0032087F" w:rsidRPr="0032087F" w14:paraId="67F60569" w14:textId="77777777" w:rsidTr="00EF3752">
        <w:tc>
          <w:tcPr>
            <w:tcW w:w="1809" w:type="dxa"/>
          </w:tcPr>
          <w:p w14:paraId="1AB6794F" w14:textId="77777777" w:rsidR="0032087F" w:rsidRPr="0032087F" w:rsidRDefault="0032087F" w:rsidP="0032087F">
            <w:pPr>
              <w:tabs>
                <w:tab w:val="center" w:pos="284"/>
              </w:tabs>
              <w:overflowPunct w:val="0"/>
              <w:autoSpaceDE w:val="0"/>
              <w:autoSpaceDN w:val="0"/>
              <w:adjustRightInd w:val="0"/>
              <w:ind w:left="266" w:hanging="266"/>
              <w:textAlignment w:val="baseline"/>
              <w:rPr>
                <w:b/>
              </w:rPr>
            </w:pPr>
            <w:r>
              <w:rPr>
                <w:b/>
              </w:rPr>
              <w:t>Nuorodos</w:t>
            </w:r>
          </w:p>
        </w:tc>
        <w:tc>
          <w:tcPr>
            <w:tcW w:w="7262" w:type="dxa"/>
          </w:tcPr>
          <w:p w14:paraId="655887F1" w14:textId="2740480B" w:rsidR="0032087F" w:rsidRPr="0032087F" w:rsidRDefault="0032087F" w:rsidP="0032087F">
            <w:pPr>
              <w:tabs>
                <w:tab w:val="center" w:pos="284"/>
              </w:tabs>
              <w:overflowPunct w:val="0"/>
              <w:autoSpaceDE w:val="0"/>
              <w:autoSpaceDN w:val="0"/>
              <w:adjustRightInd w:val="0"/>
              <w:ind w:left="266" w:hanging="266"/>
              <w:textAlignment w:val="baseline"/>
            </w:pPr>
            <w:r>
              <w:t>COM(2025) 999 </w:t>
            </w:r>
            <w:r>
              <w:rPr>
                <w:i/>
                <w:iCs/>
              </w:rPr>
              <w:t>final</w:t>
            </w:r>
            <w:r>
              <w:t xml:space="preserve"> </w:t>
            </w:r>
          </w:p>
          <w:p w14:paraId="106403E4" w14:textId="77777777" w:rsidR="0032087F" w:rsidRPr="0032087F" w:rsidRDefault="0032087F" w:rsidP="0032087F">
            <w:pPr>
              <w:tabs>
                <w:tab w:val="center" w:pos="284"/>
              </w:tabs>
              <w:overflowPunct w:val="0"/>
              <w:autoSpaceDE w:val="0"/>
              <w:autoSpaceDN w:val="0"/>
              <w:adjustRightInd w:val="0"/>
              <w:ind w:left="266" w:hanging="266"/>
              <w:textAlignment w:val="baseline"/>
            </w:pPr>
            <w:r>
              <w:t>EESC-2026-00219-00-00-AC</w:t>
            </w:r>
          </w:p>
        </w:tc>
      </w:tr>
    </w:tbl>
    <w:p w14:paraId="643A8733" w14:textId="77777777" w:rsidR="0032087F" w:rsidRPr="0032087F" w:rsidRDefault="0032087F" w:rsidP="0032087F">
      <w:pPr>
        <w:tabs>
          <w:tab w:val="center" w:pos="284"/>
        </w:tabs>
        <w:overflowPunct w:val="0"/>
        <w:autoSpaceDE w:val="0"/>
        <w:autoSpaceDN w:val="0"/>
        <w:adjustRightInd w:val="0"/>
        <w:ind w:left="266" w:hanging="266"/>
        <w:textAlignment w:val="baseline"/>
        <w:rPr>
          <w:lang w:val="pt-PT"/>
        </w:rPr>
      </w:pPr>
    </w:p>
    <w:p w14:paraId="3461AB9C" w14:textId="77777777" w:rsidR="0032087F" w:rsidRPr="0032087F" w:rsidRDefault="0032087F" w:rsidP="0032087F">
      <w:pPr>
        <w:keepNext/>
        <w:keepLines/>
        <w:tabs>
          <w:tab w:val="center" w:pos="284"/>
        </w:tabs>
        <w:overflowPunct w:val="0"/>
        <w:autoSpaceDE w:val="0"/>
        <w:autoSpaceDN w:val="0"/>
        <w:adjustRightInd w:val="0"/>
        <w:ind w:left="266" w:hanging="266"/>
        <w:textAlignment w:val="baseline"/>
        <w:rPr>
          <w:b/>
        </w:rPr>
      </w:pPr>
      <w:r>
        <w:rPr>
          <w:b/>
        </w:rPr>
        <w:t>Dokumento esmė</w:t>
      </w:r>
    </w:p>
    <w:p w14:paraId="220151B8" w14:textId="77777777" w:rsidR="0032087F" w:rsidRPr="0032087F" w:rsidRDefault="0032087F" w:rsidP="0032087F">
      <w:pPr>
        <w:keepNext/>
        <w:keepLines/>
        <w:tabs>
          <w:tab w:val="center" w:pos="284"/>
        </w:tabs>
        <w:overflowPunct w:val="0"/>
        <w:autoSpaceDE w:val="0"/>
        <w:autoSpaceDN w:val="0"/>
        <w:adjustRightInd w:val="0"/>
        <w:ind w:left="266" w:hanging="266"/>
        <w:textAlignment w:val="baseline"/>
        <w:rPr>
          <w:b/>
          <w:lang w:val="en-GB"/>
        </w:rPr>
      </w:pPr>
    </w:p>
    <w:p w14:paraId="27A8D5B7" w14:textId="77777777" w:rsidR="0032087F" w:rsidRDefault="0032087F" w:rsidP="0032087F">
      <w:pPr>
        <w:overflowPunct w:val="0"/>
        <w:autoSpaceDE w:val="0"/>
        <w:autoSpaceDN w:val="0"/>
        <w:adjustRightInd w:val="0"/>
        <w:textAlignment w:val="baseline"/>
        <w:rPr>
          <w:bCs/>
          <w:iCs/>
        </w:rPr>
      </w:pPr>
      <w:r>
        <w:t>EESRK</w:t>
      </w:r>
    </w:p>
    <w:p w14:paraId="207C9C0A" w14:textId="77777777" w:rsidR="009D1DBF" w:rsidRPr="0032087F" w:rsidRDefault="009D1DBF" w:rsidP="0032087F">
      <w:pPr>
        <w:overflowPunct w:val="0"/>
        <w:autoSpaceDE w:val="0"/>
        <w:autoSpaceDN w:val="0"/>
        <w:adjustRightInd w:val="0"/>
        <w:textAlignment w:val="baseline"/>
        <w:rPr>
          <w:bCs/>
          <w:iCs/>
          <w:lang w:val="en-GB"/>
        </w:rPr>
      </w:pPr>
    </w:p>
    <w:p w14:paraId="131B871A" w14:textId="77777777" w:rsidR="0032087F" w:rsidRPr="0032087F" w:rsidRDefault="0032087F" w:rsidP="00B333A7">
      <w:pPr>
        <w:widowControl w:val="0"/>
        <w:numPr>
          <w:ilvl w:val="0"/>
          <w:numId w:val="37"/>
        </w:numPr>
        <w:overflowPunct w:val="0"/>
        <w:autoSpaceDE w:val="0"/>
        <w:autoSpaceDN w:val="0"/>
        <w:adjustRightInd w:val="0"/>
        <w:spacing w:line="276" w:lineRule="auto"/>
        <w:ind w:left="284" w:hanging="284"/>
        <w:textAlignment w:val="baseline"/>
        <w:rPr>
          <w:bCs/>
          <w:iCs/>
        </w:rPr>
      </w:pPr>
      <w:bookmarkStart w:id="11" w:name="_Hlk221271736"/>
      <w:r>
        <w:t xml:space="preserve">pabrėžia, kad reglamentavimo supaprastinimas neturėtų būti vykdomas nustatytų kelių eismo saugumo standartų ar vairuotojų ir pažeidžiamų eismo dalyvių, įskaitant dviratininkus ir pėsčiuosius, saugumo sąskaita; </w:t>
      </w:r>
      <w:bookmarkEnd w:id="11"/>
    </w:p>
    <w:p w14:paraId="221ABE13" w14:textId="77777777" w:rsidR="0032087F" w:rsidRPr="0032087F" w:rsidRDefault="0032087F" w:rsidP="00B333A7">
      <w:pPr>
        <w:widowControl w:val="0"/>
        <w:numPr>
          <w:ilvl w:val="0"/>
          <w:numId w:val="37"/>
        </w:numPr>
        <w:overflowPunct w:val="0"/>
        <w:autoSpaceDE w:val="0"/>
        <w:autoSpaceDN w:val="0"/>
        <w:adjustRightInd w:val="0"/>
        <w:spacing w:line="276" w:lineRule="auto"/>
        <w:ind w:left="284" w:hanging="284"/>
        <w:textAlignment w:val="baseline"/>
        <w:rPr>
          <w:bCs/>
          <w:iCs/>
        </w:rPr>
      </w:pPr>
      <w:r>
        <w:t xml:space="preserve">pabrėžia, kad siūloma iniciatyva privalo ir toliau visiškai atitikti ES bendros transporto politikos tikslus ir kelių eismo saugumo sistemą; </w:t>
      </w:r>
    </w:p>
    <w:p w14:paraId="76FA9945" w14:textId="77777777" w:rsidR="0032087F" w:rsidRPr="0032087F" w:rsidRDefault="0032087F" w:rsidP="00B333A7">
      <w:pPr>
        <w:widowControl w:val="0"/>
        <w:numPr>
          <w:ilvl w:val="0"/>
          <w:numId w:val="37"/>
        </w:numPr>
        <w:overflowPunct w:val="0"/>
        <w:autoSpaceDE w:val="0"/>
        <w:autoSpaceDN w:val="0"/>
        <w:adjustRightInd w:val="0"/>
        <w:spacing w:line="276" w:lineRule="auto"/>
        <w:ind w:left="284" w:hanging="284"/>
        <w:textAlignment w:val="baseline"/>
        <w:rPr>
          <w:bCs/>
          <w:iCs/>
        </w:rPr>
      </w:pPr>
      <w:r>
        <w:rPr>
          <w:sz w:val="24"/>
        </w:rPr>
        <w:t>pabrėžia</w:t>
      </w:r>
      <w:r>
        <w:t xml:space="preserve"> netaršių komercinių transporto priemonių svarbą siekiant ES klimato politikos tikslų, ypač miestų logistikos ir paslaugų teikimo srityse;</w:t>
      </w:r>
    </w:p>
    <w:p w14:paraId="06D6D904" w14:textId="77777777" w:rsidR="0032087F" w:rsidRPr="0032087F" w:rsidRDefault="0032087F" w:rsidP="00B333A7">
      <w:pPr>
        <w:widowControl w:val="0"/>
        <w:numPr>
          <w:ilvl w:val="0"/>
          <w:numId w:val="37"/>
        </w:numPr>
        <w:overflowPunct w:val="0"/>
        <w:autoSpaceDE w:val="0"/>
        <w:autoSpaceDN w:val="0"/>
        <w:adjustRightInd w:val="0"/>
        <w:spacing w:line="276" w:lineRule="auto"/>
        <w:ind w:left="284" w:hanging="284"/>
        <w:textAlignment w:val="baseline"/>
        <w:rPr>
          <w:bCs/>
          <w:iCs/>
        </w:rPr>
      </w:pPr>
      <w:r>
        <w:rPr>
          <w:sz w:val="24"/>
        </w:rPr>
        <w:t xml:space="preserve">ragina </w:t>
      </w:r>
      <w:r w:rsidRPr="00802EB6">
        <w:t>Komisiją šį atleidimą, jeigu jam bus pritarta, kol kas taikyti su tam tikromis sąlygomis. Pastarosios turėtų būti susietos su po tam tikro laikotarpio atliktinu vertinimu.</w:t>
      </w:r>
    </w:p>
    <w:p w14:paraId="7B50261F" w14:textId="77777777" w:rsidR="0032087F" w:rsidRPr="0032087F" w:rsidRDefault="0032087F" w:rsidP="0032087F">
      <w:pPr>
        <w:widowControl w:val="0"/>
        <w:overflowPunct w:val="0"/>
        <w:autoSpaceDE w:val="0"/>
        <w:autoSpaceDN w:val="0"/>
        <w:adjustRightInd w:val="0"/>
        <w:ind w:left="709"/>
        <w:textAlignment w:val="baseline"/>
        <w:rPr>
          <w:szCs w:val="20"/>
          <w:lang w:val="en-GB"/>
        </w:rPr>
      </w:pPr>
    </w:p>
    <w:tbl>
      <w:tblPr>
        <w:tblStyle w:val="TableGrid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7371"/>
      </w:tblGrid>
      <w:tr w:rsidR="0032087F" w:rsidRPr="0032087F" w14:paraId="31212059" w14:textId="77777777" w:rsidTr="00EF3752">
        <w:tc>
          <w:tcPr>
            <w:tcW w:w="1809" w:type="dxa"/>
          </w:tcPr>
          <w:p w14:paraId="4CD371E4" w14:textId="77777777" w:rsidR="0032087F" w:rsidRPr="0032087F" w:rsidRDefault="0032087F" w:rsidP="0032087F">
            <w:pPr>
              <w:overflowPunct w:val="0"/>
              <w:autoSpaceDE w:val="0"/>
              <w:autoSpaceDN w:val="0"/>
              <w:adjustRightInd w:val="0"/>
              <w:textAlignment w:val="baseline"/>
              <w:rPr>
                <w:i/>
              </w:rPr>
            </w:pPr>
            <w:r>
              <w:rPr>
                <w:b/>
                <w:i/>
              </w:rPr>
              <w:t>Kontaktinis asmuo</w:t>
            </w:r>
          </w:p>
        </w:tc>
        <w:tc>
          <w:tcPr>
            <w:tcW w:w="7371" w:type="dxa"/>
          </w:tcPr>
          <w:p w14:paraId="66C510C4" w14:textId="77777777" w:rsidR="0032087F" w:rsidRPr="0032087F" w:rsidRDefault="0032087F" w:rsidP="0032087F">
            <w:pPr>
              <w:overflowPunct w:val="0"/>
              <w:autoSpaceDE w:val="0"/>
              <w:autoSpaceDN w:val="0"/>
              <w:adjustRightInd w:val="0"/>
              <w:textAlignment w:val="baseline"/>
              <w:rPr>
                <w:i/>
              </w:rPr>
            </w:pPr>
            <w:r>
              <w:rPr>
                <w:i/>
              </w:rPr>
              <w:t>Aleksandra Sarman Grilc</w:t>
            </w:r>
          </w:p>
        </w:tc>
      </w:tr>
      <w:tr w:rsidR="0032087F" w:rsidRPr="0032087F" w14:paraId="14A96FE1" w14:textId="77777777" w:rsidTr="00EF3752">
        <w:tc>
          <w:tcPr>
            <w:tcW w:w="1809" w:type="dxa"/>
          </w:tcPr>
          <w:p w14:paraId="5EE2B472" w14:textId="77777777" w:rsidR="0032087F" w:rsidRPr="0032087F" w:rsidRDefault="0032087F" w:rsidP="0032087F">
            <w:pPr>
              <w:overflowPunct w:val="0"/>
              <w:autoSpaceDE w:val="0"/>
              <w:autoSpaceDN w:val="0"/>
              <w:adjustRightInd w:val="0"/>
              <w:textAlignment w:val="baseline"/>
              <w:rPr>
                <w:i/>
              </w:rPr>
            </w:pPr>
            <w:r>
              <w:rPr>
                <w:i/>
              </w:rPr>
              <w:t>Tel.</w:t>
            </w:r>
          </w:p>
        </w:tc>
        <w:tc>
          <w:tcPr>
            <w:tcW w:w="7371" w:type="dxa"/>
          </w:tcPr>
          <w:p w14:paraId="3A316982" w14:textId="77777777" w:rsidR="0032087F" w:rsidRPr="0032087F" w:rsidRDefault="0032087F" w:rsidP="0032087F">
            <w:pPr>
              <w:overflowPunct w:val="0"/>
              <w:autoSpaceDE w:val="0"/>
              <w:autoSpaceDN w:val="0"/>
              <w:adjustRightInd w:val="0"/>
              <w:textAlignment w:val="baseline"/>
              <w:rPr>
                <w:i/>
              </w:rPr>
            </w:pPr>
            <w:r>
              <w:rPr>
                <w:i/>
              </w:rPr>
              <w:t>+32 254 68333</w:t>
            </w:r>
          </w:p>
        </w:tc>
      </w:tr>
      <w:tr w:rsidR="0032087F" w:rsidRPr="0032087F" w14:paraId="4C524A5B" w14:textId="77777777" w:rsidTr="00EF3752">
        <w:tc>
          <w:tcPr>
            <w:tcW w:w="1809" w:type="dxa"/>
          </w:tcPr>
          <w:p w14:paraId="4335C170" w14:textId="77777777" w:rsidR="0032087F" w:rsidRPr="0032087F" w:rsidRDefault="0032087F" w:rsidP="0032087F">
            <w:pPr>
              <w:overflowPunct w:val="0"/>
              <w:autoSpaceDE w:val="0"/>
              <w:autoSpaceDN w:val="0"/>
              <w:adjustRightInd w:val="0"/>
              <w:textAlignment w:val="baseline"/>
              <w:rPr>
                <w:i/>
              </w:rPr>
            </w:pPr>
            <w:r>
              <w:rPr>
                <w:i/>
              </w:rPr>
              <w:t>E. paštas</w:t>
            </w:r>
          </w:p>
        </w:tc>
        <w:tc>
          <w:tcPr>
            <w:tcW w:w="7371" w:type="dxa"/>
          </w:tcPr>
          <w:p w14:paraId="004AB018" w14:textId="77777777" w:rsidR="0032087F" w:rsidRPr="0032087F" w:rsidRDefault="00641A49" w:rsidP="0032087F">
            <w:pPr>
              <w:overflowPunct w:val="0"/>
              <w:autoSpaceDE w:val="0"/>
              <w:autoSpaceDN w:val="0"/>
              <w:adjustRightInd w:val="0"/>
              <w:textAlignment w:val="baseline"/>
              <w:rPr>
                <w:i/>
                <w:iCs/>
              </w:rPr>
            </w:pPr>
            <w:hyperlink r:id="rId29" w:history="1">
              <w:r w:rsidR="0032087F">
                <w:rPr>
                  <w:i/>
                  <w:color w:val="0000FF"/>
                  <w:u w:val="single"/>
                </w:rPr>
                <w:t>Aleksandra.SarmanGrilc@eesc.europa.eu</w:t>
              </w:r>
            </w:hyperlink>
          </w:p>
        </w:tc>
      </w:tr>
    </w:tbl>
    <w:p w14:paraId="4982DDF1" w14:textId="76E33420" w:rsidR="0032087F" w:rsidRDefault="0032087F" w:rsidP="001766B2">
      <w:pPr>
        <w:pStyle w:val="ListParagraph"/>
        <w:ind w:left="0"/>
      </w:pPr>
    </w:p>
    <w:p w14:paraId="0553B91F" w14:textId="77777777" w:rsidR="0032087F" w:rsidRDefault="0032087F">
      <w:pPr>
        <w:spacing w:after="160" w:line="259" w:lineRule="auto"/>
        <w:jc w:val="left"/>
      </w:pPr>
      <w:r>
        <w:br w:type="page"/>
      </w:r>
    </w:p>
    <w:p w14:paraId="4557C155" w14:textId="68189F5E" w:rsidR="00B23563" w:rsidRPr="00B23563" w:rsidRDefault="00641A49" w:rsidP="00B23563">
      <w:pPr>
        <w:widowControl w:val="0"/>
        <w:numPr>
          <w:ilvl w:val="0"/>
          <w:numId w:val="10"/>
        </w:numPr>
        <w:overflowPunct w:val="0"/>
        <w:autoSpaceDE w:val="0"/>
        <w:autoSpaceDN w:val="0"/>
        <w:adjustRightInd w:val="0"/>
        <w:ind w:hanging="567"/>
        <w:textAlignment w:val="baseline"/>
        <w:rPr>
          <w:sz w:val="28"/>
          <w:szCs w:val="28"/>
        </w:rPr>
      </w:pPr>
      <w:hyperlink r:id="rId30" w:history="1">
        <w:r w:rsidR="00B23563">
          <w:rPr>
            <w:b/>
            <w:i/>
            <w:color w:val="0000FF"/>
            <w:sz w:val="28"/>
            <w:u w:val="single"/>
          </w:rPr>
          <w:t>Sunkiųjų transporto priemonių išmetamų teršalų kreditų apskaičiavimas 2025–2029 m.</w:t>
        </w:r>
      </w:hyperlink>
    </w:p>
    <w:p w14:paraId="52A0A1BC" w14:textId="77777777" w:rsidR="00B23563" w:rsidRPr="00B23563" w:rsidRDefault="00B23563" w:rsidP="00B23563">
      <w:pPr>
        <w:tabs>
          <w:tab w:val="center" w:pos="284"/>
        </w:tabs>
        <w:overflowPunct w:val="0"/>
        <w:autoSpaceDE w:val="0"/>
        <w:autoSpaceDN w:val="0"/>
        <w:adjustRightInd w:val="0"/>
        <w:ind w:left="266" w:hanging="266"/>
        <w:textAlignment w:val="baseline"/>
        <w:rPr>
          <w:b/>
          <w:lang w:val="en-GB"/>
        </w:rPr>
      </w:pPr>
    </w:p>
    <w:tbl>
      <w:tblPr>
        <w:tblStyle w:val="TableGrid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1"/>
        <w:gridCol w:w="6379"/>
      </w:tblGrid>
      <w:tr w:rsidR="00B23563" w:rsidRPr="00B23563" w14:paraId="28D54D9B" w14:textId="77777777" w:rsidTr="00B333A7">
        <w:tc>
          <w:tcPr>
            <w:tcW w:w="1701" w:type="dxa"/>
          </w:tcPr>
          <w:p w14:paraId="77698A8D" w14:textId="77777777" w:rsidR="00B23563" w:rsidRPr="00B23563" w:rsidRDefault="00B23563" w:rsidP="00B23563">
            <w:pPr>
              <w:tabs>
                <w:tab w:val="center" w:pos="284"/>
              </w:tabs>
              <w:overflowPunct w:val="0"/>
              <w:autoSpaceDE w:val="0"/>
              <w:autoSpaceDN w:val="0"/>
              <w:adjustRightInd w:val="0"/>
              <w:ind w:left="266" w:hanging="379"/>
              <w:textAlignment w:val="baseline"/>
              <w:rPr>
                <w:b/>
              </w:rPr>
            </w:pPr>
            <w:r>
              <w:rPr>
                <w:b/>
              </w:rPr>
              <w:t>Pranešėja</w:t>
            </w:r>
          </w:p>
        </w:tc>
        <w:tc>
          <w:tcPr>
            <w:tcW w:w="6379" w:type="dxa"/>
          </w:tcPr>
          <w:p w14:paraId="2C911F3B" w14:textId="3BA329BD" w:rsidR="00B23563" w:rsidRDefault="00B23563" w:rsidP="000811AC">
            <w:pPr>
              <w:tabs>
                <w:tab w:val="center" w:pos="284"/>
              </w:tabs>
              <w:overflowPunct w:val="0"/>
              <w:autoSpaceDE w:val="0"/>
              <w:autoSpaceDN w:val="0"/>
              <w:adjustRightInd w:val="0"/>
              <w:ind w:left="266" w:right="-248" w:hanging="266"/>
              <w:textAlignment w:val="baseline"/>
            </w:pPr>
            <w:r>
              <w:t>Corina Murafa Benga (Pilietinės visuomenės organizacijų grupė, RO)</w:t>
            </w:r>
          </w:p>
          <w:p w14:paraId="26F53A96" w14:textId="77777777" w:rsidR="000811AC" w:rsidRPr="00B23563" w:rsidRDefault="000811AC" w:rsidP="00B23563">
            <w:pPr>
              <w:tabs>
                <w:tab w:val="center" w:pos="284"/>
              </w:tabs>
              <w:overflowPunct w:val="0"/>
              <w:autoSpaceDE w:val="0"/>
              <w:autoSpaceDN w:val="0"/>
              <w:adjustRightInd w:val="0"/>
              <w:ind w:left="266" w:hanging="266"/>
              <w:textAlignment w:val="baseline"/>
            </w:pPr>
          </w:p>
        </w:tc>
      </w:tr>
      <w:tr w:rsidR="00B23563" w:rsidRPr="00B23563" w14:paraId="6DFA4058" w14:textId="77777777" w:rsidTr="00B333A7">
        <w:tc>
          <w:tcPr>
            <w:tcW w:w="1701" w:type="dxa"/>
            <w:vMerge w:val="restart"/>
          </w:tcPr>
          <w:p w14:paraId="1A0F073B" w14:textId="77777777" w:rsidR="00B23563" w:rsidRPr="00B23563" w:rsidRDefault="00B23563" w:rsidP="00B23563">
            <w:pPr>
              <w:tabs>
                <w:tab w:val="center" w:pos="284"/>
              </w:tabs>
              <w:overflowPunct w:val="0"/>
              <w:autoSpaceDE w:val="0"/>
              <w:autoSpaceDN w:val="0"/>
              <w:adjustRightInd w:val="0"/>
              <w:ind w:left="266" w:hanging="379"/>
              <w:textAlignment w:val="baseline"/>
              <w:rPr>
                <w:b/>
              </w:rPr>
            </w:pPr>
            <w:r>
              <w:rPr>
                <w:b/>
              </w:rPr>
              <w:t>Nuorodos</w:t>
            </w:r>
          </w:p>
        </w:tc>
        <w:tc>
          <w:tcPr>
            <w:tcW w:w="6379" w:type="dxa"/>
          </w:tcPr>
          <w:p w14:paraId="4D9526B1" w14:textId="77777777" w:rsidR="00B23563" w:rsidRPr="00B23563" w:rsidRDefault="00B23563" w:rsidP="00B23563">
            <w:pPr>
              <w:tabs>
                <w:tab w:val="center" w:pos="284"/>
              </w:tabs>
              <w:overflowPunct w:val="0"/>
              <w:autoSpaceDE w:val="0"/>
              <w:autoSpaceDN w:val="0"/>
              <w:adjustRightInd w:val="0"/>
              <w:ind w:left="266" w:hanging="266"/>
              <w:textAlignment w:val="baseline"/>
            </w:pPr>
            <w:r>
              <w:t>COM(2025) 784 </w:t>
            </w:r>
            <w:r>
              <w:rPr>
                <w:i/>
                <w:iCs/>
              </w:rPr>
              <w:t>final</w:t>
            </w:r>
          </w:p>
        </w:tc>
      </w:tr>
      <w:tr w:rsidR="00B23563" w:rsidRPr="00B23563" w14:paraId="493B4372" w14:textId="77777777" w:rsidTr="00B333A7">
        <w:tc>
          <w:tcPr>
            <w:tcW w:w="1701" w:type="dxa"/>
            <w:vMerge/>
          </w:tcPr>
          <w:p w14:paraId="34836D53" w14:textId="77777777" w:rsidR="00B23563" w:rsidRPr="00B23563" w:rsidRDefault="00B23563" w:rsidP="00B23563">
            <w:pPr>
              <w:tabs>
                <w:tab w:val="center" w:pos="284"/>
              </w:tabs>
              <w:overflowPunct w:val="0"/>
              <w:autoSpaceDE w:val="0"/>
              <w:autoSpaceDN w:val="0"/>
              <w:adjustRightInd w:val="0"/>
              <w:ind w:left="266" w:hanging="266"/>
              <w:textAlignment w:val="baseline"/>
              <w:rPr>
                <w:b/>
              </w:rPr>
            </w:pPr>
          </w:p>
        </w:tc>
        <w:tc>
          <w:tcPr>
            <w:tcW w:w="6379" w:type="dxa"/>
          </w:tcPr>
          <w:p w14:paraId="3105DEA6" w14:textId="77777777" w:rsidR="00B23563" w:rsidRPr="00B23563" w:rsidRDefault="00B23563" w:rsidP="00B23563">
            <w:pPr>
              <w:tabs>
                <w:tab w:val="center" w:pos="284"/>
              </w:tabs>
              <w:overflowPunct w:val="0"/>
              <w:autoSpaceDE w:val="0"/>
              <w:autoSpaceDN w:val="0"/>
              <w:adjustRightInd w:val="0"/>
              <w:ind w:left="266" w:hanging="266"/>
              <w:textAlignment w:val="baseline"/>
            </w:pPr>
            <w:r>
              <w:t>EESC-2026-00229-00-00-AC</w:t>
            </w:r>
          </w:p>
        </w:tc>
      </w:tr>
    </w:tbl>
    <w:p w14:paraId="01974EA6" w14:textId="77777777" w:rsidR="00B23563" w:rsidRPr="00B23563" w:rsidRDefault="00B23563" w:rsidP="00B23563">
      <w:pPr>
        <w:tabs>
          <w:tab w:val="center" w:pos="284"/>
        </w:tabs>
        <w:overflowPunct w:val="0"/>
        <w:autoSpaceDE w:val="0"/>
        <w:autoSpaceDN w:val="0"/>
        <w:adjustRightInd w:val="0"/>
        <w:ind w:left="266" w:hanging="266"/>
        <w:textAlignment w:val="baseline"/>
        <w:rPr>
          <w:lang w:val="en-GB"/>
        </w:rPr>
      </w:pPr>
    </w:p>
    <w:p w14:paraId="24B0EECD" w14:textId="77777777" w:rsidR="00B23563" w:rsidRPr="00B23563" w:rsidRDefault="00B23563" w:rsidP="00B23563">
      <w:pPr>
        <w:keepNext/>
        <w:keepLines/>
        <w:tabs>
          <w:tab w:val="center" w:pos="284"/>
        </w:tabs>
        <w:overflowPunct w:val="0"/>
        <w:autoSpaceDE w:val="0"/>
        <w:autoSpaceDN w:val="0"/>
        <w:adjustRightInd w:val="0"/>
        <w:ind w:left="266" w:hanging="266"/>
        <w:textAlignment w:val="baseline"/>
        <w:rPr>
          <w:b/>
        </w:rPr>
      </w:pPr>
      <w:r>
        <w:rPr>
          <w:b/>
        </w:rPr>
        <w:t>Dokumento esmė</w:t>
      </w:r>
    </w:p>
    <w:p w14:paraId="32C606AA" w14:textId="77777777" w:rsidR="00B23563" w:rsidRPr="00B23563" w:rsidRDefault="00B23563" w:rsidP="00B23563">
      <w:pPr>
        <w:keepNext/>
        <w:keepLines/>
        <w:tabs>
          <w:tab w:val="center" w:pos="284"/>
        </w:tabs>
        <w:overflowPunct w:val="0"/>
        <w:autoSpaceDE w:val="0"/>
        <w:autoSpaceDN w:val="0"/>
        <w:adjustRightInd w:val="0"/>
        <w:ind w:left="266" w:hanging="266"/>
        <w:textAlignment w:val="baseline"/>
        <w:rPr>
          <w:b/>
          <w:lang w:val="en-GB"/>
        </w:rPr>
      </w:pPr>
    </w:p>
    <w:p w14:paraId="71FA8514" w14:textId="77777777" w:rsidR="00B23563" w:rsidRPr="00B23563" w:rsidRDefault="00B23563" w:rsidP="00B23563">
      <w:pPr>
        <w:overflowPunct w:val="0"/>
        <w:autoSpaceDE w:val="0"/>
        <w:autoSpaceDN w:val="0"/>
        <w:adjustRightInd w:val="0"/>
        <w:textAlignment w:val="baseline"/>
        <w:rPr>
          <w:bCs/>
          <w:iCs/>
        </w:rPr>
      </w:pPr>
      <w:r>
        <w:t>EESRK</w:t>
      </w:r>
    </w:p>
    <w:p w14:paraId="32D0463E" w14:textId="77777777" w:rsidR="00B23563" w:rsidRPr="00B23563" w:rsidRDefault="00B23563" w:rsidP="00B23563">
      <w:pPr>
        <w:overflowPunct w:val="0"/>
        <w:autoSpaceDE w:val="0"/>
        <w:autoSpaceDN w:val="0"/>
        <w:adjustRightInd w:val="0"/>
        <w:textAlignment w:val="baseline"/>
        <w:rPr>
          <w:bCs/>
          <w:iCs/>
          <w:lang w:val="en-GB"/>
        </w:rPr>
      </w:pPr>
    </w:p>
    <w:p w14:paraId="7B237F07" w14:textId="77777777" w:rsidR="00B23563" w:rsidRPr="00B23563" w:rsidRDefault="00B23563" w:rsidP="00B333A7">
      <w:pPr>
        <w:widowControl w:val="0"/>
        <w:numPr>
          <w:ilvl w:val="0"/>
          <w:numId w:val="38"/>
        </w:numPr>
        <w:overflowPunct w:val="0"/>
        <w:autoSpaceDE w:val="0"/>
        <w:autoSpaceDN w:val="0"/>
        <w:adjustRightInd w:val="0"/>
        <w:ind w:left="284" w:hanging="284"/>
        <w:textAlignment w:val="baseline"/>
        <w:rPr>
          <w:bCs/>
          <w:iCs/>
        </w:rPr>
      </w:pPr>
      <w:r>
        <w:t xml:space="preserve">pripažįsta automobilių pramonės svarbą Europos ekonomikai dėl jos indėlio kuriant darbo vietas, pridėtinę vertę ekonomikai ir visai visuomenei ir tai, kad gamintojams </w:t>
      </w:r>
      <w:r>
        <w:rPr>
          <w:b/>
        </w:rPr>
        <w:t>reikalinga palanki reglamentavimo sistema, kad jie galėtų išlaikyti savo konkurencingumą pasaulyje</w:t>
      </w:r>
      <w:r>
        <w:t>, visų pirma labai subsidijuojamų tarptautinių subjektų atžvilgiu, ir apsaugoti aukštos kvalifikacijos darbo vietas. Tačiau automobilių pramonė turi prisidėti prie bendrų pastangų mažinti išmetamą šiltnamio efektą sukeliančių dujų kiekį;</w:t>
      </w:r>
    </w:p>
    <w:p w14:paraId="1BCD2CD3" w14:textId="77777777" w:rsidR="00B23563" w:rsidRPr="00B23563" w:rsidRDefault="00B23563" w:rsidP="00B333A7">
      <w:pPr>
        <w:widowControl w:val="0"/>
        <w:numPr>
          <w:ilvl w:val="0"/>
          <w:numId w:val="38"/>
        </w:numPr>
        <w:overflowPunct w:val="0"/>
        <w:autoSpaceDE w:val="0"/>
        <w:autoSpaceDN w:val="0"/>
        <w:adjustRightInd w:val="0"/>
        <w:ind w:left="284" w:hanging="284"/>
        <w:textAlignment w:val="baseline"/>
        <w:rPr>
          <w:bCs/>
          <w:iCs/>
        </w:rPr>
      </w:pPr>
      <w:r>
        <w:t xml:space="preserve">mano, kad </w:t>
      </w:r>
      <w:r>
        <w:rPr>
          <w:b/>
        </w:rPr>
        <w:t>pastangas reikėtų teisingai paskirstyti</w:t>
      </w:r>
      <w:r>
        <w:t xml:space="preserve"> gamintojams (pasiūla), transporto įmonėms, siuntėjams (paklausa) ir valstybiniam (energetikos) sektoriui (įkrovimo infrastruktūra kaip reikiama sąlyga) ir pabrėžia, kad </w:t>
      </w:r>
      <w:r>
        <w:rPr>
          <w:b/>
        </w:rPr>
        <w:t>reikia sudaryti būtinas sąlygas</w:t>
      </w:r>
      <w:r>
        <w:t>;</w:t>
      </w:r>
    </w:p>
    <w:p w14:paraId="293D691B" w14:textId="77777777" w:rsidR="00B23563" w:rsidRPr="00B23563" w:rsidRDefault="00B23563" w:rsidP="00B333A7">
      <w:pPr>
        <w:widowControl w:val="0"/>
        <w:numPr>
          <w:ilvl w:val="0"/>
          <w:numId w:val="38"/>
        </w:numPr>
        <w:overflowPunct w:val="0"/>
        <w:autoSpaceDE w:val="0"/>
        <w:autoSpaceDN w:val="0"/>
        <w:adjustRightInd w:val="0"/>
        <w:ind w:left="284" w:hanging="284"/>
        <w:textAlignment w:val="baseline"/>
        <w:rPr>
          <w:bCs/>
          <w:iCs/>
        </w:rPr>
      </w:pPr>
      <w:r>
        <w:t xml:space="preserve">rekomenduoja </w:t>
      </w:r>
      <w:r>
        <w:rPr>
          <w:b/>
        </w:rPr>
        <w:t>2025 m. kreditų ir baudų apskaičiavimo indeksavimą išlaikyti iki 2027 m.</w:t>
      </w:r>
      <w:r>
        <w:t xml:space="preserve"> Šis laikinas sprendimas suteikia lankstumo trumpuoju laikotarpiu, kad būtų išvengta tiesioginių sankcijų, kartu išsaugant ilgalaikį klimato politikos vientisumą ir ekonominės politikos nuspėjamumą.</w:t>
      </w:r>
    </w:p>
    <w:p w14:paraId="33F5EB1B" w14:textId="77777777" w:rsidR="00B23563" w:rsidRPr="00B23563" w:rsidRDefault="00B23563" w:rsidP="00B23563">
      <w:pPr>
        <w:widowControl w:val="0"/>
        <w:overflowPunct w:val="0"/>
        <w:autoSpaceDE w:val="0"/>
        <w:autoSpaceDN w:val="0"/>
        <w:adjustRightInd w:val="0"/>
        <w:ind w:left="709"/>
        <w:textAlignment w:val="baseline"/>
        <w:rPr>
          <w:rFonts w:asciiTheme="minorHAnsi" w:hAnsiTheme="minorHAnsi"/>
          <w:szCs w:val="20"/>
          <w:lang w:val="en-GB"/>
        </w:rPr>
      </w:pPr>
    </w:p>
    <w:p w14:paraId="7C492A6B" w14:textId="77777777" w:rsidR="00B23563" w:rsidRPr="00B23563" w:rsidRDefault="00B23563" w:rsidP="00B23563">
      <w:pPr>
        <w:widowControl w:val="0"/>
        <w:overflowPunct w:val="0"/>
        <w:autoSpaceDE w:val="0"/>
        <w:autoSpaceDN w:val="0"/>
        <w:adjustRightInd w:val="0"/>
        <w:ind w:left="709"/>
        <w:textAlignment w:val="baseline"/>
        <w:rPr>
          <w:szCs w:val="20"/>
          <w:lang w:val="en-GB"/>
        </w:rPr>
      </w:pPr>
    </w:p>
    <w:tbl>
      <w:tblPr>
        <w:tblStyle w:val="TableGrid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5279"/>
      </w:tblGrid>
      <w:tr w:rsidR="00B23563" w:rsidRPr="00B23563" w14:paraId="5BB99BDF" w14:textId="77777777" w:rsidTr="00D70E03">
        <w:tc>
          <w:tcPr>
            <w:tcW w:w="1809" w:type="dxa"/>
          </w:tcPr>
          <w:p w14:paraId="1DED533E" w14:textId="77777777" w:rsidR="00B23563" w:rsidRPr="00B23563" w:rsidRDefault="00B23563" w:rsidP="00B23563">
            <w:pPr>
              <w:overflowPunct w:val="0"/>
              <w:autoSpaceDE w:val="0"/>
              <w:autoSpaceDN w:val="0"/>
              <w:adjustRightInd w:val="0"/>
              <w:spacing w:line="240" w:lineRule="auto"/>
              <w:textAlignment w:val="baseline"/>
              <w:rPr>
                <w:i/>
              </w:rPr>
            </w:pPr>
            <w:r>
              <w:rPr>
                <w:b/>
                <w:i/>
              </w:rPr>
              <w:t>Kontaktinis asmuo</w:t>
            </w:r>
          </w:p>
        </w:tc>
        <w:tc>
          <w:tcPr>
            <w:tcW w:w="5279" w:type="dxa"/>
          </w:tcPr>
          <w:p w14:paraId="349F3B7B" w14:textId="77777777" w:rsidR="00B23563" w:rsidRPr="00B23563" w:rsidRDefault="00B23563" w:rsidP="00B23563">
            <w:pPr>
              <w:overflowPunct w:val="0"/>
              <w:autoSpaceDE w:val="0"/>
              <w:autoSpaceDN w:val="0"/>
              <w:adjustRightInd w:val="0"/>
              <w:spacing w:line="240" w:lineRule="auto"/>
              <w:textAlignment w:val="baseline"/>
              <w:rPr>
                <w:i/>
              </w:rPr>
            </w:pPr>
            <w:r>
              <w:rPr>
                <w:i/>
              </w:rPr>
              <w:t>Maja Radman</w:t>
            </w:r>
          </w:p>
        </w:tc>
      </w:tr>
      <w:tr w:rsidR="00B23563" w:rsidRPr="00B23563" w14:paraId="02A0E667" w14:textId="77777777" w:rsidTr="00D70E03">
        <w:tc>
          <w:tcPr>
            <w:tcW w:w="1809" w:type="dxa"/>
          </w:tcPr>
          <w:p w14:paraId="7A9DB112" w14:textId="77777777" w:rsidR="00B23563" w:rsidRPr="00B23563" w:rsidRDefault="00B23563" w:rsidP="00B23563">
            <w:pPr>
              <w:overflowPunct w:val="0"/>
              <w:autoSpaceDE w:val="0"/>
              <w:autoSpaceDN w:val="0"/>
              <w:adjustRightInd w:val="0"/>
              <w:spacing w:line="240" w:lineRule="auto"/>
              <w:textAlignment w:val="baseline"/>
              <w:rPr>
                <w:i/>
              </w:rPr>
            </w:pPr>
            <w:r>
              <w:rPr>
                <w:i/>
              </w:rPr>
              <w:t>Tel.</w:t>
            </w:r>
          </w:p>
        </w:tc>
        <w:tc>
          <w:tcPr>
            <w:tcW w:w="5279" w:type="dxa"/>
          </w:tcPr>
          <w:p w14:paraId="0E9EF16F" w14:textId="77777777" w:rsidR="00B23563" w:rsidRPr="00B23563" w:rsidRDefault="00B23563" w:rsidP="00B23563">
            <w:pPr>
              <w:overflowPunct w:val="0"/>
              <w:autoSpaceDE w:val="0"/>
              <w:autoSpaceDN w:val="0"/>
              <w:adjustRightInd w:val="0"/>
              <w:spacing w:line="240" w:lineRule="auto"/>
              <w:textAlignment w:val="baseline"/>
              <w:rPr>
                <w:i/>
              </w:rPr>
            </w:pPr>
            <w:r>
              <w:rPr>
                <w:i/>
              </w:rPr>
              <w:t>+32 254 69051</w:t>
            </w:r>
          </w:p>
        </w:tc>
      </w:tr>
      <w:tr w:rsidR="00B23563" w:rsidRPr="00B23563" w14:paraId="3DC7F257" w14:textId="77777777" w:rsidTr="00D70E03">
        <w:tc>
          <w:tcPr>
            <w:tcW w:w="1809" w:type="dxa"/>
          </w:tcPr>
          <w:p w14:paraId="71B39DEF" w14:textId="77777777" w:rsidR="00B23563" w:rsidRPr="00B23563" w:rsidRDefault="00B23563" w:rsidP="00B23563">
            <w:pPr>
              <w:overflowPunct w:val="0"/>
              <w:autoSpaceDE w:val="0"/>
              <w:autoSpaceDN w:val="0"/>
              <w:adjustRightInd w:val="0"/>
              <w:spacing w:line="240" w:lineRule="auto"/>
              <w:textAlignment w:val="baseline"/>
              <w:rPr>
                <w:i/>
              </w:rPr>
            </w:pPr>
            <w:r>
              <w:rPr>
                <w:i/>
              </w:rPr>
              <w:t>E. paštas</w:t>
            </w:r>
          </w:p>
        </w:tc>
        <w:tc>
          <w:tcPr>
            <w:tcW w:w="5279" w:type="dxa"/>
          </w:tcPr>
          <w:p w14:paraId="12BED397" w14:textId="77777777" w:rsidR="00B23563" w:rsidRPr="00B23563" w:rsidRDefault="00641A49" w:rsidP="00B23563">
            <w:pPr>
              <w:overflowPunct w:val="0"/>
              <w:autoSpaceDE w:val="0"/>
              <w:autoSpaceDN w:val="0"/>
              <w:adjustRightInd w:val="0"/>
              <w:spacing w:line="240" w:lineRule="auto"/>
              <w:textAlignment w:val="baseline"/>
              <w:rPr>
                <w:i/>
              </w:rPr>
            </w:pPr>
            <w:hyperlink r:id="rId31" w:history="1">
              <w:r w:rsidR="00B23563">
                <w:rPr>
                  <w:i/>
                  <w:color w:val="0000FF"/>
                  <w:u w:val="single"/>
                </w:rPr>
                <w:t>Maja.Radman@eesc.europa.eu</w:t>
              </w:r>
            </w:hyperlink>
            <w:r w:rsidR="00B23563">
              <w:rPr>
                <w:i/>
              </w:rPr>
              <w:t xml:space="preserve"> </w:t>
            </w:r>
          </w:p>
        </w:tc>
      </w:tr>
    </w:tbl>
    <w:p w14:paraId="4A4C9454" w14:textId="183B2128" w:rsidR="00B23563" w:rsidRDefault="00B23563" w:rsidP="001766B2">
      <w:pPr>
        <w:pStyle w:val="ListParagraph"/>
        <w:ind w:left="0"/>
      </w:pPr>
    </w:p>
    <w:p w14:paraId="2F73BAFF" w14:textId="77777777" w:rsidR="00B23563" w:rsidRDefault="00B23563">
      <w:pPr>
        <w:spacing w:after="160" w:line="259" w:lineRule="auto"/>
        <w:jc w:val="left"/>
      </w:pPr>
      <w:r>
        <w:br w:type="page"/>
      </w:r>
    </w:p>
    <w:p w14:paraId="6BB9BBA0" w14:textId="13A6BD08" w:rsidR="00AB4A06" w:rsidRPr="00AB4A06" w:rsidRDefault="00641A49" w:rsidP="00AB4A06">
      <w:pPr>
        <w:widowControl w:val="0"/>
        <w:numPr>
          <w:ilvl w:val="0"/>
          <w:numId w:val="10"/>
        </w:numPr>
        <w:overflowPunct w:val="0"/>
        <w:autoSpaceDE w:val="0"/>
        <w:autoSpaceDN w:val="0"/>
        <w:adjustRightInd w:val="0"/>
        <w:ind w:hanging="567"/>
        <w:textAlignment w:val="baseline"/>
        <w:rPr>
          <w:sz w:val="20"/>
          <w:szCs w:val="20"/>
        </w:rPr>
      </w:pPr>
      <w:hyperlink r:id="rId32" w:history="1">
        <w:r w:rsidR="00AB4A06">
          <w:rPr>
            <w:b/>
            <w:i/>
            <w:color w:val="0000FF"/>
            <w:sz w:val="28"/>
            <w:u w:val="single"/>
          </w:rPr>
          <w:t>Euratomo mokslinių tyrimų ir mokymo programa (2028–2032 m.)</w:t>
        </w:r>
      </w:hyperlink>
    </w:p>
    <w:p w14:paraId="4F5FDCE3" w14:textId="77777777" w:rsidR="00AB4A06" w:rsidRDefault="00AB4A06" w:rsidP="00AB4A06">
      <w:pPr>
        <w:tabs>
          <w:tab w:val="center" w:pos="284"/>
        </w:tabs>
        <w:overflowPunct w:val="0"/>
        <w:autoSpaceDE w:val="0"/>
        <w:autoSpaceDN w:val="0"/>
        <w:adjustRightInd w:val="0"/>
        <w:ind w:left="266" w:hanging="266"/>
        <w:textAlignment w:val="baseline"/>
        <w:rPr>
          <w:b/>
          <w:lang w:val="en-GB"/>
        </w:rPr>
      </w:pPr>
    </w:p>
    <w:p w14:paraId="32133CB2" w14:textId="77777777" w:rsidR="000D519A" w:rsidRPr="00AB4A06" w:rsidRDefault="000D519A" w:rsidP="00AB4A06">
      <w:pPr>
        <w:tabs>
          <w:tab w:val="center" w:pos="284"/>
        </w:tabs>
        <w:overflowPunct w:val="0"/>
        <w:autoSpaceDE w:val="0"/>
        <w:autoSpaceDN w:val="0"/>
        <w:adjustRightInd w:val="0"/>
        <w:ind w:left="266" w:hanging="266"/>
        <w:textAlignment w:val="baseline"/>
        <w:rPr>
          <w:b/>
          <w:lang w:val="en-GB"/>
        </w:rPr>
      </w:pPr>
    </w:p>
    <w:tbl>
      <w:tblPr>
        <w:tblStyle w:val="TableGrid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1"/>
        <w:gridCol w:w="7229"/>
      </w:tblGrid>
      <w:tr w:rsidR="00AB4A06" w:rsidRPr="00AB4A06" w14:paraId="5C5CD279" w14:textId="77777777" w:rsidTr="00EF3752">
        <w:tc>
          <w:tcPr>
            <w:tcW w:w="1951" w:type="dxa"/>
          </w:tcPr>
          <w:p w14:paraId="2BA9E2BB" w14:textId="77777777" w:rsidR="00AB4A06" w:rsidRPr="00AB4A06" w:rsidRDefault="00AB4A06" w:rsidP="00AB4A06">
            <w:pPr>
              <w:tabs>
                <w:tab w:val="center" w:pos="284"/>
              </w:tabs>
              <w:overflowPunct w:val="0"/>
              <w:autoSpaceDE w:val="0"/>
              <w:autoSpaceDN w:val="0"/>
              <w:adjustRightInd w:val="0"/>
              <w:ind w:left="266" w:hanging="266"/>
              <w:textAlignment w:val="baseline"/>
              <w:rPr>
                <w:b/>
              </w:rPr>
            </w:pPr>
            <w:r>
              <w:rPr>
                <w:b/>
              </w:rPr>
              <w:t>Pranešėja</w:t>
            </w:r>
          </w:p>
        </w:tc>
        <w:tc>
          <w:tcPr>
            <w:tcW w:w="7229" w:type="dxa"/>
          </w:tcPr>
          <w:p w14:paraId="5FDFBF1E" w14:textId="4BC3D590" w:rsidR="00AB4A06" w:rsidRDefault="00AB4A06" w:rsidP="00AB4A06">
            <w:pPr>
              <w:tabs>
                <w:tab w:val="center" w:pos="284"/>
              </w:tabs>
              <w:overflowPunct w:val="0"/>
              <w:autoSpaceDE w:val="0"/>
              <w:autoSpaceDN w:val="0"/>
              <w:adjustRightInd w:val="0"/>
              <w:ind w:left="266" w:hanging="266"/>
              <w:textAlignment w:val="baseline"/>
            </w:pPr>
            <w:r>
              <w:t>Alena Mastantuono (Darbdavių gr., CZ)</w:t>
            </w:r>
          </w:p>
          <w:p w14:paraId="2F6BF9D9" w14:textId="060600BE" w:rsidR="000D519A" w:rsidRPr="00AB4A06" w:rsidRDefault="000D519A" w:rsidP="00AB4A06">
            <w:pPr>
              <w:tabs>
                <w:tab w:val="center" w:pos="284"/>
              </w:tabs>
              <w:overflowPunct w:val="0"/>
              <w:autoSpaceDE w:val="0"/>
              <w:autoSpaceDN w:val="0"/>
              <w:adjustRightInd w:val="0"/>
              <w:ind w:left="266" w:hanging="266"/>
              <w:textAlignment w:val="baseline"/>
            </w:pPr>
          </w:p>
        </w:tc>
      </w:tr>
      <w:tr w:rsidR="00AB4A06" w:rsidRPr="00AB4A06" w14:paraId="62BCBC16" w14:textId="77777777" w:rsidTr="00EF3752">
        <w:tc>
          <w:tcPr>
            <w:tcW w:w="1951" w:type="dxa"/>
          </w:tcPr>
          <w:p w14:paraId="70034139" w14:textId="77777777" w:rsidR="00AB4A06" w:rsidRPr="00AB4A06" w:rsidRDefault="00AB4A06" w:rsidP="00AB4A06">
            <w:pPr>
              <w:tabs>
                <w:tab w:val="center" w:pos="284"/>
              </w:tabs>
              <w:overflowPunct w:val="0"/>
              <w:autoSpaceDE w:val="0"/>
              <w:autoSpaceDN w:val="0"/>
              <w:adjustRightInd w:val="0"/>
              <w:ind w:left="266" w:hanging="266"/>
              <w:textAlignment w:val="baseline"/>
              <w:rPr>
                <w:b/>
              </w:rPr>
            </w:pPr>
            <w:r>
              <w:rPr>
                <w:b/>
              </w:rPr>
              <w:t>Nuorodos</w:t>
            </w:r>
          </w:p>
        </w:tc>
        <w:tc>
          <w:tcPr>
            <w:tcW w:w="7229" w:type="dxa"/>
          </w:tcPr>
          <w:p w14:paraId="47EA1CAC" w14:textId="77777777" w:rsidR="00AB4A06" w:rsidRPr="00AB4A06" w:rsidRDefault="00AB4A06" w:rsidP="00AB4A06">
            <w:pPr>
              <w:tabs>
                <w:tab w:val="center" w:pos="284"/>
              </w:tabs>
              <w:overflowPunct w:val="0"/>
              <w:autoSpaceDE w:val="0"/>
              <w:autoSpaceDN w:val="0"/>
              <w:adjustRightInd w:val="0"/>
              <w:ind w:left="266" w:hanging="266"/>
              <w:textAlignment w:val="baseline"/>
            </w:pPr>
            <w:r>
              <w:t>COM(2025) 594 </w:t>
            </w:r>
            <w:r>
              <w:rPr>
                <w:i/>
                <w:iCs/>
              </w:rPr>
              <w:t>final</w:t>
            </w:r>
          </w:p>
          <w:p w14:paraId="7B5ABAC9" w14:textId="77777777" w:rsidR="00AB4A06" w:rsidRPr="00AB4A06" w:rsidRDefault="00AB4A06" w:rsidP="00AB4A06">
            <w:pPr>
              <w:tabs>
                <w:tab w:val="center" w:pos="284"/>
              </w:tabs>
              <w:overflowPunct w:val="0"/>
              <w:autoSpaceDE w:val="0"/>
              <w:autoSpaceDN w:val="0"/>
              <w:adjustRightInd w:val="0"/>
              <w:ind w:left="266" w:hanging="266"/>
              <w:textAlignment w:val="baseline"/>
            </w:pPr>
            <w:r>
              <w:t>EESC-2025-03597-00-00-AC</w:t>
            </w:r>
          </w:p>
        </w:tc>
      </w:tr>
    </w:tbl>
    <w:p w14:paraId="7D8876A0" w14:textId="77777777" w:rsidR="00AB4A06" w:rsidRPr="00AB4A06" w:rsidRDefault="00AB4A06" w:rsidP="00AB4A06">
      <w:pPr>
        <w:tabs>
          <w:tab w:val="center" w:pos="284"/>
        </w:tabs>
        <w:overflowPunct w:val="0"/>
        <w:autoSpaceDE w:val="0"/>
        <w:autoSpaceDN w:val="0"/>
        <w:adjustRightInd w:val="0"/>
        <w:ind w:left="266" w:hanging="266"/>
        <w:textAlignment w:val="baseline"/>
        <w:rPr>
          <w:lang w:val="pt-PT"/>
        </w:rPr>
      </w:pPr>
    </w:p>
    <w:p w14:paraId="773BC1C5" w14:textId="77777777" w:rsidR="00AB4A06" w:rsidRPr="00AB4A06" w:rsidRDefault="00AB4A06" w:rsidP="00AB4A06">
      <w:pPr>
        <w:keepNext/>
        <w:keepLines/>
        <w:tabs>
          <w:tab w:val="center" w:pos="284"/>
        </w:tabs>
        <w:overflowPunct w:val="0"/>
        <w:autoSpaceDE w:val="0"/>
        <w:autoSpaceDN w:val="0"/>
        <w:adjustRightInd w:val="0"/>
        <w:ind w:left="266" w:hanging="266"/>
        <w:textAlignment w:val="baseline"/>
        <w:rPr>
          <w:b/>
        </w:rPr>
      </w:pPr>
      <w:r>
        <w:rPr>
          <w:b/>
        </w:rPr>
        <w:t>Dokumento esmė</w:t>
      </w:r>
    </w:p>
    <w:p w14:paraId="4A85A744" w14:textId="77777777" w:rsidR="00AB4A06" w:rsidRPr="00AB4A06" w:rsidRDefault="00AB4A06" w:rsidP="00AB4A06">
      <w:pPr>
        <w:keepNext/>
        <w:keepLines/>
        <w:tabs>
          <w:tab w:val="center" w:pos="284"/>
        </w:tabs>
        <w:overflowPunct w:val="0"/>
        <w:autoSpaceDE w:val="0"/>
        <w:autoSpaceDN w:val="0"/>
        <w:adjustRightInd w:val="0"/>
        <w:ind w:left="266" w:hanging="266"/>
        <w:textAlignment w:val="baseline"/>
        <w:rPr>
          <w:b/>
          <w:lang w:val="en-GB"/>
        </w:rPr>
      </w:pPr>
    </w:p>
    <w:p w14:paraId="046EA98F" w14:textId="77777777" w:rsidR="00AB4A06" w:rsidRDefault="00AB4A06" w:rsidP="00AB4A06">
      <w:pPr>
        <w:overflowPunct w:val="0"/>
        <w:autoSpaceDE w:val="0"/>
        <w:autoSpaceDN w:val="0"/>
        <w:adjustRightInd w:val="0"/>
        <w:textAlignment w:val="baseline"/>
        <w:rPr>
          <w:bCs/>
          <w:iCs/>
        </w:rPr>
      </w:pPr>
      <w:r>
        <w:t>EESRK</w:t>
      </w:r>
    </w:p>
    <w:p w14:paraId="261CBEA4" w14:textId="77777777" w:rsidR="000D519A" w:rsidRPr="00AB4A06" w:rsidRDefault="000D519A" w:rsidP="00AB4A06">
      <w:pPr>
        <w:overflowPunct w:val="0"/>
        <w:autoSpaceDE w:val="0"/>
        <w:autoSpaceDN w:val="0"/>
        <w:adjustRightInd w:val="0"/>
        <w:textAlignment w:val="baseline"/>
        <w:rPr>
          <w:bCs/>
          <w:iCs/>
          <w:lang w:val="en-GB"/>
        </w:rPr>
      </w:pPr>
    </w:p>
    <w:p w14:paraId="246B7BDD" w14:textId="77777777" w:rsidR="00AB4A06" w:rsidRPr="00AB4A06" w:rsidRDefault="00AB4A06" w:rsidP="00B333A7">
      <w:pPr>
        <w:widowControl w:val="0"/>
        <w:numPr>
          <w:ilvl w:val="0"/>
          <w:numId w:val="39"/>
        </w:numPr>
        <w:overflowPunct w:val="0"/>
        <w:autoSpaceDE w:val="0"/>
        <w:autoSpaceDN w:val="0"/>
        <w:adjustRightInd w:val="0"/>
        <w:ind w:left="284" w:hanging="284"/>
        <w:contextualSpacing/>
        <w:textAlignment w:val="baseline"/>
        <w:rPr>
          <w:bCs/>
          <w:iCs/>
        </w:rPr>
      </w:pPr>
      <w:r>
        <w:t>ragina užtikrinti tinkamą finansavimą visų dydžių įmonėms ir įvairių subjektų dalyvavimą bendradarbiavimo ir tarpvalstybinėse mokslinių tyrimų ir inovacijų partnerystėse, taip didinant Europos pramonės ekosistemų konkurencingumą ir ES ekonominį saugumą;</w:t>
      </w:r>
    </w:p>
    <w:p w14:paraId="4A7B8781" w14:textId="77777777" w:rsidR="00AB4A06" w:rsidRPr="00AB4A06" w:rsidRDefault="00AB4A06" w:rsidP="00B333A7">
      <w:pPr>
        <w:widowControl w:val="0"/>
        <w:numPr>
          <w:ilvl w:val="0"/>
          <w:numId w:val="39"/>
        </w:numPr>
        <w:overflowPunct w:val="0"/>
        <w:autoSpaceDE w:val="0"/>
        <w:autoSpaceDN w:val="0"/>
        <w:adjustRightInd w:val="0"/>
        <w:ind w:left="284" w:hanging="284"/>
        <w:textAlignment w:val="baseline"/>
        <w:rPr>
          <w:bCs/>
          <w:iCs/>
        </w:rPr>
      </w:pPr>
      <w:r>
        <w:t>mano, kad branduolių sintezės energetikos vystymas yra esminė Programos finansavimo sritis, ir laiko svarbiu ES vaidmens ITER projekte rėmimą, siekiant pasauliniame kontekste stiprinti Europos branduolių sintezės energijos ekosistemą ir paspartinti branduolių sintezės energijos įsisavinimą rinkoje bei diegimą ES;</w:t>
      </w:r>
    </w:p>
    <w:p w14:paraId="000A3EE0" w14:textId="77777777" w:rsidR="00AB4A06" w:rsidRPr="00AB4A06" w:rsidRDefault="00AB4A06" w:rsidP="00B333A7">
      <w:pPr>
        <w:widowControl w:val="0"/>
        <w:numPr>
          <w:ilvl w:val="0"/>
          <w:numId w:val="39"/>
        </w:numPr>
        <w:overflowPunct w:val="0"/>
        <w:autoSpaceDE w:val="0"/>
        <w:autoSpaceDN w:val="0"/>
        <w:adjustRightInd w:val="0"/>
        <w:ind w:left="284" w:hanging="284"/>
        <w:textAlignment w:val="baseline"/>
        <w:rPr>
          <w:bCs/>
          <w:iCs/>
        </w:rPr>
      </w:pPr>
      <w:r>
        <w:t>pabrėžia būtinybę tinkamai finansuoti kitų branduolinių technologijų energetikos sektoriuje plėtrą, įskaitant mažuosius ir pažangiuosius modulinius reaktorius, pažangiuosius degalus ir medžiagas bei saugius radioaktyviųjų atliekų ir panaudoto kuro tvarkymo sprendimus, ypatingą dėmesį skiriant branduolinio kuro ciklui;</w:t>
      </w:r>
    </w:p>
    <w:p w14:paraId="241AD724" w14:textId="77777777" w:rsidR="00AB4A06" w:rsidRPr="00AB4A06" w:rsidRDefault="00AB4A06" w:rsidP="00B333A7">
      <w:pPr>
        <w:widowControl w:val="0"/>
        <w:numPr>
          <w:ilvl w:val="0"/>
          <w:numId w:val="39"/>
        </w:numPr>
        <w:overflowPunct w:val="0"/>
        <w:autoSpaceDE w:val="0"/>
        <w:autoSpaceDN w:val="0"/>
        <w:adjustRightInd w:val="0"/>
        <w:ind w:left="284" w:hanging="284"/>
        <w:textAlignment w:val="baseline"/>
        <w:rPr>
          <w:bCs/>
          <w:iCs/>
        </w:rPr>
      </w:pPr>
      <w:r>
        <w:t>skatina sutelkti išteklius branduolinių technologijų plėtrai ir diegimui su energijos gamyba nesusijusioms reikmėms, pavyzdžiui, medicinos, kosmoso, žemės ūkio ir pramonės sektoriuose; mano, kad rizikos prevencija ir pasirengimas bei žmonių ir aplinkos apsauga nuo saugai ir saugumui kylančios rizikos yra horizontalieji Programos tikslai, ir ragina didinti informuotumą branduoliniais klausimais bendraujant ir bendradarbiaujant su pilietinės visuomenės atstovais;</w:t>
      </w:r>
    </w:p>
    <w:p w14:paraId="34BC49A9" w14:textId="77777777" w:rsidR="00AB4A06" w:rsidRPr="00AB4A06" w:rsidRDefault="00AB4A06" w:rsidP="00B333A7">
      <w:pPr>
        <w:widowControl w:val="0"/>
        <w:numPr>
          <w:ilvl w:val="0"/>
          <w:numId w:val="39"/>
        </w:numPr>
        <w:overflowPunct w:val="0"/>
        <w:autoSpaceDE w:val="0"/>
        <w:autoSpaceDN w:val="0"/>
        <w:adjustRightInd w:val="0"/>
        <w:ind w:left="284" w:hanging="284"/>
        <w:textAlignment w:val="baseline"/>
        <w:rPr>
          <w:bCs/>
          <w:iCs/>
        </w:rPr>
      </w:pPr>
      <w:r>
        <w:t>ragina tinkamai investuoti į įgūdžių ir kompetencijų branduolinės energetikos srityje ugdymą, siekiant užtikrinti tiek pasaulinio lygio talentų, tiek kvalifikuotos darbo jėgos prieinamumą; šiuo tikslu skatina branduolinius klausimus integruoti į visų lygių švietimą ir didinti branduolinės srities profesijų patrauklumą, kartu stiprinti tarpvalstybinį judumą ir tinklaveiką pasitelkus aukšto lygio mokslinių tyrimų ir technologijų infrastruktūrą.</w:t>
      </w:r>
    </w:p>
    <w:p w14:paraId="3662A7BF" w14:textId="77777777" w:rsidR="00AB4A06" w:rsidRPr="00AB4A06" w:rsidRDefault="00AB4A06" w:rsidP="00AB4A06">
      <w:pPr>
        <w:widowControl w:val="0"/>
        <w:overflowPunct w:val="0"/>
        <w:autoSpaceDE w:val="0"/>
        <w:autoSpaceDN w:val="0"/>
        <w:adjustRightInd w:val="0"/>
        <w:ind w:left="709"/>
        <w:textAlignment w:val="baseline"/>
        <w:rPr>
          <w:szCs w:val="20"/>
          <w:lang w:val="en-GB"/>
        </w:rPr>
      </w:pPr>
    </w:p>
    <w:tbl>
      <w:tblPr>
        <w:tblStyle w:val="TableGrid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1"/>
        <w:gridCol w:w="7229"/>
      </w:tblGrid>
      <w:tr w:rsidR="00AB4A06" w:rsidRPr="00AB4A06" w14:paraId="6B11BA62" w14:textId="77777777" w:rsidTr="00EF3752">
        <w:tc>
          <w:tcPr>
            <w:tcW w:w="1951" w:type="dxa"/>
          </w:tcPr>
          <w:p w14:paraId="01CA0B94" w14:textId="77777777" w:rsidR="00AB4A06" w:rsidRPr="00AB4A06" w:rsidRDefault="00AB4A06" w:rsidP="00AB4A06">
            <w:pPr>
              <w:overflowPunct w:val="0"/>
              <w:autoSpaceDE w:val="0"/>
              <w:autoSpaceDN w:val="0"/>
              <w:adjustRightInd w:val="0"/>
              <w:textAlignment w:val="baseline"/>
              <w:rPr>
                <w:i/>
              </w:rPr>
            </w:pPr>
            <w:r>
              <w:rPr>
                <w:b/>
                <w:i/>
              </w:rPr>
              <w:t>Kontaktinis asmuo</w:t>
            </w:r>
          </w:p>
        </w:tc>
        <w:tc>
          <w:tcPr>
            <w:tcW w:w="7229" w:type="dxa"/>
          </w:tcPr>
          <w:p w14:paraId="3F2AE14A" w14:textId="56724B1A" w:rsidR="00AB4A06" w:rsidRPr="00AB4A06" w:rsidRDefault="00AB4A06" w:rsidP="00AB4A06">
            <w:pPr>
              <w:overflowPunct w:val="0"/>
              <w:autoSpaceDE w:val="0"/>
              <w:autoSpaceDN w:val="0"/>
              <w:adjustRightInd w:val="0"/>
              <w:textAlignment w:val="baseline"/>
              <w:rPr>
                <w:i/>
              </w:rPr>
            </w:pPr>
            <w:r>
              <w:rPr>
                <w:i/>
              </w:rPr>
              <w:t>Albert Precup</w:t>
            </w:r>
          </w:p>
        </w:tc>
      </w:tr>
      <w:tr w:rsidR="00AB4A06" w:rsidRPr="00AB4A06" w14:paraId="0490D6A9" w14:textId="77777777" w:rsidTr="00EF3752">
        <w:tc>
          <w:tcPr>
            <w:tcW w:w="1951" w:type="dxa"/>
          </w:tcPr>
          <w:p w14:paraId="22284507" w14:textId="77777777" w:rsidR="00AB4A06" w:rsidRPr="00AB4A06" w:rsidRDefault="00AB4A06" w:rsidP="00AB4A06">
            <w:pPr>
              <w:overflowPunct w:val="0"/>
              <w:autoSpaceDE w:val="0"/>
              <w:autoSpaceDN w:val="0"/>
              <w:adjustRightInd w:val="0"/>
              <w:textAlignment w:val="baseline"/>
              <w:rPr>
                <w:i/>
              </w:rPr>
            </w:pPr>
            <w:r>
              <w:rPr>
                <w:i/>
              </w:rPr>
              <w:t>Tel.</w:t>
            </w:r>
          </w:p>
        </w:tc>
        <w:tc>
          <w:tcPr>
            <w:tcW w:w="7229" w:type="dxa"/>
          </w:tcPr>
          <w:p w14:paraId="7DECE818" w14:textId="77777777" w:rsidR="00AB4A06" w:rsidRPr="00AB4A06" w:rsidRDefault="00AB4A06" w:rsidP="00AB4A06">
            <w:pPr>
              <w:overflowPunct w:val="0"/>
              <w:autoSpaceDE w:val="0"/>
              <w:autoSpaceDN w:val="0"/>
              <w:adjustRightInd w:val="0"/>
              <w:textAlignment w:val="baseline"/>
              <w:rPr>
                <w:i/>
              </w:rPr>
            </w:pPr>
            <w:r>
              <w:rPr>
                <w:i/>
              </w:rPr>
              <w:t>+32 254 69326</w:t>
            </w:r>
          </w:p>
        </w:tc>
      </w:tr>
      <w:tr w:rsidR="00AB4A06" w:rsidRPr="00AB4A06" w14:paraId="27F3E837" w14:textId="77777777" w:rsidTr="00EF3752">
        <w:tc>
          <w:tcPr>
            <w:tcW w:w="1951" w:type="dxa"/>
          </w:tcPr>
          <w:p w14:paraId="4387C146" w14:textId="77777777" w:rsidR="00AB4A06" w:rsidRPr="00AB4A06" w:rsidRDefault="00AB4A06" w:rsidP="00AB4A06">
            <w:pPr>
              <w:overflowPunct w:val="0"/>
              <w:autoSpaceDE w:val="0"/>
              <w:autoSpaceDN w:val="0"/>
              <w:adjustRightInd w:val="0"/>
              <w:textAlignment w:val="baseline"/>
              <w:rPr>
                <w:i/>
              </w:rPr>
            </w:pPr>
            <w:r>
              <w:rPr>
                <w:i/>
              </w:rPr>
              <w:t>E. paštas</w:t>
            </w:r>
          </w:p>
        </w:tc>
        <w:tc>
          <w:tcPr>
            <w:tcW w:w="7229" w:type="dxa"/>
          </w:tcPr>
          <w:p w14:paraId="4A0E76E4" w14:textId="77777777" w:rsidR="00AB4A06" w:rsidRPr="00AB4A06" w:rsidRDefault="00641A49" w:rsidP="00AB4A06">
            <w:pPr>
              <w:overflowPunct w:val="0"/>
              <w:autoSpaceDE w:val="0"/>
              <w:autoSpaceDN w:val="0"/>
              <w:adjustRightInd w:val="0"/>
              <w:textAlignment w:val="baseline"/>
              <w:rPr>
                <w:i/>
              </w:rPr>
            </w:pPr>
            <w:hyperlink r:id="rId33" w:history="1">
              <w:r w:rsidR="00AB4A06">
                <w:rPr>
                  <w:i/>
                  <w:color w:val="0000FF"/>
                  <w:u w:val="single"/>
                </w:rPr>
                <w:t>Albert.Precup@eesc.europa.eu</w:t>
              </w:r>
            </w:hyperlink>
          </w:p>
        </w:tc>
      </w:tr>
    </w:tbl>
    <w:p w14:paraId="513C7AAD" w14:textId="1621962B" w:rsidR="00AB4A06" w:rsidRDefault="00AB4A06" w:rsidP="001766B2">
      <w:pPr>
        <w:pStyle w:val="ListParagraph"/>
        <w:ind w:left="0"/>
      </w:pPr>
    </w:p>
    <w:p w14:paraId="218AA473" w14:textId="77777777" w:rsidR="00AB4A06" w:rsidRDefault="00AB4A06">
      <w:pPr>
        <w:spacing w:after="160" w:line="259" w:lineRule="auto"/>
        <w:jc w:val="left"/>
      </w:pPr>
      <w:r>
        <w:br w:type="page"/>
      </w:r>
    </w:p>
    <w:p w14:paraId="73C2C08D" w14:textId="32E4E495" w:rsidR="00EB538E" w:rsidRPr="00EB538E" w:rsidRDefault="00EB538E" w:rsidP="00EB538E">
      <w:pPr>
        <w:widowControl w:val="0"/>
        <w:numPr>
          <w:ilvl w:val="0"/>
          <w:numId w:val="18"/>
        </w:numPr>
        <w:overflowPunct w:val="0"/>
        <w:autoSpaceDE w:val="0"/>
        <w:autoSpaceDN w:val="0"/>
        <w:adjustRightInd w:val="0"/>
        <w:ind w:left="567" w:hanging="567"/>
        <w:contextualSpacing/>
        <w:jc w:val="left"/>
        <w:textAlignment w:val="baseline"/>
        <w:rPr>
          <w:rFonts w:ascii="Calibri" w:hAnsi="Calibri"/>
        </w:rPr>
      </w:pPr>
      <w:r w:rsidRPr="00EB538E">
        <w:rPr>
          <w:b/>
          <w:i/>
          <w:sz w:val="28"/>
        </w:rPr>
        <w:lastRenderedPageBreak/>
        <w:fldChar w:fldCharType="begin"/>
      </w:r>
      <w:r w:rsidRPr="00EB538E">
        <w:rPr>
          <w:b/>
          <w:i/>
          <w:sz w:val="28"/>
        </w:rPr>
        <w:instrText>HYPERLINK "https://www.eesc.europa.eu/lt/our-work/opinions-information-reports/opinions/military-mobility"</w:instrText>
      </w:r>
      <w:r w:rsidRPr="00EB538E">
        <w:rPr>
          <w:b/>
          <w:i/>
          <w:sz w:val="28"/>
        </w:rPr>
        <w:fldChar w:fldCharType="separate"/>
      </w:r>
      <w:r>
        <w:rPr>
          <w:b/>
          <w:i/>
          <w:color w:val="0000FF"/>
          <w:sz w:val="28"/>
          <w:u w:val="single"/>
        </w:rPr>
        <w:t>Karinis mobilumas</w:t>
      </w:r>
    </w:p>
    <w:p w14:paraId="1161CAA6" w14:textId="77777777" w:rsidR="00EB538E" w:rsidRPr="00EB538E" w:rsidRDefault="00EB538E" w:rsidP="00EB538E">
      <w:pPr>
        <w:tabs>
          <w:tab w:val="center" w:pos="284"/>
        </w:tabs>
        <w:overflowPunct w:val="0"/>
        <w:autoSpaceDE w:val="0"/>
        <w:autoSpaceDN w:val="0"/>
        <w:adjustRightInd w:val="0"/>
        <w:ind w:left="266" w:hanging="266"/>
        <w:textAlignment w:val="baseline"/>
      </w:pPr>
      <w:r w:rsidRPr="00EB538E">
        <w:rPr>
          <w:b/>
          <w:i/>
          <w:sz w:val="28"/>
        </w:rPr>
        <w:fldChar w:fldCharType="end"/>
      </w:r>
    </w:p>
    <w:tbl>
      <w:tblPr>
        <w:tblStyle w:val="TableGrid8"/>
        <w:tblW w:w="0" w:type="auto"/>
        <w:tblInd w:w="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36"/>
        <w:gridCol w:w="7203"/>
      </w:tblGrid>
      <w:tr w:rsidR="00EB538E" w:rsidRPr="00EB538E" w14:paraId="11B1F722" w14:textId="77777777" w:rsidTr="00EF3752">
        <w:tc>
          <w:tcPr>
            <w:tcW w:w="1876" w:type="dxa"/>
          </w:tcPr>
          <w:p w14:paraId="6FA80BA8" w14:textId="77777777" w:rsidR="00EB538E" w:rsidRPr="00EB538E" w:rsidRDefault="00EB538E" w:rsidP="00B333A7">
            <w:pPr>
              <w:tabs>
                <w:tab w:val="center" w:pos="284"/>
              </w:tabs>
              <w:overflowPunct w:val="0"/>
              <w:autoSpaceDE w:val="0"/>
              <w:autoSpaceDN w:val="0"/>
              <w:adjustRightInd w:val="0"/>
              <w:ind w:left="266" w:hanging="340"/>
              <w:textAlignment w:val="baseline"/>
              <w:rPr>
                <w:b/>
              </w:rPr>
            </w:pPr>
            <w:r>
              <w:rPr>
                <w:b/>
              </w:rPr>
              <w:t>Pranešėjas</w:t>
            </w:r>
          </w:p>
        </w:tc>
        <w:tc>
          <w:tcPr>
            <w:tcW w:w="7479" w:type="dxa"/>
          </w:tcPr>
          <w:p w14:paraId="1CD42591" w14:textId="1221F7DB" w:rsidR="00EB538E" w:rsidRPr="00EB538E" w:rsidRDefault="00EB538E" w:rsidP="00B333A7">
            <w:pPr>
              <w:tabs>
                <w:tab w:val="center" w:pos="284"/>
              </w:tabs>
              <w:overflowPunct w:val="0"/>
              <w:autoSpaceDE w:val="0"/>
              <w:autoSpaceDN w:val="0"/>
              <w:adjustRightInd w:val="0"/>
              <w:ind w:left="266" w:hanging="340"/>
              <w:textAlignment w:val="baseline"/>
            </w:pPr>
            <w:r>
              <w:t>Tomas Arvidsson (Darbdavių gr., SE)</w:t>
            </w:r>
          </w:p>
        </w:tc>
      </w:tr>
      <w:tr w:rsidR="00EB538E" w:rsidRPr="00EB538E" w14:paraId="05865053" w14:textId="77777777" w:rsidTr="00EF3752">
        <w:tc>
          <w:tcPr>
            <w:tcW w:w="1876" w:type="dxa"/>
          </w:tcPr>
          <w:p w14:paraId="73628374" w14:textId="77777777" w:rsidR="00EB538E" w:rsidRPr="00EB538E" w:rsidRDefault="00EB538E" w:rsidP="00B333A7">
            <w:pPr>
              <w:tabs>
                <w:tab w:val="center" w:pos="284"/>
              </w:tabs>
              <w:overflowPunct w:val="0"/>
              <w:autoSpaceDE w:val="0"/>
              <w:autoSpaceDN w:val="0"/>
              <w:adjustRightInd w:val="0"/>
              <w:ind w:left="266" w:hanging="340"/>
              <w:textAlignment w:val="baseline"/>
              <w:rPr>
                <w:b/>
              </w:rPr>
            </w:pPr>
          </w:p>
        </w:tc>
        <w:tc>
          <w:tcPr>
            <w:tcW w:w="7479" w:type="dxa"/>
          </w:tcPr>
          <w:p w14:paraId="2559EA82" w14:textId="77777777" w:rsidR="00EB538E" w:rsidRPr="00EB538E" w:rsidRDefault="00EB538E" w:rsidP="00B333A7">
            <w:pPr>
              <w:tabs>
                <w:tab w:val="center" w:pos="284"/>
              </w:tabs>
              <w:overflowPunct w:val="0"/>
              <w:autoSpaceDE w:val="0"/>
              <w:autoSpaceDN w:val="0"/>
              <w:adjustRightInd w:val="0"/>
              <w:ind w:left="266" w:hanging="340"/>
              <w:textAlignment w:val="baseline"/>
              <w:rPr>
                <w:lang w:val="en-GB"/>
              </w:rPr>
            </w:pPr>
          </w:p>
        </w:tc>
      </w:tr>
      <w:tr w:rsidR="00EB538E" w:rsidRPr="00EB538E" w14:paraId="4C0104AF" w14:textId="77777777" w:rsidTr="00EF3752">
        <w:tc>
          <w:tcPr>
            <w:tcW w:w="1876" w:type="dxa"/>
            <w:vMerge w:val="restart"/>
          </w:tcPr>
          <w:p w14:paraId="0CC4447E" w14:textId="77777777" w:rsidR="00EB538E" w:rsidRPr="00EB538E" w:rsidRDefault="00EB538E" w:rsidP="00B333A7">
            <w:pPr>
              <w:tabs>
                <w:tab w:val="center" w:pos="284"/>
              </w:tabs>
              <w:overflowPunct w:val="0"/>
              <w:autoSpaceDE w:val="0"/>
              <w:autoSpaceDN w:val="0"/>
              <w:adjustRightInd w:val="0"/>
              <w:ind w:left="266" w:hanging="340"/>
              <w:textAlignment w:val="baseline"/>
              <w:rPr>
                <w:b/>
              </w:rPr>
            </w:pPr>
            <w:r>
              <w:rPr>
                <w:b/>
              </w:rPr>
              <w:t>Nuorodos</w:t>
            </w:r>
          </w:p>
        </w:tc>
        <w:tc>
          <w:tcPr>
            <w:tcW w:w="7479" w:type="dxa"/>
          </w:tcPr>
          <w:p w14:paraId="60843C0F" w14:textId="3C2E4A3A" w:rsidR="00EB538E" w:rsidRPr="00EB538E" w:rsidRDefault="00EB538E" w:rsidP="00B333A7">
            <w:pPr>
              <w:tabs>
                <w:tab w:val="center" w:pos="284"/>
              </w:tabs>
              <w:overflowPunct w:val="0"/>
              <w:autoSpaceDE w:val="0"/>
              <w:autoSpaceDN w:val="0"/>
              <w:adjustRightInd w:val="0"/>
              <w:ind w:left="266" w:hanging="340"/>
              <w:textAlignment w:val="baseline"/>
            </w:pPr>
            <w:r>
              <w:t>COM(2025) 847 </w:t>
            </w:r>
            <w:r>
              <w:rPr>
                <w:i/>
                <w:iCs/>
              </w:rPr>
              <w:t>final</w:t>
            </w:r>
            <w:r>
              <w:t xml:space="preserve"> </w:t>
            </w:r>
          </w:p>
        </w:tc>
      </w:tr>
      <w:tr w:rsidR="00EB538E" w:rsidRPr="00EB538E" w14:paraId="5F38CB01" w14:textId="77777777" w:rsidTr="00EF3752">
        <w:tc>
          <w:tcPr>
            <w:tcW w:w="1876" w:type="dxa"/>
            <w:vMerge/>
          </w:tcPr>
          <w:p w14:paraId="5E1D835E" w14:textId="77777777" w:rsidR="00EB538E" w:rsidRPr="00EB538E" w:rsidRDefault="00EB538E" w:rsidP="00B333A7">
            <w:pPr>
              <w:tabs>
                <w:tab w:val="center" w:pos="284"/>
              </w:tabs>
              <w:overflowPunct w:val="0"/>
              <w:autoSpaceDE w:val="0"/>
              <w:autoSpaceDN w:val="0"/>
              <w:adjustRightInd w:val="0"/>
              <w:ind w:left="266" w:hanging="340"/>
              <w:textAlignment w:val="baseline"/>
              <w:rPr>
                <w:b/>
              </w:rPr>
            </w:pPr>
          </w:p>
        </w:tc>
        <w:tc>
          <w:tcPr>
            <w:tcW w:w="7479" w:type="dxa"/>
          </w:tcPr>
          <w:p w14:paraId="2D45862A" w14:textId="77777777" w:rsidR="00EB538E" w:rsidRPr="00EB538E" w:rsidRDefault="00EB538E" w:rsidP="00B333A7">
            <w:pPr>
              <w:tabs>
                <w:tab w:val="center" w:pos="284"/>
              </w:tabs>
              <w:overflowPunct w:val="0"/>
              <w:autoSpaceDE w:val="0"/>
              <w:autoSpaceDN w:val="0"/>
              <w:adjustRightInd w:val="0"/>
              <w:ind w:left="266" w:hanging="340"/>
              <w:textAlignment w:val="baseline"/>
            </w:pPr>
            <w:r>
              <w:t>EESC-2025-04194-00-00-AC</w:t>
            </w:r>
          </w:p>
        </w:tc>
      </w:tr>
    </w:tbl>
    <w:p w14:paraId="20D0C5B9" w14:textId="77777777" w:rsidR="00EB538E" w:rsidRDefault="00EB538E" w:rsidP="00EB538E">
      <w:pPr>
        <w:contextualSpacing/>
        <w:rPr>
          <w:b/>
        </w:rPr>
      </w:pPr>
    </w:p>
    <w:p w14:paraId="0A0FEDDC" w14:textId="57916608" w:rsidR="000D519A" w:rsidRDefault="000D519A" w:rsidP="00EB538E">
      <w:pPr>
        <w:contextualSpacing/>
        <w:rPr>
          <w:b/>
        </w:rPr>
      </w:pPr>
      <w:r>
        <w:rPr>
          <w:b/>
        </w:rPr>
        <w:t>Dokumento esmė</w:t>
      </w:r>
    </w:p>
    <w:p w14:paraId="14E887FA" w14:textId="77777777" w:rsidR="000D519A" w:rsidRPr="00EB538E" w:rsidRDefault="000D519A" w:rsidP="00EB538E">
      <w:pPr>
        <w:contextualSpacing/>
        <w:rPr>
          <w:b/>
        </w:rPr>
      </w:pPr>
    </w:p>
    <w:p w14:paraId="043E1451" w14:textId="77777777" w:rsidR="00EB538E" w:rsidRDefault="00EB538E" w:rsidP="00EB538E">
      <w:pPr>
        <w:ind w:left="1134" w:hanging="1134"/>
        <w:contextualSpacing/>
        <w:rPr>
          <w:b/>
        </w:rPr>
      </w:pPr>
      <w:r>
        <w:rPr>
          <w:b/>
        </w:rPr>
        <w:t>EESRK</w:t>
      </w:r>
    </w:p>
    <w:p w14:paraId="1D054583" w14:textId="77777777" w:rsidR="000D519A" w:rsidRPr="00EB538E" w:rsidRDefault="000D519A" w:rsidP="00EB538E">
      <w:pPr>
        <w:ind w:left="1134" w:hanging="1134"/>
        <w:contextualSpacing/>
        <w:rPr>
          <w:b/>
        </w:rPr>
      </w:pPr>
    </w:p>
    <w:p w14:paraId="5C9E0D30" w14:textId="77777777" w:rsidR="00EB538E" w:rsidRPr="00EB538E" w:rsidRDefault="00EB538E" w:rsidP="00B333A7">
      <w:pPr>
        <w:widowControl w:val="0"/>
        <w:numPr>
          <w:ilvl w:val="0"/>
          <w:numId w:val="40"/>
        </w:numPr>
        <w:overflowPunct w:val="0"/>
        <w:autoSpaceDE w:val="0"/>
        <w:autoSpaceDN w:val="0"/>
        <w:adjustRightInd w:val="0"/>
        <w:spacing w:line="276" w:lineRule="auto"/>
        <w:ind w:left="284" w:hanging="284"/>
        <w:contextualSpacing/>
        <w:textAlignment w:val="baseline"/>
        <w:rPr>
          <w:bCs/>
          <w:iCs/>
        </w:rPr>
      </w:pPr>
      <w:r>
        <w:t xml:space="preserve">pabrėžia, kad karinis mobilumas yra labai svarbus ES atgrasymo ir gynybos tikslais, visų pirma pirmosioms su migrantų antplūdžiu susiduriančioms ir tranzito valstybėms narėms </w:t>
      </w:r>
      <w:r>
        <w:rPr>
          <w:b/>
        </w:rPr>
        <w:t>ES rytiniame flange</w:t>
      </w:r>
      <w:r>
        <w:t>, ir ragina:</w:t>
      </w:r>
    </w:p>
    <w:p w14:paraId="366CD942" w14:textId="77777777" w:rsidR="00EB538E" w:rsidRPr="00EB538E" w:rsidRDefault="00EB538E" w:rsidP="00B333A7">
      <w:pPr>
        <w:numPr>
          <w:ilvl w:val="1"/>
          <w:numId w:val="41"/>
        </w:numPr>
        <w:overflowPunct w:val="0"/>
        <w:autoSpaceDE w:val="0"/>
        <w:autoSpaceDN w:val="0"/>
        <w:adjustRightInd w:val="0"/>
        <w:spacing w:line="276" w:lineRule="auto"/>
        <w:ind w:left="567" w:hanging="283"/>
        <w:textAlignment w:val="baseline"/>
        <w:rPr>
          <w:bCs/>
          <w:iCs/>
        </w:rPr>
      </w:pPr>
      <w:r>
        <w:rPr>
          <w:b/>
        </w:rPr>
        <w:t>sparčiai stiprinti</w:t>
      </w:r>
      <w:r>
        <w:t xml:space="preserve"> šiuos regionus, nes tai </w:t>
      </w:r>
      <w:r>
        <w:rPr>
          <w:b/>
        </w:rPr>
        <w:t>vienas svarbiausių</w:t>
      </w:r>
      <w:r>
        <w:t xml:space="preserve"> reglamento įgyvendinimo prioritetų;</w:t>
      </w:r>
    </w:p>
    <w:p w14:paraId="08D78542" w14:textId="56E2595A" w:rsidR="00EB538E" w:rsidRPr="00EB538E" w:rsidRDefault="00EB538E" w:rsidP="00B333A7">
      <w:pPr>
        <w:numPr>
          <w:ilvl w:val="1"/>
          <w:numId w:val="41"/>
        </w:numPr>
        <w:overflowPunct w:val="0"/>
        <w:autoSpaceDE w:val="0"/>
        <w:autoSpaceDN w:val="0"/>
        <w:adjustRightInd w:val="0"/>
        <w:spacing w:line="276" w:lineRule="auto"/>
        <w:ind w:left="567" w:hanging="283"/>
        <w:textAlignment w:val="baseline"/>
      </w:pPr>
      <w:r>
        <w:rPr>
          <w:b/>
        </w:rPr>
        <w:t>supaprastinti ir suderinti</w:t>
      </w:r>
      <w:r>
        <w:t xml:space="preserve"> logistikos, muitinės ir transporto taisykles </w:t>
      </w:r>
      <w:r>
        <w:rPr>
          <w:b/>
        </w:rPr>
        <w:t>nepakenkiant darbuotojų teisėms</w:t>
      </w:r>
      <w:r>
        <w:t>, darbo sąlygoms ir saugai;</w:t>
      </w:r>
    </w:p>
    <w:p w14:paraId="4F1FE501" w14:textId="77777777" w:rsidR="00EB538E" w:rsidRPr="00EB538E" w:rsidRDefault="00EB538E" w:rsidP="00B333A7">
      <w:pPr>
        <w:widowControl w:val="0"/>
        <w:numPr>
          <w:ilvl w:val="0"/>
          <w:numId w:val="40"/>
        </w:numPr>
        <w:overflowPunct w:val="0"/>
        <w:autoSpaceDE w:val="0"/>
        <w:autoSpaceDN w:val="0"/>
        <w:adjustRightInd w:val="0"/>
        <w:spacing w:line="276" w:lineRule="auto"/>
        <w:ind w:left="284" w:hanging="284"/>
        <w:contextualSpacing/>
        <w:textAlignment w:val="baseline"/>
        <w:rPr>
          <w:bCs/>
          <w:iCs/>
        </w:rPr>
      </w:pPr>
      <w:r>
        <w:t xml:space="preserve">pabrėžia </w:t>
      </w:r>
      <w:r>
        <w:rPr>
          <w:b/>
        </w:rPr>
        <w:t>itin svarbų civilinių išteklių ir personalo vaidmenį</w:t>
      </w:r>
      <w:r>
        <w:t xml:space="preserve"> karinio mobilumo srityje, ir reikalauja:</w:t>
      </w:r>
    </w:p>
    <w:p w14:paraId="15A141C4" w14:textId="77777777" w:rsidR="00EB538E" w:rsidRPr="00EB538E" w:rsidRDefault="00EB538E" w:rsidP="00B333A7">
      <w:pPr>
        <w:numPr>
          <w:ilvl w:val="0"/>
          <w:numId w:val="43"/>
        </w:numPr>
        <w:overflowPunct w:val="0"/>
        <w:autoSpaceDE w:val="0"/>
        <w:autoSpaceDN w:val="0"/>
        <w:adjustRightInd w:val="0"/>
        <w:spacing w:line="276" w:lineRule="auto"/>
        <w:ind w:left="567" w:hanging="283"/>
        <w:contextualSpacing/>
        <w:textAlignment w:val="baseline"/>
        <w:rPr>
          <w:bCs/>
          <w:iCs/>
        </w:rPr>
      </w:pPr>
      <w:r>
        <w:rPr>
          <w:b/>
        </w:rPr>
        <w:t>aiškių teisinių sistemų</w:t>
      </w:r>
      <w:r>
        <w:t>, kurios apibrėžtų jų dalyvavimą tiek t</w:t>
      </w:r>
      <w:r>
        <w:rPr>
          <w:b/>
        </w:rPr>
        <w:t>aikos metu, tiek krizių atvejais, skaidrumo ir</w:t>
      </w:r>
      <w:r>
        <w:t xml:space="preserve"> bet kokių ekstremaliųjų situacijų, kai taikomos nukrypti leidžiančios nuostatos pagal</w:t>
      </w:r>
      <w:r>
        <w:rPr>
          <w:b/>
        </w:rPr>
        <w:t xml:space="preserve"> EMERS</w:t>
      </w:r>
      <w:r>
        <w:t xml:space="preserve">, kurios, kai bus aktyvuotos, turėtų išlikti </w:t>
      </w:r>
      <w:r>
        <w:rPr>
          <w:b/>
        </w:rPr>
        <w:t>pagrįstos, proporcingos ir ribotos trukmės, pagrindimo</w:t>
      </w:r>
      <w:r>
        <w:t xml:space="preserve">, kartu tinkamai atsižvelgiant į </w:t>
      </w:r>
      <w:r>
        <w:rPr>
          <w:b/>
        </w:rPr>
        <w:t>vairuotojų gerovę</w:t>
      </w:r>
      <w:r>
        <w:t>;</w:t>
      </w:r>
    </w:p>
    <w:p w14:paraId="6664ACFB" w14:textId="77777777" w:rsidR="00EB538E" w:rsidRPr="00EB538E" w:rsidRDefault="00EB538E" w:rsidP="00B333A7">
      <w:pPr>
        <w:numPr>
          <w:ilvl w:val="0"/>
          <w:numId w:val="43"/>
        </w:numPr>
        <w:overflowPunct w:val="0"/>
        <w:autoSpaceDE w:val="0"/>
        <w:autoSpaceDN w:val="0"/>
        <w:adjustRightInd w:val="0"/>
        <w:spacing w:line="276" w:lineRule="auto"/>
        <w:ind w:left="567" w:hanging="283"/>
        <w:contextualSpacing/>
        <w:textAlignment w:val="baseline"/>
        <w:rPr>
          <w:bCs/>
          <w:iCs/>
        </w:rPr>
      </w:pPr>
      <w:r>
        <w:t xml:space="preserve">teisingos kompensacijos, tvirtų apsaugos priemonių </w:t>
      </w:r>
      <w:r>
        <w:rPr>
          <w:b/>
        </w:rPr>
        <w:t>(pvz., draudimo)</w:t>
      </w:r>
      <w:r>
        <w:t>;</w:t>
      </w:r>
      <w:r>
        <w:rPr>
          <w:b/>
        </w:rPr>
        <w:t xml:space="preserve"> </w:t>
      </w:r>
    </w:p>
    <w:p w14:paraId="3F4CFC8A" w14:textId="77777777" w:rsidR="00EB538E" w:rsidRPr="00EB538E" w:rsidRDefault="00EB538E" w:rsidP="00B333A7">
      <w:pPr>
        <w:numPr>
          <w:ilvl w:val="0"/>
          <w:numId w:val="43"/>
        </w:numPr>
        <w:overflowPunct w:val="0"/>
        <w:autoSpaceDE w:val="0"/>
        <w:autoSpaceDN w:val="0"/>
        <w:adjustRightInd w:val="0"/>
        <w:spacing w:line="276" w:lineRule="auto"/>
        <w:ind w:left="567" w:hanging="283"/>
        <w:contextualSpacing/>
        <w:textAlignment w:val="baseline"/>
      </w:pPr>
      <w:r>
        <w:rPr>
          <w:b/>
        </w:rPr>
        <w:t>investicijų</w:t>
      </w:r>
      <w:r>
        <w:t xml:space="preserve"> į transporto sektoriaus darbo jėgą, siekiant </w:t>
      </w:r>
      <w:r>
        <w:rPr>
          <w:b/>
        </w:rPr>
        <w:t>pagerinti darbuotojų užimtumą ir darbo sąlygas</w:t>
      </w:r>
      <w:r>
        <w:t xml:space="preserve"> bei </w:t>
      </w:r>
      <w:r>
        <w:rPr>
          <w:b/>
        </w:rPr>
        <w:t>mokymą</w:t>
      </w:r>
      <w:r>
        <w:t xml:space="preserve">; </w:t>
      </w:r>
    </w:p>
    <w:p w14:paraId="07810E6E" w14:textId="77777777" w:rsidR="00EB538E" w:rsidRPr="00EB538E" w:rsidRDefault="00EB538E" w:rsidP="00B333A7">
      <w:pPr>
        <w:widowControl w:val="0"/>
        <w:numPr>
          <w:ilvl w:val="0"/>
          <w:numId w:val="40"/>
        </w:numPr>
        <w:overflowPunct w:val="0"/>
        <w:autoSpaceDE w:val="0"/>
        <w:autoSpaceDN w:val="0"/>
        <w:adjustRightInd w:val="0"/>
        <w:spacing w:line="276" w:lineRule="auto"/>
        <w:ind w:left="284" w:hanging="284"/>
        <w:contextualSpacing/>
        <w:textAlignment w:val="baseline"/>
      </w:pPr>
      <w:r>
        <w:rPr>
          <w:b/>
        </w:rPr>
        <w:t>ragina teikti pirmenybę ES finansavimui dvejopo naudojimo infrastruktūrai ir technologijoms,</w:t>
      </w:r>
      <w:r>
        <w:t xml:space="preserve"> įskaitant:</w:t>
      </w:r>
    </w:p>
    <w:p w14:paraId="7D1352B2" w14:textId="77777777" w:rsidR="00EB538E" w:rsidRPr="00EB538E" w:rsidRDefault="00EB538E" w:rsidP="00B333A7">
      <w:pPr>
        <w:numPr>
          <w:ilvl w:val="1"/>
          <w:numId w:val="45"/>
        </w:numPr>
        <w:overflowPunct w:val="0"/>
        <w:autoSpaceDE w:val="0"/>
        <w:autoSpaceDN w:val="0"/>
        <w:adjustRightInd w:val="0"/>
        <w:spacing w:line="276" w:lineRule="auto"/>
        <w:ind w:left="567" w:hanging="283"/>
        <w:textAlignment w:val="baseline"/>
        <w:rPr>
          <w:bCs/>
          <w:iCs/>
        </w:rPr>
      </w:pPr>
      <w:r>
        <w:t xml:space="preserve">geležinkelius, kelius, duomenų tinklus, palydovinį ryšį, bepiločius orlaivius ir novatoriškas varymo sistemas </w:t>
      </w:r>
      <w:r>
        <w:rPr>
          <w:b/>
        </w:rPr>
        <w:t>konkurencingumui, vidaus rinkos sanglaudai ir atsparumui</w:t>
      </w:r>
      <w:r>
        <w:t xml:space="preserve"> </w:t>
      </w:r>
      <w:r>
        <w:rPr>
          <w:b/>
        </w:rPr>
        <w:t>didinti;</w:t>
      </w:r>
    </w:p>
    <w:p w14:paraId="69587477" w14:textId="77777777" w:rsidR="00EB538E" w:rsidRPr="00EB538E" w:rsidRDefault="00EB538E" w:rsidP="00B333A7">
      <w:pPr>
        <w:numPr>
          <w:ilvl w:val="1"/>
          <w:numId w:val="45"/>
        </w:numPr>
        <w:overflowPunct w:val="0"/>
        <w:autoSpaceDE w:val="0"/>
        <w:autoSpaceDN w:val="0"/>
        <w:adjustRightInd w:val="0"/>
        <w:spacing w:line="276" w:lineRule="auto"/>
        <w:ind w:left="567" w:hanging="283"/>
        <w:textAlignment w:val="baseline"/>
        <w:rPr>
          <w:iCs/>
        </w:rPr>
      </w:pPr>
      <w:r>
        <w:t xml:space="preserve">gerokai </w:t>
      </w:r>
      <w:r>
        <w:rPr>
          <w:b/>
        </w:rPr>
        <w:t>didesnį</w:t>
      </w:r>
      <w:r>
        <w:t xml:space="preserve"> Europos infrastruktūros tinklų priemonės </w:t>
      </w:r>
      <w:r>
        <w:rPr>
          <w:b/>
        </w:rPr>
        <w:t>(EITP)</w:t>
      </w:r>
      <w:r>
        <w:t xml:space="preserve"> transporto paketą, aiškiai numatant rezervuotinas lėšas kariniam mobilumui;</w:t>
      </w:r>
    </w:p>
    <w:p w14:paraId="0178F88A" w14:textId="77777777" w:rsidR="00EB538E" w:rsidRPr="00EB538E" w:rsidRDefault="00EB538E" w:rsidP="00B333A7">
      <w:pPr>
        <w:numPr>
          <w:ilvl w:val="1"/>
          <w:numId w:val="45"/>
        </w:numPr>
        <w:overflowPunct w:val="0"/>
        <w:autoSpaceDE w:val="0"/>
        <w:autoSpaceDN w:val="0"/>
        <w:adjustRightInd w:val="0"/>
        <w:spacing w:line="276" w:lineRule="auto"/>
        <w:ind w:left="567" w:hanging="283"/>
        <w:textAlignment w:val="baseline"/>
        <w:rPr>
          <w:bCs/>
          <w:iCs/>
        </w:rPr>
      </w:pPr>
      <w:r>
        <w:t xml:space="preserve">galimybę sukurti </w:t>
      </w:r>
      <w:r>
        <w:rPr>
          <w:b/>
        </w:rPr>
        <w:t>ilgalaikę ES investavimo</w:t>
      </w:r>
      <w:r>
        <w:t xml:space="preserve"> į didelio masto karinio mobilumo infrastruktūrą </w:t>
      </w:r>
      <w:r>
        <w:rPr>
          <w:b/>
        </w:rPr>
        <w:t>priemonę</w:t>
      </w:r>
      <w:r>
        <w:t>;</w:t>
      </w:r>
    </w:p>
    <w:p w14:paraId="18E36A8D" w14:textId="77777777" w:rsidR="00EB538E" w:rsidRPr="00EB538E" w:rsidRDefault="00EB538E" w:rsidP="00B333A7">
      <w:pPr>
        <w:widowControl w:val="0"/>
        <w:numPr>
          <w:ilvl w:val="0"/>
          <w:numId w:val="46"/>
        </w:numPr>
        <w:overflowPunct w:val="0"/>
        <w:autoSpaceDE w:val="0"/>
        <w:autoSpaceDN w:val="0"/>
        <w:adjustRightInd w:val="0"/>
        <w:spacing w:line="276" w:lineRule="auto"/>
        <w:ind w:left="284" w:hanging="284"/>
        <w:contextualSpacing/>
        <w:textAlignment w:val="baseline"/>
        <w:rPr>
          <w:bCs/>
          <w:iCs/>
        </w:rPr>
      </w:pPr>
      <w:r>
        <w:t xml:space="preserve">reikalauja nustatyti griežtus </w:t>
      </w:r>
      <w:r>
        <w:rPr>
          <w:b/>
        </w:rPr>
        <w:t>karinio transporto subrangos su civiliniais operatoriais</w:t>
      </w:r>
      <w:r>
        <w:t xml:space="preserve"> kriterijus, visų pirma </w:t>
      </w:r>
      <w:r>
        <w:rPr>
          <w:b/>
        </w:rPr>
        <w:t>kelių ir jūrų sektoriuose</w:t>
      </w:r>
      <w:r>
        <w:t>, užtikrinant:</w:t>
      </w:r>
    </w:p>
    <w:p w14:paraId="677B6156" w14:textId="77777777" w:rsidR="00EB538E" w:rsidRPr="00EB538E" w:rsidRDefault="00EB538E" w:rsidP="00B333A7">
      <w:pPr>
        <w:numPr>
          <w:ilvl w:val="1"/>
          <w:numId w:val="47"/>
        </w:numPr>
        <w:overflowPunct w:val="0"/>
        <w:autoSpaceDE w:val="0"/>
        <w:autoSpaceDN w:val="0"/>
        <w:adjustRightInd w:val="0"/>
        <w:spacing w:line="276" w:lineRule="auto"/>
        <w:ind w:left="567" w:hanging="283"/>
        <w:textAlignment w:val="baseline"/>
        <w:rPr>
          <w:bCs/>
          <w:iCs/>
        </w:rPr>
      </w:pPr>
      <w:r>
        <w:t xml:space="preserve">visų subrangovų </w:t>
      </w:r>
      <w:r>
        <w:rPr>
          <w:b/>
        </w:rPr>
        <w:t>skaidrumą, teisėtumą ir atitikties įrašus</w:t>
      </w:r>
      <w:r>
        <w:t>;</w:t>
      </w:r>
    </w:p>
    <w:p w14:paraId="03521BD7" w14:textId="77777777" w:rsidR="00EB538E" w:rsidRPr="00EB538E" w:rsidRDefault="00EB538E" w:rsidP="00B333A7">
      <w:pPr>
        <w:numPr>
          <w:ilvl w:val="1"/>
          <w:numId w:val="47"/>
        </w:numPr>
        <w:overflowPunct w:val="0"/>
        <w:autoSpaceDE w:val="0"/>
        <w:autoSpaceDN w:val="0"/>
        <w:adjustRightInd w:val="0"/>
        <w:spacing w:line="276" w:lineRule="auto"/>
        <w:ind w:left="567" w:hanging="283"/>
        <w:textAlignment w:val="baseline"/>
        <w:rPr>
          <w:bCs/>
          <w:iCs/>
        </w:rPr>
      </w:pPr>
      <w:r>
        <w:t xml:space="preserve">vykdymo užtikrinimą, kuris apima licencijų, transporto priemonių įrašų ir nukrypti leidžiančių nuostatų laikymosi </w:t>
      </w:r>
      <w:r>
        <w:rPr>
          <w:b/>
        </w:rPr>
        <w:t>patikrinimus</w:t>
      </w:r>
      <w:r>
        <w:t>;</w:t>
      </w:r>
    </w:p>
    <w:p w14:paraId="0002BF02" w14:textId="77777777" w:rsidR="00EB538E" w:rsidRPr="00EB538E" w:rsidRDefault="00EB538E" w:rsidP="00B333A7">
      <w:pPr>
        <w:widowControl w:val="0"/>
        <w:numPr>
          <w:ilvl w:val="0"/>
          <w:numId w:val="44"/>
        </w:numPr>
        <w:overflowPunct w:val="0"/>
        <w:autoSpaceDE w:val="0"/>
        <w:autoSpaceDN w:val="0"/>
        <w:adjustRightInd w:val="0"/>
        <w:spacing w:line="276" w:lineRule="auto"/>
        <w:ind w:left="284" w:hanging="284"/>
        <w:contextualSpacing/>
        <w:textAlignment w:val="baseline"/>
        <w:rPr>
          <w:bCs/>
          <w:iCs/>
        </w:rPr>
      </w:pPr>
      <w:r>
        <w:t>pabrėžia</w:t>
      </w:r>
      <w:r>
        <w:rPr>
          <w:b/>
        </w:rPr>
        <w:t>, kad būtinas struktūrinis dialogas su pilietine visuomene ir socialiniais partneriais</w:t>
      </w:r>
      <w:r>
        <w:t xml:space="preserve"> nuo pat </w:t>
      </w:r>
      <w:r>
        <w:rPr>
          <w:b/>
        </w:rPr>
        <w:t>pirmųjų</w:t>
      </w:r>
      <w:r>
        <w:t xml:space="preserve"> planavimo, mokymo ir pratybų </w:t>
      </w:r>
      <w:r>
        <w:rPr>
          <w:b/>
        </w:rPr>
        <w:t>etapų</w:t>
      </w:r>
      <w:r>
        <w:t>, siekiant:</w:t>
      </w:r>
    </w:p>
    <w:p w14:paraId="0466502D" w14:textId="77777777" w:rsidR="00EB538E" w:rsidRPr="00EB538E" w:rsidRDefault="00EB538E" w:rsidP="00B333A7">
      <w:pPr>
        <w:numPr>
          <w:ilvl w:val="1"/>
          <w:numId w:val="49"/>
        </w:numPr>
        <w:overflowPunct w:val="0"/>
        <w:autoSpaceDE w:val="0"/>
        <w:autoSpaceDN w:val="0"/>
        <w:adjustRightInd w:val="0"/>
        <w:spacing w:line="276" w:lineRule="auto"/>
        <w:ind w:left="284" w:hanging="284"/>
        <w:textAlignment w:val="baseline"/>
        <w:rPr>
          <w:bCs/>
          <w:iCs/>
        </w:rPr>
      </w:pPr>
      <w:r>
        <w:rPr>
          <w:b/>
        </w:rPr>
        <w:t>užtikrinti visuomenės pritarimą ir veiklos efektyvumą</w:t>
      </w:r>
      <w:r>
        <w:t>;</w:t>
      </w:r>
    </w:p>
    <w:p w14:paraId="641E8B68" w14:textId="77777777" w:rsidR="00EB538E" w:rsidRPr="00EB538E" w:rsidRDefault="00EB538E" w:rsidP="00B333A7">
      <w:pPr>
        <w:numPr>
          <w:ilvl w:val="1"/>
          <w:numId w:val="49"/>
        </w:numPr>
        <w:overflowPunct w:val="0"/>
        <w:autoSpaceDE w:val="0"/>
        <w:autoSpaceDN w:val="0"/>
        <w:adjustRightInd w:val="0"/>
        <w:spacing w:line="276" w:lineRule="auto"/>
        <w:ind w:left="284" w:hanging="284"/>
        <w:textAlignment w:val="baseline"/>
        <w:rPr>
          <w:bCs/>
          <w:iCs/>
        </w:rPr>
      </w:pPr>
      <w:r>
        <w:rPr>
          <w:b/>
        </w:rPr>
        <w:t>įtraukti kovos su korupcija apsaugos priemones</w:t>
      </w:r>
      <w:r>
        <w:t xml:space="preserve">, įskaitant </w:t>
      </w:r>
      <w:r>
        <w:rPr>
          <w:b/>
        </w:rPr>
        <w:t>tikrosios nuosavybės atskleidimą</w:t>
      </w:r>
      <w:r>
        <w:t xml:space="preserve"> ir </w:t>
      </w:r>
      <w:r>
        <w:rPr>
          <w:b/>
        </w:rPr>
        <w:t>galimybę atlikti auditą</w:t>
      </w:r>
      <w:r>
        <w:t xml:space="preserve"> vykdant viešuosius pirkimus ir sudarant subrangos sutartis.</w:t>
      </w:r>
    </w:p>
    <w:p w14:paraId="02D7059E" w14:textId="77777777" w:rsidR="00EB538E" w:rsidRPr="00EB538E" w:rsidRDefault="00EB538E" w:rsidP="00EB538E">
      <w:pPr>
        <w:overflowPunct w:val="0"/>
        <w:autoSpaceDE w:val="0"/>
        <w:autoSpaceDN w:val="0"/>
        <w:adjustRightInd w:val="0"/>
        <w:textAlignment w:val="baseline"/>
        <w:rPr>
          <w:bCs/>
          <w:iCs/>
          <w:lang w:val="en-GB"/>
        </w:rPr>
      </w:pPr>
    </w:p>
    <w:tbl>
      <w:tblPr>
        <w:tblStyle w:val="TableGrid8"/>
        <w:tblW w:w="93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93"/>
        <w:gridCol w:w="7229"/>
      </w:tblGrid>
      <w:tr w:rsidR="00EB538E" w:rsidRPr="00EB538E" w14:paraId="6A997039" w14:textId="77777777" w:rsidTr="00D70E03">
        <w:tc>
          <w:tcPr>
            <w:tcW w:w="2093" w:type="dxa"/>
          </w:tcPr>
          <w:p w14:paraId="0DFF37B9" w14:textId="77777777" w:rsidR="00EB538E" w:rsidRPr="00EB538E" w:rsidRDefault="00EB538E" w:rsidP="00EB538E">
            <w:pPr>
              <w:overflowPunct w:val="0"/>
              <w:autoSpaceDE w:val="0"/>
              <w:autoSpaceDN w:val="0"/>
              <w:adjustRightInd w:val="0"/>
              <w:ind w:firstLine="29"/>
              <w:textAlignment w:val="baseline"/>
              <w:rPr>
                <w:i/>
              </w:rPr>
            </w:pPr>
            <w:r>
              <w:rPr>
                <w:b/>
                <w:i/>
              </w:rPr>
              <w:lastRenderedPageBreak/>
              <w:t>Kontaktinis asmuo</w:t>
            </w:r>
          </w:p>
        </w:tc>
        <w:tc>
          <w:tcPr>
            <w:tcW w:w="7229" w:type="dxa"/>
          </w:tcPr>
          <w:p w14:paraId="130965F7" w14:textId="77777777" w:rsidR="00EB538E" w:rsidRPr="00EB538E" w:rsidRDefault="00EB538E" w:rsidP="00EB538E">
            <w:pPr>
              <w:overflowPunct w:val="0"/>
              <w:autoSpaceDE w:val="0"/>
              <w:autoSpaceDN w:val="0"/>
              <w:adjustRightInd w:val="0"/>
              <w:ind w:firstLine="29"/>
              <w:textAlignment w:val="baseline"/>
              <w:rPr>
                <w:i/>
              </w:rPr>
            </w:pPr>
            <w:r>
              <w:rPr>
                <w:i/>
              </w:rPr>
              <w:t>Konstantina Angelopoulou</w:t>
            </w:r>
          </w:p>
        </w:tc>
      </w:tr>
      <w:tr w:rsidR="00EB538E" w:rsidRPr="00EB538E" w14:paraId="052A3256" w14:textId="77777777" w:rsidTr="00D70E03">
        <w:tc>
          <w:tcPr>
            <w:tcW w:w="2093" w:type="dxa"/>
          </w:tcPr>
          <w:p w14:paraId="1B731D17" w14:textId="77777777" w:rsidR="00EB538E" w:rsidRPr="00EB538E" w:rsidRDefault="00EB538E" w:rsidP="00EB538E">
            <w:pPr>
              <w:overflowPunct w:val="0"/>
              <w:autoSpaceDE w:val="0"/>
              <w:autoSpaceDN w:val="0"/>
              <w:adjustRightInd w:val="0"/>
              <w:ind w:firstLine="29"/>
              <w:textAlignment w:val="baseline"/>
              <w:rPr>
                <w:i/>
              </w:rPr>
            </w:pPr>
            <w:r>
              <w:rPr>
                <w:i/>
              </w:rPr>
              <w:t>Tel.</w:t>
            </w:r>
          </w:p>
        </w:tc>
        <w:tc>
          <w:tcPr>
            <w:tcW w:w="7229" w:type="dxa"/>
          </w:tcPr>
          <w:p w14:paraId="2A2FC1CA" w14:textId="77777777" w:rsidR="00EB538E" w:rsidRPr="00EB538E" w:rsidRDefault="00EB538E" w:rsidP="00EB538E">
            <w:pPr>
              <w:overflowPunct w:val="0"/>
              <w:autoSpaceDE w:val="0"/>
              <w:autoSpaceDN w:val="0"/>
              <w:adjustRightInd w:val="0"/>
              <w:ind w:firstLine="29"/>
              <w:textAlignment w:val="baseline"/>
              <w:rPr>
                <w:i/>
              </w:rPr>
            </w:pPr>
            <w:r>
              <w:rPr>
                <w:i/>
              </w:rPr>
              <w:t>+32 254 69747</w:t>
            </w:r>
          </w:p>
        </w:tc>
      </w:tr>
      <w:tr w:rsidR="00EB538E" w:rsidRPr="00EB538E" w14:paraId="0AAE95F4" w14:textId="77777777" w:rsidTr="00D70E03">
        <w:tc>
          <w:tcPr>
            <w:tcW w:w="2093" w:type="dxa"/>
          </w:tcPr>
          <w:p w14:paraId="3ED9B973" w14:textId="448ABA12" w:rsidR="00EB538E" w:rsidRPr="00EB538E" w:rsidRDefault="00D00022" w:rsidP="00EB538E">
            <w:pPr>
              <w:overflowPunct w:val="0"/>
              <w:autoSpaceDE w:val="0"/>
              <w:autoSpaceDN w:val="0"/>
              <w:adjustRightInd w:val="0"/>
              <w:ind w:firstLine="29"/>
              <w:textAlignment w:val="baseline"/>
              <w:rPr>
                <w:i/>
              </w:rPr>
            </w:pPr>
            <w:r>
              <w:rPr>
                <w:i/>
              </w:rPr>
              <w:t>E. paštas</w:t>
            </w:r>
          </w:p>
        </w:tc>
        <w:tc>
          <w:tcPr>
            <w:tcW w:w="7229" w:type="dxa"/>
          </w:tcPr>
          <w:p w14:paraId="41AC510F" w14:textId="77777777" w:rsidR="00EB538E" w:rsidRPr="00EB538E" w:rsidRDefault="00641A49" w:rsidP="00EB538E">
            <w:pPr>
              <w:overflowPunct w:val="0"/>
              <w:autoSpaceDE w:val="0"/>
              <w:autoSpaceDN w:val="0"/>
              <w:adjustRightInd w:val="0"/>
              <w:ind w:firstLine="29"/>
              <w:textAlignment w:val="baseline"/>
              <w:rPr>
                <w:i/>
                <w:iCs/>
              </w:rPr>
            </w:pPr>
            <w:hyperlink r:id="rId34" w:history="1">
              <w:r w:rsidR="00EB538E">
                <w:rPr>
                  <w:i/>
                  <w:color w:val="0000FF"/>
                  <w:u w:val="single"/>
                </w:rPr>
                <w:t>Konstantina.Angelopoulou@eesc.europa.eu</w:t>
              </w:r>
            </w:hyperlink>
          </w:p>
        </w:tc>
      </w:tr>
    </w:tbl>
    <w:p w14:paraId="6E03780E" w14:textId="4A494EF0" w:rsidR="00EB538E" w:rsidRDefault="00EB538E" w:rsidP="001766B2">
      <w:pPr>
        <w:pStyle w:val="ListParagraph"/>
        <w:ind w:left="0"/>
      </w:pPr>
    </w:p>
    <w:p w14:paraId="58D3DC19" w14:textId="77777777" w:rsidR="00DD5BA1" w:rsidRDefault="00DD5BA1" w:rsidP="001766B2">
      <w:pPr>
        <w:pStyle w:val="ListParagraph"/>
        <w:ind w:left="0"/>
      </w:pPr>
    </w:p>
    <w:p w14:paraId="300951AE" w14:textId="50A5649D" w:rsidR="00E218FC" w:rsidRPr="00E027D2" w:rsidRDefault="00641A49" w:rsidP="00B333A7">
      <w:pPr>
        <w:pStyle w:val="ListParagraph"/>
        <w:numPr>
          <w:ilvl w:val="0"/>
          <w:numId w:val="50"/>
        </w:numPr>
        <w:spacing w:after="160" w:line="259" w:lineRule="auto"/>
        <w:ind w:hanging="720"/>
        <w:jc w:val="left"/>
        <w:rPr>
          <w:sz w:val="20"/>
          <w:szCs w:val="20"/>
        </w:rPr>
      </w:pPr>
      <w:hyperlink r:id="rId35" w:history="1">
        <w:r w:rsidR="00E218FC">
          <w:rPr>
            <w:b/>
            <w:i/>
            <w:color w:val="0000FF"/>
            <w:sz w:val="28"/>
            <w:u w:val="single"/>
          </w:rPr>
          <w:t>Netaršios įmonių transporto priemonės</w:t>
        </w:r>
      </w:hyperlink>
    </w:p>
    <w:p w14:paraId="708F4F55" w14:textId="77777777" w:rsidR="00E218FC" w:rsidRPr="00E218FC" w:rsidRDefault="00E218FC" w:rsidP="00E218FC">
      <w:pPr>
        <w:tabs>
          <w:tab w:val="center" w:pos="284"/>
        </w:tabs>
        <w:overflowPunct w:val="0"/>
        <w:autoSpaceDE w:val="0"/>
        <w:autoSpaceDN w:val="0"/>
        <w:adjustRightInd w:val="0"/>
        <w:ind w:left="266" w:hanging="266"/>
        <w:textAlignment w:val="baseline"/>
        <w:rPr>
          <w:b/>
          <w:lang w:val="en-GB"/>
        </w:rPr>
      </w:pPr>
    </w:p>
    <w:tbl>
      <w:tblPr>
        <w:tblStyle w:val="TableGrid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1"/>
        <w:gridCol w:w="7229"/>
      </w:tblGrid>
      <w:tr w:rsidR="00E218FC" w:rsidRPr="00E218FC" w14:paraId="046D38BC" w14:textId="77777777" w:rsidTr="00EF3752">
        <w:tc>
          <w:tcPr>
            <w:tcW w:w="1951" w:type="dxa"/>
          </w:tcPr>
          <w:p w14:paraId="44E368E3" w14:textId="77777777" w:rsidR="00E218FC" w:rsidRPr="00E218FC" w:rsidRDefault="00E218FC" w:rsidP="00E218FC">
            <w:pPr>
              <w:tabs>
                <w:tab w:val="center" w:pos="284"/>
              </w:tabs>
              <w:overflowPunct w:val="0"/>
              <w:autoSpaceDE w:val="0"/>
              <w:autoSpaceDN w:val="0"/>
              <w:adjustRightInd w:val="0"/>
              <w:ind w:left="266" w:hanging="266"/>
              <w:textAlignment w:val="baseline"/>
              <w:rPr>
                <w:b/>
              </w:rPr>
            </w:pPr>
            <w:r>
              <w:rPr>
                <w:b/>
              </w:rPr>
              <w:t>Pranešėja</w:t>
            </w:r>
          </w:p>
        </w:tc>
        <w:tc>
          <w:tcPr>
            <w:tcW w:w="7229" w:type="dxa"/>
          </w:tcPr>
          <w:p w14:paraId="633BB3CA" w14:textId="7411AE21" w:rsidR="00E218FC" w:rsidRPr="00E218FC" w:rsidRDefault="00E218FC" w:rsidP="00E218FC">
            <w:pPr>
              <w:tabs>
                <w:tab w:val="center" w:pos="284"/>
              </w:tabs>
              <w:overflowPunct w:val="0"/>
              <w:autoSpaceDE w:val="0"/>
              <w:autoSpaceDN w:val="0"/>
              <w:adjustRightInd w:val="0"/>
              <w:ind w:left="266" w:hanging="266"/>
              <w:textAlignment w:val="baseline"/>
            </w:pPr>
            <w:r>
              <w:t>Corina Murafa Benga (Pilietinės visuomenės organizacijų grupė, RO)</w:t>
            </w:r>
          </w:p>
        </w:tc>
      </w:tr>
      <w:tr w:rsidR="00E218FC" w:rsidRPr="00E218FC" w14:paraId="0DC7E4CD" w14:textId="77777777" w:rsidTr="00EF3752">
        <w:tc>
          <w:tcPr>
            <w:tcW w:w="1951" w:type="dxa"/>
          </w:tcPr>
          <w:p w14:paraId="6D262A6F" w14:textId="77777777" w:rsidR="00E218FC" w:rsidRPr="00E218FC" w:rsidRDefault="00E218FC" w:rsidP="00E218FC">
            <w:pPr>
              <w:tabs>
                <w:tab w:val="center" w:pos="284"/>
              </w:tabs>
              <w:overflowPunct w:val="0"/>
              <w:autoSpaceDE w:val="0"/>
              <w:autoSpaceDN w:val="0"/>
              <w:adjustRightInd w:val="0"/>
              <w:ind w:left="266" w:hanging="266"/>
              <w:textAlignment w:val="baseline"/>
              <w:rPr>
                <w:b/>
              </w:rPr>
            </w:pPr>
          </w:p>
        </w:tc>
        <w:tc>
          <w:tcPr>
            <w:tcW w:w="7229" w:type="dxa"/>
          </w:tcPr>
          <w:p w14:paraId="6C36CF9F" w14:textId="77777777" w:rsidR="00E218FC" w:rsidRPr="00E218FC" w:rsidRDefault="00E218FC" w:rsidP="00E218FC">
            <w:pPr>
              <w:tabs>
                <w:tab w:val="center" w:pos="284"/>
              </w:tabs>
              <w:overflowPunct w:val="0"/>
              <w:autoSpaceDE w:val="0"/>
              <w:autoSpaceDN w:val="0"/>
              <w:adjustRightInd w:val="0"/>
              <w:ind w:left="266" w:hanging="266"/>
              <w:textAlignment w:val="baseline"/>
            </w:pPr>
          </w:p>
        </w:tc>
      </w:tr>
      <w:tr w:rsidR="00E218FC" w:rsidRPr="00E218FC" w14:paraId="129C0F5E" w14:textId="77777777" w:rsidTr="00EF3752">
        <w:tc>
          <w:tcPr>
            <w:tcW w:w="1951" w:type="dxa"/>
          </w:tcPr>
          <w:p w14:paraId="48A13E73" w14:textId="77777777" w:rsidR="00E218FC" w:rsidRPr="00E218FC" w:rsidRDefault="00E218FC" w:rsidP="00E218FC">
            <w:pPr>
              <w:tabs>
                <w:tab w:val="center" w:pos="284"/>
              </w:tabs>
              <w:overflowPunct w:val="0"/>
              <w:autoSpaceDE w:val="0"/>
              <w:autoSpaceDN w:val="0"/>
              <w:adjustRightInd w:val="0"/>
              <w:ind w:left="266" w:hanging="266"/>
              <w:textAlignment w:val="baseline"/>
              <w:rPr>
                <w:b/>
              </w:rPr>
            </w:pPr>
            <w:r>
              <w:rPr>
                <w:b/>
              </w:rPr>
              <w:t>Nuorodos</w:t>
            </w:r>
          </w:p>
        </w:tc>
        <w:tc>
          <w:tcPr>
            <w:tcW w:w="7229" w:type="dxa"/>
          </w:tcPr>
          <w:p w14:paraId="6CE5A189" w14:textId="77777777" w:rsidR="00E218FC" w:rsidRPr="00E218FC" w:rsidRDefault="00E218FC" w:rsidP="00E218FC">
            <w:pPr>
              <w:tabs>
                <w:tab w:val="center" w:pos="284"/>
              </w:tabs>
              <w:overflowPunct w:val="0"/>
              <w:autoSpaceDE w:val="0"/>
              <w:autoSpaceDN w:val="0"/>
              <w:adjustRightInd w:val="0"/>
              <w:ind w:left="266" w:hanging="266"/>
              <w:textAlignment w:val="baseline"/>
            </w:pPr>
            <w:r>
              <w:t>COM(2025) 994 </w:t>
            </w:r>
            <w:r>
              <w:rPr>
                <w:i/>
                <w:iCs/>
              </w:rPr>
              <w:t>final</w:t>
            </w:r>
          </w:p>
          <w:p w14:paraId="4072E3DB" w14:textId="77777777" w:rsidR="00E218FC" w:rsidRPr="00E218FC" w:rsidRDefault="00E218FC" w:rsidP="00E218FC">
            <w:pPr>
              <w:tabs>
                <w:tab w:val="center" w:pos="284"/>
              </w:tabs>
              <w:overflowPunct w:val="0"/>
              <w:autoSpaceDE w:val="0"/>
              <w:autoSpaceDN w:val="0"/>
              <w:adjustRightInd w:val="0"/>
              <w:ind w:left="266" w:hanging="266"/>
              <w:textAlignment w:val="baseline"/>
            </w:pPr>
            <w:r>
              <w:t>EESC-2025-03938-00-00-AC</w:t>
            </w:r>
          </w:p>
        </w:tc>
      </w:tr>
    </w:tbl>
    <w:p w14:paraId="08065594" w14:textId="77777777" w:rsidR="00E218FC" w:rsidRPr="00E218FC" w:rsidRDefault="00E218FC" w:rsidP="00E218FC">
      <w:pPr>
        <w:tabs>
          <w:tab w:val="center" w:pos="284"/>
        </w:tabs>
        <w:overflowPunct w:val="0"/>
        <w:autoSpaceDE w:val="0"/>
        <w:autoSpaceDN w:val="0"/>
        <w:adjustRightInd w:val="0"/>
        <w:ind w:left="266" w:hanging="266"/>
        <w:textAlignment w:val="baseline"/>
        <w:rPr>
          <w:lang w:val="pt-PT"/>
        </w:rPr>
      </w:pPr>
    </w:p>
    <w:p w14:paraId="760DCCBA" w14:textId="77777777" w:rsidR="00E218FC" w:rsidRPr="00E218FC" w:rsidRDefault="00E218FC" w:rsidP="00E218FC">
      <w:pPr>
        <w:keepNext/>
        <w:keepLines/>
        <w:tabs>
          <w:tab w:val="center" w:pos="284"/>
        </w:tabs>
        <w:overflowPunct w:val="0"/>
        <w:autoSpaceDE w:val="0"/>
        <w:autoSpaceDN w:val="0"/>
        <w:adjustRightInd w:val="0"/>
        <w:ind w:left="266" w:hanging="266"/>
        <w:textAlignment w:val="baseline"/>
        <w:rPr>
          <w:b/>
        </w:rPr>
      </w:pPr>
      <w:r>
        <w:rPr>
          <w:b/>
        </w:rPr>
        <w:t>Dokumento esmė</w:t>
      </w:r>
    </w:p>
    <w:p w14:paraId="0A740418" w14:textId="77777777" w:rsidR="00E218FC" w:rsidRPr="00E218FC" w:rsidRDefault="00E218FC" w:rsidP="00E218FC">
      <w:pPr>
        <w:keepNext/>
        <w:keepLines/>
        <w:tabs>
          <w:tab w:val="center" w:pos="284"/>
        </w:tabs>
        <w:overflowPunct w:val="0"/>
        <w:autoSpaceDE w:val="0"/>
        <w:autoSpaceDN w:val="0"/>
        <w:adjustRightInd w:val="0"/>
        <w:ind w:left="266" w:hanging="266"/>
        <w:textAlignment w:val="baseline"/>
        <w:rPr>
          <w:b/>
          <w:lang w:val="en-GB"/>
        </w:rPr>
      </w:pPr>
    </w:p>
    <w:p w14:paraId="1FCDBE66" w14:textId="77777777" w:rsidR="00E218FC" w:rsidRDefault="00E218FC" w:rsidP="00E218FC">
      <w:pPr>
        <w:overflowPunct w:val="0"/>
        <w:autoSpaceDE w:val="0"/>
        <w:autoSpaceDN w:val="0"/>
        <w:adjustRightInd w:val="0"/>
        <w:textAlignment w:val="baseline"/>
        <w:rPr>
          <w:bCs/>
          <w:iCs/>
        </w:rPr>
      </w:pPr>
      <w:r>
        <w:t>EESRK</w:t>
      </w:r>
    </w:p>
    <w:p w14:paraId="1731F175" w14:textId="77777777" w:rsidR="00E027D2" w:rsidRPr="00E218FC" w:rsidRDefault="00E027D2" w:rsidP="00E218FC">
      <w:pPr>
        <w:overflowPunct w:val="0"/>
        <w:autoSpaceDE w:val="0"/>
        <w:autoSpaceDN w:val="0"/>
        <w:adjustRightInd w:val="0"/>
        <w:textAlignment w:val="baseline"/>
        <w:rPr>
          <w:bCs/>
          <w:iCs/>
          <w:lang w:val="en-GB"/>
        </w:rPr>
      </w:pPr>
    </w:p>
    <w:p w14:paraId="330E12F1" w14:textId="77777777" w:rsidR="00E218FC" w:rsidRPr="00E218FC" w:rsidRDefault="00E218FC" w:rsidP="00B333A7">
      <w:pPr>
        <w:widowControl w:val="0"/>
        <w:numPr>
          <w:ilvl w:val="0"/>
          <w:numId w:val="51"/>
        </w:numPr>
        <w:overflowPunct w:val="0"/>
        <w:autoSpaceDE w:val="0"/>
        <w:autoSpaceDN w:val="0"/>
        <w:adjustRightInd w:val="0"/>
        <w:ind w:left="284" w:hanging="284"/>
        <w:textAlignment w:val="baseline"/>
        <w:rPr>
          <w:bCs/>
          <w:iCs/>
        </w:rPr>
      </w:pPr>
      <w:r>
        <w:t xml:space="preserve">mano, kad reglamentas turėtų būti aiškus signalas, kuriuo pritariama visai netaršioms ir mažataršėms transporto priemonėms. Mažataršės transporto priemonės turėtų veikti kaip trumpalaikiai ir vidutinės trukmės katalizatoriai, skatinantys kurti alternatyviųjų degalų infrastruktūrą ir remiantys pramonės prisitaikymą, jei jos daugiausia naudojamos elektriniu režimu; </w:t>
      </w:r>
    </w:p>
    <w:p w14:paraId="3DF970C2" w14:textId="77777777" w:rsidR="00E218FC" w:rsidRPr="00E218FC" w:rsidRDefault="00E218FC" w:rsidP="00B333A7">
      <w:pPr>
        <w:widowControl w:val="0"/>
        <w:numPr>
          <w:ilvl w:val="0"/>
          <w:numId w:val="51"/>
        </w:numPr>
        <w:overflowPunct w:val="0"/>
        <w:autoSpaceDE w:val="0"/>
        <w:autoSpaceDN w:val="0"/>
        <w:adjustRightInd w:val="0"/>
        <w:ind w:left="284" w:hanging="284"/>
        <w:textAlignment w:val="baseline"/>
        <w:rPr>
          <w:bCs/>
          <w:iCs/>
        </w:rPr>
      </w:pPr>
      <w:r>
        <w:t xml:space="preserve">tačiau pabrėžia tai, kad nacionaliniais tikslais turėtų būti siekiama viršyti tai, kas jau pasiekta rinkoje, jie neturėtų virsti konkrečioms įmonėms skirtais tikslais perkėlimo į nacionalinę teisę proceso metu, kartu turi būti veiksmingai diegiama pagalbinė įkrovimo infrastruktūra ir didinami elektros tinklų pajėgumai, kad būtų apsaugotas verslo konkurencingumas; </w:t>
      </w:r>
    </w:p>
    <w:p w14:paraId="256787B6" w14:textId="77777777" w:rsidR="00E218FC" w:rsidRPr="00E218FC" w:rsidRDefault="00E218FC" w:rsidP="00B333A7">
      <w:pPr>
        <w:widowControl w:val="0"/>
        <w:numPr>
          <w:ilvl w:val="0"/>
          <w:numId w:val="51"/>
        </w:numPr>
        <w:overflowPunct w:val="0"/>
        <w:autoSpaceDE w:val="0"/>
        <w:autoSpaceDN w:val="0"/>
        <w:adjustRightInd w:val="0"/>
        <w:ind w:left="284" w:hanging="284"/>
        <w:textAlignment w:val="baseline"/>
        <w:rPr>
          <w:bCs/>
          <w:iCs/>
        </w:rPr>
      </w:pPr>
      <w:r>
        <w:t>ragina valstybes nares apsvarstyti mokesčių paskatas įmonių transporto priemonių parkų dekarbonizacijai, be kita ko, panaikinant tiesiogines ir netiesiogines lengvatas iškastiniu kuru varomiems įmonių automobiliams;</w:t>
      </w:r>
    </w:p>
    <w:p w14:paraId="0FCE24AA" w14:textId="77777777" w:rsidR="00E218FC" w:rsidRPr="00E218FC" w:rsidRDefault="00E218FC" w:rsidP="00B333A7">
      <w:pPr>
        <w:widowControl w:val="0"/>
        <w:numPr>
          <w:ilvl w:val="0"/>
          <w:numId w:val="51"/>
        </w:numPr>
        <w:overflowPunct w:val="0"/>
        <w:autoSpaceDE w:val="0"/>
        <w:autoSpaceDN w:val="0"/>
        <w:adjustRightInd w:val="0"/>
        <w:ind w:left="284" w:hanging="284"/>
        <w:textAlignment w:val="baseline"/>
        <w:rPr>
          <w:bCs/>
          <w:iCs/>
        </w:rPr>
      </w:pPr>
      <w:r>
        <w:t xml:space="preserve">dar kartą pabrėžia technologinio neutralumo principą mažinant kelių transporto priklausomybę nuo iškastinio kuro. Planavimas turėtų būti nuoseklus visoms transporto rūšims ir atliekamas pagal tvarumo, gyvavimo ciklo ir ekonominio pagrįstumo kriterijus; </w:t>
      </w:r>
    </w:p>
    <w:p w14:paraId="72615589" w14:textId="77777777" w:rsidR="00E218FC" w:rsidRPr="00E218FC" w:rsidRDefault="00E218FC" w:rsidP="00B333A7">
      <w:pPr>
        <w:widowControl w:val="0"/>
        <w:numPr>
          <w:ilvl w:val="0"/>
          <w:numId w:val="51"/>
        </w:numPr>
        <w:overflowPunct w:val="0"/>
        <w:autoSpaceDE w:val="0"/>
        <w:autoSpaceDN w:val="0"/>
        <w:adjustRightInd w:val="0"/>
        <w:ind w:left="284" w:hanging="284"/>
        <w:textAlignment w:val="baseline"/>
        <w:rPr>
          <w:bCs/>
          <w:iCs/>
        </w:rPr>
      </w:pPr>
      <w:r>
        <w:t>ragina vykdyti ES koordinuojamą nacionalinių planų priežiūrą. Vykdant priežiūrą turėtų būti vertinamas išsamumas ir pažanga siekiant nustatytų tikslų, sudaromos sąlygos struktūriškai palyginti nacionalinius planus ir remiami tolesni taisomieji veiksmai ir bendras mokymasis.</w:t>
      </w:r>
    </w:p>
    <w:p w14:paraId="1B1B696D" w14:textId="77777777" w:rsidR="00E218FC" w:rsidRPr="00E218FC" w:rsidRDefault="00E218FC" w:rsidP="00E218FC">
      <w:pPr>
        <w:widowControl w:val="0"/>
        <w:overflowPunct w:val="0"/>
        <w:autoSpaceDE w:val="0"/>
        <w:autoSpaceDN w:val="0"/>
        <w:adjustRightInd w:val="0"/>
        <w:ind w:left="709"/>
        <w:textAlignment w:val="baseline"/>
        <w:rPr>
          <w:szCs w:val="20"/>
          <w:lang w:val="en-GB"/>
        </w:rPr>
      </w:pPr>
    </w:p>
    <w:tbl>
      <w:tblPr>
        <w:tblStyle w:val="TableGrid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1"/>
        <w:gridCol w:w="7229"/>
      </w:tblGrid>
      <w:tr w:rsidR="00E218FC" w:rsidRPr="00E218FC" w14:paraId="7B041B91" w14:textId="77777777" w:rsidTr="00EF3752">
        <w:tc>
          <w:tcPr>
            <w:tcW w:w="1951" w:type="dxa"/>
          </w:tcPr>
          <w:p w14:paraId="05A8296F" w14:textId="77777777" w:rsidR="00E218FC" w:rsidRPr="00E218FC" w:rsidRDefault="00E218FC" w:rsidP="00E218FC">
            <w:pPr>
              <w:overflowPunct w:val="0"/>
              <w:autoSpaceDE w:val="0"/>
              <w:autoSpaceDN w:val="0"/>
              <w:adjustRightInd w:val="0"/>
              <w:textAlignment w:val="baseline"/>
              <w:rPr>
                <w:i/>
              </w:rPr>
            </w:pPr>
            <w:r>
              <w:rPr>
                <w:b/>
                <w:i/>
              </w:rPr>
              <w:t>Kontaktinis asmuo</w:t>
            </w:r>
          </w:p>
        </w:tc>
        <w:tc>
          <w:tcPr>
            <w:tcW w:w="7229" w:type="dxa"/>
          </w:tcPr>
          <w:p w14:paraId="1F4A2898" w14:textId="75E267AB" w:rsidR="00E218FC" w:rsidRPr="00E218FC" w:rsidRDefault="00E218FC" w:rsidP="00E218FC">
            <w:pPr>
              <w:overflowPunct w:val="0"/>
              <w:autoSpaceDE w:val="0"/>
              <w:autoSpaceDN w:val="0"/>
              <w:adjustRightInd w:val="0"/>
              <w:textAlignment w:val="baseline"/>
              <w:rPr>
                <w:i/>
              </w:rPr>
            </w:pPr>
            <w:r>
              <w:rPr>
                <w:i/>
              </w:rPr>
              <w:t>Albert Precup</w:t>
            </w:r>
          </w:p>
        </w:tc>
      </w:tr>
      <w:tr w:rsidR="00E218FC" w:rsidRPr="00E218FC" w14:paraId="37101C23" w14:textId="77777777" w:rsidTr="00EF3752">
        <w:tc>
          <w:tcPr>
            <w:tcW w:w="1951" w:type="dxa"/>
          </w:tcPr>
          <w:p w14:paraId="67A28D66" w14:textId="77777777" w:rsidR="00E218FC" w:rsidRPr="00E218FC" w:rsidRDefault="00E218FC" w:rsidP="00E218FC">
            <w:pPr>
              <w:overflowPunct w:val="0"/>
              <w:autoSpaceDE w:val="0"/>
              <w:autoSpaceDN w:val="0"/>
              <w:adjustRightInd w:val="0"/>
              <w:textAlignment w:val="baseline"/>
              <w:rPr>
                <w:i/>
              </w:rPr>
            </w:pPr>
            <w:r>
              <w:rPr>
                <w:i/>
              </w:rPr>
              <w:t>Tel.</w:t>
            </w:r>
          </w:p>
        </w:tc>
        <w:tc>
          <w:tcPr>
            <w:tcW w:w="7229" w:type="dxa"/>
          </w:tcPr>
          <w:p w14:paraId="6217687B" w14:textId="77777777" w:rsidR="00E218FC" w:rsidRPr="00E218FC" w:rsidRDefault="00E218FC" w:rsidP="00E218FC">
            <w:pPr>
              <w:overflowPunct w:val="0"/>
              <w:autoSpaceDE w:val="0"/>
              <w:autoSpaceDN w:val="0"/>
              <w:adjustRightInd w:val="0"/>
              <w:textAlignment w:val="baseline"/>
              <w:rPr>
                <w:i/>
              </w:rPr>
            </w:pPr>
            <w:r>
              <w:rPr>
                <w:i/>
              </w:rPr>
              <w:t>+32 254 69326</w:t>
            </w:r>
          </w:p>
        </w:tc>
      </w:tr>
      <w:tr w:rsidR="00E218FC" w:rsidRPr="00E218FC" w14:paraId="5C0CCDA5" w14:textId="77777777" w:rsidTr="00EF3752">
        <w:tc>
          <w:tcPr>
            <w:tcW w:w="1951" w:type="dxa"/>
          </w:tcPr>
          <w:p w14:paraId="0014424F" w14:textId="77777777" w:rsidR="00E218FC" w:rsidRPr="00E218FC" w:rsidRDefault="00E218FC" w:rsidP="00E218FC">
            <w:pPr>
              <w:overflowPunct w:val="0"/>
              <w:autoSpaceDE w:val="0"/>
              <w:autoSpaceDN w:val="0"/>
              <w:adjustRightInd w:val="0"/>
              <w:textAlignment w:val="baseline"/>
              <w:rPr>
                <w:i/>
              </w:rPr>
            </w:pPr>
            <w:r>
              <w:rPr>
                <w:i/>
              </w:rPr>
              <w:t>E. paštas</w:t>
            </w:r>
          </w:p>
        </w:tc>
        <w:tc>
          <w:tcPr>
            <w:tcW w:w="7229" w:type="dxa"/>
          </w:tcPr>
          <w:p w14:paraId="24409124" w14:textId="77777777" w:rsidR="00E218FC" w:rsidRPr="00E218FC" w:rsidRDefault="00641A49" w:rsidP="00E218FC">
            <w:pPr>
              <w:overflowPunct w:val="0"/>
              <w:autoSpaceDE w:val="0"/>
              <w:autoSpaceDN w:val="0"/>
              <w:adjustRightInd w:val="0"/>
              <w:textAlignment w:val="baseline"/>
              <w:rPr>
                <w:i/>
              </w:rPr>
            </w:pPr>
            <w:hyperlink r:id="rId36" w:history="1">
              <w:r w:rsidR="00E218FC">
                <w:rPr>
                  <w:i/>
                  <w:color w:val="0000FF"/>
                  <w:u w:val="single"/>
                </w:rPr>
                <w:t>Albert.Precup@eesc.europa.eu</w:t>
              </w:r>
            </w:hyperlink>
          </w:p>
        </w:tc>
      </w:tr>
    </w:tbl>
    <w:p w14:paraId="7C8D0D6F" w14:textId="3A29888A" w:rsidR="00804A03" w:rsidRDefault="00804A03" w:rsidP="001766B2">
      <w:pPr>
        <w:pStyle w:val="ListParagraph"/>
        <w:ind w:left="0"/>
      </w:pPr>
    </w:p>
    <w:p w14:paraId="6667EA34" w14:textId="77777777" w:rsidR="00804A03" w:rsidRDefault="00804A03">
      <w:pPr>
        <w:spacing w:after="160" w:line="259" w:lineRule="auto"/>
        <w:jc w:val="left"/>
      </w:pPr>
      <w:r>
        <w:br w:type="page"/>
      </w:r>
    </w:p>
    <w:p w14:paraId="25B172D7" w14:textId="655212AF" w:rsidR="009A0DB8" w:rsidRPr="009A0DB8" w:rsidRDefault="00641A49" w:rsidP="009A0DB8">
      <w:pPr>
        <w:widowControl w:val="0"/>
        <w:numPr>
          <w:ilvl w:val="0"/>
          <w:numId w:val="10"/>
        </w:numPr>
        <w:overflowPunct w:val="0"/>
        <w:autoSpaceDE w:val="0"/>
        <w:autoSpaceDN w:val="0"/>
        <w:adjustRightInd w:val="0"/>
        <w:ind w:hanging="567"/>
        <w:textAlignment w:val="baseline"/>
        <w:rPr>
          <w:sz w:val="20"/>
          <w:szCs w:val="20"/>
        </w:rPr>
      </w:pPr>
      <w:hyperlink r:id="rId37" w:history="1">
        <w:r w:rsidR="009A0DB8">
          <w:rPr>
            <w:b/>
            <w:i/>
            <w:color w:val="0000FF"/>
            <w:sz w:val="28"/>
            <w:u w:val="single"/>
          </w:rPr>
          <w:t>Europos elektros tinklų dokumentų rinkinys</w:t>
        </w:r>
      </w:hyperlink>
    </w:p>
    <w:p w14:paraId="238F7953" w14:textId="77777777" w:rsidR="009A0DB8" w:rsidRPr="009A0DB8" w:rsidRDefault="009A0DB8" w:rsidP="009A0DB8">
      <w:pPr>
        <w:tabs>
          <w:tab w:val="center" w:pos="284"/>
        </w:tabs>
        <w:overflowPunct w:val="0"/>
        <w:autoSpaceDE w:val="0"/>
        <w:autoSpaceDN w:val="0"/>
        <w:adjustRightInd w:val="0"/>
        <w:ind w:left="266" w:hanging="266"/>
        <w:textAlignment w:val="baseline"/>
        <w:rPr>
          <w:b/>
          <w:lang w:val="en-GB"/>
        </w:rPr>
      </w:pPr>
    </w:p>
    <w:tbl>
      <w:tblPr>
        <w:tblStyle w:val="TableGrid10"/>
        <w:tblW w:w="3907"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23"/>
        <w:gridCol w:w="5746"/>
      </w:tblGrid>
      <w:tr w:rsidR="009A0DB8" w:rsidRPr="009A0DB8" w14:paraId="2DD6C03B" w14:textId="77777777" w:rsidTr="00EF3752">
        <w:tc>
          <w:tcPr>
            <w:tcW w:w="1101" w:type="pct"/>
          </w:tcPr>
          <w:p w14:paraId="522E291D" w14:textId="77777777" w:rsidR="009A0DB8" w:rsidRPr="009A0DB8" w:rsidRDefault="009A0DB8" w:rsidP="009A0DB8">
            <w:pPr>
              <w:tabs>
                <w:tab w:val="center" w:pos="284"/>
              </w:tabs>
              <w:overflowPunct w:val="0"/>
              <w:autoSpaceDE w:val="0"/>
              <w:autoSpaceDN w:val="0"/>
              <w:adjustRightInd w:val="0"/>
              <w:ind w:left="266" w:hanging="266"/>
              <w:textAlignment w:val="baseline"/>
              <w:rPr>
                <w:b/>
              </w:rPr>
            </w:pPr>
            <w:r>
              <w:rPr>
                <w:b/>
              </w:rPr>
              <w:t>Pranešėjas</w:t>
            </w:r>
          </w:p>
        </w:tc>
        <w:tc>
          <w:tcPr>
            <w:tcW w:w="3899" w:type="pct"/>
          </w:tcPr>
          <w:p w14:paraId="4EC0CA2E" w14:textId="18A3B698" w:rsidR="009A0DB8" w:rsidRDefault="009A0DB8" w:rsidP="009A0DB8">
            <w:pPr>
              <w:tabs>
                <w:tab w:val="center" w:pos="284"/>
              </w:tabs>
              <w:overflowPunct w:val="0"/>
              <w:autoSpaceDE w:val="0"/>
              <w:autoSpaceDN w:val="0"/>
              <w:adjustRightInd w:val="0"/>
              <w:ind w:left="266" w:right="-3091" w:hanging="266"/>
              <w:textAlignment w:val="baseline"/>
            </w:pPr>
            <w:r>
              <w:t>Thomas Kattnig (Darbuotojų gr., AT)</w:t>
            </w:r>
          </w:p>
          <w:p w14:paraId="4FEC0DB5" w14:textId="35D1CA16" w:rsidR="00E027D2" w:rsidRPr="009A0DB8" w:rsidRDefault="00E027D2" w:rsidP="009A0DB8">
            <w:pPr>
              <w:tabs>
                <w:tab w:val="center" w:pos="284"/>
              </w:tabs>
              <w:overflowPunct w:val="0"/>
              <w:autoSpaceDE w:val="0"/>
              <w:autoSpaceDN w:val="0"/>
              <w:adjustRightInd w:val="0"/>
              <w:ind w:left="266" w:right="-3091" w:hanging="266"/>
              <w:textAlignment w:val="baseline"/>
            </w:pPr>
          </w:p>
        </w:tc>
      </w:tr>
      <w:tr w:rsidR="009A0DB8" w:rsidRPr="009A0DB8" w14:paraId="03D0621A" w14:textId="77777777" w:rsidTr="00EF3752">
        <w:tc>
          <w:tcPr>
            <w:tcW w:w="1101" w:type="pct"/>
          </w:tcPr>
          <w:p w14:paraId="22996B5B" w14:textId="77777777" w:rsidR="009A0DB8" w:rsidRPr="009A0DB8" w:rsidRDefault="009A0DB8" w:rsidP="009A0DB8">
            <w:pPr>
              <w:tabs>
                <w:tab w:val="center" w:pos="284"/>
              </w:tabs>
              <w:overflowPunct w:val="0"/>
              <w:autoSpaceDE w:val="0"/>
              <w:autoSpaceDN w:val="0"/>
              <w:adjustRightInd w:val="0"/>
              <w:ind w:left="266" w:hanging="266"/>
              <w:textAlignment w:val="baseline"/>
              <w:rPr>
                <w:b/>
              </w:rPr>
            </w:pPr>
            <w:r>
              <w:rPr>
                <w:b/>
              </w:rPr>
              <w:t>Nuorodos</w:t>
            </w:r>
          </w:p>
        </w:tc>
        <w:tc>
          <w:tcPr>
            <w:tcW w:w="3899" w:type="pct"/>
          </w:tcPr>
          <w:p w14:paraId="427081B7" w14:textId="2EE162CD" w:rsidR="00E027D2" w:rsidRDefault="009A0DB8" w:rsidP="009A0DB8">
            <w:pPr>
              <w:tabs>
                <w:tab w:val="center" w:pos="284"/>
              </w:tabs>
              <w:overflowPunct w:val="0"/>
              <w:autoSpaceDE w:val="0"/>
              <w:autoSpaceDN w:val="0"/>
              <w:adjustRightInd w:val="0"/>
              <w:ind w:left="266" w:right="-3091" w:hanging="266"/>
              <w:textAlignment w:val="baseline"/>
            </w:pPr>
            <w:r>
              <w:t xml:space="preserve">COM(2025) 1005 </w:t>
            </w:r>
            <w:r>
              <w:rPr>
                <w:i/>
                <w:iCs/>
              </w:rPr>
              <w:t>final</w:t>
            </w:r>
          </w:p>
          <w:p w14:paraId="22A7E58C" w14:textId="42B258B4" w:rsidR="00E027D2" w:rsidRDefault="009A0DB8" w:rsidP="009A0DB8">
            <w:pPr>
              <w:tabs>
                <w:tab w:val="center" w:pos="284"/>
              </w:tabs>
              <w:overflowPunct w:val="0"/>
              <w:autoSpaceDE w:val="0"/>
              <w:autoSpaceDN w:val="0"/>
              <w:adjustRightInd w:val="0"/>
              <w:ind w:left="266" w:right="-3091" w:hanging="266"/>
              <w:textAlignment w:val="baseline"/>
            </w:pPr>
            <w:r>
              <w:t>COM(2005) 1006 final</w:t>
            </w:r>
          </w:p>
          <w:p w14:paraId="72B84651" w14:textId="4F01BB7E" w:rsidR="009A0DB8" w:rsidRPr="009A0DB8" w:rsidRDefault="00E027D2" w:rsidP="009A0DB8">
            <w:pPr>
              <w:tabs>
                <w:tab w:val="center" w:pos="284"/>
              </w:tabs>
              <w:overflowPunct w:val="0"/>
              <w:autoSpaceDE w:val="0"/>
              <w:autoSpaceDN w:val="0"/>
              <w:adjustRightInd w:val="0"/>
              <w:ind w:left="266" w:right="-3091" w:hanging="266"/>
              <w:textAlignment w:val="baseline"/>
            </w:pPr>
            <w:r>
              <w:t xml:space="preserve">COM(2005) 1007 </w:t>
            </w:r>
            <w:r>
              <w:rPr>
                <w:i/>
                <w:iCs/>
              </w:rPr>
              <w:t>final</w:t>
            </w:r>
          </w:p>
          <w:p w14:paraId="226E7D79" w14:textId="77777777" w:rsidR="009A0DB8" w:rsidRPr="009A0DB8" w:rsidRDefault="009A0DB8" w:rsidP="009A0DB8">
            <w:pPr>
              <w:tabs>
                <w:tab w:val="center" w:pos="284"/>
              </w:tabs>
              <w:overflowPunct w:val="0"/>
              <w:autoSpaceDE w:val="0"/>
              <w:autoSpaceDN w:val="0"/>
              <w:adjustRightInd w:val="0"/>
              <w:ind w:left="266" w:right="-3091" w:hanging="266"/>
              <w:textAlignment w:val="baseline"/>
            </w:pPr>
            <w:r>
              <w:t>EESC-2025-03854-00-00-AC</w:t>
            </w:r>
          </w:p>
        </w:tc>
      </w:tr>
      <w:tr w:rsidR="009A0DB8" w:rsidRPr="009A0DB8" w14:paraId="65674C5C" w14:textId="77777777" w:rsidTr="00EF3752">
        <w:tc>
          <w:tcPr>
            <w:tcW w:w="1101" w:type="pct"/>
          </w:tcPr>
          <w:p w14:paraId="6C503C6F" w14:textId="77777777" w:rsidR="009A0DB8" w:rsidRPr="009A0DB8" w:rsidRDefault="009A0DB8" w:rsidP="009A0DB8">
            <w:pPr>
              <w:tabs>
                <w:tab w:val="center" w:pos="284"/>
              </w:tabs>
              <w:overflowPunct w:val="0"/>
              <w:autoSpaceDE w:val="0"/>
              <w:autoSpaceDN w:val="0"/>
              <w:adjustRightInd w:val="0"/>
              <w:ind w:left="266" w:hanging="266"/>
              <w:textAlignment w:val="baseline"/>
              <w:rPr>
                <w:b/>
                <w:lang w:val="pt-PT"/>
              </w:rPr>
            </w:pPr>
          </w:p>
        </w:tc>
        <w:tc>
          <w:tcPr>
            <w:tcW w:w="3899" w:type="pct"/>
          </w:tcPr>
          <w:p w14:paraId="5D2B68FB" w14:textId="77777777" w:rsidR="009A0DB8" w:rsidRPr="009A0DB8" w:rsidRDefault="009A0DB8" w:rsidP="009A0DB8">
            <w:pPr>
              <w:tabs>
                <w:tab w:val="center" w:pos="284"/>
              </w:tabs>
              <w:overflowPunct w:val="0"/>
              <w:autoSpaceDE w:val="0"/>
              <w:autoSpaceDN w:val="0"/>
              <w:adjustRightInd w:val="0"/>
              <w:ind w:left="266" w:right="-3091" w:hanging="266"/>
              <w:textAlignment w:val="baseline"/>
              <w:rPr>
                <w:lang w:val="pt-PT"/>
              </w:rPr>
            </w:pPr>
          </w:p>
        </w:tc>
      </w:tr>
    </w:tbl>
    <w:p w14:paraId="46E943D5" w14:textId="77777777" w:rsidR="009A0DB8" w:rsidRPr="009A0DB8" w:rsidRDefault="009A0DB8" w:rsidP="009A0DB8">
      <w:pPr>
        <w:tabs>
          <w:tab w:val="center" w:pos="284"/>
        </w:tabs>
        <w:overflowPunct w:val="0"/>
        <w:autoSpaceDE w:val="0"/>
        <w:autoSpaceDN w:val="0"/>
        <w:adjustRightInd w:val="0"/>
        <w:ind w:left="266" w:hanging="266"/>
        <w:textAlignment w:val="baseline"/>
        <w:rPr>
          <w:b/>
          <w:lang w:val="pt-PT"/>
        </w:rPr>
      </w:pPr>
    </w:p>
    <w:p w14:paraId="7DDC171F" w14:textId="77777777" w:rsidR="009A0DB8" w:rsidRPr="009A0DB8" w:rsidRDefault="009A0DB8" w:rsidP="009A0DB8">
      <w:pPr>
        <w:keepNext/>
        <w:keepLines/>
        <w:tabs>
          <w:tab w:val="center" w:pos="284"/>
        </w:tabs>
        <w:overflowPunct w:val="0"/>
        <w:autoSpaceDE w:val="0"/>
        <w:autoSpaceDN w:val="0"/>
        <w:adjustRightInd w:val="0"/>
        <w:ind w:left="266" w:hanging="266"/>
        <w:textAlignment w:val="baseline"/>
        <w:rPr>
          <w:b/>
        </w:rPr>
      </w:pPr>
      <w:r>
        <w:rPr>
          <w:b/>
        </w:rPr>
        <w:t>Dokumento esmė</w:t>
      </w:r>
    </w:p>
    <w:p w14:paraId="7F6FEACE" w14:textId="77777777" w:rsidR="009A0DB8" w:rsidRPr="009A0DB8" w:rsidRDefault="009A0DB8" w:rsidP="009A0DB8">
      <w:pPr>
        <w:keepNext/>
        <w:keepLines/>
        <w:tabs>
          <w:tab w:val="center" w:pos="284"/>
        </w:tabs>
        <w:overflowPunct w:val="0"/>
        <w:autoSpaceDE w:val="0"/>
        <w:autoSpaceDN w:val="0"/>
        <w:adjustRightInd w:val="0"/>
        <w:ind w:left="266" w:hanging="266"/>
        <w:textAlignment w:val="baseline"/>
        <w:rPr>
          <w:b/>
          <w:lang w:val="en-GB"/>
        </w:rPr>
      </w:pPr>
    </w:p>
    <w:p w14:paraId="038FEC6E" w14:textId="77777777" w:rsidR="009A0DB8" w:rsidRPr="009A0DB8" w:rsidRDefault="009A0DB8" w:rsidP="009A0DB8">
      <w:pPr>
        <w:overflowPunct w:val="0"/>
        <w:autoSpaceDE w:val="0"/>
        <w:autoSpaceDN w:val="0"/>
        <w:adjustRightInd w:val="0"/>
        <w:textAlignment w:val="baseline"/>
        <w:rPr>
          <w:bCs/>
          <w:iCs/>
        </w:rPr>
      </w:pPr>
      <w:r>
        <w:t>EESRK</w:t>
      </w:r>
    </w:p>
    <w:p w14:paraId="436DFAB9" w14:textId="77777777" w:rsidR="009A0DB8" w:rsidRPr="009A0DB8" w:rsidRDefault="009A0DB8" w:rsidP="009A0DB8">
      <w:pPr>
        <w:spacing w:line="240" w:lineRule="auto"/>
        <w:ind w:left="540"/>
        <w:jc w:val="left"/>
        <w:rPr>
          <w:rFonts w:ascii="Aptos" w:hAnsi="Aptos" w:cs="Calibri"/>
        </w:rPr>
      </w:pPr>
      <w:r>
        <w:rPr>
          <w:rFonts w:ascii="Aptos" w:hAnsi="Aptos"/>
        </w:rPr>
        <w:t> </w:t>
      </w:r>
    </w:p>
    <w:p w14:paraId="6D385EF9" w14:textId="77777777" w:rsidR="009A0DB8" w:rsidRPr="009A0DB8" w:rsidRDefault="009A0DB8" w:rsidP="00B333A7">
      <w:pPr>
        <w:numPr>
          <w:ilvl w:val="0"/>
          <w:numId w:val="52"/>
        </w:numPr>
        <w:overflowPunct w:val="0"/>
        <w:autoSpaceDE w:val="0"/>
        <w:autoSpaceDN w:val="0"/>
        <w:adjustRightInd w:val="0"/>
        <w:ind w:left="284" w:hanging="284"/>
        <w:textAlignment w:val="baseline"/>
      </w:pPr>
      <w:r>
        <w:t>pabrėžia</w:t>
      </w:r>
      <w:r>
        <w:rPr>
          <w:b/>
        </w:rPr>
        <w:t>, kad tvarus, saugus ir įperkamas energijos tiekimas</w:t>
      </w:r>
      <w:r>
        <w:t xml:space="preserve"> turi būti pripažintas </w:t>
      </w:r>
      <w:r>
        <w:rPr>
          <w:b/>
        </w:rPr>
        <w:t>viešąja gėrybe</w:t>
      </w:r>
      <w:r>
        <w:t xml:space="preserve"> ir ES klestėjimo, konkurencingumo ir socialinės sanglaudos kertiniu akmeniu;</w:t>
      </w:r>
    </w:p>
    <w:p w14:paraId="26A07982" w14:textId="77777777" w:rsidR="009A0DB8" w:rsidRPr="009A0DB8" w:rsidRDefault="009A0DB8" w:rsidP="00B333A7">
      <w:pPr>
        <w:numPr>
          <w:ilvl w:val="0"/>
          <w:numId w:val="52"/>
        </w:numPr>
        <w:overflowPunct w:val="0"/>
        <w:autoSpaceDE w:val="0"/>
        <w:autoSpaceDN w:val="0"/>
        <w:adjustRightInd w:val="0"/>
        <w:ind w:left="284" w:hanging="284"/>
        <w:textAlignment w:val="baseline"/>
      </w:pPr>
      <w:r>
        <w:t xml:space="preserve">ragina </w:t>
      </w:r>
      <w:r>
        <w:rPr>
          <w:b/>
        </w:rPr>
        <w:t>nustatyti sąnaudas atspindinčius tinklo tarifus ir padidinti ES supirkimo kainų viršutines ribas</w:t>
      </w:r>
      <w:r>
        <w:t>, kad būtų galima taikyti diferencijuotus tarifus, kuriais būtų skatinamas tinklą palaikantis elgesys, užtikrinamas investicijų nuspėjamumas ir mažinama vartotojams tenkanti finansinė našta;</w:t>
      </w:r>
    </w:p>
    <w:p w14:paraId="75623E39" w14:textId="77777777" w:rsidR="009A0DB8" w:rsidRPr="009A0DB8" w:rsidRDefault="009A0DB8" w:rsidP="00B333A7">
      <w:pPr>
        <w:numPr>
          <w:ilvl w:val="0"/>
          <w:numId w:val="52"/>
        </w:numPr>
        <w:overflowPunct w:val="0"/>
        <w:autoSpaceDE w:val="0"/>
        <w:autoSpaceDN w:val="0"/>
        <w:adjustRightInd w:val="0"/>
        <w:ind w:left="284" w:hanging="284"/>
        <w:textAlignment w:val="baseline"/>
      </w:pPr>
      <w:r>
        <w:t xml:space="preserve">pritaria </w:t>
      </w:r>
      <w:r>
        <w:rPr>
          <w:b/>
        </w:rPr>
        <w:t>decentralizuotos energijos gamybos plėtrai</w:t>
      </w:r>
      <w:r>
        <w:t>, nes tai gali sumažinti tinklo plėtros poreikį ir padidinti visuomenės pritarimą energetikos pertvarkai;</w:t>
      </w:r>
    </w:p>
    <w:p w14:paraId="54FA1448" w14:textId="77777777" w:rsidR="009A0DB8" w:rsidRPr="009A0DB8" w:rsidRDefault="009A0DB8" w:rsidP="00B333A7">
      <w:pPr>
        <w:numPr>
          <w:ilvl w:val="0"/>
          <w:numId w:val="52"/>
        </w:numPr>
        <w:overflowPunct w:val="0"/>
        <w:autoSpaceDE w:val="0"/>
        <w:autoSpaceDN w:val="0"/>
        <w:adjustRightInd w:val="0"/>
        <w:ind w:left="284" w:hanging="284"/>
        <w:textAlignment w:val="baseline"/>
      </w:pPr>
      <w:r>
        <w:t xml:space="preserve">ragina </w:t>
      </w:r>
      <w:r>
        <w:rPr>
          <w:b/>
        </w:rPr>
        <w:t>stiprinti ES koordinavimą tinklo valdymo srityje</w:t>
      </w:r>
      <w:r>
        <w:t xml:space="preserve">, kartu išlaikant valstybių narių atsakomybę už planavimą ir priežiūrą, kai tinklo plėtros, perkrovos valdymo ir stabilumo išlaidos visų pirma yra nacionalinės, ir pabrėžia, kad </w:t>
      </w:r>
      <w:r>
        <w:rPr>
          <w:b/>
        </w:rPr>
        <w:t>svarbu paspartinti elektros energijos tinklų skaitmeninimą ir užtikrinti, kad tinklo plėtros planai būtų suderinti su nacionaliniais energetikos ir klimato srities veiksmų planais</w:t>
      </w:r>
      <w:r>
        <w:t>;</w:t>
      </w:r>
    </w:p>
    <w:p w14:paraId="18E8E680" w14:textId="77777777" w:rsidR="009A0DB8" w:rsidRPr="009A0DB8" w:rsidRDefault="009A0DB8" w:rsidP="00B333A7">
      <w:pPr>
        <w:numPr>
          <w:ilvl w:val="0"/>
          <w:numId w:val="52"/>
        </w:numPr>
        <w:overflowPunct w:val="0"/>
        <w:autoSpaceDE w:val="0"/>
        <w:autoSpaceDN w:val="0"/>
        <w:adjustRightInd w:val="0"/>
        <w:ind w:left="284" w:hanging="284"/>
        <w:textAlignment w:val="baseline"/>
      </w:pPr>
      <w:r>
        <w:t>ragina s</w:t>
      </w:r>
      <w:r>
        <w:rPr>
          <w:b/>
        </w:rPr>
        <w:t>kirti didesnį finansavimą pagal EITP</w:t>
      </w:r>
      <w:r>
        <w:t xml:space="preserve"> ir pabrėžia, kad </w:t>
      </w:r>
      <w:r>
        <w:rPr>
          <w:b/>
        </w:rPr>
        <w:t>tinklo plėtrai reikalingas viešasis bendras finansavimas</w:t>
      </w:r>
      <w:r>
        <w:t xml:space="preserve">, be kita ko, pasitelkiant tokias institucijas kaip EIB, užtikrinant Europos vertės kūrimą, MVĮ dalyvavimą ir projektų įgyvendinimą laiku, kartu laikantis darbo teisės (pagal ES ir nacionalinę teisę) ir atsižvelgiant į kolektyvines derybas, taip pat užkertant kelią nederamai tam tikrų rūšių įmonių ar valstybių narių diskriminacijai; taip pat siūlo įdiegti </w:t>
      </w:r>
      <w:r>
        <w:rPr>
          <w:b/>
        </w:rPr>
        <w:t>valstybės remiamas mišraus kapitalo priemones</w:t>
      </w:r>
      <w:r>
        <w:t>, kad būtų sumažintos finansavimo išlaidos ir užtikrinta, kad nauda būtų perduota tinklo naudotojams taikant prieinamesnius tarifus;</w:t>
      </w:r>
    </w:p>
    <w:p w14:paraId="39DF75E5" w14:textId="77777777" w:rsidR="009A0DB8" w:rsidRPr="009A0DB8" w:rsidRDefault="009A0DB8" w:rsidP="00B333A7">
      <w:pPr>
        <w:numPr>
          <w:ilvl w:val="0"/>
          <w:numId w:val="52"/>
        </w:numPr>
        <w:overflowPunct w:val="0"/>
        <w:autoSpaceDE w:val="0"/>
        <w:autoSpaceDN w:val="0"/>
        <w:adjustRightInd w:val="0"/>
        <w:ind w:left="284" w:hanging="284"/>
        <w:textAlignment w:val="baseline"/>
      </w:pPr>
      <w:r>
        <w:t xml:space="preserve">pabrėžia, kad </w:t>
      </w:r>
      <w:r>
        <w:rPr>
          <w:b/>
        </w:rPr>
        <w:t>investicijomis į infrastruktūrą turi būti prisidedama prie socialinio ir ekonominio stabilumo ir regioninės plėtros</w:t>
      </w:r>
      <w:r>
        <w:t>, be kita ko, kuriant užimtumo galimybes darbuotojams, paliekantiems daug anglies dioksido išskiriančius sektorius;</w:t>
      </w:r>
    </w:p>
    <w:p w14:paraId="4CBAB146" w14:textId="77777777" w:rsidR="009A0DB8" w:rsidRPr="009A0DB8" w:rsidRDefault="009A0DB8" w:rsidP="00B333A7">
      <w:pPr>
        <w:numPr>
          <w:ilvl w:val="0"/>
          <w:numId w:val="52"/>
        </w:numPr>
        <w:overflowPunct w:val="0"/>
        <w:autoSpaceDE w:val="0"/>
        <w:autoSpaceDN w:val="0"/>
        <w:adjustRightInd w:val="0"/>
        <w:ind w:left="284" w:hanging="284"/>
        <w:textAlignment w:val="baseline"/>
        <w:rPr>
          <w:sz w:val="24"/>
          <w:szCs w:val="24"/>
        </w:rPr>
      </w:pPr>
      <w:r>
        <w:t xml:space="preserve">ragina pripažinti </w:t>
      </w:r>
      <w:r>
        <w:rPr>
          <w:b/>
        </w:rPr>
        <w:t>tinklo plėtrą kaip su saugumu susijusią priemonę</w:t>
      </w:r>
      <w:r>
        <w:t xml:space="preserve"> ir įtraukti ją į SAFE reglamento finansavimo ir paramos mechanizmus, kartu užtikrinant spartesnes leidimų išdavimo procedūras, suteikiant institucijoms pakankamai išteklių.</w:t>
      </w:r>
    </w:p>
    <w:p w14:paraId="312FB787" w14:textId="77777777" w:rsidR="009A0DB8" w:rsidRPr="009A0DB8" w:rsidRDefault="009A0DB8" w:rsidP="009A0DB8">
      <w:pPr>
        <w:keepNext/>
        <w:keepLines/>
        <w:spacing w:line="240" w:lineRule="auto"/>
        <w:ind w:left="426"/>
        <w:rPr>
          <w:sz w:val="24"/>
          <w:szCs w:val="24"/>
          <w:lang w:eastAsia="en-GB"/>
        </w:rPr>
      </w:pPr>
    </w:p>
    <w:tbl>
      <w:tblPr>
        <w:tblStyle w:val="TableGrid10"/>
        <w:tblW w:w="4609"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32"/>
        <w:gridCol w:w="6367"/>
        <w:gridCol w:w="294"/>
      </w:tblGrid>
      <w:tr w:rsidR="009A0DB8" w:rsidRPr="009A0DB8" w14:paraId="3DE963DD" w14:textId="77777777" w:rsidTr="00EF3752">
        <w:tc>
          <w:tcPr>
            <w:tcW w:w="1169" w:type="pct"/>
          </w:tcPr>
          <w:p w14:paraId="0EA07B81" w14:textId="77777777" w:rsidR="009A0DB8" w:rsidRPr="009A0DB8" w:rsidRDefault="009A0DB8" w:rsidP="009A0DB8">
            <w:pPr>
              <w:keepNext/>
              <w:keepLines/>
              <w:overflowPunct w:val="0"/>
              <w:autoSpaceDE w:val="0"/>
              <w:autoSpaceDN w:val="0"/>
              <w:adjustRightInd w:val="0"/>
              <w:textAlignment w:val="baseline"/>
              <w:rPr>
                <w:i/>
              </w:rPr>
            </w:pPr>
            <w:r>
              <w:rPr>
                <w:b/>
                <w:i/>
              </w:rPr>
              <w:t>Kontaktinis asmuo</w:t>
            </w:r>
          </w:p>
        </w:tc>
        <w:tc>
          <w:tcPr>
            <w:tcW w:w="3662" w:type="pct"/>
          </w:tcPr>
          <w:p w14:paraId="3DAEC5F3" w14:textId="77777777" w:rsidR="009A0DB8" w:rsidRPr="009A0DB8" w:rsidRDefault="009A0DB8" w:rsidP="009A0DB8">
            <w:pPr>
              <w:keepNext/>
              <w:keepLines/>
              <w:overflowPunct w:val="0"/>
              <w:autoSpaceDE w:val="0"/>
              <w:autoSpaceDN w:val="0"/>
              <w:adjustRightInd w:val="0"/>
              <w:textAlignment w:val="baseline"/>
              <w:rPr>
                <w:i/>
              </w:rPr>
            </w:pPr>
            <w:r>
              <w:rPr>
                <w:i/>
              </w:rPr>
              <w:t>Giorgia Bordignon</w:t>
            </w:r>
          </w:p>
        </w:tc>
        <w:tc>
          <w:tcPr>
            <w:tcW w:w="169" w:type="pct"/>
          </w:tcPr>
          <w:p w14:paraId="74ECDD0E" w14:textId="77777777" w:rsidR="009A0DB8" w:rsidRPr="009A0DB8" w:rsidRDefault="009A0DB8" w:rsidP="009A0DB8">
            <w:pPr>
              <w:keepNext/>
              <w:keepLines/>
              <w:overflowPunct w:val="0"/>
              <w:autoSpaceDE w:val="0"/>
              <w:autoSpaceDN w:val="0"/>
              <w:adjustRightInd w:val="0"/>
              <w:textAlignment w:val="baseline"/>
              <w:rPr>
                <w:i/>
              </w:rPr>
            </w:pPr>
          </w:p>
        </w:tc>
      </w:tr>
      <w:tr w:rsidR="009A0DB8" w:rsidRPr="009A0DB8" w14:paraId="7BDAFDDC" w14:textId="77777777" w:rsidTr="00EF3752">
        <w:tc>
          <w:tcPr>
            <w:tcW w:w="1169" w:type="pct"/>
          </w:tcPr>
          <w:p w14:paraId="3DA8DFD7" w14:textId="77777777" w:rsidR="009A0DB8" w:rsidRPr="009A0DB8" w:rsidRDefault="009A0DB8" w:rsidP="009A0DB8">
            <w:pPr>
              <w:keepNext/>
              <w:keepLines/>
              <w:overflowPunct w:val="0"/>
              <w:autoSpaceDE w:val="0"/>
              <w:autoSpaceDN w:val="0"/>
              <w:adjustRightInd w:val="0"/>
              <w:textAlignment w:val="baseline"/>
              <w:rPr>
                <w:i/>
              </w:rPr>
            </w:pPr>
            <w:r>
              <w:rPr>
                <w:i/>
              </w:rPr>
              <w:t>Tel.</w:t>
            </w:r>
          </w:p>
        </w:tc>
        <w:tc>
          <w:tcPr>
            <w:tcW w:w="3662" w:type="pct"/>
          </w:tcPr>
          <w:p w14:paraId="12A00AAF" w14:textId="77777777" w:rsidR="009A0DB8" w:rsidRPr="009A0DB8" w:rsidRDefault="009A0DB8" w:rsidP="009A0DB8">
            <w:pPr>
              <w:keepNext/>
              <w:keepLines/>
              <w:overflowPunct w:val="0"/>
              <w:autoSpaceDE w:val="0"/>
              <w:autoSpaceDN w:val="0"/>
              <w:adjustRightInd w:val="0"/>
              <w:textAlignment w:val="baseline"/>
              <w:rPr>
                <w:i/>
              </w:rPr>
            </w:pPr>
            <w:r>
              <w:rPr>
                <w:i/>
              </w:rPr>
              <w:t>+32 254 68535</w:t>
            </w:r>
          </w:p>
        </w:tc>
        <w:tc>
          <w:tcPr>
            <w:tcW w:w="169" w:type="pct"/>
          </w:tcPr>
          <w:p w14:paraId="20C68B4E" w14:textId="77777777" w:rsidR="009A0DB8" w:rsidRPr="009A0DB8" w:rsidRDefault="009A0DB8" w:rsidP="009A0DB8">
            <w:pPr>
              <w:keepNext/>
              <w:keepLines/>
              <w:overflowPunct w:val="0"/>
              <w:autoSpaceDE w:val="0"/>
              <w:autoSpaceDN w:val="0"/>
              <w:adjustRightInd w:val="0"/>
              <w:textAlignment w:val="baseline"/>
              <w:rPr>
                <w:i/>
              </w:rPr>
            </w:pPr>
          </w:p>
        </w:tc>
      </w:tr>
      <w:tr w:rsidR="009A0DB8" w:rsidRPr="009A0DB8" w14:paraId="585F48C2" w14:textId="77777777" w:rsidTr="00EF3752">
        <w:tc>
          <w:tcPr>
            <w:tcW w:w="1169" w:type="pct"/>
          </w:tcPr>
          <w:p w14:paraId="1B49C88D" w14:textId="77777777" w:rsidR="009A0DB8" w:rsidRPr="009A0DB8" w:rsidRDefault="009A0DB8" w:rsidP="009A0DB8">
            <w:pPr>
              <w:keepNext/>
              <w:keepLines/>
              <w:overflowPunct w:val="0"/>
              <w:autoSpaceDE w:val="0"/>
              <w:autoSpaceDN w:val="0"/>
              <w:adjustRightInd w:val="0"/>
              <w:textAlignment w:val="baseline"/>
              <w:rPr>
                <w:i/>
              </w:rPr>
            </w:pPr>
            <w:r>
              <w:rPr>
                <w:i/>
              </w:rPr>
              <w:t>E. paštas</w:t>
            </w:r>
          </w:p>
        </w:tc>
        <w:tc>
          <w:tcPr>
            <w:tcW w:w="3662" w:type="pct"/>
          </w:tcPr>
          <w:p w14:paraId="789F84CA" w14:textId="77777777" w:rsidR="009A0DB8" w:rsidRPr="009A0DB8" w:rsidRDefault="00641A49" w:rsidP="009A0DB8">
            <w:pPr>
              <w:keepNext/>
              <w:keepLines/>
              <w:overflowPunct w:val="0"/>
              <w:autoSpaceDE w:val="0"/>
              <w:autoSpaceDN w:val="0"/>
              <w:adjustRightInd w:val="0"/>
              <w:textAlignment w:val="baseline"/>
              <w:rPr>
                <w:i/>
              </w:rPr>
            </w:pPr>
            <w:hyperlink r:id="rId38" w:history="1">
              <w:r w:rsidR="009A0DB8">
                <w:rPr>
                  <w:i/>
                  <w:color w:val="0000FF"/>
                  <w:u w:val="single"/>
                </w:rPr>
                <w:t>GiorgiaAndrea.Bordignon@eesc.europa.eu</w:t>
              </w:r>
            </w:hyperlink>
            <w:r w:rsidR="009A0DB8">
              <w:rPr>
                <w:i/>
              </w:rPr>
              <w:t xml:space="preserve"> </w:t>
            </w:r>
          </w:p>
        </w:tc>
        <w:tc>
          <w:tcPr>
            <w:tcW w:w="169" w:type="pct"/>
          </w:tcPr>
          <w:p w14:paraId="1AB622BC" w14:textId="77777777" w:rsidR="009A0DB8" w:rsidRPr="009A0DB8" w:rsidRDefault="009A0DB8" w:rsidP="009A0DB8">
            <w:pPr>
              <w:keepNext/>
              <w:keepLines/>
              <w:overflowPunct w:val="0"/>
              <w:autoSpaceDE w:val="0"/>
              <w:autoSpaceDN w:val="0"/>
              <w:adjustRightInd w:val="0"/>
              <w:textAlignment w:val="baseline"/>
              <w:rPr>
                <w:i/>
              </w:rPr>
            </w:pPr>
          </w:p>
        </w:tc>
      </w:tr>
    </w:tbl>
    <w:p w14:paraId="02D4D62F" w14:textId="0EC4CF48" w:rsidR="003D51E8" w:rsidRDefault="003D51E8" w:rsidP="001766B2">
      <w:pPr>
        <w:pStyle w:val="ListParagraph"/>
        <w:ind w:left="0"/>
      </w:pPr>
    </w:p>
    <w:p w14:paraId="2F50C23E" w14:textId="77777777" w:rsidR="003D51E8" w:rsidRDefault="003D51E8">
      <w:pPr>
        <w:spacing w:after="160" w:line="259" w:lineRule="auto"/>
        <w:jc w:val="left"/>
      </w:pPr>
      <w:r>
        <w:br w:type="page"/>
      </w:r>
    </w:p>
    <w:p w14:paraId="5D39D12D" w14:textId="1082C344" w:rsidR="00D56E10" w:rsidRPr="00D56E10" w:rsidRDefault="00641A49" w:rsidP="00E027D2">
      <w:pPr>
        <w:widowControl w:val="0"/>
        <w:numPr>
          <w:ilvl w:val="0"/>
          <w:numId w:val="20"/>
        </w:numPr>
        <w:overflowPunct w:val="0"/>
        <w:autoSpaceDE w:val="0"/>
        <w:autoSpaceDN w:val="0"/>
        <w:adjustRightInd w:val="0"/>
        <w:ind w:left="567" w:hanging="567"/>
        <w:textAlignment w:val="baseline"/>
        <w:rPr>
          <w:sz w:val="20"/>
          <w:szCs w:val="20"/>
        </w:rPr>
      </w:pPr>
      <w:hyperlink r:id="rId39" w:history="1">
        <w:r w:rsidR="00D56E10">
          <w:rPr>
            <w:b/>
            <w:i/>
            <w:color w:val="0000FF"/>
            <w:sz w:val="28"/>
            <w:u w:val="single"/>
          </w:rPr>
          <w:t>Būsto problemos sprendimas vykdant įperkamo, tvaraus ir į šeimą orientuoto būsto politiką</w:t>
        </w:r>
      </w:hyperlink>
    </w:p>
    <w:p w14:paraId="0E1A91EE" w14:textId="77777777" w:rsidR="00D56E10" w:rsidRPr="00D56E10" w:rsidRDefault="00D56E10" w:rsidP="00D56E10">
      <w:pPr>
        <w:tabs>
          <w:tab w:val="center" w:pos="284"/>
        </w:tabs>
        <w:overflowPunct w:val="0"/>
        <w:autoSpaceDE w:val="0"/>
        <w:autoSpaceDN w:val="0"/>
        <w:adjustRightInd w:val="0"/>
        <w:ind w:left="266" w:hanging="266"/>
        <w:textAlignment w:val="baseline"/>
        <w:rPr>
          <w:b/>
          <w:lang w:val="en-GB"/>
        </w:rPr>
      </w:pPr>
    </w:p>
    <w:tbl>
      <w:tblPr>
        <w:tblStyle w:val="TableGrid1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31"/>
        <w:gridCol w:w="7400"/>
      </w:tblGrid>
      <w:tr w:rsidR="00D56E10" w:rsidRPr="00D56E10" w14:paraId="0BFC9803" w14:textId="77777777" w:rsidTr="00EF3752">
        <w:tc>
          <w:tcPr>
            <w:tcW w:w="1077" w:type="pct"/>
          </w:tcPr>
          <w:p w14:paraId="2C5CFE20" w14:textId="77777777" w:rsidR="00D56E10" w:rsidRPr="00D56E10" w:rsidRDefault="00D56E10" w:rsidP="00D56E10">
            <w:pPr>
              <w:tabs>
                <w:tab w:val="center" w:pos="284"/>
              </w:tabs>
              <w:overflowPunct w:val="0"/>
              <w:autoSpaceDE w:val="0"/>
              <w:autoSpaceDN w:val="0"/>
              <w:adjustRightInd w:val="0"/>
              <w:ind w:left="266" w:hanging="266"/>
              <w:textAlignment w:val="baseline"/>
              <w:rPr>
                <w:b/>
              </w:rPr>
            </w:pPr>
            <w:r>
              <w:rPr>
                <w:b/>
              </w:rPr>
              <w:t>Pranešėjas</w:t>
            </w:r>
          </w:p>
        </w:tc>
        <w:tc>
          <w:tcPr>
            <w:tcW w:w="3923" w:type="pct"/>
          </w:tcPr>
          <w:p w14:paraId="60E2153E" w14:textId="0389D02A" w:rsidR="00D56E10" w:rsidRDefault="00D56E10" w:rsidP="00D56E10">
            <w:pPr>
              <w:tabs>
                <w:tab w:val="center" w:pos="284"/>
              </w:tabs>
              <w:overflowPunct w:val="0"/>
              <w:autoSpaceDE w:val="0"/>
              <w:autoSpaceDN w:val="0"/>
              <w:adjustRightInd w:val="0"/>
              <w:ind w:left="266" w:right="-3091" w:hanging="266"/>
              <w:textAlignment w:val="baseline"/>
            </w:pPr>
            <w:r>
              <w:t>Thomas Kattnig (Darbuotojų gr., AT)</w:t>
            </w:r>
          </w:p>
          <w:p w14:paraId="068DE0FA" w14:textId="7E22CDEC" w:rsidR="00E027D2" w:rsidRPr="00D56E10" w:rsidRDefault="00E027D2" w:rsidP="00D56E10">
            <w:pPr>
              <w:tabs>
                <w:tab w:val="center" w:pos="284"/>
              </w:tabs>
              <w:overflowPunct w:val="0"/>
              <w:autoSpaceDE w:val="0"/>
              <w:autoSpaceDN w:val="0"/>
              <w:adjustRightInd w:val="0"/>
              <w:ind w:left="266" w:right="-3091" w:hanging="266"/>
              <w:textAlignment w:val="baseline"/>
              <w:rPr>
                <w:lang w:val="en-GB"/>
              </w:rPr>
            </w:pPr>
          </w:p>
        </w:tc>
      </w:tr>
      <w:tr w:rsidR="00D56E10" w:rsidRPr="00D56E10" w14:paraId="519FBF45" w14:textId="77777777" w:rsidTr="00EF3752">
        <w:tc>
          <w:tcPr>
            <w:tcW w:w="1077" w:type="pct"/>
          </w:tcPr>
          <w:p w14:paraId="74605F9D" w14:textId="77777777" w:rsidR="00D56E10" w:rsidRPr="00D56E10" w:rsidRDefault="00D56E10" w:rsidP="00D56E10">
            <w:pPr>
              <w:tabs>
                <w:tab w:val="center" w:pos="284"/>
              </w:tabs>
              <w:overflowPunct w:val="0"/>
              <w:autoSpaceDE w:val="0"/>
              <w:autoSpaceDN w:val="0"/>
              <w:adjustRightInd w:val="0"/>
              <w:ind w:left="266" w:hanging="266"/>
              <w:textAlignment w:val="baseline"/>
              <w:rPr>
                <w:b/>
              </w:rPr>
            </w:pPr>
            <w:r>
              <w:rPr>
                <w:b/>
              </w:rPr>
              <w:t>Nuorodos</w:t>
            </w:r>
          </w:p>
        </w:tc>
        <w:tc>
          <w:tcPr>
            <w:tcW w:w="3923" w:type="pct"/>
          </w:tcPr>
          <w:p w14:paraId="3040F08A" w14:textId="767F4B60" w:rsidR="00D56E10" w:rsidRPr="00D56E10" w:rsidRDefault="00D56E10" w:rsidP="00D56E10">
            <w:pPr>
              <w:overflowPunct w:val="0"/>
              <w:autoSpaceDE w:val="0"/>
              <w:autoSpaceDN w:val="0"/>
              <w:adjustRightInd w:val="0"/>
              <w:ind w:right="-106"/>
              <w:textAlignment w:val="baseline"/>
            </w:pPr>
            <w:r>
              <w:t>(tiriamoji nuomonė ES Tarybai pirmininkaujančio Kipro prašymu)</w:t>
            </w:r>
          </w:p>
          <w:p w14:paraId="4658A431" w14:textId="77777777" w:rsidR="00D56E10" w:rsidRPr="00D56E10" w:rsidRDefault="00D56E10" w:rsidP="00D56E10">
            <w:pPr>
              <w:overflowPunct w:val="0"/>
              <w:autoSpaceDE w:val="0"/>
              <w:autoSpaceDN w:val="0"/>
              <w:adjustRightInd w:val="0"/>
              <w:ind w:right="-106"/>
              <w:textAlignment w:val="baseline"/>
            </w:pPr>
            <w:r>
              <w:t>EESC-2025-3564-00-00-AC</w:t>
            </w:r>
          </w:p>
        </w:tc>
      </w:tr>
    </w:tbl>
    <w:p w14:paraId="7879A13D" w14:textId="77777777" w:rsidR="00D56E10" w:rsidRDefault="00D56E10" w:rsidP="00D56E10">
      <w:pPr>
        <w:tabs>
          <w:tab w:val="center" w:pos="284"/>
        </w:tabs>
        <w:overflowPunct w:val="0"/>
        <w:autoSpaceDE w:val="0"/>
        <w:autoSpaceDN w:val="0"/>
        <w:adjustRightInd w:val="0"/>
        <w:ind w:left="266" w:hanging="266"/>
        <w:textAlignment w:val="baseline"/>
        <w:rPr>
          <w:b/>
          <w:lang w:val="en-GB"/>
        </w:rPr>
      </w:pPr>
    </w:p>
    <w:p w14:paraId="05A85852" w14:textId="77777777" w:rsidR="00E027D2" w:rsidRPr="00D56E10" w:rsidRDefault="00E027D2" w:rsidP="00D56E10">
      <w:pPr>
        <w:tabs>
          <w:tab w:val="center" w:pos="284"/>
        </w:tabs>
        <w:overflowPunct w:val="0"/>
        <w:autoSpaceDE w:val="0"/>
        <w:autoSpaceDN w:val="0"/>
        <w:adjustRightInd w:val="0"/>
        <w:ind w:left="266" w:hanging="266"/>
        <w:textAlignment w:val="baseline"/>
        <w:rPr>
          <w:b/>
          <w:lang w:val="en-GB"/>
        </w:rPr>
      </w:pPr>
    </w:p>
    <w:p w14:paraId="6D2BA5EE" w14:textId="77777777" w:rsidR="00D56E10" w:rsidRPr="00D56E10" w:rsidRDefault="00D56E10" w:rsidP="00D56E10">
      <w:pPr>
        <w:keepNext/>
        <w:keepLines/>
        <w:tabs>
          <w:tab w:val="center" w:pos="284"/>
        </w:tabs>
        <w:overflowPunct w:val="0"/>
        <w:autoSpaceDE w:val="0"/>
        <w:autoSpaceDN w:val="0"/>
        <w:adjustRightInd w:val="0"/>
        <w:ind w:left="266" w:hanging="266"/>
        <w:textAlignment w:val="baseline"/>
        <w:rPr>
          <w:b/>
        </w:rPr>
      </w:pPr>
      <w:r>
        <w:rPr>
          <w:b/>
        </w:rPr>
        <w:t>Dokumento esmė</w:t>
      </w:r>
    </w:p>
    <w:p w14:paraId="3E899692" w14:textId="77777777" w:rsidR="00D56E10" w:rsidRPr="00D56E10" w:rsidRDefault="00D56E10" w:rsidP="00D56E10">
      <w:pPr>
        <w:keepNext/>
        <w:keepLines/>
        <w:tabs>
          <w:tab w:val="center" w:pos="284"/>
        </w:tabs>
        <w:overflowPunct w:val="0"/>
        <w:autoSpaceDE w:val="0"/>
        <w:autoSpaceDN w:val="0"/>
        <w:adjustRightInd w:val="0"/>
        <w:ind w:left="266" w:hanging="266"/>
        <w:textAlignment w:val="baseline"/>
        <w:rPr>
          <w:b/>
          <w:lang w:val="en-GB"/>
        </w:rPr>
      </w:pPr>
    </w:p>
    <w:p w14:paraId="3F62234D" w14:textId="77777777" w:rsidR="00D56E10" w:rsidRDefault="00D56E10" w:rsidP="00D56E10">
      <w:pPr>
        <w:overflowPunct w:val="0"/>
        <w:autoSpaceDE w:val="0"/>
        <w:autoSpaceDN w:val="0"/>
        <w:adjustRightInd w:val="0"/>
        <w:textAlignment w:val="baseline"/>
        <w:rPr>
          <w:bCs/>
          <w:iCs/>
        </w:rPr>
      </w:pPr>
      <w:r>
        <w:t>EESRK</w:t>
      </w:r>
    </w:p>
    <w:p w14:paraId="2E290040" w14:textId="77777777" w:rsidR="00E027D2" w:rsidRPr="00D56E10" w:rsidRDefault="00E027D2" w:rsidP="00D56E10">
      <w:pPr>
        <w:overflowPunct w:val="0"/>
        <w:autoSpaceDE w:val="0"/>
        <w:autoSpaceDN w:val="0"/>
        <w:adjustRightInd w:val="0"/>
        <w:textAlignment w:val="baseline"/>
        <w:rPr>
          <w:bCs/>
          <w:iCs/>
          <w:lang w:val="en-GB"/>
        </w:rPr>
      </w:pPr>
    </w:p>
    <w:p w14:paraId="32F106A8" w14:textId="77777777" w:rsidR="00D56E10" w:rsidRPr="00D56E10" w:rsidRDefault="00D56E10" w:rsidP="00B333A7">
      <w:pPr>
        <w:widowControl w:val="0"/>
        <w:numPr>
          <w:ilvl w:val="0"/>
          <w:numId w:val="53"/>
        </w:numPr>
        <w:overflowPunct w:val="0"/>
        <w:autoSpaceDE w:val="0"/>
        <w:autoSpaceDN w:val="0"/>
        <w:adjustRightInd w:val="0"/>
        <w:textAlignment w:val="baseline"/>
        <w:rPr>
          <w:bCs/>
          <w:iCs/>
        </w:rPr>
      </w:pPr>
      <w:r>
        <w:t xml:space="preserve">primygtinai ragina Komisiją priimti </w:t>
      </w:r>
      <w:r>
        <w:rPr>
          <w:b/>
        </w:rPr>
        <w:t>daug platesnio užmojo priemones struktūrinei būsto krizei spręsti</w:t>
      </w:r>
      <w:r>
        <w:t xml:space="preserve">, įskaitant geresnes pagrindines sąlygas, teisę į tinkamą ir įperkamą būstą ES pirminėje teisėje, rekomendacijas, kaip kovoti su šiuo vykstančiu sufinansinimu, skirti pakankamą finansavimą ir didesnį dėmesį jaunimui, šeimoms ir tvarumui; </w:t>
      </w:r>
    </w:p>
    <w:p w14:paraId="63993205" w14:textId="77777777" w:rsidR="00D56E10" w:rsidRPr="00D56E10" w:rsidRDefault="00D56E10" w:rsidP="00B333A7">
      <w:pPr>
        <w:widowControl w:val="0"/>
        <w:numPr>
          <w:ilvl w:val="0"/>
          <w:numId w:val="53"/>
        </w:numPr>
        <w:overflowPunct w:val="0"/>
        <w:autoSpaceDE w:val="0"/>
        <w:autoSpaceDN w:val="0"/>
        <w:adjustRightInd w:val="0"/>
        <w:textAlignment w:val="baseline"/>
        <w:rPr>
          <w:bCs/>
          <w:iCs/>
        </w:rPr>
      </w:pPr>
      <w:r>
        <w:t xml:space="preserve">ragina užtikrinti </w:t>
      </w:r>
      <w:r>
        <w:rPr>
          <w:b/>
        </w:rPr>
        <w:t>visapusišką supratimą</w:t>
      </w:r>
      <w:r>
        <w:t>, daugiausia dėmesio skiriant atsakomybės už aplinką ir finansinio įperkamumo derinimui, reguliuoti pažeidžiamų namų ūkių bazinį energijos suvartojimą ir uždrausti jų atjungimą nuo tinklo;</w:t>
      </w:r>
    </w:p>
    <w:p w14:paraId="0720E59A" w14:textId="77777777" w:rsidR="00D56E10" w:rsidRPr="00D56E10" w:rsidRDefault="00D56E10" w:rsidP="00B333A7">
      <w:pPr>
        <w:widowControl w:val="0"/>
        <w:numPr>
          <w:ilvl w:val="0"/>
          <w:numId w:val="53"/>
        </w:numPr>
        <w:overflowPunct w:val="0"/>
        <w:autoSpaceDE w:val="0"/>
        <w:autoSpaceDN w:val="0"/>
        <w:adjustRightInd w:val="0"/>
        <w:textAlignment w:val="baseline"/>
        <w:rPr>
          <w:bCs/>
          <w:iCs/>
        </w:rPr>
      </w:pPr>
      <w:r>
        <w:t xml:space="preserve">ragina išplėsti ir aiškiai apibrėžti </w:t>
      </w:r>
      <w:r>
        <w:rPr>
          <w:b/>
        </w:rPr>
        <w:t>valstybės pagalbos taisyklių išimtį</w:t>
      </w:r>
      <w:r>
        <w:t>, kad visoje ES būtų apsaugoti į visuomenės gerovę orientuoti būsto modeliai. Vadovaujantis subsidiarumo principu palikti teisę valstybėms narėms apibrėžti tikslines grupes ir tikrinti pajamas;</w:t>
      </w:r>
    </w:p>
    <w:p w14:paraId="1414FB1F" w14:textId="77777777" w:rsidR="00D56E10" w:rsidRPr="00D56E10" w:rsidRDefault="00D56E10" w:rsidP="00B333A7">
      <w:pPr>
        <w:widowControl w:val="0"/>
        <w:numPr>
          <w:ilvl w:val="0"/>
          <w:numId w:val="53"/>
        </w:numPr>
        <w:overflowPunct w:val="0"/>
        <w:autoSpaceDE w:val="0"/>
        <w:autoSpaceDN w:val="0"/>
        <w:adjustRightInd w:val="0"/>
        <w:textAlignment w:val="baseline"/>
        <w:rPr>
          <w:bCs/>
          <w:iCs/>
        </w:rPr>
      </w:pPr>
      <w:r>
        <w:t xml:space="preserve">ragina iškastiniu kuru šildomų būstų nuomotojus prisiimti dalį šiems namams taikomo anglies dioksido mokesčio, kad nuomininkai būtų </w:t>
      </w:r>
      <w:r>
        <w:rPr>
          <w:b/>
        </w:rPr>
        <w:t>apsaugoti nuo pernelyg didelio nuomos kainų kilimo</w:t>
      </w:r>
      <w:r>
        <w:t xml:space="preserve"> dėl perkeliamų išlaidų;</w:t>
      </w:r>
    </w:p>
    <w:p w14:paraId="03F29441" w14:textId="77777777" w:rsidR="00D56E10" w:rsidRPr="00D56E10" w:rsidRDefault="00D56E10" w:rsidP="00B333A7">
      <w:pPr>
        <w:widowControl w:val="0"/>
        <w:numPr>
          <w:ilvl w:val="0"/>
          <w:numId w:val="53"/>
        </w:numPr>
        <w:overflowPunct w:val="0"/>
        <w:autoSpaceDE w:val="0"/>
        <w:autoSpaceDN w:val="0"/>
        <w:adjustRightInd w:val="0"/>
        <w:textAlignment w:val="baseline"/>
        <w:rPr>
          <w:bCs/>
          <w:iCs/>
        </w:rPr>
      </w:pPr>
      <w:r>
        <w:t xml:space="preserve">pripažįsta vaidmenį, kurį užtikrinant įperkamo būsto prieinamumą </w:t>
      </w:r>
      <w:r>
        <w:rPr>
          <w:b/>
        </w:rPr>
        <w:t>gali atlikti</w:t>
      </w:r>
      <w:r>
        <w:t xml:space="preserve"> </w:t>
      </w:r>
      <w:r>
        <w:rPr>
          <w:b/>
        </w:rPr>
        <w:t>viešojo ir privačiojo sektorių partnerystės</w:t>
      </w:r>
      <w:r>
        <w:t xml:space="preserve">, kai jos derinamos su aiškia sistema, privaloma </w:t>
      </w:r>
      <w:r>
        <w:rPr>
          <w:i/>
          <w:iCs/>
        </w:rPr>
        <w:t>ex ante</w:t>
      </w:r>
      <w:r>
        <w:t xml:space="preserve"> ekonominio naudingumo analize, įsipareigojimų atskleidimu, pajamų pasidalijimu, įperkamumu pagal sutartis ir socialinėmis bei aplinkos apsaugos priemonėmis. Puikus tokio bendradarbiavimo pavyzdys – riboto pelno modelis būsto srityje;</w:t>
      </w:r>
    </w:p>
    <w:p w14:paraId="0C2E39BD" w14:textId="77777777" w:rsidR="00D56E10" w:rsidRPr="00D56E10" w:rsidRDefault="00D56E10" w:rsidP="00B333A7">
      <w:pPr>
        <w:widowControl w:val="0"/>
        <w:numPr>
          <w:ilvl w:val="0"/>
          <w:numId w:val="53"/>
        </w:numPr>
        <w:overflowPunct w:val="0"/>
        <w:autoSpaceDE w:val="0"/>
        <w:autoSpaceDN w:val="0"/>
        <w:adjustRightInd w:val="0"/>
        <w:textAlignment w:val="baseline"/>
        <w:rPr>
          <w:bCs/>
          <w:iCs/>
        </w:rPr>
      </w:pPr>
      <w:r>
        <w:t xml:space="preserve">pakartoja, kad valstybės narės turi pateikti </w:t>
      </w:r>
      <w:r>
        <w:rPr>
          <w:b/>
        </w:rPr>
        <w:t>socialinius klimato planus</w:t>
      </w:r>
      <w:r>
        <w:t xml:space="preserve"> ir vykdyti juose nustatytus įsipareigojimus;</w:t>
      </w:r>
    </w:p>
    <w:p w14:paraId="6469BD02" w14:textId="77777777" w:rsidR="00D56E10" w:rsidRPr="00D56E10" w:rsidRDefault="00D56E10" w:rsidP="00B333A7">
      <w:pPr>
        <w:widowControl w:val="0"/>
        <w:numPr>
          <w:ilvl w:val="0"/>
          <w:numId w:val="53"/>
        </w:numPr>
        <w:overflowPunct w:val="0"/>
        <w:autoSpaceDE w:val="0"/>
        <w:autoSpaceDN w:val="0"/>
        <w:adjustRightInd w:val="0"/>
        <w:textAlignment w:val="baseline"/>
        <w:rPr>
          <w:bCs/>
          <w:iCs/>
        </w:rPr>
      </w:pPr>
      <w:r>
        <w:t xml:space="preserve">mano, kad kitoje </w:t>
      </w:r>
      <w:r>
        <w:rPr>
          <w:b/>
        </w:rPr>
        <w:t>daugiametėje finansinėje programoje</w:t>
      </w:r>
      <w:r>
        <w:t xml:space="preserve"> reikia padidinti Socialinio klimato fondo, Teisingos pertvarkos fondo ir ESF+ lėšas ir kad </w:t>
      </w:r>
      <w:r>
        <w:rPr>
          <w:b/>
        </w:rPr>
        <w:t>ES žaliosios renovacijos finansavimo srautai</w:t>
      </w:r>
      <w:r>
        <w:t xml:space="preserve"> turi būti tiesiogiai prieinami šeimoms ir namų ūkiams, kuriems jų reikia.</w:t>
      </w:r>
    </w:p>
    <w:p w14:paraId="4784DC27" w14:textId="77777777" w:rsidR="00D56E10" w:rsidRPr="00D56E10" w:rsidRDefault="00D56E10" w:rsidP="00D56E10">
      <w:pPr>
        <w:widowControl w:val="0"/>
        <w:overflowPunct w:val="0"/>
        <w:autoSpaceDE w:val="0"/>
        <w:autoSpaceDN w:val="0"/>
        <w:adjustRightInd w:val="0"/>
        <w:ind w:left="567"/>
        <w:textAlignment w:val="baseline"/>
        <w:rPr>
          <w:bCs/>
          <w:iCs/>
          <w:lang w:val="en-GB"/>
        </w:rPr>
      </w:pPr>
    </w:p>
    <w:tbl>
      <w:tblPr>
        <w:tblStyle w:val="TableGrid1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31"/>
        <w:gridCol w:w="7400"/>
      </w:tblGrid>
      <w:tr w:rsidR="00D56E10" w:rsidRPr="00D56E10" w14:paraId="08863380" w14:textId="77777777" w:rsidTr="00EF3752">
        <w:tc>
          <w:tcPr>
            <w:tcW w:w="1077" w:type="pct"/>
          </w:tcPr>
          <w:p w14:paraId="4EFEA99F" w14:textId="77777777" w:rsidR="00D56E10" w:rsidRPr="00D56E10" w:rsidRDefault="00D56E10" w:rsidP="00D56E10">
            <w:pPr>
              <w:overflowPunct w:val="0"/>
              <w:autoSpaceDE w:val="0"/>
              <w:autoSpaceDN w:val="0"/>
              <w:adjustRightInd w:val="0"/>
              <w:textAlignment w:val="baseline"/>
              <w:rPr>
                <w:i/>
              </w:rPr>
            </w:pPr>
            <w:r>
              <w:rPr>
                <w:b/>
                <w:i/>
              </w:rPr>
              <w:t>Kontaktinis asmuo</w:t>
            </w:r>
          </w:p>
        </w:tc>
        <w:tc>
          <w:tcPr>
            <w:tcW w:w="3923" w:type="pct"/>
          </w:tcPr>
          <w:p w14:paraId="1ABE105B" w14:textId="77777777" w:rsidR="00D56E10" w:rsidRPr="00D56E10" w:rsidRDefault="00D56E10" w:rsidP="00D56E10">
            <w:pPr>
              <w:overflowPunct w:val="0"/>
              <w:autoSpaceDE w:val="0"/>
              <w:autoSpaceDN w:val="0"/>
              <w:adjustRightInd w:val="0"/>
              <w:textAlignment w:val="baseline"/>
              <w:rPr>
                <w:i/>
              </w:rPr>
            </w:pPr>
            <w:r>
              <w:rPr>
                <w:i/>
              </w:rPr>
              <w:t>Francesco Napolitano</w:t>
            </w:r>
          </w:p>
        </w:tc>
      </w:tr>
      <w:tr w:rsidR="00D56E10" w:rsidRPr="00D56E10" w14:paraId="3864375B" w14:textId="77777777" w:rsidTr="00EF3752">
        <w:tc>
          <w:tcPr>
            <w:tcW w:w="1077" w:type="pct"/>
          </w:tcPr>
          <w:p w14:paraId="1F727112" w14:textId="77777777" w:rsidR="00D56E10" w:rsidRPr="00D56E10" w:rsidRDefault="00D56E10" w:rsidP="00D56E10">
            <w:pPr>
              <w:overflowPunct w:val="0"/>
              <w:autoSpaceDE w:val="0"/>
              <w:autoSpaceDN w:val="0"/>
              <w:adjustRightInd w:val="0"/>
              <w:textAlignment w:val="baseline"/>
              <w:rPr>
                <w:i/>
              </w:rPr>
            </w:pPr>
            <w:r>
              <w:rPr>
                <w:i/>
              </w:rPr>
              <w:t>Tel.</w:t>
            </w:r>
          </w:p>
        </w:tc>
        <w:tc>
          <w:tcPr>
            <w:tcW w:w="3923" w:type="pct"/>
          </w:tcPr>
          <w:p w14:paraId="04688287" w14:textId="77777777" w:rsidR="00D56E10" w:rsidRPr="00D56E10" w:rsidRDefault="00D56E10" w:rsidP="00D56E10">
            <w:pPr>
              <w:overflowPunct w:val="0"/>
              <w:autoSpaceDE w:val="0"/>
              <w:autoSpaceDN w:val="0"/>
              <w:adjustRightInd w:val="0"/>
              <w:textAlignment w:val="baseline"/>
              <w:rPr>
                <w:i/>
              </w:rPr>
            </w:pPr>
            <w:r>
              <w:rPr>
                <w:i/>
              </w:rPr>
              <w:t>+32 254 68921</w:t>
            </w:r>
          </w:p>
        </w:tc>
      </w:tr>
      <w:tr w:rsidR="00D56E10" w:rsidRPr="00D56E10" w14:paraId="5E6EF66B" w14:textId="77777777" w:rsidTr="00EF3752">
        <w:tc>
          <w:tcPr>
            <w:tcW w:w="1077" w:type="pct"/>
          </w:tcPr>
          <w:p w14:paraId="77AC6E61" w14:textId="77777777" w:rsidR="00D56E10" w:rsidRPr="00D56E10" w:rsidRDefault="00D56E10" w:rsidP="00D56E10">
            <w:pPr>
              <w:overflowPunct w:val="0"/>
              <w:autoSpaceDE w:val="0"/>
              <w:autoSpaceDN w:val="0"/>
              <w:adjustRightInd w:val="0"/>
              <w:textAlignment w:val="baseline"/>
              <w:rPr>
                <w:i/>
              </w:rPr>
            </w:pPr>
            <w:r>
              <w:rPr>
                <w:i/>
              </w:rPr>
              <w:t>E. paštas</w:t>
            </w:r>
          </w:p>
        </w:tc>
        <w:tc>
          <w:tcPr>
            <w:tcW w:w="3923" w:type="pct"/>
          </w:tcPr>
          <w:p w14:paraId="2D1374A7" w14:textId="68A58E54" w:rsidR="00D56E10" w:rsidRPr="00D56E10" w:rsidRDefault="00641A49" w:rsidP="00D56E10">
            <w:pPr>
              <w:overflowPunct w:val="0"/>
              <w:autoSpaceDE w:val="0"/>
              <w:autoSpaceDN w:val="0"/>
              <w:adjustRightInd w:val="0"/>
              <w:textAlignment w:val="baseline"/>
              <w:rPr>
                <w:i/>
              </w:rPr>
            </w:pPr>
            <w:hyperlink r:id="rId40" w:history="1">
              <w:r w:rsidR="00D56E10">
                <w:rPr>
                  <w:i/>
                  <w:color w:val="0000FF"/>
                  <w:u w:val="single"/>
                </w:rPr>
                <w:t>Francesco.Napolitano@eesc.europa.eu</w:t>
              </w:r>
            </w:hyperlink>
            <w:r w:rsidR="00D70E03">
              <w:rPr>
                <w:i/>
              </w:rPr>
              <w:t xml:space="preserve">  </w:t>
            </w:r>
          </w:p>
        </w:tc>
      </w:tr>
    </w:tbl>
    <w:p w14:paraId="61F05936" w14:textId="77777777" w:rsidR="00D56E10" w:rsidRPr="00D56E10" w:rsidRDefault="00D56E10" w:rsidP="00D56E10">
      <w:pPr>
        <w:widowControl w:val="0"/>
        <w:overflowPunct w:val="0"/>
        <w:autoSpaceDE w:val="0"/>
        <w:autoSpaceDN w:val="0"/>
        <w:adjustRightInd w:val="0"/>
        <w:textAlignment w:val="baseline"/>
        <w:rPr>
          <w:bCs/>
          <w:iCs/>
          <w:lang w:val="en-GB"/>
        </w:rPr>
      </w:pPr>
    </w:p>
    <w:p w14:paraId="4982DDF2" w14:textId="77777777" w:rsidR="004D7AC0" w:rsidRDefault="004D7AC0" w:rsidP="001766B2">
      <w:pPr>
        <w:jc w:val="left"/>
      </w:pPr>
      <w:r>
        <w:br w:type="page"/>
      </w:r>
    </w:p>
    <w:p w14:paraId="4982DDF3" w14:textId="77777777" w:rsidR="004D7AC0" w:rsidRDefault="004D7AC0" w:rsidP="001766B2">
      <w:pPr>
        <w:pStyle w:val="Heading1"/>
        <w:rPr>
          <w:b/>
        </w:rPr>
      </w:pPr>
      <w:bookmarkStart w:id="12" w:name="_Toc75527083"/>
      <w:bookmarkStart w:id="13" w:name="_Toc226537080"/>
      <w:r>
        <w:rPr>
          <w:b/>
        </w:rPr>
        <w:lastRenderedPageBreak/>
        <w:t>BENDROSIOS RINKOS, GAMYBOS IR VARTOJIMO SKYRIUS</w:t>
      </w:r>
      <w:bookmarkEnd w:id="12"/>
      <w:bookmarkEnd w:id="13"/>
    </w:p>
    <w:p w14:paraId="4982DDF4" w14:textId="77777777" w:rsidR="004D7AC0" w:rsidRDefault="004D7AC0" w:rsidP="001766B2"/>
    <w:p w14:paraId="50203146" w14:textId="0C7B8C47" w:rsidR="005C75F4" w:rsidRPr="005C75F4" w:rsidRDefault="00641A49" w:rsidP="005C75F4">
      <w:pPr>
        <w:widowControl w:val="0"/>
        <w:numPr>
          <w:ilvl w:val="0"/>
          <w:numId w:val="10"/>
        </w:numPr>
        <w:overflowPunct w:val="0"/>
        <w:autoSpaceDE w:val="0"/>
        <w:autoSpaceDN w:val="0"/>
        <w:adjustRightInd w:val="0"/>
        <w:ind w:hanging="567"/>
        <w:textAlignment w:val="baseline"/>
        <w:rPr>
          <w:b/>
          <w:color w:val="0000FF"/>
          <w:u w:val="single"/>
        </w:rPr>
      </w:pPr>
      <w:hyperlink r:id="rId41" w:tgtFrame="_blank" w:history="1">
        <w:r w:rsidR="005C75F4">
          <w:rPr>
            <w:b/>
            <w:i/>
            <w:color w:val="0000FF"/>
            <w:sz w:val="28"/>
            <w:u w:val="single"/>
          </w:rPr>
          <w:t>Skaitmeninio sektoriaus bendrasis rinkinys</w:t>
        </w:r>
      </w:hyperlink>
    </w:p>
    <w:p w14:paraId="7E0F24CA" w14:textId="77777777" w:rsidR="005C75F4" w:rsidRDefault="005C75F4" w:rsidP="005C75F4">
      <w:pPr>
        <w:widowControl w:val="0"/>
        <w:overflowPunct w:val="0"/>
        <w:autoSpaceDE w:val="0"/>
        <w:autoSpaceDN w:val="0"/>
        <w:adjustRightInd w:val="0"/>
        <w:ind w:left="567"/>
        <w:textAlignment w:val="baseline"/>
        <w:rPr>
          <w:b/>
          <w:lang w:val="en-GB"/>
        </w:rPr>
      </w:pPr>
    </w:p>
    <w:p w14:paraId="4D08CC40" w14:textId="77777777" w:rsidR="0095364A" w:rsidRPr="005C75F4" w:rsidRDefault="0095364A" w:rsidP="005C75F4">
      <w:pPr>
        <w:widowControl w:val="0"/>
        <w:overflowPunct w:val="0"/>
        <w:autoSpaceDE w:val="0"/>
        <w:autoSpaceDN w:val="0"/>
        <w:adjustRightInd w:val="0"/>
        <w:ind w:left="567"/>
        <w:textAlignment w:val="baseline"/>
        <w:rPr>
          <w:b/>
          <w:lang w:val="en-GB"/>
        </w:rPr>
      </w:pPr>
    </w:p>
    <w:tbl>
      <w:tblPr>
        <w:tblStyle w:val="TableGrid12"/>
        <w:tblW w:w="4766"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64"/>
        <w:gridCol w:w="6926"/>
      </w:tblGrid>
      <w:tr w:rsidR="005C75F4" w:rsidRPr="005C75F4" w14:paraId="00D0BB70" w14:textId="77777777" w:rsidTr="00EF3752">
        <w:tc>
          <w:tcPr>
            <w:tcW w:w="1148" w:type="pct"/>
          </w:tcPr>
          <w:p w14:paraId="26035BD6" w14:textId="77777777" w:rsidR="005C75F4" w:rsidRPr="005C75F4" w:rsidRDefault="005C75F4" w:rsidP="005C75F4">
            <w:pPr>
              <w:tabs>
                <w:tab w:val="center" w:pos="284"/>
              </w:tabs>
              <w:overflowPunct w:val="0"/>
              <w:autoSpaceDE w:val="0"/>
              <w:autoSpaceDN w:val="0"/>
              <w:adjustRightInd w:val="0"/>
              <w:ind w:left="266" w:hanging="376"/>
              <w:textAlignment w:val="baseline"/>
              <w:rPr>
                <w:b/>
              </w:rPr>
            </w:pPr>
            <w:r>
              <w:rPr>
                <w:b/>
              </w:rPr>
              <w:t>Pranešėjas</w:t>
            </w:r>
          </w:p>
          <w:p w14:paraId="69E6DD5B" w14:textId="77777777" w:rsidR="005C75F4" w:rsidRPr="005C75F4" w:rsidRDefault="005C75F4" w:rsidP="005C75F4">
            <w:pPr>
              <w:tabs>
                <w:tab w:val="center" w:pos="284"/>
              </w:tabs>
              <w:overflowPunct w:val="0"/>
              <w:autoSpaceDE w:val="0"/>
              <w:autoSpaceDN w:val="0"/>
              <w:adjustRightInd w:val="0"/>
              <w:ind w:left="266" w:hanging="376"/>
              <w:textAlignment w:val="baseline"/>
              <w:rPr>
                <w:b/>
                <w:bCs/>
              </w:rPr>
            </w:pPr>
            <w:r>
              <w:rPr>
                <w:b/>
              </w:rPr>
              <w:t>Bendrapranešėjis</w:t>
            </w:r>
          </w:p>
        </w:tc>
        <w:tc>
          <w:tcPr>
            <w:tcW w:w="3852" w:type="pct"/>
          </w:tcPr>
          <w:p w14:paraId="58C6EA3D" w14:textId="60713464" w:rsidR="005C75F4" w:rsidRPr="005C75F4" w:rsidRDefault="005C75F4" w:rsidP="005C75F4">
            <w:pPr>
              <w:tabs>
                <w:tab w:val="center" w:pos="284"/>
              </w:tabs>
              <w:overflowPunct w:val="0"/>
              <w:autoSpaceDE w:val="0"/>
              <w:autoSpaceDN w:val="0"/>
              <w:adjustRightInd w:val="0"/>
              <w:ind w:left="266" w:hanging="266"/>
              <w:textAlignment w:val="baseline"/>
            </w:pPr>
            <w:r>
              <w:t>Heiko Willems (Darbdavių gr., DE)</w:t>
            </w:r>
          </w:p>
          <w:p w14:paraId="6214FB80" w14:textId="71F3DB22" w:rsidR="005C75F4" w:rsidRPr="005C75F4" w:rsidRDefault="005C75F4" w:rsidP="005C75F4">
            <w:pPr>
              <w:tabs>
                <w:tab w:val="center" w:pos="284"/>
              </w:tabs>
              <w:overflowPunct w:val="0"/>
              <w:autoSpaceDE w:val="0"/>
              <w:autoSpaceDN w:val="0"/>
              <w:adjustRightInd w:val="0"/>
              <w:ind w:left="266" w:hanging="266"/>
              <w:textAlignment w:val="baseline"/>
            </w:pPr>
            <w:r>
              <w:t>Angelo Pagliara (Darbuotojų grupė, IT)</w:t>
            </w:r>
          </w:p>
          <w:p w14:paraId="5A01596E" w14:textId="77777777" w:rsidR="005C75F4" w:rsidRPr="005C75F4" w:rsidRDefault="005C75F4" w:rsidP="005C75F4">
            <w:pPr>
              <w:tabs>
                <w:tab w:val="center" w:pos="284"/>
              </w:tabs>
              <w:overflowPunct w:val="0"/>
              <w:autoSpaceDE w:val="0"/>
              <w:autoSpaceDN w:val="0"/>
              <w:adjustRightInd w:val="0"/>
              <w:ind w:left="266" w:hanging="266"/>
              <w:textAlignment w:val="baseline"/>
            </w:pPr>
          </w:p>
        </w:tc>
      </w:tr>
      <w:tr w:rsidR="005C75F4" w:rsidRPr="005C75F4" w14:paraId="78BACB30" w14:textId="77777777" w:rsidTr="00EF3752">
        <w:tc>
          <w:tcPr>
            <w:tcW w:w="1148" w:type="pct"/>
            <w:vMerge w:val="restart"/>
          </w:tcPr>
          <w:p w14:paraId="62B36F6F" w14:textId="77777777" w:rsidR="005C75F4" w:rsidRPr="005C75F4" w:rsidRDefault="005C75F4" w:rsidP="005C75F4">
            <w:pPr>
              <w:tabs>
                <w:tab w:val="center" w:pos="284"/>
              </w:tabs>
              <w:overflowPunct w:val="0"/>
              <w:autoSpaceDE w:val="0"/>
              <w:autoSpaceDN w:val="0"/>
              <w:adjustRightInd w:val="0"/>
              <w:ind w:left="266" w:hanging="376"/>
              <w:textAlignment w:val="baseline"/>
              <w:rPr>
                <w:b/>
              </w:rPr>
            </w:pPr>
            <w:r>
              <w:rPr>
                <w:b/>
              </w:rPr>
              <w:t>Nuorodos</w:t>
            </w:r>
          </w:p>
        </w:tc>
        <w:tc>
          <w:tcPr>
            <w:tcW w:w="3852" w:type="pct"/>
          </w:tcPr>
          <w:p w14:paraId="18C6D490" w14:textId="332A9C64" w:rsidR="005C75F4" w:rsidRPr="005C75F4" w:rsidRDefault="005C75F4" w:rsidP="005C75F4">
            <w:pPr>
              <w:tabs>
                <w:tab w:val="center" w:pos="284"/>
              </w:tabs>
              <w:overflowPunct w:val="0"/>
              <w:autoSpaceDE w:val="0"/>
              <w:autoSpaceDN w:val="0"/>
              <w:adjustRightInd w:val="0"/>
              <w:ind w:left="266" w:hanging="266"/>
              <w:textAlignment w:val="baseline"/>
            </w:pPr>
            <w:r>
              <w:t>COM(2025) 836 </w:t>
            </w:r>
            <w:r>
              <w:rPr>
                <w:i/>
                <w:iCs/>
              </w:rPr>
              <w:t>final</w:t>
            </w:r>
            <w:r>
              <w:t xml:space="preserve"> </w:t>
            </w:r>
          </w:p>
          <w:p w14:paraId="1ED55216" w14:textId="04BE77AE" w:rsidR="005C75F4" w:rsidRPr="005C75F4" w:rsidRDefault="005C75F4" w:rsidP="005C75F4">
            <w:pPr>
              <w:tabs>
                <w:tab w:val="center" w:pos="284"/>
              </w:tabs>
              <w:overflowPunct w:val="0"/>
              <w:autoSpaceDE w:val="0"/>
              <w:autoSpaceDN w:val="0"/>
              <w:adjustRightInd w:val="0"/>
              <w:ind w:left="266" w:hanging="266"/>
              <w:textAlignment w:val="baseline"/>
            </w:pPr>
            <w:r>
              <w:t>COM(2025) 837 </w:t>
            </w:r>
            <w:r>
              <w:rPr>
                <w:i/>
                <w:iCs/>
              </w:rPr>
              <w:t>final</w:t>
            </w:r>
            <w:r>
              <w:t xml:space="preserve"> </w:t>
            </w:r>
          </w:p>
        </w:tc>
      </w:tr>
      <w:tr w:rsidR="005C75F4" w:rsidRPr="005C75F4" w14:paraId="18FEFF7B" w14:textId="77777777" w:rsidTr="00EF3752">
        <w:tc>
          <w:tcPr>
            <w:tcW w:w="1148" w:type="pct"/>
            <w:vMerge/>
          </w:tcPr>
          <w:p w14:paraId="3111EF4B" w14:textId="77777777" w:rsidR="005C75F4" w:rsidRPr="005C75F4" w:rsidRDefault="005C75F4" w:rsidP="005C75F4">
            <w:pPr>
              <w:tabs>
                <w:tab w:val="center" w:pos="284"/>
              </w:tabs>
              <w:overflowPunct w:val="0"/>
              <w:autoSpaceDE w:val="0"/>
              <w:autoSpaceDN w:val="0"/>
              <w:adjustRightInd w:val="0"/>
              <w:ind w:left="266" w:hanging="266"/>
              <w:textAlignment w:val="baseline"/>
              <w:rPr>
                <w:b/>
              </w:rPr>
            </w:pPr>
          </w:p>
        </w:tc>
        <w:tc>
          <w:tcPr>
            <w:tcW w:w="3852" w:type="pct"/>
          </w:tcPr>
          <w:p w14:paraId="1815D7A8" w14:textId="77777777" w:rsidR="005C75F4" w:rsidRPr="005C75F4" w:rsidRDefault="005C75F4" w:rsidP="005C75F4">
            <w:pPr>
              <w:tabs>
                <w:tab w:val="center" w:pos="284"/>
              </w:tabs>
              <w:overflowPunct w:val="0"/>
              <w:autoSpaceDE w:val="0"/>
              <w:autoSpaceDN w:val="0"/>
              <w:adjustRightInd w:val="0"/>
              <w:ind w:left="266" w:hanging="266"/>
              <w:textAlignment w:val="baseline"/>
            </w:pPr>
            <w:r>
              <w:t>EESC-2025-03929-00-00-AC</w:t>
            </w:r>
          </w:p>
        </w:tc>
      </w:tr>
    </w:tbl>
    <w:p w14:paraId="099BD50C" w14:textId="77777777" w:rsidR="005C75F4" w:rsidRPr="005C75F4" w:rsidRDefault="005C75F4" w:rsidP="005C75F4">
      <w:pPr>
        <w:tabs>
          <w:tab w:val="center" w:pos="284"/>
        </w:tabs>
        <w:overflowPunct w:val="0"/>
        <w:autoSpaceDE w:val="0"/>
        <w:autoSpaceDN w:val="0"/>
        <w:adjustRightInd w:val="0"/>
        <w:ind w:left="266" w:hanging="266"/>
        <w:textAlignment w:val="baseline"/>
        <w:rPr>
          <w:lang w:val="en-GB"/>
        </w:rPr>
      </w:pPr>
    </w:p>
    <w:p w14:paraId="3A48EC26" w14:textId="77777777" w:rsidR="005C75F4" w:rsidRPr="005C75F4" w:rsidRDefault="005C75F4" w:rsidP="005C75F4">
      <w:pPr>
        <w:keepNext/>
        <w:keepLines/>
        <w:tabs>
          <w:tab w:val="center" w:pos="284"/>
        </w:tabs>
        <w:overflowPunct w:val="0"/>
        <w:autoSpaceDE w:val="0"/>
        <w:autoSpaceDN w:val="0"/>
        <w:adjustRightInd w:val="0"/>
        <w:ind w:left="266" w:hanging="266"/>
        <w:textAlignment w:val="baseline"/>
        <w:rPr>
          <w:b/>
        </w:rPr>
      </w:pPr>
      <w:r>
        <w:rPr>
          <w:b/>
        </w:rPr>
        <w:t>Dokumento esmė</w:t>
      </w:r>
    </w:p>
    <w:p w14:paraId="1A984FE3" w14:textId="77777777" w:rsidR="005C75F4" w:rsidRPr="005C75F4" w:rsidRDefault="005C75F4" w:rsidP="005C75F4">
      <w:pPr>
        <w:keepNext/>
        <w:keepLines/>
        <w:tabs>
          <w:tab w:val="center" w:pos="284"/>
        </w:tabs>
        <w:overflowPunct w:val="0"/>
        <w:autoSpaceDE w:val="0"/>
        <w:autoSpaceDN w:val="0"/>
        <w:adjustRightInd w:val="0"/>
        <w:ind w:left="266" w:hanging="266"/>
        <w:textAlignment w:val="baseline"/>
        <w:rPr>
          <w:b/>
          <w:lang w:val="en-GB"/>
        </w:rPr>
      </w:pPr>
    </w:p>
    <w:p w14:paraId="603D8863" w14:textId="77777777" w:rsidR="005C75F4" w:rsidRPr="005C75F4" w:rsidRDefault="005C75F4" w:rsidP="005C75F4">
      <w:pPr>
        <w:overflowPunct w:val="0"/>
        <w:autoSpaceDE w:val="0"/>
        <w:autoSpaceDN w:val="0"/>
        <w:adjustRightInd w:val="0"/>
        <w:textAlignment w:val="baseline"/>
        <w:rPr>
          <w:bCs/>
          <w:iCs/>
        </w:rPr>
      </w:pPr>
      <w:r>
        <w:t>EESRK</w:t>
      </w:r>
    </w:p>
    <w:p w14:paraId="33A61E66" w14:textId="77777777" w:rsidR="005C75F4" w:rsidRPr="005C75F4" w:rsidRDefault="005C75F4" w:rsidP="005C75F4">
      <w:pPr>
        <w:overflowPunct w:val="0"/>
        <w:autoSpaceDE w:val="0"/>
        <w:autoSpaceDN w:val="0"/>
        <w:adjustRightInd w:val="0"/>
        <w:textAlignment w:val="baseline"/>
        <w:rPr>
          <w:bCs/>
          <w:iCs/>
          <w:lang w:val="en-GB"/>
        </w:rPr>
      </w:pPr>
    </w:p>
    <w:p w14:paraId="06E90022" w14:textId="77777777" w:rsidR="005C75F4" w:rsidRPr="005C75F4" w:rsidRDefault="005C75F4" w:rsidP="00B333A7">
      <w:pPr>
        <w:numPr>
          <w:ilvl w:val="0"/>
          <w:numId w:val="54"/>
        </w:numPr>
        <w:overflowPunct w:val="0"/>
        <w:autoSpaceDE w:val="0"/>
        <w:autoSpaceDN w:val="0"/>
        <w:adjustRightInd w:val="0"/>
        <w:ind w:left="284" w:hanging="284"/>
        <w:textAlignment w:val="baseline"/>
      </w:pPr>
      <w:r>
        <w:t>nurodo, kad skaitmeninio sektoriaus bendrasis rinkinys ir Bendrasis rinkinys dėl dirbtinio intelekto turėtų skatinti dinamišką, sąžiningą ir tvarią skaitmeninę ekonomiką, kuri būtų naudinga įmonėms, darbuotojams, vartotojams ir visai visuomenei, ir kad visos supaprastinimo priemonės turėtų būti rengiamos ir įgyvendinamos su jais bendradarbiaujant;</w:t>
      </w:r>
    </w:p>
    <w:p w14:paraId="33B6B9FF" w14:textId="77777777" w:rsidR="005C75F4" w:rsidRPr="005C75F4" w:rsidRDefault="005C75F4" w:rsidP="00B333A7">
      <w:pPr>
        <w:numPr>
          <w:ilvl w:val="0"/>
          <w:numId w:val="54"/>
        </w:numPr>
        <w:overflowPunct w:val="0"/>
        <w:autoSpaceDE w:val="0"/>
        <w:autoSpaceDN w:val="0"/>
        <w:adjustRightInd w:val="0"/>
        <w:ind w:left="284" w:hanging="284"/>
        <w:textAlignment w:val="baseline"/>
      </w:pPr>
      <w:r>
        <w:t>ragina visuose atitinkamuose aktuose nustatyti aiškias sąvokų „asmens duomenys“, „duomenų turėtojas“, „naudotojas“, „duomenų tvarkymo paslauga“ ir „pateikimas rinkai“ apibrėžtis;</w:t>
      </w:r>
    </w:p>
    <w:p w14:paraId="040A3479" w14:textId="77777777" w:rsidR="005C75F4" w:rsidRPr="005C75F4" w:rsidRDefault="005C75F4" w:rsidP="00B333A7">
      <w:pPr>
        <w:numPr>
          <w:ilvl w:val="0"/>
          <w:numId w:val="54"/>
        </w:numPr>
        <w:overflowPunct w:val="0"/>
        <w:autoSpaceDE w:val="0"/>
        <w:autoSpaceDN w:val="0"/>
        <w:adjustRightInd w:val="0"/>
        <w:ind w:left="284" w:hanging="284"/>
        <w:textAlignment w:val="baseline"/>
      </w:pPr>
      <w:r>
        <w:t>rekomenduoja su didelės rizikos DI susijusių įpareigojimų taikymo terminus suderinti su CEN / CENELEC parengtais esamais darniaisiais standartais, prireikus įtraukiant socialinius partnerius, taip pat su notifikuotųjų įstaigų pajėgumais;</w:t>
      </w:r>
    </w:p>
    <w:p w14:paraId="168BA85A" w14:textId="77777777" w:rsidR="005C75F4" w:rsidRPr="005C75F4" w:rsidRDefault="005C75F4" w:rsidP="00B333A7">
      <w:pPr>
        <w:numPr>
          <w:ilvl w:val="0"/>
          <w:numId w:val="54"/>
        </w:numPr>
        <w:overflowPunct w:val="0"/>
        <w:autoSpaceDE w:val="0"/>
        <w:autoSpaceDN w:val="0"/>
        <w:adjustRightInd w:val="0"/>
        <w:ind w:left="284" w:hanging="284"/>
        <w:textAlignment w:val="baseline"/>
      </w:pPr>
      <w:r>
        <w:t>mano, kad būtų tikslinga užtikrinti, kad tais atvejais, kai tiekėjas priskiria DI sistemą nedidelės rizikos kategorijai pagal 6 straipsnio 4 dalį, turėtų būti įdiegti tinkami skaidrumo mechanizmai kompetentingų nacionalinių institucijų atžvilgiu;</w:t>
      </w:r>
    </w:p>
    <w:p w14:paraId="06C6467C" w14:textId="77777777" w:rsidR="005C75F4" w:rsidRPr="005C75F4" w:rsidRDefault="005C75F4" w:rsidP="00B333A7">
      <w:pPr>
        <w:numPr>
          <w:ilvl w:val="0"/>
          <w:numId w:val="54"/>
        </w:numPr>
        <w:overflowPunct w:val="0"/>
        <w:autoSpaceDE w:val="0"/>
        <w:autoSpaceDN w:val="0"/>
        <w:adjustRightInd w:val="0"/>
        <w:ind w:left="284" w:hanging="284"/>
        <w:textAlignment w:val="baseline"/>
      </w:pPr>
      <w:r>
        <w:t>tvirtai remia tikrai sąveikią vienos bendros ES prieigos sistemą, kuri apimtų ataskaitų pagal TIS 2 direktyvą, BDAR, SVA, eIDAS reglamentus ir Direktyvą dėl ypatingos svarbos subjektų atsparumo teikimą;</w:t>
      </w:r>
    </w:p>
    <w:p w14:paraId="7F8AC8F4" w14:textId="77777777" w:rsidR="005C75F4" w:rsidRPr="005C75F4" w:rsidRDefault="005C75F4" w:rsidP="00B333A7">
      <w:pPr>
        <w:numPr>
          <w:ilvl w:val="0"/>
          <w:numId w:val="54"/>
        </w:numPr>
        <w:overflowPunct w:val="0"/>
        <w:autoSpaceDE w:val="0"/>
        <w:autoSpaceDN w:val="0"/>
        <w:adjustRightInd w:val="0"/>
        <w:ind w:left="284" w:hanging="284"/>
        <w:textAlignment w:val="baseline"/>
      </w:pPr>
      <w:r>
        <w:t>pritaria tam, kad dokumentų, ataskaitų teikimo ir procedūrų supaprastinimas būtų taikomas ne tik MVĮ ir startuoliams, bet ir MVKĮ;</w:t>
      </w:r>
    </w:p>
    <w:p w14:paraId="0A4C248A" w14:textId="77777777" w:rsidR="005C75F4" w:rsidRPr="005C75F4" w:rsidRDefault="005C75F4" w:rsidP="00B333A7">
      <w:pPr>
        <w:numPr>
          <w:ilvl w:val="0"/>
          <w:numId w:val="54"/>
        </w:numPr>
        <w:overflowPunct w:val="0"/>
        <w:autoSpaceDE w:val="0"/>
        <w:autoSpaceDN w:val="0"/>
        <w:adjustRightInd w:val="0"/>
        <w:ind w:left="284" w:hanging="284"/>
        <w:textAlignment w:val="baseline"/>
      </w:pPr>
      <w:r>
        <w:t>mano, kad privalomi dalijimosi duomenimis reikalavimai pagal Duomenų aktą turėtų būti taikomi tik tais atvejais, kai tai tikrai būtina, pavyzdžiui, susidarius ekstremaliajai situacijai arba siekiant apsaugoti darbuotojų ir pagrindines teises;</w:t>
      </w:r>
    </w:p>
    <w:p w14:paraId="26228B31" w14:textId="77777777" w:rsidR="005C75F4" w:rsidRPr="005C75F4" w:rsidRDefault="005C75F4" w:rsidP="00B333A7">
      <w:pPr>
        <w:numPr>
          <w:ilvl w:val="0"/>
          <w:numId w:val="54"/>
        </w:numPr>
        <w:overflowPunct w:val="0"/>
        <w:autoSpaceDE w:val="0"/>
        <w:autoSpaceDN w:val="0"/>
        <w:adjustRightInd w:val="0"/>
        <w:ind w:left="284" w:hanging="284"/>
        <w:textAlignment w:val="baseline"/>
        <w:rPr>
          <w:rFonts w:ascii="Calibri" w:hAnsi="Calibri"/>
        </w:rPr>
      </w:pPr>
      <w:r>
        <w:t>ragina Komisiją sutelkti dėmesį į savanoriško dalijimosi duomenimis paskatas ir skatinti įgyvendinti bendras Europos duomenų erdves siekiant užtikrinti skaidrumą ir pasitikėjimą.</w:t>
      </w:r>
    </w:p>
    <w:p w14:paraId="16428E1A" w14:textId="77777777" w:rsidR="005C75F4" w:rsidRPr="005C75F4" w:rsidRDefault="005C75F4" w:rsidP="008E5568">
      <w:pPr>
        <w:widowControl w:val="0"/>
        <w:overflowPunct w:val="0"/>
        <w:autoSpaceDE w:val="0"/>
        <w:autoSpaceDN w:val="0"/>
        <w:adjustRightInd w:val="0"/>
        <w:ind w:left="284" w:hanging="284"/>
        <w:textAlignment w:val="baseline"/>
        <w:rPr>
          <w:szCs w:val="20"/>
          <w:lang w:val="en-GB"/>
        </w:rPr>
      </w:pPr>
    </w:p>
    <w:tbl>
      <w:tblPr>
        <w:tblStyle w:val="TableGrid12"/>
        <w:tblW w:w="3516"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64"/>
        <w:gridCol w:w="4568"/>
      </w:tblGrid>
      <w:tr w:rsidR="005C75F4" w:rsidRPr="005C75F4" w14:paraId="363A6154" w14:textId="77777777" w:rsidTr="00EF3752">
        <w:tc>
          <w:tcPr>
            <w:tcW w:w="1556" w:type="pct"/>
          </w:tcPr>
          <w:p w14:paraId="125230DF" w14:textId="77777777" w:rsidR="005C75F4" w:rsidRPr="005C75F4" w:rsidRDefault="005C75F4" w:rsidP="005C75F4">
            <w:pPr>
              <w:overflowPunct w:val="0"/>
              <w:autoSpaceDE w:val="0"/>
              <w:autoSpaceDN w:val="0"/>
              <w:adjustRightInd w:val="0"/>
              <w:textAlignment w:val="baseline"/>
              <w:rPr>
                <w:i/>
              </w:rPr>
            </w:pPr>
            <w:r>
              <w:rPr>
                <w:b/>
                <w:i/>
              </w:rPr>
              <w:t>Kontaktinis asmuo</w:t>
            </w:r>
          </w:p>
        </w:tc>
        <w:tc>
          <w:tcPr>
            <w:tcW w:w="3444" w:type="pct"/>
          </w:tcPr>
          <w:p w14:paraId="7629A20A" w14:textId="77777777" w:rsidR="005C75F4" w:rsidRPr="005C75F4" w:rsidRDefault="005C75F4" w:rsidP="005C75F4">
            <w:pPr>
              <w:overflowPunct w:val="0"/>
              <w:autoSpaceDE w:val="0"/>
              <w:autoSpaceDN w:val="0"/>
              <w:adjustRightInd w:val="0"/>
              <w:textAlignment w:val="baseline"/>
              <w:rPr>
                <w:i/>
              </w:rPr>
            </w:pPr>
            <w:r>
              <w:rPr>
                <w:i/>
              </w:rPr>
              <w:t>Marco Manfroni</w:t>
            </w:r>
          </w:p>
        </w:tc>
      </w:tr>
      <w:tr w:rsidR="005C75F4" w:rsidRPr="005C75F4" w14:paraId="46F7EB19" w14:textId="77777777" w:rsidTr="00EF3752">
        <w:tc>
          <w:tcPr>
            <w:tcW w:w="1556" w:type="pct"/>
          </w:tcPr>
          <w:p w14:paraId="78B4AB8E" w14:textId="77777777" w:rsidR="005C75F4" w:rsidRPr="005C75F4" w:rsidRDefault="005C75F4" w:rsidP="005C75F4">
            <w:pPr>
              <w:overflowPunct w:val="0"/>
              <w:autoSpaceDE w:val="0"/>
              <w:autoSpaceDN w:val="0"/>
              <w:adjustRightInd w:val="0"/>
              <w:textAlignment w:val="baseline"/>
              <w:rPr>
                <w:i/>
              </w:rPr>
            </w:pPr>
            <w:r>
              <w:rPr>
                <w:i/>
              </w:rPr>
              <w:t>Tel.</w:t>
            </w:r>
          </w:p>
        </w:tc>
        <w:tc>
          <w:tcPr>
            <w:tcW w:w="3444" w:type="pct"/>
          </w:tcPr>
          <w:p w14:paraId="462650D6" w14:textId="77777777" w:rsidR="005C75F4" w:rsidRPr="005C75F4" w:rsidRDefault="005C75F4" w:rsidP="005C75F4">
            <w:pPr>
              <w:overflowPunct w:val="0"/>
              <w:autoSpaceDE w:val="0"/>
              <w:autoSpaceDN w:val="0"/>
              <w:adjustRightInd w:val="0"/>
              <w:textAlignment w:val="baseline"/>
              <w:rPr>
                <w:i/>
              </w:rPr>
            </w:pPr>
            <w:r>
              <w:rPr>
                <w:i/>
              </w:rPr>
              <w:t>+32 254 69140</w:t>
            </w:r>
          </w:p>
        </w:tc>
      </w:tr>
      <w:tr w:rsidR="005C75F4" w:rsidRPr="005C75F4" w14:paraId="77CBA0E6" w14:textId="77777777" w:rsidTr="00EF3752">
        <w:tc>
          <w:tcPr>
            <w:tcW w:w="1556" w:type="pct"/>
          </w:tcPr>
          <w:p w14:paraId="3002F141" w14:textId="1A020F67" w:rsidR="005C75F4" w:rsidRPr="005C75F4" w:rsidRDefault="008E5568" w:rsidP="005C75F4">
            <w:pPr>
              <w:overflowPunct w:val="0"/>
              <w:autoSpaceDE w:val="0"/>
              <w:autoSpaceDN w:val="0"/>
              <w:adjustRightInd w:val="0"/>
              <w:textAlignment w:val="baseline"/>
              <w:rPr>
                <w:i/>
              </w:rPr>
            </w:pPr>
            <w:r>
              <w:rPr>
                <w:i/>
              </w:rPr>
              <w:t>E. paštas</w:t>
            </w:r>
          </w:p>
        </w:tc>
        <w:tc>
          <w:tcPr>
            <w:tcW w:w="3444" w:type="pct"/>
          </w:tcPr>
          <w:p w14:paraId="7BEE15EA" w14:textId="77777777" w:rsidR="005C75F4" w:rsidRPr="005C75F4" w:rsidRDefault="00641A49" w:rsidP="005C75F4">
            <w:pPr>
              <w:overflowPunct w:val="0"/>
              <w:autoSpaceDE w:val="0"/>
              <w:autoSpaceDN w:val="0"/>
              <w:adjustRightInd w:val="0"/>
              <w:textAlignment w:val="baseline"/>
              <w:rPr>
                <w:i/>
                <w:iCs/>
              </w:rPr>
            </w:pPr>
            <w:hyperlink r:id="rId42" w:history="1">
              <w:r w:rsidR="005C75F4">
                <w:rPr>
                  <w:i/>
                  <w:color w:val="0000FF"/>
                  <w:u w:val="single"/>
                </w:rPr>
                <w:t>Marco.Manfroni@eesc.europa.eu</w:t>
              </w:r>
            </w:hyperlink>
          </w:p>
        </w:tc>
      </w:tr>
    </w:tbl>
    <w:p w14:paraId="4982DE1D" w14:textId="416C7ED8" w:rsidR="005C75F4" w:rsidRDefault="005C75F4" w:rsidP="001766B2">
      <w:pPr>
        <w:pStyle w:val="ListParagraph"/>
        <w:ind w:left="0"/>
      </w:pPr>
    </w:p>
    <w:p w14:paraId="7A4AEB46" w14:textId="77777777" w:rsidR="005C75F4" w:rsidRDefault="005C75F4">
      <w:pPr>
        <w:spacing w:after="160" w:line="259" w:lineRule="auto"/>
        <w:jc w:val="left"/>
      </w:pPr>
      <w:r>
        <w:br w:type="page"/>
      </w:r>
    </w:p>
    <w:p w14:paraId="49D1A668" w14:textId="5C1596F1" w:rsidR="008B135F" w:rsidRPr="008B135F" w:rsidRDefault="00641A49" w:rsidP="008B135F">
      <w:pPr>
        <w:widowControl w:val="0"/>
        <w:numPr>
          <w:ilvl w:val="0"/>
          <w:numId w:val="10"/>
        </w:numPr>
        <w:overflowPunct w:val="0"/>
        <w:autoSpaceDE w:val="0"/>
        <w:autoSpaceDN w:val="0"/>
        <w:adjustRightInd w:val="0"/>
        <w:ind w:hanging="567"/>
        <w:textAlignment w:val="baseline"/>
        <w:rPr>
          <w:b/>
        </w:rPr>
      </w:pPr>
      <w:hyperlink r:id="rId43" w:history="1">
        <w:r w:rsidR="008B135F">
          <w:rPr>
            <w:b/>
            <w:i/>
            <w:color w:val="0000FF"/>
            <w:sz w:val="28"/>
            <w:u w:val="single"/>
          </w:rPr>
          <w:t>2025 m. strateginio prognozavimo ataskaita</w:t>
        </w:r>
      </w:hyperlink>
    </w:p>
    <w:p w14:paraId="0AE9BB4D" w14:textId="77777777" w:rsidR="008B135F" w:rsidRDefault="008B135F" w:rsidP="008B135F">
      <w:pPr>
        <w:widowControl w:val="0"/>
        <w:overflowPunct w:val="0"/>
        <w:autoSpaceDE w:val="0"/>
        <w:autoSpaceDN w:val="0"/>
        <w:adjustRightInd w:val="0"/>
        <w:ind w:left="567"/>
        <w:textAlignment w:val="baseline"/>
        <w:rPr>
          <w:b/>
          <w:sz w:val="16"/>
          <w:szCs w:val="16"/>
          <w:lang w:val="en-GB"/>
        </w:rPr>
      </w:pPr>
    </w:p>
    <w:p w14:paraId="1D2E5A3C" w14:textId="77777777" w:rsidR="00B7251D" w:rsidRPr="008B135F" w:rsidRDefault="00B7251D" w:rsidP="008B135F">
      <w:pPr>
        <w:widowControl w:val="0"/>
        <w:overflowPunct w:val="0"/>
        <w:autoSpaceDE w:val="0"/>
        <w:autoSpaceDN w:val="0"/>
        <w:adjustRightInd w:val="0"/>
        <w:ind w:left="567"/>
        <w:textAlignment w:val="baseline"/>
        <w:rPr>
          <w:b/>
          <w:sz w:val="16"/>
          <w:szCs w:val="16"/>
          <w:lang w:val="en-GB"/>
        </w:rPr>
      </w:pPr>
    </w:p>
    <w:tbl>
      <w:tblPr>
        <w:tblStyle w:val="TableGrid1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56"/>
        <w:gridCol w:w="7375"/>
      </w:tblGrid>
      <w:tr w:rsidR="008B135F" w:rsidRPr="008B135F" w14:paraId="00B1716D" w14:textId="77777777" w:rsidTr="00EF3752">
        <w:tc>
          <w:tcPr>
            <w:tcW w:w="1090" w:type="pct"/>
          </w:tcPr>
          <w:p w14:paraId="43C33271" w14:textId="77777777" w:rsidR="008B135F" w:rsidRPr="008B135F" w:rsidRDefault="008B135F" w:rsidP="008B135F">
            <w:pPr>
              <w:tabs>
                <w:tab w:val="center" w:pos="284"/>
              </w:tabs>
              <w:overflowPunct w:val="0"/>
              <w:autoSpaceDE w:val="0"/>
              <w:autoSpaceDN w:val="0"/>
              <w:adjustRightInd w:val="0"/>
              <w:ind w:left="266" w:hanging="374"/>
              <w:textAlignment w:val="baseline"/>
              <w:rPr>
                <w:b/>
              </w:rPr>
            </w:pPr>
            <w:r>
              <w:rPr>
                <w:b/>
              </w:rPr>
              <w:t>Pranešėjas</w:t>
            </w:r>
          </w:p>
        </w:tc>
        <w:tc>
          <w:tcPr>
            <w:tcW w:w="3910" w:type="pct"/>
          </w:tcPr>
          <w:p w14:paraId="2FD93774" w14:textId="434C820E" w:rsidR="008B135F" w:rsidRDefault="008B135F" w:rsidP="008B135F">
            <w:pPr>
              <w:tabs>
                <w:tab w:val="center" w:pos="284"/>
              </w:tabs>
              <w:overflowPunct w:val="0"/>
              <w:autoSpaceDE w:val="0"/>
              <w:autoSpaceDN w:val="0"/>
              <w:adjustRightInd w:val="0"/>
              <w:ind w:left="266" w:hanging="266"/>
              <w:textAlignment w:val="baseline"/>
            </w:pPr>
            <w:r>
              <w:t>Philip von Brockdorff (Darbuotojų gr., MT)</w:t>
            </w:r>
          </w:p>
          <w:p w14:paraId="3272FF1B" w14:textId="3967A5CF" w:rsidR="004D5378" w:rsidRPr="008B135F" w:rsidRDefault="004D5378" w:rsidP="008B135F">
            <w:pPr>
              <w:tabs>
                <w:tab w:val="center" w:pos="284"/>
              </w:tabs>
              <w:overflowPunct w:val="0"/>
              <w:autoSpaceDE w:val="0"/>
              <w:autoSpaceDN w:val="0"/>
              <w:adjustRightInd w:val="0"/>
              <w:ind w:left="266" w:hanging="266"/>
              <w:textAlignment w:val="baseline"/>
            </w:pPr>
          </w:p>
        </w:tc>
      </w:tr>
      <w:tr w:rsidR="008B135F" w:rsidRPr="008B135F" w14:paraId="76CF837C" w14:textId="77777777" w:rsidTr="00EF3752">
        <w:tc>
          <w:tcPr>
            <w:tcW w:w="1090" w:type="pct"/>
            <w:vMerge w:val="restart"/>
          </w:tcPr>
          <w:p w14:paraId="32590212" w14:textId="77777777" w:rsidR="008B135F" w:rsidRPr="008B135F" w:rsidRDefault="008B135F" w:rsidP="008B135F">
            <w:pPr>
              <w:tabs>
                <w:tab w:val="center" w:pos="284"/>
              </w:tabs>
              <w:overflowPunct w:val="0"/>
              <w:autoSpaceDE w:val="0"/>
              <w:autoSpaceDN w:val="0"/>
              <w:adjustRightInd w:val="0"/>
              <w:ind w:left="266" w:hanging="374"/>
              <w:textAlignment w:val="baseline"/>
              <w:rPr>
                <w:b/>
              </w:rPr>
            </w:pPr>
            <w:r>
              <w:rPr>
                <w:b/>
              </w:rPr>
              <w:t>Nuorodos</w:t>
            </w:r>
          </w:p>
        </w:tc>
        <w:tc>
          <w:tcPr>
            <w:tcW w:w="3910" w:type="pct"/>
          </w:tcPr>
          <w:p w14:paraId="1BB12B1C" w14:textId="639BBB32" w:rsidR="004D5378" w:rsidRPr="008B135F" w:rsidRDefault="008B135F" w:rsidP="004D5378">
            <w:pPr>
              <w:tabs>
                <w:tab w:val="center" w:pos="284"/>
              </w:tabs>
              <w:overflowPunct w:val="0"/>
              <w:autoSpaceDE w:val="0"/>
              <w:autoSpaceDN w:val="0"/>
              <w:adjustRightInd w:val="0"/>
              <w:ind w:left="266" w:hanging="266"/>
              <w:textAlignment w:val="baseline"/>
            </w:pPr>
            <w:r>
              <w:t>COM(2025) 484 </w:t>
            </w:r>
            <w:r>
              <w:rPr>
                <w:i/>
                <w:iCs/>
              </w:rPr>
              <w:t>final</w:t>
            </w:r>
          </w:p>
        </w:tc>
      </w:tr>
      <w:tr w:rsidR="008B135F" w:rsidRPr="008B135F" w14:paraId="7193F781" w14:textId="77777777" w:rsidTr="00EF3752">
        <w:tc>
          <w:tcPr>
            <w:tcW w:w="1090" w:type="pct"/>
            <w:vMerge/>
          </w:tcPr>
          <w:p w14:paraId="11F417FC" w14:textId="77777777" w:rsidR="008B135F" w:rsidRPr="008B135F" w:rsidRDefault="008B135F" w:rsidP="008B135F">
            <w:pPr>
              <w:tabs>
                <w:tab w:val="center" w:pos="284"/>
              </w:tabs>
              <w:overflowPunct w:val="0"/>
              <w:autoSpaceDE w:val="0"/>
              <w:autoSpaceDN w:val="0"/>
              <w:adjustRightInd w:val="0"/>
              <w:ind w:left="266" w:hanging="266"/>
              <w:textAlignment w:val="baseline"/>
              <w:rPr>
                <w:b/>
                <w:lang w:val="pt-PT"/>
              </w:rPr>
            </w:pPr>
          </w:p>
        </w:tc>
        <w:tc>
          <w:tcPr>
            <w:tcW w:w="3910" w:type="pct"/>
          </w:tcPr>
          <w:p w14:paraId="5C48D804" w14:textId="77777777" w:rsidR="008B135F" w:rsidRPr="008B135F" w:rsidRDefault="008B135F" w:rsidP="008B135F">
            <w:pPr>
              <w:tabs>
                <w:tab w:val="center" w:pos="284"/>
              </w:tabs>
              <w:overflowPunct w:val="0"/>
              <w:autoSpaceDE w:val="0"/>
              <w:autoSpaceDN w:val="0"/>
              <w:adjustRightInd w:val="0"/>
              <w:ind w:left="266" w:hanging="266"/>
              <w:textAlignment w:val="baseline"/>
            </w:pPr>
            <w:r>
              <w:t>EESC-2025-03385-00-00-AC</w:t>
            </w:r>
          </w:p>
        </w:tc>
      </w:tr>
    </w:tbl>
    <w:p w14:paraId="548AF8D6" w14:textId="77777777" w:rsidR="008B135F" w:rsidRPr="008B135F" w:rsidRDefault="008B135F" w:rsidP="008B135F">
      <w:pPr>
        <w:tabs>
          <w:tab w:val="center" w:pos="284"/>
        </w:tabs>
        <w:overflowPunct w:val="0"/>
        <w:autoSpaceDE w:val="0"/>
        <w:autoSpaceDN w:val="0"/>
        <w:adjustRightInd w:val="0"/>
        <w:ind w:left="266" w:hanging="266"/>
        <w:textAlignment w:val="baseline"/>
        <w:rPr>
          <w:lang w:val="en-GB"/>
        </w:rPr>
      </w:pPr>
    </w:p>
    <w:p w14:paraId="72791603" w14:textId="77777777" w:rsidR="008B135F" w:rsidRDefault="008B135F" w:rsidP="008B135F">
      <w:pPr>
        <w:keepNext/>
        <w:keepLines/>
        <w:tabs>
          <w:tab w:val="center" w:pos="284"/>
        </w:tabs>
        <w:overflowPunct w:val="0"/>
        <w:autoSpaceDE w:val="0"/>
        <w:autoSpaceDN w:val="0"/>
        <w:adjustRightInd w:val="0"/>
        <w:ind w:left="266" w:hanging="266"/>
        <w:textAlignment w:val="baseline"/>
        <w:rPr>
          <w:b/>
        </w:rPr>
      </w:pPr>
      <w:r>
        <w:rPr>
          <w:b/>
        </w:rPr>
        <w:t>Dokumento esmė</w:t>
      </w:r>
    </w:p>
    <w:p w14:paraId="2A6C9E94" w14:textId="77777777" w:rsidR="004D5378" w:rsidRPr="008B135F" w:rsidRDefault="004D5378" w:rsidP="008B135F">
      <w:pPr>
        <w:keepNext/>
        <w:keepLines/>
        <w:tabs>
          <w:tab w:val="center" w:pos="284"/>
        </w:tabs>
        <w:overflowPunct w:val="0"/>
        <w:autoSpaceDE w:val="0"/>
        <w:autoSpaceDN w:val="0"/>
        <w:adjustRightInd w:val="0"/>
        <w:ind w:left="266" w:hanging="266"/>
        <w:textAlignment w:val="baseline"/>
        <w:rPr>
          <w:b/>
          <w:lang w:val="en-GB"/>
        </w:rPr>
      </w:pPr>
    </w:p>
    <w:p w14:paraId="2A4E5CFD" w14:textId="77777777" w:rsidR="008B135F" w:rsidRDefault="008B135F" w:rsidP="008B135F">
      <w:pPr>
        <w:overflowPunct w:val="0"/>
        <w:autoSpaceDE w:val="0"/>
        <w:autoSpaceDN w:val="0"/>
        <w:adjustRightInd w:val="0"/>
        <w:textAlignment w:val="baseline"/>
        <w:rPr>
          <w:bCs/>
          <w:iCs/>
        </w:rPr>
      </w:pPr>
      <w:r>
        <w:t>EESRK</w:t>
      </w:r>
    </w:p>
    <w:p w14:paraId="20E015F9" w14:textId="77777777" w:rsidR="004D5378" w:rsidRPr="008B135F" w:rsidRDefault="004D5378" w:rsidP="008B135F">
      <w:pPr>
        <w:overflowPunct w:val="0"/>
        <w:autoSpaceDE w:val="0"/>
        <w:autoSpaceDN w:val="0"/>
        <w:adjustRightInd w:val="0"/>
        <w:textAlignment w:val="baseline"/>
        <w:rPr>
          <w:bCs/>
          <w:iCs/>
          <w:lang w:val="en-GB"/>
        </w:rPr>
      </w:pPr>
    </w:p>
    <w:p w14:paraId="1B521EF8" w14:textId="77777777" w:rsidR="008B135F" w:rsidRPr="008B135F" w:rsidRDefault="008B135F" w:rsidP="00B333A7">
      <w:pPr>
        <w:widowControl w:val="0"/>
        <w:numPr>
          <w:ilvl w:val="0"/>
          <w:numId w:val="55"/>
        </w:numPr>
        <w:overflowPunct w:val="0"/>
        <w:autoSpaceDE w:val="0"/>
        <w:autoSpaceDN w:val="0"/>
        <w:adjustRightInd w:val="0"/>
        <w:ind w:left="284" w:hanging="284"/>
        <w:textAlignment w:val="baseline"/>
        <w:rPr>
          <w:szCs w:val="20"/>
        </w:rPr>
      </w:pPr>
      <w:r>
        <w:t xml:space="preserve">palankiai vertina 2025 m. strateginio prognozavimo ataskaitą, tačiau mano, kad jos analitinis požiūris yra </w:t>
      </w:r>
      <w:r>
        <w:rPr>
          <w:b/>
        </w:rPr>
        <w:t>pernelyg glaudžiai susietas su dabartinėmis politinėmis trajektorijomis</w:t>
      </w:r>
      <w:r>
        <w:t>, todėl jos vertė ilgalaikiam strateginiam pasirengimui yra ribota;</w:t>
      </w:r>
    </w:p>
    <w:p w14:paraId="387AC764" w14:textId="77777777" w:rsidR="008B135F" w:rsidRPr="008B135F" w:rsidRDefault="008B135F" w:rsidP="00B333A7">
      <w:pPr>
        <w:widowControl w:val="0"/>
        <w:numPr>
          <w:ilvl w:val="0"/>
          <w:numId w:val="55"/>
        </w:numPr>
        <w:overflowPunct w:val="0"/>
        <w:autoSpaceDE w:val="0"/>
        <w:autoSpaceDN w:val="0"/>
        <w:adjustRightInd w:val="0"/>
        <w:ind w:left="284" w:hanging="284"/>
        <w:textAlignment w:val="baseline"/>
        <w:rPr>
          <w:szCs w:val="20"/>
        </w:rPr>
      </w:pPr>
      <w:r>
        <w:t xml:space="preserve">pabrėžia, kad </w:t>
      </w:r>
      <w:r>
        <w:rPr>
          <w:b/>
        </w:rPr>
        <w:t>būsimose prognozavimo ataskaitose turi būti nagrinėjami radikalūs sutrikimai</w:t>
      </w:r>
      <w:r>
        <w:t xml:space="preserve">, įskaitant nelinijinius pokyčius, ES inovacijų spragas ir vidaus institucinius iššūkius, ir </w:t>
      </w:r>
      <w:r>
        <w:rPr>
          <w:b/>
        </w:rPr>
        <w:t>įvertinami plėtros nevykdymo kaštai</w:t>
      </w:r>
      <w:r>
        <w:t xml:space="preserve"> vis labiau į saugumą orientuotomis pasaulinėmis aplinkybėmis;</w:t>
      </w:r>
    </w:p>
    <w:p w14:paraId="5940231D" w14:textId="77777777" w:rsidR="008B135F" w:rsidRPr="008B135F" w:rsidRDefault="008B135F" w:rsidP="00B333A7">
      <w:pPr>
        <w:widowControl w:val="0"/>
        <w:numPr>
          <w:ilvl w:val="0"/>
          <w:numId w:val="55"/>
        </w:numPr>
        <w:overflowPunct w:val="0"/>
        <w:autoSpaceDE w:val="0"/>
        <w:autoSpaceDN w:val="0"/>
        <w:adjustRightInd w:val="0"/>
        <w:ind w:left="284" w:hanging="284"/>
        <w:textAlignment w:val="baseline"/>
        <w:rPr>
          <w:szCs w:val="20"/>
        </w:rPr>
      </w:pPr>
      <w:r>
        <w:t xml:space="preserve">ragina </w:t>
      </w:r>
      <w:r>
        <w:rPr>
          <w:b/>
        </w:rPr>
        <w:t>sistemingai naudoti įvairius skirtingus</w:t>
      </w:r>
      <w:r>
        <w:t xml:space="preserve"> testavimo nepalankiausiomis sąlygomis strategijų ir politikos prielaidų </w:t>
      </w:r>
      <w:r>
        <w:rPr>
          <w:b/>
        </w:rPr>
        <w:t>scenarijus</w:t>
      </w:r>
      <w:r>
        <w:t xml:space="preserve">, pagrįstus </w:t>
      </w:r>
      <w:r>
        <w:rPr>
          <w:b/>
        </w:rPr>
        <w:t>skaidria metodika</w:t>
      </w:r>
      <w:r>
        <w:t>;</w:t>
      </w:r>
    </w:p>
    <w:p w14:paraId="0C8FFCEF" w14:textId="77777777" w:rsidR="008B135F" w:rsidRPr="008B135F" w:rsidRDefault="008B135F" w:rsidP="00B333A7">
      <w:pPr>
        <w:widowControl w:val="0"/>
        <w:numPr>
          <w:ilvl w:val="0"/>
          <w:numId w:val="55"/>
        </w:numPr>
        <w:overflowPunct w:val="0"/>
        <w:autoSpaceDE w:val="0"/>
        <w:autoSpaceDN w:val="0"/>
        <w:adjustRightInd w:val="0"/>
        <w:ind w:left="284" w:hanging="284"/>
        <w:textAlignment w:val="baseline"/>
        <w:rPr>
          <w:szCs w:val="20"/>
        </w:rPr>
      </w:pPr>
      <w:r>
        <w:t>rekomenduoja nustatyti</w:t>
      </w:r>
      <w:r>
        <w:rPr>
          <w:b/>
        </w:rPr>
        <w:t xml:space="preserve"> bendrus, patikrinamus ES masto socialinio, ekonominio ir institucinio atsparumo parametrus,</w:t>
      </w:r>
      <w:r>
        <w:t xml:space="preserve"> kuriais būtų remiama tvari gerovė, kaip Europos socialinio modelio elementas, aiškiai nurodant </w:t>
      </w:r>
      <w:r>
        <w:rPr>
          <w:b/>
        </w:rPr>
        <w:t>Europos socialinių teisių ramstį</w:t>
      </w:r>
      <w:r>
        <w:t>;</w:t>
      </w:r>
    </w:p>
    <w:p w14:paraId="0AE717CC" w14:textId="77777777" w:rsidR="008B135F" w:rsidRPr="008B135F" w:rsidRDefault="008B135F" w:rsidP="00B333A7">
      <w:pPr>
        <w:widowControl w:val="0"/>
        <w:numPr>
          <w:ilvl w:val="0"/>
          <w:numId w:val="55"/>
        </w:numPr>
        <w:overflowPunct w:val="0"/>
        <w:autoSpaceDE w:val="0"/>
        <w:autoSpaceDN w:val="0"/>
        <w:adjustRightInd w:val="0"/>
        <w:ind w:left="284" w:hanging="284"/>
        <w:textAlignment w:val="baseline"/>
        <w:rPr>
          <w:szCs w:val="20"/>
        </w:rPr>
      </w:pPr>
      <w:r>
        <w:t xml:space="preserve">primygtinai ragina Komisiją spręsti </w:t>
      </w:r>
      <w:r>
        <w:rPr>
          <w:b/>
        </w:rPr>
        <w:t>ES kapitalo rinkų susiskaidymo problemą</w:t>
      </w:r>
      <w:r>
        <w:t xml:space="preserve">, kuri labai riboja veiksmingą kapitalo srautą į visų dydžių įmones, ir tvirtai remia </w:t>
      </w:r>
      <w:r>
        <w:rPr>
          <w:b/>
        </w:rPr>
        <w:t>greitą santaupų ir investicijų sąjungos</w:t>
      </w:r>
      <w:r>
        <w:t xml:space="preserve">, kaip pagrindinės ES atsparumo strategijos sudedamosios dalies, </w:t>
      </w:r>
      <w:r>
        <w:rPr>
          <w:b/>
        </w:rPr>
        <w:t>kūrimo užbaigimą</w:t>
      </w:r>
      <w:r>
        <w:t>;</w:t>
      </w:r>
    </w:p>
    <w:p w14:paraId="5E889EB6" w14:textId="77777777" w:rsidR="008B135F" w:rsidRPr="008B135F" w:rsidRDefault="008B135F" w:rsidP="00B333A7">
      <w:pPr>
        <w:widowControl w:val="0"/>
        <w:numPr>
          <w:ilvl w:val="0"/>
          <w:numId w:val="55"/>
        </w:numPr>
        <w:overflowPunct w:val="0"/>
        <w:autoSpaceDE w:val="0"/>
        <w:autoSpaceDN w:val="0"/>
        <w:adjustRightInd w:val="0"/>
        <w:ind w:left="284" w:hanging="284"/>
        <w:textAlignment w:val="baseline"/>
        <w:rPr>
          <w:szCs w:val="20"/>
        </w:rPr>
      </w:pPr>
      <w:r>
        <w:t>ragina l</w:t>
      </w:r>
      <w:r>
        <w:rPr>
          <w:b/>
        </w:rPr>
        <w:t>abiau pripažinti verslumą, MVĮ ir labai mažas įmones</w:t>
      </w:r>
      <w:r>
        <w:t xml:space="preserve"> už jų įnešamą esminį indėlį į užimtumą ir regioninį stabilumą, ir taikyti prognozavimą tam, kad būtų </w:t>
      </w:r>
      <w:r>
        <w:rPr>
          <w:b/>
        </w:rPr>
        <w:t>nustatyti konkretūs būdai, kaip panaikinti inovacijų spragas</w:t>
      </w:r>
      <w:r>
        <w:t>;</w:t>
      </w:r>
    </w:p>
    <w:p w14:paraId="3A3D8F66" w14:textId="77777777" w:rsidR="008B135F" w:rsidRPr="008B135F" w:rsidRDefault="008B135F" w:rsidP="00B333A7">
      <w:pPr>
        <w:widowControl w:val="0"/>
        <w:numPr>
          <w:ilvl w:val="0"/>
          <w:numId w:val="55"/>
        </w:numPr>
        <w:overflowPunct w:val="0"/>
        <w:autoSpaceDE w:val="0"/>
        <w:autoSpaceDN w:val="0"/>
        <w:adjustRightInd w:val="0"/>
        <w:ind w:left="284" w:hanging="284"/>
        <w:textAlignment w:val="baseline"/>
        <w:rPr>
          <w:szCs w:val="20"/>
        </w:rPr>
      </w:pPr>
      <w:r>
        <w:t xml:space="preserve">rekomenduoja į prognozavimo veiklą </w:t>
      </w:r>
      <w:r>
        <w:rPr>
          <w:b/>
        </w:rPr>
        <w:t>įtraukti konkrečias, testavimu nepalankiausiomis sąlygomis patikrintas darbo jėgos migracijos</w:t>
      </w:r>
      <w:r>
        <w:t xml:space="preserve">, kaip pagrindinės ekonominės būtinybės, analizes, atsižvelgiant į prognozuojamą darbingo amžiaus gyventojų skaičiaus mažėjimą, ir ragina atlikti kruopštų prognozavimo darbą, susijusį su </w:t>
      </w:r>
      <w:r>
        <w:rPr>
          <w:b/>
        </w:rPr>
        <w:t>socialiniu atsparumu ir integracijos pajėgumais</w:t>
      </w:r>
      <w:r>
        <w:t>;</w:t>
      </w:r>
    </w:p>
    <w:p w14:paraId="66B30961" w14:textId="77777777" w:rsidR="008B135F" w:rsidRPr="008B135F" w:rsidRDefault="008B135F" w:rsidP="00B333A7">
      <w:pPr>
        <w:widowControl w:val="0"/>
        <w:numPr>
          <w:ilvl w:val="0"/>
          <w:numId w:val="55"/>
        </w:numPr>
        <w:overflowPunct w:val="0"/>
        <w:autoSpaceDE w:val="0"/>
        <w:autoSpaceDN w:val="0"/>
        <w:adjustRightInd w:val="0"/>
        <w:ind w:left="284" w:hanging="284"/>
        <w:textAlignment w:val="baseline"/>
        <w:rPr>
          <w:szCs w:val="20"/>
        </w:rPr>
      </w:pPr>
      <w:r>
        <w:t>ragina atlikti išsamesnį</w:t>
      </w:r>
      <w:r>
        <w:rPr>
          <w:b/>
        </w:rPr>
        <w:t xml:space="preserve"> trejopos planetos krizės</w:t>
      </w:r>
      <w:r>
        <w:t xml:space="preserve"> prognozavimu grindžiamą vertinimą ir rekomenduoja numatyti specialius skyrius dėl klimato, biologinės įvairovės ir taršos, įtraukiant </w:t>
      </w:r>
      <w:r>
        <w:rPr>
          <w:b/>
        </w:rPr>
        <w:t>trumpalaikius, vidutinės trukmės ir ilgalaikius scenarijus</w:t>
      </w:r>
      <w:r>
        <w:t>;</w:t>
      </w:r>
    </w:p>
    <w:p w14:paraId="7D7BB975" w14:textId="77777777" w:rsidR="008B135F" w:rsidRPr="008B135F" w:rsidRDefault="008B135F" w:rsidP="00B333A7">
      <w:pPr>
        <w:widowControl w:val="0"/>
        <w:numPr>
          <w:ilvl w:val="0"/>
          <w:numId w:val="55"/>
        </w:numPr>
        <w:overflowPunct w:val="0"/>
        <w:autoSpaceDE w:val="0"/>
        <w:autoSpaceDN w:val="0"/>
        <w:adjustRightInd w:val="0"/>
        <w:ind w:left="284" w:hanging="284"/>
        <w:textAlignment w:val="baseline"/>
        <w:rPr>
          <w:szCs w:val="20"/>
        </w:rPr>
      </w:pPr>
      <w:r>
        <w:t xml:space="preserve">mano, kad jis turi </w:t>
      </w:r>
      <w:r>
        <w:rPr>
          <w:b/>
        </w:rPr>
        <w:t>unikalią galimybę nustatyti pirmuosius signalus</w:t>
      </w:r>
      <w:r>
        <w:t xml:space="preserve">, ir ragina sukurti </w:t>
      </w:r>
      <w:r>
        <w:rPr>
          <w:b/>
        </w:rPr>
        <w:t>nuolatinį, struktūrizuotą mechanizmą</w:t>
      </w:r>
      <w:r>
        <w:t xml:space="preserve">, kuriuo būtų nuolat prisidedama prie Komisijos prognozavimo darbo, kartu vykdant </w:t>
      </w:r>
      <w:r>
        <w:rPr>
          <w:b/>
        </w:rPr>
        <w:t>bendrą prognozavimo veiklą, kad būtų parengtos strateginės vizijos</w:t>
      </w:r>
      <w:r>
        <w:t>, kurioms pritartų visos ES institucijos.</w:t>
      </w:r>
    </w:p>
    <w:p w14:paraId="0E86BAF0" w14:textId="77777777" w:rsidR="008B135F" w:rsidRPr="008B135F" w:rsidRDefault="008B135F" w:rsidP="008B135F">
      <w:pPr>
        <w:widowControl w:val="0"/>
        <w:overflowPunct w:val="0"/>
        <w:autoSpaceDE w:val="0"/>
        <w:autoSpaceDN w:val="0"/>
        <w:adjustRightInd w:val="0"/>
        <w:ind w:left="709"/>
        <w:textAlignment w:val="baseline"/>
        <w:rPr>
          <w:sz w:val="16"/>
          <w:szCs w:val="16"/>
          <w:lang w:val="en-GB"/>
        </w:rPr>
      </w:pPr>
    </w:p>
    <w:tbl>
      <w:tblPr>
        <w:tblStyle w:val="TableGrid13"/>
        <w:tblW w:w="3516"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64"/>
        <w:gridCol w:w="4568"/>
      </w:tblGrid>
      <w:tr w:rsidR="008B135F" w:rsidRPr="008B135F" w14:paraId="1DB8946B" w14:textId="77777777" w:rsidTr="00EF3752">
        <w:tc>
          <w:tcPr>
            <w:tcW w:w="1556" w:type="pct"/>
          </w:tcPr>
          <w:p w14:paraId="61BE3F5C" w14:textId="77777777" w:rsidR="008B135F" w:rsidRPr="008B135F" w:rsidRDefault="008B135F" w:rsidP="008B135F">
            <w:pPr>
              <w:overflowPunct w:val="0"/>
              <w:autoSpaceDE w:val="0"/>
              <w:autoSpaceDN w:val="0"/>
              <w:adjustRightInd w:val="0"/>
              <w:textAlignment w:val="baseline"/>
              <w:rPr>
                <w:i/>
              </w:rPr>
            </w:pPr>
            <w:r>
              <w:rPr>
                <w:b/>
                <w:i/>
              </w:rPr>
              <w:t>Kontaktinis asmuo</w:t>
            </w:r>
          </w:p>
        </w:tc>
        <w:tc>
          <w:tcPr>
            <w:tcW w:w="3444" w:type="pct"/>
          </w:tcPr>
          <w:p w14:paraId="5A9192C6" w14:textId="77777777" w:rsidR="008B135F" w:rsidRPr="008B135F" w:rsidRDefault="008B135F" w:rsidP="008B135F">
            <w:pPr>
              <w:overflowPunct w:val="0"/>
              <w:autoSpaceDE w:val="0"/>
              <w:autoSpaceDN w:val="0"/>
              <w:adjustRightInd w:val="0"/>
              <w:textAlignment w:val="baseline"/>
              <w:rPr>
                <w:i/>
              </w:rPr>
            </w:pPr>
            <w:r>
              <w:rPr>
                <w:i/>
              </w:rPr>
              <w:t>Pierluigi Brombo</w:t>
            </w:r>
          </w:p>
        </w:tc>
      </w:tr>
      <w:tr w:rsidR="008B135F" w:rsidRPr="008B135F" w14:paraId="22F45F05" w14:textId="77777777" w:rsidTr="00EF3752">
        <w:tc>
          <w:tcPr>
            <w:tcW w:w="1556" w:type="pct"/>
          </w:tcPr>
          <w:p w14:paraId="4D228238" w14:textId="77777777" w:rsidR="008B135F" w:rsidRPr="008B135F" w:rsidRDefault="008B135F" w:rsidP="008B135F">
            <w:pPr>
              <w:overflowPunct w:val="0"/>
              <w:autoSpaceDE w:val="0"/>
              <w:autoSpaceDN w:val="0"/>
              <w:adjustRightInd w:val="0"/>
              <w:textAlignment w:val="baseline"/>
              <w:rPr>
                <w:i/>
              </w:rPr>
            </w:pPr>
            <w:r>
              <w:rPr>
                <w:i/>
              </w:rPr>
              <w:t>Tel.</w:t>
            </w:r>
          </w:p>
        </w:tc>
        <w:tc>
          <w:tcPr>
            <w:tcW w:w="3444" w:type="pct"/>
          </w:tcPr>
          <w:p w14:paraId="3FEA84C5" w14:textId="77777777" w:rsidR="008B135F" w:rsidRPr="008B135F" w:rsidRDefault="008B135F" w:rsidP="008B135F">
            <w:pPr>
              <w:overflowPunct w:val="0"/>
              <w:autoSpaceDE w:val="0"/>
              <w:autoSpaceDN w:val="0"/>
              <w:adjustRightInd w:val="0"/>
              <w:textAlignment w:val="baseline"/>
              <w:rPr>
                <w:i/>
              </w:rPr>
            </w:pPr>
            <w:r>
              <w:rPr>
                <w:i/>
              </w:rPr>
              <w:t>+32 254 69718</w:t>
            </w:r>
          </w:p>
        </w:tc>
      </w:tr>
      <w:tr w:rsidR="008B135F" w:rsidRPr="008B135F" w14:paraId="0408AC10" w14:textId="77777777" w:rsidTr="00EF3752">
        <w:tc>
          <w:tcPr>
            <w:tcW w:w="1556" w:type="pct"/>
          </w:tcPr>
          <w:p w14:paraId="13EE1A69" w14:textId="77777777" w:rsidR="008B135F" w:rsidRPr="008B135F" w:rsidRDefault="008B135F" w:rsidP="008B135F">
            <w:pPr>
              <w:overflowPunct w:val="0"/>
              <w:autoSpaceDE w:val="0"/>
              <w:autoSpaceDN w:val="0"/>
              <w:adjustRightInd w:val="0"/>
              <w:textAlignment w:val="baseline"/>
              <w:rPr>
                <w:i/>
              </w:rPr>
            </w:pPr>
            <w:r>
              <w:rPr>
                <w:i/>
              </w:rPr>
              <w:t>E. paštas</w:t>
            </w:r>
          </w:p>
        </w:tc>
        <w:tc>
          <w:tcPr>
            <w:tcW w:w="3444" w:type="pct"/>
          </w:tcPr>
          <w:p w14:paraId="3077EE96" w14:textId="77777777" w:rsidR="008B135F" w:rsidRPr="008B135F" w:rsidRDefault="00641A49" w:rsidP="008B135F">
            <w:pPr>
              <w:overflowPunct w:val="0"/>
              <w:autoSpaceDE w:val="0"/>
              <w:autoSpaceDN w:val="0"/>
              <w:adjustRightInd w:val="0"/>
              <w:textAlignment w:val="baseline"/>
              <w:rPr>
                <w:i/>
                <w:iCs/>
              </w:rPr>
            </w:pPr>
            <w:hyperlink r:id="rId44" w:history="1">
              <w:r w:rsidR="008B135F">
                <w:rPr>
                  <w:i/>
                  <w:color w:val="0000FF"/>
                  <w:u w:val="single"/>
                </w:rPr>
                <w:t>Pierluigi.Brombo@eesc.europa.eu</w:t>
              </w:r>
            </w:hyperlink>
          </w:p>
        </w:tc>
      </w:tr>
    </w:tbl>
    <w:p w14:paraId="391A4F99" w14:textId="0194620B" w:rsidR="008B135F" w:rsidRDefault="008B135F" w:rsidP="001766B2">
      <w:pPr>
        <w:pStyle w:val="ListParagraph"/>
        <w:ind w:left="0"/>
      </w:pPr>
    </w:p>
    <w:p w14:paraId="3481EF80" w14:textId="77777777" w:rsidR="008B135F" w:rsidRDefault="008B135F">
      <w:pPr>
        <w:spacing w:after="160" w:line="259" w:lineRule="auto"/>
        <w:jc w:val="left"/>
      </w:pPr>
      <w:r>
        <w:br w:type="page"/>
      </w:r>
    </w:p>
    <w:p w14:paraId="5EA3673E" w14:textId="69261924" w:rsidR="003F77EB" w:rsidRPr="003F77EB" w:rsidRDefault="00641A49" w:rsidP="003F77EB">
      <w:pPr>
        <w:widowControl w:val="0"/>
        <w:numPr>
          <w:ilvl w:val="0"/>
          <w:numId w:val="56"/>
        </w:numPr>
        <w:overflowPunct w:val="0"/>
        <w:autoSpaceDE w:val="0"/>
        <w:autoSpaceDN w:val="0"/>
        <w:adjustRightInd w:val="0"/>
        <w:ind w:hanging="567"/>
        <w:textAlignment w:val="baseline"/>
        <w:rPr>
          <w:i/>
          <w:iCs/>
          <w:sz w:val="28"/>
          <w:szCs w:val="28"/>
        </w:rPr>
      </w:pPr>
      <w:hyperlink r:id="rId45" w:history="1">
        <w:r w:rsidR="003F77EB">
          <w:rPr>
            <w:b/>
            <w:i/>
            <w:color w:val="0000FF"/>
            <w:sz w:val="28"/>
            <w:u w:val="single"/>
          </w:rPr>
          <w:t>Europos verslo dėklės</w:t>
        </w:r>
      </w:hyperlink>
    </w:p>
    <w:p w14:paraId="3DBCAA0A" w14:textId="77777777" w:rsidR="003F77EB" w:rsidRDefault="003F77EB" w:rsidP="003F77EB">
      <w:pPr>
        <w:tabs>
          <w:tab w:val="center" w:pos="284"/>
        </w:tabs>
        <w:overflowPunct w:val="0"/>
        <w:autoSpaceDE w:val="0"/>
        <w:autoSpaceDN w:val="0"/>
        <w:adjustRightInd w:val="0"/>
        <w:ind w:left="266" w:hanging="266"/>
        <w:textAlignment w:val="baseline"/>
        <w:rPr>
          <w:b/>
        </w:rPr>
      </w:pPr>
    </w:p>
    <w:p w14:paraId="2BC33AB9" w14:textId="77777777" w:rsidR="000D682C" w:rsidRPr="003F77EB" w:rsidRDefault="000D682C" w:rsidP="003F77EB">
      <w:pPr>
        <w:tabs>
          <w:tab w:val="center" w:pos="284"/>
        </w:tabs>
        <w:overflowPunct w:val="0"/>
        <w:autoSpaceDE w:val="0"/>
        <w:autoSpaceDN w:val="0"/>
        <w:adjustRightInd w:val="0"/>
        <w:ind w:left="266" w:hanging="266"/>
        <w:textAlignment w:val="baseline"/>
        <w:rPr>
          <w:b/>
        </w:rPr>
      </w:pPr>
    </w:p>
    <w:tbl>
      <w:tblPr>
        <w:tblStyle w:val="TableGrid29"/>
        <w:tblW w:w="4453"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64"/>
        <w:gridCol w:w="6335"/>
      </w:tblGrid>
      <w:tr w:rsidR="003F77EB" w:rsidRPr="003F77EB" w14:paraId="76A33899" w14:textId="77777777" w:rsidTr="00696968">
        <w:trPr>
          <w:trHeight w:val="406"/>
        </w:trPr>
        <w:tc>
          <w:tcPr>
            <w:tcW w:w="1229" w:type="pct"/>
          </w:tcPr>
          <w:p w14:paraId="09D4066C" w14:textId="77777777" w:rsidR="003F77EB" w:rsidRPr="003F77EB" w:rsidRDefault="003F77EB" w:rsidP="003F77EB">
            <w:pPr>
              <w:tabs>
                <w:tab w:val="center" w:pos="284"/>
              </w:tabs>
              <w:overflowPunct w:val="0"/>
              <w:autoSpaceDE w:val="0"/>
              <w:autoSpaceDN w:val="0"/>
              <w:adjustRightInd w:val="0"/>
              <w:ind w:left="266" w:hanging="266"/>
              <w:textAlignment w:val="baseline"/>
              <w:rPr>
                <w:b/>
              </w:rPr>
            </w:pPr>
            <w:r>
              <w:rPr>
                <w:b/>
              </w:rPr>
              <w:t>Pranešėjas</w:t>
            </w:r>
          </w:p>
        </w:tc>
        <w:tc>
          <w:tcPr>
            <w:tcW w:w="3771" w:type="pct"/>
          </w:tcPr>
          <w:p w14:paraId="260706F9" w14:textId="759F73E9" w:rsidR="003F77EB" w:rsidRPr="003F77EB" w:rsidRDefault="003F77EB" w:rsidP="003F77EB">
            <w:pPr>
              <w:tabs>
                <w:tab w:val="center" w:pos="0"/>
              </w:tabs>
              <w:overflowPunct w:val="0"/>
              <w:autoSpaceDE w:val="0"/>
              <w:autoSpaceDN w:val="0"/>
              <w:adjustRightInd w:val="0"/>
              <w:ind w:left="266" w:hanging="266"/>
              <w:textAlignment w:val="baseline"/>
            </w:pPr>
            <w:r>
              <w:t>Philip von Brockdorff (Darbuotojų gr., MT)</w:t>
            </w:r>
          </w:p>
        </w:tc>
      </w:tr>
      <w:tr w:rsidR="003F77EB" w:rsidRPr="003F77EB" w14:paraId="7E3B656B" w14:textId="77777777" w:rsidTr="00696968">
        <w:tc>
          <w:tcPr>
            <w:tcW w:w="1229" w:type="pct"/>
          </w:tcPr>
          <w:p w14:paraId="6EBF43FC" w14:textId="77777777" w:rsidR="003F77EB" w:rsidRPr="003F77EB" w:rsidRDefault="003F77EB" w:rsidP="003F77EB">
            <w:pPr>
              <w:tabs>
                <w:tab w:val="center" w:pos="284"/>
              </w:tabs>
              <w:overflowPunct w:val="0"/>
              <w:autoSpaceDE w:val="0"/>
              <w:autoSpaceDN w:val="0"/>
              <w:adjustRightInd w:val="0"/>
              <w:ind w:left="266" w:hanging="266"/>
              <w:textAlignment w:val="baseline"/>
              <w:rPr>
                <w:b/>
              </w:rPr>
            </w:pPr>
            <w:r>
              <w:rPr>
                <w:b/>
              </w:rPr>
              <w:t>Nuorodos</w:t>
            </w:r>
          </w:p>
        </w:tc>
        <w:tc>
          <w:tcPr>
            <w:tcW w:w="3771" w:type="pct"/>
          </w:tcPr>
          <w:p w14:paraId="3AA004DF" w14:textId="012E98D3" w:rsidR="003F77EB" w:rsidRPr="003F77EB" w:rsidRDefault="003F77EB" w:rsidP="003F77EB">
            <w:pPr>
              <w:tabs>
                <w:tab w:val="center" w:pos="284"/>
              </w:tabs>
              <w:overflowPunct w:val="0"/>
              <w:autoSpaceDE w:val="0"/>
              <w:autoSpaceDN w:val="0"/>
              <w:adjustRightInd w:val="0"/>
              <w:ind w:left="266" w:hanging="266"/>
              <w:textAlignment w:val="baseline"/>
            </w:pPr>
            <w:r>
              <w:t>COM(2025) 838 </w:t>
            </w:r>
            <w:r>
              <w:rPr>
                <w:i/>
                <w:iCs/>
              </w:rPr>
              <w:t>final</w:t>
            </w:r>
            <w:r>
              <w:t xml:space="preserve"> </w:t>
            </w:r>
          </w:p>
          <w:p w14:paraId="27E7AF43" w14:textId="77777777" w:rsidR="003F77EB" w:rsidRPr="003F77EB" w:rsidRDefault="003F77EB" w:rsidP="003F77EB">
            <w:pPr>
              <w:tabs>
                <w:tab w:val="center" w:pos="284"/>
              </w:tabs>
              <w:overflowPunct w:val="0"/>
              <w:autoSpaceDE w:val="0"/>
              <w:autoSpaceDN w:val="0"/>
              <w:adjustRightInd w:val="0"/>
              <w:ind w:left="266" w:hanging="266"/>
              <w:textAlignment w:val="baseline"/>
            </w:pPr>
            <w:r>
              <w:t>EESC-2025-03899-00-00-AC</w:t>
            </w:r>
          </w:p>
        </w:tc>
      </w:tr>
    </w:tbl>
    <w:p w14:paraId="47AEB008" w14:textId="77777777" w:rsidR="003F77EB" w:rsidRPr="003F77EB" w:rsidRDefault="003F77EB" w:rsidP="003F77EB">
      <w:pPr>
        <w:keepNext/>
        <w:keepLines/>
        <w:tabs>
          <w:tab w:val="center" w:pos="284"/>
        </w:tabs>
        <w:overflowPunct w:val="0"/>
        <w:autoSpaceDE w:val="0"/>
        <w:autoSpaceDN w:val="0"/>
        <w:adjustRightInd w:val="0"/>
        <w:ind w:left="266" w:hanging="266"/>
        <w:textAlignment w:val="baseline"/>
        <w:rPr>
          <w:b/>
          <w:lang w:val="pt-PT"/>
        </w:rPr>
      </w:pPr>
    </w:p>
    <w:p w14:paraId="13A40DFB" w14:textId="77777777" w:rsidR="003F77EB" w:rsidRPr="003F77EB" w:rsidRDefault="003F77EB" w:rsidP="003F77EB">
      <w:pPr>
        <w:keepNext/>
        <w:keepLines/>
        <w:tabs>
          <w:tab w:val="center" w:pos="284"/>
        </w:tabs>
        <w:overflowPunct w:val="0"/>
        <w:autoSpaceDE w:val="0"/>
        <w:autoSpaceDN w:val="0"/>
        <w:adjustRightInd w:val="0"/>
        <w:ind w:left="266" w:hanging="266"/>
        <w:textAlignment w:val="baseline"/>
        <w:rPr>
          <w:b/>
        </w:rPr>
      </w:pPr>
      <w:r>
        <w:rPr>
          <w:b/>
        </w:rPr>
        <w:t>Dokumento esmė</w:t>
      </w:r>
    </w:p>
    <w:p w14:paraId="17B91F51" w14:textId="77777777" w:rsidR="003F77EB" w:rsidRPr="003F77EB" w:rsidRDefault="003F77EB" w:rsidP="003F77EB">
      <w:pPr>
        <w:keepNext/>
        <w:keepLines/>
        <w:tabs>
          <w:tab w:val="center" w:pos="284"/>
        </w:tabs>
        <w:overflowPunct w:val="0"/>
        <w:autoSpaceDE w:val="0"/>
        <w:autoSpaceDN w:val="0"/>
        <w:adjustRightInd w:val="0"/>
        <w:ind w:left="266" w:hanging="266"/>
        <w:textAlignment w:val="baseline"/>
        <w:rPr>
          <w:bCs/>
          <w:lang w:val="en-GB"/>
        </w:rPr>
      </w:pPr>
    </w:p>
    <w:p w14:paraId="33F324B1" w14:textId="77777777" w:rsidR="003F77EB" w:rsidRPr="003F77EB" w:rsidRDefault="003F77EB" w:rsidP="003F77EB">
      <w:pPr>
        <w:overflowPunct w:val="0"/>
        <w:autoSpaceDE w:val="0"/>
        <w:autoSpaceDN w:val="0"/>
        <w:adjustRightInd w:val="0"/>
        <w:textAlignment w:val="baseline"/>
        <w:rPr>
          <w:bCs/>
          <w:iCs/>
        </w:rPr>
      </w:pPr>
      <w:r>
        <w:t>EESRK</w:t>
      </w:r>
    </w:p>
    <w:p w14:paraId="0F41CEAC" w14:textId="73A98EC5" w:rsidR="003F77EB" w:rsidRDefault="003F77EB" w:rsidP="00B333A7">
      <w:pPr>
        <w:numPr>
          <w:ilvl w:val="0"/>
          <w:numId w:val="57"/>
        </w:numPr>
        <w:overflowPunct w:val="0"/>
        <w:autoSpaceDE w:val="0"/>
        <w:autoSpaceDN w:val="0"/>
        <w:adjustRightInd w:val="0"/>
        <w:spacing w:before="100" w:beforeAutospacing="1" w:line="276" w:lineRule="auto"/>
        <w:ind w:left="284" w:hanging="284"/>
        <w:textAlignment w:val="baseline"/>
      </w:pPr>
      <w:r>
        <w:t xml:space="preserve">pabrėžia, jog svarbu užtikrinti, kad </w:t>
      </w:r>
      <w:r>
        <w:rPr>
          <w:b/>
        </w:rPr>
        <w:t>Europos verslo dėklė atitiktų realius verslo poreikius</w:t>
      </w:r>
      <w:r>
        <w:t xml:space="preserve"> neapsiribojant tik supaprastinimu;</w:t>
      </w:r>
    </w:p>
    <w:p w14:paraId="77C7FE7F" w14:textId="2E2652C3" w:rsidR="003F77EB" w:rsidRPr="003F77EB" w:rsidRDefault="003F77EB" w:rsidP="00B333A7">
      <w:pPr>
        <w:numPr>
          <w:ilvl w:val="0"/>
          <w:numId w:val="57"/>
        </w:numPr>
        <w:overflowPunct w:val="0"/>
        <w:autoSpaceDE w:val="0"/>
        <w:autoSpaceDN w:val="0"/>
        <w:adjustRightInd w:val="0"/>
        <w:spacing w:before="100" w:beforeAutospacing="1" w:line="276" w:lineRule="auto"/>
        <w:ind w:left="284" w:hanging="284"/>
        <w:textAlignment w:val="baseline"/>
      </w:pPr>
      <w:r>
        <w:t xml:space="preserve">ragina </w:t>
      </w:r>
      <w:r>
        <w:rPr>
          <w:b/>
        </w:rPr>
        <w:t>labiau suderinti tapatybės atitikties nustatymo ir įgaliojimų struktūras, taip pat aiškiai atskirti skaitmeninės tapatybės dėklę ir verslo dėklę</w:t>
      </w:r>
      <w:r>
        <w:t>, apibrėžiant jų atitinkamas funkcijas, reglamentavimo sritį ir sąveiką su sektorių teisės aktais;</w:t>
      </w:r>
    </w:p>
    <w:p w14:paraId="4E7B524F" w14:textId="77777777" w:rsidR="003F77EB" w:rsidRPr="003F77EB" w:rsidRDefault="003F77EB" w:rsidP="00B333A7">
      <w:pPr>
        <w:numPr>
          <w:ilvl w:val="0"/>
          <w:numId w:val="57"/>
        </w:numPr>
        <w:overflowPunct w:val="0"/>
        <w:autoSpaceDE w:val="0"/>
        <w:autoSpaceDN w:val="0"/>
        <w:adjustRightInd w:val="0"/>
        <w:spacing w:before="100" w:beforeAutospacing="1" w:line="276" w:lineRule="auto"/>
        <w:ind w:left="284" w:hanging="284"/>
        <w:textAlignment w:val="baseline"/>
      </w:pPr>
      <w:r>
        <w:t xml:space="preserve">rekomenduoja užtikrinti, kad Europos verslo dėklė palengvintų </w:t>
      </w:r>
      <w:r>
        <w:rPr>
          <w:b/>
        </w:rPr>
        <w:t>inovacijų</w:t>
      </w:r>
      <w:r>
        <w:t xml:space="preserve"> diegimą ir </w:t>
      </w:r>
      <w:r>
        <w:rPr>
          <w:b/>
        </w:rPr>
        <w:t>kuo geriau būtų pasinaudota galima 28-ąja teisine sistema</w:t>
      </w:r>
      <w:r>
        <w:t>, išvengiant socialinių standartų sumažinimo;</w:t>
      </w:r>
    </w:p>
    <w:p w14:paraId="6C118A6C" w14:textId="77777777" w:rsidR="003F77EB" w:rsidRPr="003F77EB" w:rsidRDefault="003F77EB" w:rsidP="00B333A7">
      <w:pPr>
        <w:numPr>
          <w:ilvl w:val="0"/>
          <w:numId w:val="57"/>
        </w:numPr>
        <w:overflowPunct w:val="0"/>
        <w:autoSpaceDE w:val="0"/>
        <w:autoSpaceDN w:val="0"/>
        <w:adjustRightInd w:val="0"/>
        <w:spacing w:before="100" w:beforeAutospacing="1" w:line="276" w:lineRule="auto"/>
        <w:ind w:left="284" w:hanging="284"/>
        <w:textAlignment w:val="baseline"/>
      </w:pPr>
      <w:r>
        <w:t xml:space="preserve">pabrėžia, jog svarbu užtikrinti </w:t>
      </w:r>
      <w:r>
        <w:rPr>
          <w:b/>
        </w:rPr>
        <w:t>saugumą ir atskaitomybę</w:t>
      </w:r>
      <w:r>
        <w:t xml:space="preserve">, taip pat aiškią </w:t>
      </w:r>
      <w:r>
        <w:rPr>
          <w:b/>
        </w:rPr>
        <w:t>komunikaciją ir patikimumą</w:t>
      </w:r>
      <w:r>
        <w:t>;</w:t>
      </w:r>
    </w:p>
    <w:p w14:paraId="77F83662" w14:textId="77777777" w:rsidR="003F77EB" w:rsidRPr="003F77EB" w:rsidRDefault="003F77EB" w:rsidP="00B333A7">
      <w:pPr>
        <w:numPr>
          <w:ilvl w:val="0"/>
          <w:numId w:val="57"/>
        </w:numPr>
        <w:overflowPunct w:val="0"/>
        <w:autoSpaceDE w:val="0"/>
        <w:autoSpaceDN w:val="0"/>
        <w:adjustRightInd w:val="0"/>
        <w:spacing w:before="100" w:beforeAutospacing="1" w:line="276" w:lineRule="auto"/>
        <w:ind w:left="284" w:hanging="284"/>
        <w:textAlignment w:val="baseline"/>
      </w:pPr>
      <w:r>
        <w:t xml:space="preserve">ragina užtikrinti Europos verslo dėklės </w:t>
      </w:r>
      <w:r>
        <w:rPr>
          <w:b/>
        </w:rPr>
        <w:t>veikimą tarptautiniu lygmeniu</w:t>
      </w:r>
      <w:r>
        <w:t>;</w:t>
      </w:r>
    </w:p>
    <w:p w14:paraId="084B5633" w14:textId="77777777" w:rsidR="003F77EB" w:rsidRPr="003F77EB" w:rsidRDefault="003F77EB" w:rsidP="00B333A7">
      <w:pPr>
        <w:numPr>
          <w:ilvl w:val="0"/>
          <w:numId w:val="57"/>
        </w:numPr>
        <w:overflowPunct w:val="0"/>
        <w:autoSpaceDE w:val="0"/>
        <w:autoSpaceDN w:val="0"/>
        <w:adjustRightInd w:val="0"/>
        <w:spacing w:before="100" w:beforeAutospacing="1" w:line="276" w:lineRule="auto"/>
        <w:ind w:left="284" w:hanging="284"/>
        <w:textAlignment w:val="baseline"/>
      </w:pPr>
      <w:r>
        <w:t xml:space="preserve">pabrėžia, jog būtina </w:t>
      </w:r>
      <w:r>
        <w:rPr>
          <w:b/>
        </w:rPr>
        <w:t xml:space="preserve">tinkamai apsaugoti </w:t>
      </w:r>
      <w:r>
        <w:t>darbuotojus, kuriems pavesta Europos verslo dėklių valdymo užduotis;</w:t>
      </w:r>
    </w:p>
    <w:p w14:paraId="4D369B19" w14:textId="77777777" w:rsidR="003F77EB" w:rsidRPr="003F77EB" w:rsidRDefault="003F77EB" w:rsidP="00B333A7">
      <w:pPr>
        <w:numPr>
          <w:ilvl w:val="0"/>
          <w:numId w:val="57"/>
        </w:numPr>
        <w:overflowPunct w:val="0"/>
        <w:autoSpaceDE w:val="0"/>
        <w:autoSpaceDN w:val="0"/>
        <w:adjustRightInd w:val="0"/>
        <w:spacing w:before="100" w:beforeAutospacing="1" w:line="276" w:lineRule="auto"/>
        <w:ind w:left="284" w:hanging="284"/>
        <w:textAlignment w:val="baseline"/>
      </w:pPr>
      <w:r>
        <w:t xml:space="preserve">rekomenduoja valstybėms narėms </w:t>
      </w:r>
      <w:r>
        <w:rPr>
          <w:b/>
        </w:rPr>
        <w:t>skatinti MVĮ ir labai mažas įmones</w:t>
      </w:r>
      <w:r>
        <w:t xml:space="preserve"> diegti Europos verslo dėklę;</w:t>
      </w:r>
    </w:p>
    <w:p w14:paraId="42E8ED3E" w14:textId="77777777" w:rsidR="003F77EB" w:rsidRPr="003F77EB" w:rsidRDefault="003F77EB" w:rsidP="00B333A7">
      <w:pPr>
        <w:numPr>
          <w:ilvl w:val="0"/>
          <w:numId w:val="57"/>
        </w:numPr>
        <w:overflowPunct w:val="0"/>
        <w:autoSpaceDE w:val="0"/>
        <w:autoSpaceDN w:val="0"/>
        <w:adjustRightInd w:val="0"/>
        <w:spacing w:before="100" w:beforeAutospacing="1" w:line="276" w:lineRule="auto"/>
        <w:ind w:left="284" w:hanging="284"/>
        <w:textAlignment w:val="baseline"/>
        <w:rPr>
          <w:bCs/>
          <w:iCs/>
        </w:rPr>
      </w:pPr>
      <w:r>
        <w:t xml:space="preserve">pabrėžia, jog svarbu užtikrinti </w:t>
      </w:r>
      <w:r>
        <w:rPr>
          <w:b/>
        </w:rPr>
        <w:t>teisinį</w:t>
      </w:r>
      <w:r>
        <w:t xml:space="preserve"> nomenklatūrų, kuriose apibrėžiamas įmonės struktūros ar asociacijos tipas ir kurios gali būti labai specifinės nacionaliniu lygmeniu, </w:t>
      </w:r>
      <w:r>
        <w:rPr>
          <w:b/>
        </w:rPr>
        <w:t>vertimo tikslumą</w:t>
      </w:r>
      <w:r>
        <w:t>.</w:t>
      </w:r>
    </w:p>
    <w:p w14:paraId="7CE23138" w14:textId="77777777" w:rsidR="003F77EB" w:rsidRPr="003F77EB" w:rsidRDefault="003F77EB" w:rsidP="003F77EB">
      <w:pPr>
        <w:overflowPunct w:val="0"/>
        <w:autoSpaceDE w:val="0"/>
        <w:autoSpaceDN w:val="0"/>
        <w:adjustRightInd w:val="0"/>
        <w:textAlignment w:val="baseline"/>
        <w:rPr>
          <w:bCs/>
          <w:iCs/>
          <w:szCs w:val="20"/>
          <w:lang w:val="en-GB"/>
        </w:rPr>
      </w:pPr>
    </w:p>
    <w:tbl>
      <w:tblPr>
        <w:tblStyle w:val="TableGrid29"/>
        <w:tblW w:w="3516"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4823"/>
      </w:tblGrid>
      <w:tr w:rsidR="003F77EB" w:rsidRPr="003F77EB" w14:paraId="5FE55591" w14:textId="77777777" w:rsidTr="00D70E03">
        <w:tc>
          <w:tcPr>
            <w:tcW w:w="1364" w:type="pct"/>
          </w:tcPr>
          <w:p w14:paraId="0C873F69" w14:textId="77777777" w:rsidR="003F77EB" w:rsidRPr="003F77EB" w:rsidRDefault="003F77EB" w:rsidP="003F77EB">
            <w:pPr>
              <w:overflowPunct w:val="0"/>
              <w:autoSpaceDE w:val="0"/>
              <w:autoSpaceDN w:val="0"/>
              <w:adjustRightInd w:val="0"/>
              <w:spacing w:line="240" w:lineRule="auto"/>
              <w:textAlignment w:val="baseline"/>
              <w:rPr>
                <w:i/>
              </w:rPr>
            </w:pPr>
            <w:r>
              <w:rPr>
                <w:b/>
                <w:i/>
              </w:rPr>
              <w:t>Kontaktinis asmuo</w:t>
            </w:r>
          </w:p>
        </w:tc>
        <w:tc>
          <w:tcPr>
            <w:tcW w:w="3636" w:type="pct"/>
          </w:tcPr>
          <w:p w14:paraId="3B98619B" w14:textId="38F74F3C" w:rsidR="003F77EB" w:rsidRPr="003F77EB" w:rsidRDefault="003F77EB" w:rsidP="003F77EB">
            <w:pPr>
              <w:overflowPunct w:val="0"/>
              <w:autoSpaceDE w:val="0"/>
              <w:autoSpaceDN w:val="0"/>
              <w:adjustRightInd w:val="0"/>
              <w:spacing w:line="240" w:lineRule="auto"/>
              <w:textAlignment w:val="baseline"/>
              <w:rPr>
                <w:i/>
              </w:rPr>
            </w:pPr>
            <w:r>
              <w:rPr>
                <w:i/>
              </w:rPr>
              <w:t>Marco Manfroni</w:t>
            </w:r>
          </w:p>
        </w:tc>
      </w:tr>
      <w:tr w:rsidR="003F77EB" w:rsidRPr="003F77EB" w14:paraId="49F5FD4E" w14:textId="77777777" w:rsidTr="00D70E03">
        <w:tc>
          <w:tcPr>
            <w:tcW w:w="1364" w:type="pct"/>
          </w:tcPr>
          <w:p w14:paraId="7C1088D8" w14:textId="77777777" w:rsidR="003F77EB" w:rsidRPr="003F77EB" w:rsidRDefault="003F77EB" w:rsidP="003F77EB">
            <w:pPr>
              <w:overflowPunct w:val="0"/>
              <w:autoSpaceDE w:val="0"/>
              <w:autoSpaceDN w:val="0"/>
              <w:adjustRightInd w:val="0"/>
              <w:spacing w:line="240" w:lineRule="auto"/>
              <w:textAlignment w:val="baseline"/>
              <w:rPr>
                <w:i/>
              </w:rPr>
            </w:pPr>
            <w:r>
              <w:rPr>
                <w:i/>
              </w:rPr>
              <w:t>Tel.</w:t>
            </w:r>
          </w:p>
        </w:tc>
        <w:tc>
          <w:tcPr>
            <w:tcW w:w="3636" w:type="pct"/>
          </w:tcPr>
          <w:p w14:paraId="215EB943" w14:textId="4AD71DA5" w:rsidR="003F77EB" w:rsidRPr="003F77EB" w:rsidRDefault="003F77EB" w:rsidP="003F77EB">
            <w:pPr>
              <w:overflowPunct w:val="0"/>
              <w:autoSpaceDE w:val="0"/>
              <w:autoSpaceDN w:val="0"/>
              <w:adjustRightInd w:val="0"/>
              <w:spacing w:line="240" w:lineRule="auto"/>
              <w:textAlignment w:val="baseline"/>
              <w:rPr>
                <w:i/>
              </w:rPr>
            </w:pPr>
            <w:r>
              <w:rPr>
                <w:i/>
              </w:rPr>
              <w:t>+32 254 69140</w:t>
            </w:r>
          </w:p>
        </w:tc>
      </w:tr>
      <w:tr w:rsidR="003F77EB" w:rsidRPr="003F77EB" w14:paraId="29AD1E25" w14:textId="77777777" w:rsidTr="00D70E03">
        <w:tc>
          <w:tcPr>
            <w:tcW w:w="1364" w:type="pct"/>
          </w:tcPr>
          <w:p w14:paraId="7D037B7D" w14:textId="77777777" w:rsidR="003F77EB" w:rsidRPr="003F77EB" w:rsidRDefault="003F77EB" w:rsidP="003F77EB">
            <w:pPr>
              <w:overflowPunct w:val="0"/>
              <w:autoSpaceDE w:val="0"/>
              <w:autoSpaceDN w:val="0"/>
              <w:adjustRightInd w:val="0"/>
              <w:spacing w:line="240" w:lineRule="auto"/>
              <w:textAlignment w:val="baseline"/>
              <w:rPr>
                <w:i/>
              </w:rPr>
            </w:pPr>
            <w:r>
              <w:rPr>
                <w:i/>
              </w:rPr>
              <w:t>E. paštas</w:t>
            </w:r>
          </w:p>
        </w:tc>
        <w:tc>
          <w:tcPr>
            <w:tcW w:w="3636" w:type="pct"/>
          </w:tcPr>
          <w:p w14:paraId="09A568AB" w14:textId="77777777" w:rsidR="003F77EB" w:rsidRPr="003F77EB" w:rsidRDefault="00641A49" w:rsidP="003F77EB">
            <w:pPr>
              <w:overflowPunct w:val="0"/>
              <w:autoSpaceDE w:val="0"/>
              <w:autoSpaceDN w:val="0"/>
              <w:adjustRightInd w:val="0"/>
              <w:spacing w:line="240" w:lineRule="auto"/>
              <w:textAlignment w:val="baseline"/>
              <w:rPr>
                <w:i/>
                <w:iCs/>
              </w:rPr>
            </w:pPr>
            <w:hyperlink r:id="rId46" w:history="1">
              <w:r w:rsidR="003F77EB">
                <w:rPr>
                  <w:i/>
                  <w:color w:val="0000FF"/>
                  <w:u w:val="single"/>
                </w:rPr>
                <w:t>Marco.Manfroni@eesc.europa.eu</w:t>
              </w:r>
            </w:hyperlink>
          </w:p>
        </w:tc>
      </w:tr>
    </w:tbl>
    <w:p w14:paraId="0F491417" w14:textId="00BDBA1D" w:rsidR="00693110" w:rsidRDefault="00693110" w:rsidP="001766B2">
      <w:pPr>
        <w:pStyle w:val="ListParagraph"/>
        <w:ind w:left="0"/>
      </w:pPr>
    </w:p>
    <w:p w14:paraId="0999A2CF" w14:textId="77777777" w:rsidR="00693110" w:rsidRDefault="00693110">
      <w:pPr>
        <w:spacing w:after="160" w:line="259" w:lineRule="auto"/>
        <w:jc w:val="left"/>
      </w:pPr>
      <w:r>
        <w:br w:type="page"/>
      </w:r>
    </w:p>
    <w:p w14:paraId="3B8C2A56" w14:textId="3FCFCEE6" w:rsidR="007253CF" w:rsidRPr="00DC201B" w:rsidRDefault="00641A49" w:rsidP="00B333A7">
      <w:pPr>
        <w:widowControl w:val="0"/>
        <w:numPr>
          <w:ilvl w:val="0"/>
          <w:numId w:val="10"/>
        </w:numPr>
        <w:overflowPunct w:val="0"/>
        <w:autoSpaceDE w:val="0"/>
        <w:autoSpaceDN w:val="0"/>
        <w:adjustRightInd w:val="0"/>
        <w:ind w:hanging="567"/>
        <w:textAlignment w:val="baseline"/>
        <w:rPr>
          <w:b/>
          <w:bCs/>
          <w:i/>
          <w:iCs/>
          <w:color w:val="0000FF"/>
          <w:sz w:val="28"/>
          <w:szCs w:val="28"/>
          <w:u w:val="single"/>
        </w:rPr>
      </w:pPr>
      <w:hyperlink r:id="rId47" w:history="1">
        <w:r w:rsidR="007253CF">
          <w:rPr>
            <w:b/>
            <w:i/>
            <w:color w:val="0000FF"/>
            <w:sz w:val="28"/>
            <w:u w:val="single"/>
          </w:rPr>
          <w:t>Motorinės transporto priemonės / Techninių reikalavimų ir bandymų supaprastinimas</w:t>
        </w:r>
      </w:hyperlink>
    </w:p>
    <w:p w14:paraId="0B40F7F7" w14:textId="77777777" w:rsidR="007253CF" w:rsidRDefault="007253CF" w:rsidP="007253CF">
      <w:pPr>
        <w:tabs>
          <w:tab w:val="center" w:pos="284"/>
        </w:tabs>
        <w:overflowPunct w:val="0"/>
        <w:autoSpaceDE w:val="0"/>
        <w:autoSpaceDN w:val="0"/>
        <w:adjustRightInd w:val="0"/>
        <w:ind w:left="266" w:hanging="266"/>
        <w:textAlignment w:val="baseline"/>
        <w:rPr>
          <w:b/>
        </w:rPr>
      </w:pPr>
    </w:p>
    <w:p w14:paraId="3A64B049" w14:textId="77777777" w:rsidR="00CF0825" w:rsidRPr="007253CF" w:rsidRDefault="00CF0825" w:rsidP="007253CF">
      <w:pPr>
        <w:tabs>
          <w:tab w:val="center" w:pos="284"/>
        </w:tabs>
        <w:overflowPunct w:val="0"/>
        <w:autoSpaceDE w:val="0"/>
        <w:autoSpaceDN w:val="0"/>
        <w:adjustRightInd w:val="0"/>
        <w:ind w:left="266" w:hanging="266"/>
        <w:textAlignment w:val="baseline"/>
        <w:rPr>
          <w:b/>
        </w:rPr>
      </w:pPr>
    </w:p>
    <w:tbl>
      <w:tblPr>
        <w:tblStyle w:val="TableGrid15"/>
        <w:tblW w:w="4453"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57"/>
        <w:gridCol w:w="5842"/>
      </w:tblGrid>
      <w:tr w:rsidR="007253CF" w:rsidRPr="007253CF" w14:paraId="667615DC" w14:textId="77777777" w:rsidTr="00EF3752">
        <w:trPr>
          <w:trHeight w:val="406"/>
        </w:trPr>
        <w:tc>
          <w:tcPr>
            <w:tcW w:w="1522" w:type="pct"/>
          </w:tcPr>
          <w:p w14:paraId="56758696" w14:textId="77777777" w:rsidR="007253CF" w:rsidRPr="007253CF" w:rsidRDefault="007253CF" w:rsidP="007253CF">
            <w:pPr>
              <w:tabs>
                <w:tab w:val="center" w:pos="284"/>
              </w:tabs>
              <w:overflowPunct w:val="0"/>
              <w:autoSpaceDE w:val="0"/>
              <w:autoSpaceDN w:val="0"/>
              <w:adjustRightInd w:val="0"/>
              <w:ind w:left="266" w:hanging="266"/>
              <w:textAlignment w:val="baseline"/>
              <w:rPr>
                <w:b/>
              </w:rPr>
            </w:pPr>
            <w:r>
              <w:rPr>
                <w:b/>
              </w:rPr>
              <w:t>Pagrindinis pranešėjas</w:t>
            </w:r>
          </w:p>
          <w:p w14:paraId="75B909BF" w14:textId="77777777" w:rsidR="007253CF" w:rsidRPr="007253CF" w:rsidRDefault="007253CF" w:rsidP="007253CF">
            <w:pPr>
              <w:tabs>
                <w:tab w:val="center" w:pos="284"/>
              </w:tabs>
              <w:overflowPunct w:val="0"/>
              <w:autoSpaceDE w:val="0"/>
              <w:autoSpaceDN w:val="0"/>
              <w:adjustRightInd w:val="0"/>
              <w:ind w:left="266" w:hanging="266"/>
              <w:textAlignment w:val="baseline"/>
              <w:rPr>
                <w:b/>
              </w:rPr>
            </w:pPr>
          </w:p>
        </w:tc>
        <w:tc>
          <w:tcPr>
            <w:tcW w:w="3478" w:type="pct"/>
          </w:tcPr>
          <w:p w14:paraId="56B7DBBF" w14:textId="224136AE" w:rsidR="007253CF" w:rsidRPr="007253CF" w:rsidRDefault="007253CF" w:rsidP="007253CF">
            <w:pPr>
              <w:tabs>
                <w:tab w:val="center" w:pos="0"/>
              </w:tabs>
              <w:overflowPunct w:val="0"/>
              <w:autoSpaceDE w:val="0"/>
              <w:autoSpaceDN w:val="0"/>
              <w:adjustRightInd w:val="0"/>
              <w:ind w:left="266" w:hanging="266"/>
              <w:textAlignment w:val="baseline"/>
            </w:pPr>
            <w:r>
              <w:t>David Hafner (Darbuotojų gr., AT)</w:t>
            </w:r>
          </w:p>
        </w:tc>
      </w:tr>
      <w:tr w:rsidR="007253CF" w:rsidRPr="007253CF" w14:paraId="0E997936" w14:textId="77777777" w:rsidTr="00EF3752">
        <w:tc>
          <w:tcPr>
            <w:tcW w:w="1522" w:type="pct"/>
          </w:tcPr>
          <w:p w14:paraId="5B319334" w14:textId="77777777" w:rsidR="007253CF" w:rsidRPr="007253CF" w:rsidRDefault="007253CF" w:rsidP="007253CF">
            <w:pPr>
              <w:tabs>
                <w:tab w:val="center" w:pos="284"/>
              </w:tabs>
              <w:overflowPunct w:val="0"/>
              <w:autoSpaceDE w:val="0"/>
              <w:autoSpaceDN w:val="0"/>
              <w:adjustRightInd w:val="0"/>
              <w:ind w:left="266" w:hanging="266"/>
              <w:textAlignment w:val="baseline"/>
              <w:rPr>
                <w:b/>
              </w:rPr>
            </w:pPr>
            <w:r>
              <w:rPr>
                <w:b/>
              </w:rPr>
              <w:t>Nuorodos</w:t>
            </w:r>
          </w:p>
        </w:tc>
        <w:tc>
          <w:tcPr>
            <w:tcW w:w="3478" w:type="pct"/>
          </w:tcPr>
          <w:p w14:paraId="17E91C84" w14:textId="3ADB84FB" w:rsidR="007253CF" w:rsidRPr="007253CF" w:rsidRDefault="007253CF" w:rsidP="007253CF">
            <w:pPr>
              <w:tabs>
                <w:tab w:val="center" w:pos="284"/>
              </w:tabs>
              <w:overflowPunct w:val="0"/>
              <w:autoSpaceDE w:val="0"/>
              <w:autoSpaceDN w:val="0"/>
              <w:adjustRightInd w:val="0"/>
              <w:ind w:left="266" w:hanging="266"/>
              <w:textAlignment w:val="baseline"/>
            </w:pPr>
            <w:r>
              <w:t>COM(2025) 993 </w:t>
            </w:r>
            <w:r>
              <w:rPr>
                <w:i/>
                <w:iCs/>
              </w:rPr>
              <w:t>final</w:t>
            </w:r>
            <w:r>
              <w:t xml:space="preserve"> </w:t>
            </w:r>
          </w:p>
          <w:p w14:paraId="64F7B9A2" w14:textId="77777777" w:rsidR="007253CF" w:rsidRPr="007253CF" w:rsidRDefault="007253CF" w:rsidP="007253CF">
            <w:pPr>
              <w:tabs>
                <w:tab w:val="center" w:pos="284"/>
              </w:tabs>
              <w:overflowPunct w:val="0"/>
              <w:autoSpaceDE w:val="0"/>
              <w:autoSpaceDN w:val="0"/>
              <w:adjustRightInd w:val="0"/>
              <w:ind w:left="266" w:hanging="266"/>
              <w:textAlignment w:val="baseline"/>
            </w:pPr>
            <w:r>
              <w:t>EESC-2026-00266-00-00-AC</w:t>
            </w:r>
          </w:p>
        </w:tc>
      </w:tr>
    </w:tbl>
    <w:p w14:paraId="30CBBBAC" w14:textId="77777777" w:rsidR="007253CF" w:rsidRPr="007253CF" w:rsidRDefault="007253CF" w:rsidP="007253CF">
      <w:pPr>
        <w:keepNext/>
        <w:keepLines/>
        <w:tabs>
          <w:tab w:val="center" w:pos="284"/>
        </w:tabs>
        <w:overflowPunct w:val="0"/>
        <w:autoSpaceDE w:val="0"/>
        <w:autoSpaceDN w:val="0"/>
        <w:adjustRightInd w:val="0"/>
        <w:ind w:left="266" w:hanging="266"/>
        <w:textAlignment w:val="baseline"/>
        <w:rPr>
          <w:b/>
          <w:lang w:val="pt-PT"/>
        </w:rPr>
      </w:pPr>
    </w:p>
    <w:p w14:paraId="12EB9206" w14:textId="77777777" w:rsidR="007253CF" w:rsidRPr="007253CF" w:rsidRDefault="007253CF" w:rsidP="007253CF">
      <w:pPr>
        <w:keepNext/>
        <w:keepLines/>
        <w:tabs>
          <w:tab w:val="center" w:pos="284"/>
        </w:tabs>
        <w:overflowPunct w:val="0"/>
        <w:autoSpaceDE w:val="0"/>
        <w:autoSpaceDN w:val="0"/>
        <w:adjustRightInd w:val="0"/>
        <w:ind w:left="266" w:hanging="266"/>
        <w:textAlignment w:val="baseline"/>
        <w:rPr>
          <w:b/>
        </w:rPr>
      </w:pPr>
      <w:r>
        <w:rPr>
          <w:b/>
        </w:rPr>
        <w:t>Dokumento esmė</w:t>
      </w:r>
    </w:p>
    <w:p w14:paraId="724DB02A" w14:textId="77777777" w:rsidR="007253CF" w:rsidRPr="007253CF" w:rsidRDefault="007253CF" w:rsidP="007253CF">
      <w:pPr>
        <w:keepNext/>
        <w:keepLines/>
        <w:tabs>
          <w:tab w:val="center" w:pos="284"/>
        </w:tabs>
        <w:overflowPunct w:val="0"/>
        <w:autoSpaceDE w:val="0"/>
        <w:autoSpaceDN w:val="0"/>
        <w:adjustRightInd w:val="0"/>
        <w:ind w:left="266" w:hanging="266"/>
        <w:textAlignment w:val="baseline"/>
        <w:rPr>
          <w:bCs/>
          <w:lang w:val="en-GB"/>
        </w:rPr>
      </w:pPr>
    </w:p>
    <w:p w14:paraId="296C401B" w14:textId="77777777" w:rsidR="007253CF" w:rsidRPr="007253CF" w:rsidRDefault="007253CF" w:rsidP="007253CF">
      <w:pPr>
        <w:overflowPunct w:val="0"/>
        <w:autoSpaceDE w:val="0"/>
        <w:autoSpaceDN w:val="0"/>
        <w:adjustRightInd w:val="0"/>
        <w:textAlignment w:val="baseline"/>
        <w:rPr>
          <w:bCs/>
          <w:iCs/>
        </w:rPr>
      </w:pPr>
      <w:r>
        <w:t>EESRK</w:t>
      </w:r>
    </w:p>
    <w:p w14:paraId="38E42799" w14:textId="77777777" w:rsidR="007253CF" w:rsidRPr="007253CF" w:rsidRDefault="007253CF" w:rsidP="00B333A7">
      <w:pPr>
        <w:numPr>
          <w:ilvl w:val="0"/>
          <w:numId w:val="58"/>
        </w:numPr>
        <w:overflowPunct w:val="0"/>
        <w:autoSpaceDE w:val="0"/>
        <w:autoSpaceDN w:val="0"/>
        <w:adjustRightInd w:val="0"/>
        <w:spacing w:before="100" w:beforeAutospacing="1" w:after="100" w:afterAutospacing="1"/>
        <w:ind w:left="284" w:hanging="284"/>
        <w:textAlignment w:val="baseline"/>
      </w:pPr>
      <w:r>
        <w:t xml:space="preserve">pabrėžia </w:t>
      </w:r>
      <w:r>
        <w:rPr>
          <w:b/>
        </w:rPr>
        <w:t>strateginę Europos automobilių pramonės sektoriaus svarbą</w:t>
      </w:r>
      <w:r>
        <w:t xml:space="preserve"> pramonės vertės grandinėms, užimtumui ir inovacijoms ir ragina stiprinti gamybos pajėgumus ir technologinę lyderystę, laikantis Sąjungos strategijos „Pagaminta Europoje“ tikslų;</w:t>
      </w:r>
    </w:p>
    <w:p w14:paraId="23CFDF9E" w14:textId="77777777" w:rsidR="007253CF" w:rsidRPr="007253CF" w:rsidRDefault="007253CF" w:rsidP="00B333A7">
      <w:pPr>
        <w:numPr>
          <w:ilvl w:val="0"/>
          <w:numId w:val="58"/>
        </w:numPr>
        <w:overflowPunct w:val="0"/>
        <w:autoSpaceDE w:val="0"/>
        <w:autoSpaceDN w:val="0"/>
        <w:adjustRightInd w:val="0"/>
        <w:spacing w:before="100" w:beforeAutospacing="1" w:after="100" w:afterAutospacing="1"/>
        <w:ind w:left="284" w:hanging="284"/>
        <w:textAlignment w:val="baseline"/>
      </w:pPr>
      <w:r>
        <w:t xml:space="preserve">pabrėžia, kad </w:t>
      </w:r>
      <w:r>
        <w:rPr>
          <w:b/>
        </w:rPr>
        <w:t>supaprastinant reglamentavimą turi būti visapusiškai laikomasi ES klimato tikslų ir priklausomybės nuo iškastinio kuro mažinimo plano</w:t>
      </w:r>
      <w:r>
        <w:t xml:space="preserve">, kartu užtikrinti, kad </w:t>
      </w:r>
      <w:r>
        <w:rPr>
          <w:b/>
        </w:rPr>
        <w:t>varymo technologijų skirtumai netaptų pateisinimas taikyti žemesnius saugos, sveikatos ar vykdymo užtikrinimo standartus</w:t>
      </w:r>
      <w:r>
        <w:t>;</w:t>
      </w:r>
    </w:p>
    <w:p w14:paraId="78C26B5D" w14:textId="77777777" w:rsidR="007253CF" w:rsidRPr="007253CF" w:rsidRDefault="007253CF" w:rsidP="00B333A7">
      <w:pPr>
        <w:numPr>
          <w:ilvl w:val="0"/>
          <w:numId w:val="58"/>
        </w:numPr>
        <w:overflowPunct w:val="0"/>
        <w:autoSpaceDE w:val="0"/>
        <w:autoSpaceDN w:val="0"/>
        <w:adjustRightInd w:val="0"/>
        <w:spacing w:before="100" w:beforeAutospacing="1" w:after="100" w:afterAutospacing="1"/>
        <w:ind w:left="284" w:hanging="284"/>
        <w:textAlignment w:val="baseline"/>
      </w:pPr>
      <w:r>
        <w:t xml:space="preserve">palankiai vertina </w:t>
      </w:r>
      <w:r>
        <w:rPr>
          <w:b/>
        </w:rPr>
        <w:t>M1E pakategorės, skirtos mažoms elektrinėms transporto priemonėms</w:t>
      </w:r>
      <w:r>
        <w:t xml:space="preserve">, sukūrimą kaip pramonės politikos priemonę ir </w:t>
      </w:r>
      <w:r>
        <w:rPr>
          <w:b/>
        </w:rPr>
        <w:t>ragina laikytis nuoseklaus požiūrio į panašias kategorijas, įskaitant lengvąsias komercines transporto priemones</w:t>
      </w:r>
      <w:r>
        <w:t xml:space="preserve"> (N1);</w:t>
      </w:r>
    </w:p>
    <w:p w14:paraId="559DCD1D" w14:textId="77777777" w:rsidR="007253CF" w:rsidRPr="007253CF" w:rsidRDefault="007253CF" w:rsidP="00B333A7">
      <w:pPr>
        <w:numPr>
          <w:ilvl w:val="0"/>
          <w:numId w:val="58"/>
        </w:numPr>
        <w:overflowPunct w:val="0"/>
        <w:autoSpaceDE w:val="0"/>
        <w:autoSpaceDN w:val="0"/>
        <w:adjustRightInd w:val="0"/>
        <w:spacing w:before="100" w:beforeAutospacing="1" w:after="100" w:afterAutospacing="1"/>
        <w:ind w:left="284" w:hanging="284"/>
        <w:textAlignment w:val="baseline"/>
      </w:pPr>
      <w:r>
        <w:t xml:space="preserve">pabrėžia, kad </w:t>
      </w:r>
      <w:r>
        <w:rPr>
          <w:b/>
        </w:rPr>
        <w:t>skaitmeniniai tachografai atlieka esminį vaidmenį</w:t>
      </w:r>
      <w:r>
        <w:t xml:space="preserve"> užtikrinant kelių eismo saugumą, vairuotojų gerovę ir socialinių taisyklių vykdymą, ir pabrėžia, kad </w:t>
      </w:r>
      <w:r>
        <w:rPr>
          <w:b/>
        </w:rPr>
        <w:t>išimtys turi būti proporcingos, ribotos</w:t>
      </w:r>
      <w:r>
        <w:t xml:space="preserve"> ir nepakenkti transporto priemonių, naudojamų trečiųjų šalių komerciniam transportui, stebėsenai;</w:t>
      </w:r>
    </w:p>
    <w:p w14:paraId="21D2B4F8" w14:textId="77777777" w:rsidR="007253CF" w:rsidRPr="007253CF" w:rsidRDefault="007253CF" w:rsidP="00B333A7">
      <w:pPr>
        <w:numPr>
          <w:ilvl w:val="0"/>
          <w:numId w:val="58"/>
        </w:numPr>
        <w:overflowPunct w:val="0"/>
        <w:autoSpaceDE w:val="0"/>
        <w:autoSpaceDN w:val="0"/>
        <w:adjustRightInd w:val="0"/>
        <w:spacing w:before="100" w:beforeAutospacing="1" w:after="100" w:afterAutospacing="1"/>
        <w:ind w:left="284" w:hanging="284"/>
        <w:textAlignment w:val="baseline"/>
      </w:pPr>
      <w:r>
        <w:t xml:space="preserve">ragina užtikrinti </w:t>
      </w:r>
      <w:r>
        <w:rPr>
          <w:b/>
        </w:rPr>
        <w:t>viso automobilių pramonės dokumentų rinkinio reglamentavimo nuoseklumą</w:t>
      </w:r>
      <w:r>
        <w:t>, įskaitant transporto priemonių, įkrovimo infrastruktūros ir elektros tinklo sąveikumą, ir suderinimą su tipo patvirtinimo taisyklėmis, AIED III ir Baterijų reglamentu, kad būtų sudarytos sąlygos išmaniajam ir abikrypčiam įkrovimui (V2G).</w:t>
      </w:r>
    </w:p>
    <w:p w14:paraId="2B7542FF" w14:textId="77777777" w:rsidR="007253CF" w:rsidRPr="007253CF" w:rsidRDefault="007253CF" w:rsidP="007253CF">
      <w:pPr>
        <w:overflowPunct w:val="0"/>
        <w:autoSpaceDE w:val="0"/>
        <w:autoSpaceDN w:val="0"/>
        <w:adjustRightInd w:val="0"/>
        <w:textAlignment w:val="baseline"/>
        <w:rPr>
          <w:bCs/>
          <w:iCs/>
          <w:lang w:val="en-GB"/>
        </w:rPr>
      </w:pPr>
    </w:p>
    <w:tbl>
      <w:tblPr>
        <w:tblStyle w:val="TableGrid15"/>
        <w:tblW w:w="3516"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4823"/>
      </w:tblGrid>
      <w:tr w:rsidR="007253CF" w:rsidRPr="007253CF" w14:paraId="6CB1874D" w14:textId="77777777" w:rsidTr="00D70E03">
        <w:tc>
          <w:tcPr>
            <w:tcW w:w="1364" w:type="pct"/>
          </w:tcPr>
          <w:p w14:paraId="4C97ED41" w14:textId="77777777" w:rsidR="007253CF" w:rsidRPr="007253CF" w:rsidRDefault="007253CF" w:rsidP="007253CF">
            <w:pPr>
              <w:overflowPunct w:val="0"/>
              <w:autoSpaceDE w:val="0"/>
              <w:autoSpaceDN w:val="0"/>
              <w:adjustRightInd w:val="0"/>
              <w:textAlignment w:val="baseline"/>
              <w:rPr>
                <w:i/>
              </w:rPr>
            </w:pPr>
            <w:r>
              <w:rPr>
                <w:b/>
                <w:i/>
              </w:rPr>
              <w:t>Kontaktinis asmuo</w:t>
            </w:r>
          </w:p>
        </w:tc>
        <w:tc>
          <w:tcPr>
            <w:tcW w:w="3636" w:type="pct"/>
          </w:tcPr>
          <w:p w14:paraId="7B75AE6D" w14:textId="4AD3F9C4" w:rsidR="007253CF" w:rsidRPr="007253CF" w:rsidRDefault="007253CF" w:rsidP="007253CF">
            <w:pPr>
              <w:overflowPunct w:val="0"/>
              <w:autoSpaceDE w:val="0"/>
              <w:autoSpaceDN w:val="0"/>
              <w:adjustRightInd w:val="0"/>
              <w:textAlignment w:val="baseline"/>
              <w:rPr>
                <w:i/>
              </w:rPr>
            </w:pPr>
            <w:r>
              <w:rPr>
                <w:i/>
              </w:rPr>
              <w:t>Silvia Staffa</w:t>
            </w:r>
          </w:p>
        </w:tc>
      </w:tr>
      <w:tr w:rsidR="007253CF" w:rsidRPr="007253CF" w14:paraId="293A9C47" w14:textId="77777777" w:rsidTr="00D70E03">
        <w:tc>
          <w:tcPr>
            <w:tcW w:w="1364" w:type="pct"/>
          </w:tcPr>
          <w:p w14:paraId="71A090FA" w14:textId="77777777" w:rsidR="007253CF" w:rsidRPr="007253CF" w:rsidRDefault="007253CF" w:rsidP="007253CF">
            <w:pPr>
              <w:overflowPunct w:val="0"/>
              <w:autoSpaceDE w:val="0"/>
              <w:autoSpaceDN w:val="0"/>
              <w:adjustRightInd w:val="0"/>
              <w:textAlignment w:val="baseline"/>
              <w:rPr>
                <w:i/>
              </w:rPr>
            </w:pPr>
            <w:r>
              <w:rPr>
                <w:i/>
              </w:rPr>
              <w:t>Tel.</w:t>
            </w:r>
          </w:p>
        </w:tc>
        <w:tc>
          <w:tcPr>
            <w:tcW w:w="3636" w:type="pct"/>
          </w:tcPr>
          <w:p w14:paraId="37E6B856" w14:textId="12896DDF" w:rsidR="007253CF" w:rsidRPr="007253CF" w:rsidRDefault="007253CF" w:rsidP="007253CF">
            <w:pPr>
              <w:overflowPunct w:val="0"/>
              <w:autoSpaceDE w:val="0"/>
              <w:autoSpaceDN w:val="0"/>
              <w:adjustRightInd w:val="0"/>
              <w:textAlignment w:val="baseline"/>
              <w:rPr>
                <w:i/>
              </w:rPr>
            </w:pPr>
            <w:r>
              <w:rPr>
                <w:i/>
              </w:rPr>
              <w:t>+32 254 68378</w:t>
            </w:r>
          </w:p>
        </w:tc>
      </w:tr>
      <w:tr w:rsidR="007253CF" w:rsidRPr="007253CF" w14:paraId="01B7A07B" w14:textId="77777777" w:rsidTr="00D70E03">
        <w:tc>
          <w:tcPr>
            <w:tcW w:w="1364" w:type="pct"/>
          </w:tcPr>
          <w:p w14:paraId="488A0BE3" w14:textId="77777777" w:rsidR="007253CF" w:rsidRPr="007253CF" w:rsidRDefault="007253CF" w:rsidP="007253CF">
            <w:pPr>
              <w:overflowPunct w:val="0"/>
              <w:autoSpaceDE w:val="0"/>
              <w:autoSpaceDN w:val="0"/>
              <w:adjustRightInd w:val="0"/>
              <w:textAlignment w:val="baseline"/>
              <w:rPr>
                <w:i/>
              </w:rPr>
            </w:pPr>
            <w:r>
              <w:rPr>
                <w:i/>
              </w:rPr>
              <w:t>E. paštas</w:t>
            </w:r>
          </w:p>
        </w:tc>
        <w:tc>
          <w:tcPr>
            <w:tcW w:w="3636" w:type="pct"/>
          </w:tcPr>
          <w:p w14:paraId="72F6D0DD" w14:textId="77777777" w:rsidR="007253CF" w:rsidRPr="007253CF" w:rsidRDefault="00641A49" w:rsidP="007253CF">
            <w:pPr>
              <w:overflowPunct w:val="0"/>
              <w:autoSpaceDE w:val="0"/>
              <w:autoSpaceDN w:val="0"/>
              <w:adjustRightInd w:val="0"/>
              <w:textAlignment w:val="baseline"/>
              <w:rPr>
                <w:i/>
                <w:iCs/>
              </w:rPr>
            </w:pPr>
            <w:hyperlink r:id="rId48" w:history="1">
              <w:r w:rsidR="007253CF">
                <w:rPr>
                  <w:i/>
                  <w:color w:val="0000FF"/>
                  <w:u w:val="single"/>
                </w:rPr>
                <w:t>Silvia.Staffa@eesc.europa.eu</w:t>
              </w:r>
            </w:hyperlink>
          </w:p>
        </w:tc>
      </w:tr>
    </w:tbl>
    <w:p w14:paraId="42DF0488" w14:textId="77777777" w:rsidR="004D7AC0" w:rsidRDefault="004D7AC0" w:rsidP="001766B2">
      <w:pPr>
        <w:pStyle w:val="ListParagraph"/>
        <w:ind w:left="0"/>
      </w:pPr>
    </w:p>
    <w:p w14:paraId="4982DE1E" w14:textId="77777777" w:rsidR="004D7AC0" w:rsidRDefault="004D7AC0" w:rsidP="001766B2">
      <w:pPr>
        <w:jc w:val="left"/>
      </w:pPr>
      <w:r>
        <w:br w:type="page"/>
      </w:r>
    </w:p>
    <w:p w14:paraId="4982DE1F" w14:textId="77777777" w:rsidR="004D7AC0" w:rsidRDefault="004D7AC0" w:rsidP="001766B2">
      <w:pPr>
        <w:pStyle w:val="Heading1"/>
        <w:rPr>
          <w:b/>
        </w:rPr>
      </w:pPr>
      <w:bookmarkStart w:id="14" w:name="_Toc70322234"/>
      <w:bookmarkStart w:id="15" w:name="_Toc75527084"/>
      <w:bookmarkStart w:id="16" w:name="_Toc226537081"/>
      <w:r>
        <w:rPr>
          <w:b/>
        </w:rPr>
        <w:lastRenderedPageBreak/>
        <w:t>ŽEMĖS ŪKIO, KAIMO PLĖTROS IR APLINKOS SKYRIUS</w:t>
      </w:r>
      <w:bookmarkEnd w:id="14"/>
      <w:bookmarkEnd w:id="15"/>
      <w:bookmarkEnd w:id="16"/>
    </w:p>
    <w:p w14:paraId="4982DE20" w14:textId="77777777" w:rsidR="004D7AC0" w:rsidRDefault="004D7AC0" w:rsidP="001766B2"/>
    <w:p w14:paraId="31C2054C" w14:textId="2DAABA6E" w:rsidR="001C2923" w:rsidRPr="001C2923" w:rsidRDefault="00641A49" w:rsidP="001C2923">
      <w:pPr>
        <w:widowControl w:val="0"/>
        <w:numPr>
          <w:ilvl w:val="0"/>
          <w:numId w:val="10"/>
        </w:numPr>
        <w:overflowPunct w:val="0"/>
        <w:autoSpaceDE w:val="0"/>
        <w:autoSpaceDN w:val="0"/>
        <w:adjustRightInd w:val="0"/>
        <w:ind w:hanging="567"/>
        <w:textAlignment w:val="baseline"/>
        <w:rPr>
          <w:sz w:val="20"/>
          <w:szCs w:val="20"/>
        </w:rPr>
      </w:pPr>
      <w:hyperlink r:id="rId49" w:history="1">
        <w:r w:rsidR="001C2923">
          <w:rPr>
            <w:b/>
            <w:i/>
            <w:color w:val="0000FF"/>
            <w:sz w:val="28"/>
            <w:u w:val="single"/>
          </w:rPr>
          <w:t>„GreenData4All“ – atnaujintos geoerdvinių aplinkos duomenų ir prieigos prie informacijos apie aplinką taisyklės</w:t>
        </w:r>
      </w:hyperlink>
    </w:p>
    <w:p w14:paraId="7B51F379" w14:textId="77777777" w:rsidR="001C2923" w:rsidRDefault="001C2923" w:rsidP="001C2923">
      <w:pPr>
        <w:tabs>
          <w:tab w:val="center" w:pos="284"/>
        </w:tabs>
        <w:overflowPunct w:val="0"/>
        <w:autoSpaceDE w:val="0"/>
        <w:autoSpaceDN w:val="0"/>
        <w:adjustRightInd w:val="0"/>
        <w:ind w:left="266" w:hanging="266"/>
        <w:textAlignment w:val="baseline"/>
        <w:rPr>
          <w:b/>
          <w:lang w:val="en-GB"/>
        </w:rPr>
      </w:pPr>
    </w:p>
    <w:p w14:paraId="52731C5C" w14:textId="77777777" w:rsidR="000D682C" w:rsidRPr="001C2923" w:rsidRDefault="000D682C" w:rsidP="001C2923">
      <w:pPr>
        <w:tabs>
          <w:tab w:val="center" w:pos="284"/>
        </w:tabs>
        <w:overflowPunct w:val="0"/>
        <w:autoSpaceDE w:val="0"/>
        <w:autoSpaceDN w:val="0"/>
        <w:adjustRightInd w:val="0"/>
        <w:ind w:left="266" w:hanging="266"/>
        <w:textAlignment w:val="baseline"/>
        <w:rPr>
          <w:b/>
          <w:lang w:val="en-GB"/>
        </w:rPr>
      </w:pPr>
    </w:p>
    <w:tbl>
      <w:tblPr>
        <w:tblStyle w:val="TableGrid16"/>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31"/>
        <w:gridCol w:w="7400"/>
      </w:tblGrid>
      <w:tr w:rsidR="001C2923" w:rsidRPr="001C2923" w14:paraId="038F5298" w14:textId="77777777" w:rsidTr="00EF3752">
        <w:tc>
          <w:tcPr>
            <w:tcW w:w="1077" w:type="pct"/>
          </w:tcPr>
          <w:p w14:paraId="11F65202" w14:textId="77777777" w:rsidR="001C2923" w:rsidRPr="001C2923" w:rsidRDefault="001C2923" w:rsidP="001C2923">
            <w:pPr>
              <w:tabs>
                <w:tab w:val="center" w:pos="284"/>
              </w:tabs>
              <w:overflowPunct w:val="0"/>
              <w:autoSpaceDE w:val="0"/>
              <w:autoSpaceDN w:val="0"/>
              <w:adjustRightInd w:val="0"/>
              <w:ind w:left="266" w:hanging="266"/>
              <w:textAlignment w:val="baseline"/>
              <w:rPr>
                <w:b/>
              </w:rPr>
            </w:pPr>
            <w:r>
              <w:rPr>
                <w:b/>
              </w:rPr>
              <w:t>Pranešėja</w:t>
            </w:r>
          </w:p>
        </w:tc>
        <w:tc>
          <w:tcPr>
            <w:tcW w:w="3923" w:type="pct"/>
          </w:tcPr>
          <w:p w14:paraId="68A94BF3" w14:textId="77777777" w:rsidR="001C2923" w:rsidRDefault="001C2923" w:rsidP="001C2923">
            <w:pPr>
              <w:tabs>
                <w:tab w:val="center" w:pos="284"/>
              </w:tabs>
              <w:overflowPunct w:val="0"/>
              <w:autoSpaceDE w:val="0"/>
              <w:autoSpaceDN w:val="0"/>
              <w:adjustRightInd w:val="0"/>
              <w:ind w:left="266" w:right="-3091" w:hanging="266"/>
              <w:textAlignment w:val="baseline"/>
            </w:pPr>
            <w:r>
              <w:t>Anna Schoemakers (Pilietinės visuomenės organizacijų grupė, NL)</w:t>
            </w:r>
          </w:p>
          <w:p w14:paraId="31B4E3AE" w14:textId="0EC353F2" w:rsidR="00496049" w:rsidRPr="002517AA" w:rsidRDefault="00496049" w:rsidP="001C2923">
            <w:pPr>
              <w:tabs>
                <w:tab w:val="center" w:pos="284"/>
              </w:tabs>
              <w:overflowPunct w:val="0"/>
              <w:autoSpaceDE w:val="0"/>
              <w:autoSpaceDN w:val="0"/>
              <w:adjustRightInd w:val="0"/>
              <w:ind w:left="266" w:right="-3091" w:hanging="266"/>
              <w:textAlignment w:val="baseline"/>
            </w:pPr>
          </w:p>
        </w:tc>
      </w:tr>
      <w:tr w:rsidR="001C2923" w:rsidRPr="001C2923" w14:paraId="0066589D" w14:textId="77777777" w:rsidTr="00EF3752">
        <w:tc>
          <w:tcPr>
            <w:tcW w:w="1077" w:type="pct"/>
          </w:tcPr>
          <w:p w14:paraId="2C605687" w14:textId="77777777" w:rsidR="001C2923" w:rsidRPr="001C2923" w:rsidRDefault="001C2923" w:rsidP="001C2923">
            <w:pPr>
              <w:tabs>
                <w:tab w:val="center" w:pos="284"/>
              </w:tabs>
              <w:overflowPunct w:val="0"/>
              <w:autoSpaceDE w:val="0"/>
              <w:autoSpaceDN w:val="0"/>
              <w:adjustRightInd w:val="0"/>
              <w:ind w:left="266" w:hanging="266"/>
              <w:textAlignment w:val="baseline"/>
              <w:rPr>
                <w:b/>
              </w:rPr>
            </w:pPr>
            <w:r>
              <w:rPr>
                <w:b/>
              </w:rPr>
              <w:t>Nuorodos</w:t>
            </w:r>
          </w:p>
        </w:tc>
        <w:tc>
          <w:tcPr>
            <w:tcW w:w="3923" w:type="pct"/>
          </w:tcPr>
          <w:p w14:paraId="76F19974" w14:textId="0069AEE0" w:rsidR="004501BC" w:rsidRDefault="004501BC" w:rsidP="001C2923">
            <w:pPr>
              <w:tabs>
                <w:tab w:val="center" w:pos="284"/>
              </w:tabs>
              <w:overflowPunct w:val="0"/>
              <w:autoSpaceDE w:val="0"/>
              <w:autoSpaceDN w:val="0"/>
              <w:adjustRightInd w:val="0"/>
              <w:ind w:left="266" w:right="-3091" w:hanging="266"/>
              <w:textAlignment w:val="baseline"/>
            </w:pPr>
            <w:r>
              <w:t>COM(2025) 985 </w:t>
            </w:r>
            <w:r>
              <w:rPr>
                <w:i/>
                <w:iCs/>
              </w:rPr>
              <w:t>final</w:t>
            </w:r>
          </w:p>
          <w:p w14:paraId="06E4538F" w14:textId="09BEEA6D" w:rsidR="001C2923" w:rsidRPr="001C2923" w:rsidRDefault="001C2923" w:rsidP="001C2923">
            <w:pPr>
              <w:tabs>
                <w:tab w:val="center" w:pos="284"/>
              </w:tabs>
              <w:overflowPunct w:val="0"/>
              <w:autoSpaceDE w:val="0"/>
              <w:autoSpaceDN w:val="0"/>
              <w:adjustRightInd w:val="0"/>
              <w:ind w:left="266" w:right="-3091" w:hanging="266"/>
              <w:textAlignment w:val="baseline"/>
            </w:pPr>
            <w:r>
              <w:t>EESC-2025-04350-00-00-AC</w:t>
            </w:r>
          </w:p>
        </w:tc>
      </w:tr>
    </w:tbl>
    <w:p w14:paraId="71623355" w14:textId="77777777" w:rsidR="001C2923" w:rsidRPr="001C2923" w:rsidRDefault="001C2923" w:rsidP="001C2923">
      <w:pPr>
        <w:tabs>
          <w:tab w:val="center" w:pos="284"/>
        </w:tabs>
        <w:overflowPunct w:val="0"/>
        <w:autoSpaceDE w:val="0"/>
        <w:autoSpaceDN w:val="0"/>
        <w:adjustRightInd w:val="0"/>
        <w:ind w:left="266" w:hanging="266"/>
        <w:textAlignment w:val="baseline"/>
        <w:rPr>
          <w:b/>
          <w:lang w:val="en-GB"/>
        </w:rPr>
      </w:pPr>
    </w:p>
    <w:p w14:paraId="5F583BD7" w14:textId="77777777" w:rsidR="001C2923" w:rsidRPr="001C2923" w:rsidRDefault="001C2923" w:rsidP="001C2923">
      <w:pPr>
        <w:keepNext/>
        <w:keepLines/>
        <w:tabs>
          <w:tab w:val="center" w:pos="284"/>
        </w:tabs>
        <w:overflowPunct w:val="0"/>
        <w:autoSpaceDE w:val="0"/>
        <w:autoSpaceDN w:val="0"/>
        <w:adjustRightInd w:val="0"/>
        <w:ind w:left="266" w:hanging="266"/>
        <w:textAlignment w:val="baseline"/>
        <w:rPr>
          <w:b/>
        </w:rPr>
      </w:pPr>
      <w:r>
        <w:rPr>
          <w:b/>
        </w:rPr>
        <w:t>Dokumento esmė</w:t>
      </w:r>
    </w:p>
    <w:p w14:paraId="56FC87FD" w14:textId="77777777" w:rsidR="001C2923" w:rsidRPr="001C2923" w:rsidRDefault="001C2923" w:rsidP="001C2923">
      <w:pPr>
        <w:keepNext/>
        <w:keepLines/>
        <w:tabs>
          <w:tab w:val="center" w:pos="284"/>
        </w:tabs>
        <w:overflowPunct w:val="0"/>
        <w:autoSpaceDE w:val="0"/>
        <w:autoSpaceDN w:val="0"/>
        <w:adjustRightInd w:val="0"/>
        <w:ind w:left="266" w:hanging="266"/>
        <w:textAlignment w:val="baseline"/>
        <w:rPr>
          <w:b/>
          <w:lang w:val="en-GB"/>
        </w:rPr>
      </w:pPr>
    </w:p>
    <w:p w14:paraId="30F9C96E" w14:textId="77777777" w:rsidR="001C2923" w:rsidRDefault="001C2923" w:rsidP="001C2923">
      <w:pPr>
        <w:overflowPunct w:val="0"/>
        <w:autoSpaceDE w:val="0"/>
        <w:autoSpaceDN w:val="0"/>
        <w:adjustRightInd w:val="0"/>
        <w:textAlignment w:val="baseline"/>
        <w:rPr>
          <w:szCs w:val="20"/>
        </w:rPr>
      </w:pPr>
      <w:r>
        <w:t>EESRK</w:t>
      </w:r>
    </w:p>
    <w:p w14:paraId="79B1569A" w14:textId="4965E1B3" w:rsidR="001C2923" w:rsidRPr="00496049" w:rsidRDefault="001C2923" w:rsidP="00B333A7">
      <w:pPr>
        <w:numPr>
          <w:ilvl w:val="0"/>
          <w:numId w:val="65"/>
        </w:numPr>
        <w:overflowPunct w:val="0"/>
        <w:autoSpaceDE w:val="0"/>
        <w:autoSpaceDN w:val="0"/>
        <w:adjustRightInd w:val="0"/>
        <w:spacing w:before="100" w:beforeAutospacing="1" w:after="100" w:afterAutospacing="1"/>
        <w:ind w:left="284" w:hanging="284"/>
        <w:textAlignment w:val="baseline"/>
        <w:rPr>
          <w:szCs w:val="20"/>
        </w:rPr>
      </w:pPr>
      <w:bookmarkStart w:id="17" w:name="_Toc225158891"/>
      <w:r>
        <w:t>palankiai vertina Direktyvos 2007/2/EB (INSPIRE) persvarstymą ir pritaria siūlomiems pakeitimams, kuriais siekiama supaprastinti įsipareigojimus, panaikinti pasenusias nuostatas, sumažinti dubliavimąsi ir modernizuoti valdymą, kartu sukuriant nuoseklią ir suderintą Europos erdvinės informacijos infrastruktūrą;</w:t>
      </w:r>
      <w:bookmarkEnd w:id="17"/>
    </w:p>
    <w:p w14:paraId="23544364" w14:textId="77777777" w:rsidR="001C2923" w:rsidRPr="00B333A7" w:rsidRDefault="001C2923" w:rsidP="00B333A7">
      <w:pPr>
        <w:numPr>
          <w:ilvl w:val="0"/>
          <w:numId w:val="65"/>
        </w:numPr>
        <w:overflowPunct w:val="0"/>
        <w:autoSpaceDE w:val="0"/>
        <w:autoSpaceDN w:val="0"/>
        <w:adjustRightInd w:val="0"/>
        <w:spacing w:before="100" w:beforeAutospacing="1" w:after="100" w:afterAutospacing="1"/>
        <w:ind w:left="284" w:hanging="284"/>
        <w:textAlignment w:val="baseline"/>
        <w:rPr>
          <w:szCs w:val="20"/>
        </w:rPr>
      </w:pPr>
      <w:bookmarkStart w:id="18" w:name="_Toc225158892"/>
      <w:r>
        <w:t>remia persvarstytos INSPIRE sistemos suderinimą su Direktyva (ES) 2019/1024 dėl atvirųjų duomenų ir viešojo sektoriaus informacijos pakartotinio naudojimo, ir palankiai vertina besidubliuojančių nuostatų panaikinimą, atspindint perėjimą prie bendros Europos duomenų ekosistemos;</w:t>
      </w:r>
      <w:bookmarkEnd w:id="18"/>
    </w:p>
    <w:p w14:paraId="72AA071A" w14:textId="77777777" w:rsidR="001C2923" w:rsidRPr="00496049" w:rsidRDefault="001C2923" w:rsidP="00B333A7">
      <w:pPr>
        <w:numPr>
          <w:ilvl w:val="0"/>
          <w:numId w:val="65"/>
        </w:numPr>
        <w:overflowPunct w:val="0"/>
        <w:autoSpaceDE w:val="0"/>
        <w:autoSpaceDN w:val="0"/>
        <w:adjustRightInd w:val="0"/>
        <w:spacing w:before="100" w:beforeAutospacing="1" w:after="100" w:afterAutospacing="1"/>
        <w:ind w:left="284" w:hanging="284"/>
        <w:textAlignment w:val="baseline"/>
        <w:rPr>
          <w:szCs w:val="20"/>
        </w:rPr>
      </w:pPr>
      <w:bookmarkStart w:id="19" w:name="_Toc225158893"/>
      <w:r>
        <w:t>pakartoja, kad duomenys, kuriuos apima iniciatyva „GreenData4All“, yra tarpvalstybiniai ir tarpsektoriniai; tai strateginis viešasis išteklius valstybėms narėms ir Sąjungos politikai;</w:t>
      </w:r>
      <w:bookmarkEnd w:id="19"/>
    </w:p>
    <w:p w14:paraId="7FDF5DFD" w14:textId="77777777" w:rsidR="001C2923" w:rsidRPr="003165E1" w:rsidRDefault="001C2923" w:rsidP="00B333A7">
      <w:pPr>
        <w:numPr>
          <w:ilvl w:val="0"/>
          <w:numId w:val="65"/>
        </w:numPr>
        <w:overflowPunct w:val="0"/>
        <w:autoSpaceDE w:val="0"/>
        <w:autoSpaceDN w:val="0"/>
        <w:adjustRightInd w:val="0"/>
        <w:spacing w:before="100" w:beforeAutospacing="1" w:after="100" w:afterAutospacing="1"/>
        <w:ind w:left="284" w:hanging="284"/>
        <w:textAlignment w:val="baseline"/>
      </w:pPr>
      <w:bookmarkStart w:id="20" w:name="_Toc225158894"/>
      <w:r>
        <w:t>pageidautų, kad Direktyvos 2007/2/EB 18 straipsnyje būtų pateikta aiški nuoroda į socialinius partnerius ir pilietinės visuomenės organizacijas, kad būtų išvengta skirtingo aiškinimo ir taikymo savo nuožiūra valstybių narių lygmeniu;</w:t>
      </w:r>
      <w:bookmarkEnd w:id="20"/>
    </w:p>
    <w:p w14:paraId="3725A254" w14:textId="77777777" w:rsidR="001C2923" w:rsidRPr="003165E1" w:rsidRDefault="001C2923" w:rsidP="00B333A7">
      <w:pPr>
        <w:numPr>
          <w:ilvl w:val="0"/>
          <w:numId w:val="65"/>
        </w:numPr>
        <w:overflowPunct w:val="0"/>
        <w:autoSpaceDE w:val="0"/>
        <w:autoSpaceDN w:val="0"/>
        <w:adjustRightInd w:val="0"/>
        <w:spacing w:before="100" w:beforeAutospacing="1" w:after="100" w:afterAutospacing="1"/>
        <w:ind w:left="284" w:hanging="284"/>
        <w:textAlignment w:val="baseline"/>
        <w:rPr>
          <w:szCs w:val="20"/>
        </w:rPr>
      </w:pPr>
      <w:bookmarkStart w:id="21" w:name="_Toc225158895"/>
      <w:r>
        <w:t>pabrėžia, kad tikimasi, jog supaprastinus ir modernizavus INSPIRE sistemą per metus bus sutaupoma apie 12 mln. EUR, todėl sumažės valdžios institucijų reikalavimų laikymosi išlaidos ir bus sudarytos palankesnės sąlygos viešiesiems ir privatiesiems naudotojams naudotis didelės vertės geoerdvinių duomenų rinkiniais;</w:t>
      </w:r>
      <w:bookmarkEnd w:id="21"/>
    </w:p>
    <w:p w14:paraId="39D14E40" w14:textId="77777777" w:rsidR="001C2923" w:rsidRPr="003165E1" w:rsidRDefault="001C2923" w:rsidP="00B333A7">
      <w:pPr>
        <w:numPr>
          <w:ilvl w:val="0"/>
          <w:numId w:val="65"/>
        </w:numPr>
        <w:overflowPunct w:val="0"/>
        <w:autoSpaceDE w:val="0"/>
        <w:autoSpaceDN w:val="0"/>
        <w:adjustRightInd w:val="0"/>
        <w:spacing w:before="100" w:beforeAutospacing="1" w:after="100" w:afterAutospacing="1"/>
        <w:ind w:left="284" w:hanging="284"/>
        <w:textAlignment w:val="baseline"/>
        <w:rPr>
          <w:szCs w:val="20"/>
        </w:rPr>
      </w:pPr>
      <w:bookmarkStart w:id="22" w:name="_Toc225158896"/>
      <w:r>
        <w:t>rekomenduoja užtikrinti, kad valstybės narės turėtų prieigą prie tinkamų aparatinės ir programinės įrangos priemonių, kad galėtų taikyti tuos pačius techninius standartus ir procedūras ir taip užtikrinti duomenų sąveikumą;</w:t>
      </w:r>
      <w:bookmarkEnd w:id="22"/>
    </w:p>
    <w:p w14:paraId="2DB3D002" w14:textId="77777777" w:rsidR="001C2923" w:rsidRPr="003165E1" w:rsidRDefault="001C2923" w:rsidP="00B333A7">
      <w:pPr>
        <w:numPr>
          <w:ilvl w:val="0"/>
          <w:numId w:val="65"/>
        </w:numPr>
        <w:overflowPunct w:val="0"/>
        <w:autoSpaceDE w:val="0"/>
        <w:autoSpaceDN w:val="0"/>
        <w:adjustRightInd w:val="0"/>
        <w:spacing w:before="100" w:beforeAutospacing="1" w:after="100" w:afterAutospacing="1"/>
        <w:ind w:left="284" w:hanging="284"/>
        <w:textAlignment w:val="baseline"/>
        <w:rPr>
          <w:szCs w:val="20"/>
        </w:rPr>
      </w:pPr>
      <w:bookmarkStart w:id="23" w:name="_Toc225158897"/>
      <w:r>
        <w:t>pabrėžia, kad kartų tarpusavio teisingumo principas yra labai svarbus renkant, tvarkant ir skelbiant erdvinius duomenis, nes jis naudojamas siekiant pagrįsti politikos sprendimus, darančius ilgalaikį poveikį aplinkai ir visuomenei;</w:t>
      </w:r>
      <w:bookmarkEnd w:id="23"/>
    </w:p>
    <w:p w14:paraId="663F9FA3" w14:textId="77777777" w:rsidR="001C2923" w:rsidRDefault="001C2923" w:rsidP="003165E1">
      <w:pPr>
        <w:numPr>
          <w:ilvl w:val="0"/>
          <w:numId w:val="65"/>
        </w:numPr>
        <w:overflowPunct w:val="0"/>
        <w:autoSpaceDE w:val="0"/>
        <w:autoSpaceDN w:val="0"/>
        <w:adjustRightInd w:val="0"/>
        <w:spacing w:before="100" w:beforeAutospacing="1" w:after="100" w:afterAutospacing="1"/>
        <w:ind w:left="284" w:hanging="284"/>
        <w:textAlignment w:val="baseline"/>
        <w:rPr>
          <w:szCs w:val="20"/>
        </w:rPr>
      </w:pPr>
      <w:bookmarkStart w:id="24" w:name="_Toc225158898"/>
      <w:r>
        <w:t>atkreipia dėmesį į tai, kad kartų tarpusavio teisingumas apima žalos aplinkai nedarymą, socialinių padarinių šalinimą, įskaitant atskirtį vadinamosiose baltosiose zonose, ir galimo neigiamo DI poveikio apsvarstymą, užtikrinant, kad erdvinių duomenų infrastruktūra išliktų prieinama ir naudinga tiek dabartinėms, tiek būsimoms kartoms;</w:t>
      </w:r>
      <w:bookmarkEnd w:id="24"/>
    </w:p>
    <w:p w14:paraId="70583662" w14:textId="77777777" w:rsidR="001C2923" w:rsidRPr="00496049" w:rsidRDefault="001C2923" w:rsidP="00B333A7">
      <w:pPr>
        <w:numPr>
          <w:ilvl w:val="0"/>
          <w:numId w:val="65"/>
        </w:numPr>
        <w:overflowPunct w:val="0"/>
        <w:autoSpaceDE w:val="0"/>
        <w:autoSpaceDN w:val="0"/>
        <w:adjustRightInd w:val="0"/>
        <w:spacing w:before="100" w:beforeAutospacing="1" w:after="100" w:afterAutospacing="1"/>
        <w:ind w:left="284" w:hanging="284"/>
        <w:textAlignment w:val="baseline"/>
        <w:rPr>
          <w:szCs w:val="20"/>
        </w:rPr>
      </w:pPr>
      <w:bookmarkStart w:id="25" w:name="_Toc225158899"/>
      <w:r>
        <w:t>primygtinai rekomenduoja įgyvendinant peržiūrėtą INSPIRE sistemą dėti daugiau pastangų siekiant užtikrinti, kad Europos erdviniai duomenys būtų renkami, saugomi, tvarkomi ir apsaugoti Sąjungos viduje, pagal Europos teisinę jurisdikciją.</w:t>
      </w:r>
      <w:bookmarkEnd w:id="25"/>
      <w:r>
        <w:t xml:space="preserve"> </w:t>
      </w:r>
    </w:p>
    <w:p w14:paraId="032B432B" w14:textId="77777777" w:rsidR="001C2923" w:rsidRPr="001C2923" w:rsidRDefault="001C2923" w:rsidP="001C2923">
      <w:pPr>
        <w:widowControl w:val="0"/>
        <w:overflowPunct w:val="0"/>
        <w:autoSpaceDE w:val="0"/>
        <w:autoSpaceDN w:val="0"/>
        <w:adjustRightInd w:val="0"/>
        <w:ind w:left="709"/>
        <w:textAlignment w:val="baseline"/>
        <w:rPr>
          <w:szCs w:val="20"/>
          <w:lang w:val="en-GB"/>
        </w:rPr>
      </w:pPr>
    </w:p>
    <w:tbl>
      <w:tblPr>
        <w:tblStyle w:val="TableGrid16"/>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31"/>
        <w:gridCol w:w="7400"/>
      </w:tblGrid>
      <w:tr w:rsidR="001C2923" w:rsidRPr="001C2923" w14:paraId="1D8AB4BA" w14:textId="77777777" w:rsidTr="00EF3752">
        <w:tc>
          <w:tcPr>
            <w:tcW w:w="1077" w:type="pct"/>
          </w:tcPr>
          <w:p w14:paraId="2DBC7BF3" w14:textId="77777777" w:rsidR="001C2923" w:rsidRPr="001C2923" w:rsidRDefault="001C2923" w:rsidP="001C2923">
            <w:pPr>
              <w:overflowPunct w:val="0"/>
              <w:autoSpaceDE w:val="0"/>
              <w:autoSpaceDN w:val="0"/>
              <w:adjustRightInd w:val="0"/>
              <w:textAlignment w:val="baseline"/>
              <w:rPr>
                <w:i/>
              </w:rPr>
            </w:pPr>
            <w:r>
              <w:rPr>
                <w:b/>
                <w:i/>
              </w:rPr>
              <w:t>Kontaktinis asmuo</w:t>
            </w:r>
          </w:p>
        </w:tc>
        <w:tc>
          <w:tcPr>
            <w:tcW w:w="3923" w:type="pct"/>
          </w:tcPr>
          <w:p w14:paraId="32EBDD04" w14:textId="30701CF2" w:rsidR="001C2923" w:rsidRPr="001C2923" w:rsidRDefault="001C2923" w:rsidP="001C2923">
            <w:pPr>
              <w:overflowPunct w:val="0"/>
              <w:autoSpaceDE w:val="0"/>
              <w:autoSpaceDN w:val="0"/>
              <w:adjustRightInd w:val="0"/>
              <w:textAlignment w:val="baseline"/>
              <w:rPr>
                <w:i/>
              </w:rPr>
            </w:pPr>
            <w:r>
              <w:rPr>
                <w:i/>
              </w:rPr>
              <w:t>Alejandra Molina Saavedra</w:t>
            </w:r>
          </w:p>
        </w:tc>
      </w:tr>
      <w:tr w:rsidR="001C2923" w:rsidRPr="001C2923" w14:paraId="35B2DC96" w14:textId="77777777" w:rsidTr="00EF3752">
        <w:tc>
          <w:tcPr>
            <w:tcW w:w="1077" w:type="pct"/>
          </w:tcPr>
          <w:p w14:paraId="6D4407FA" w14:textId="77777777" w:rsidR="001C2923" w:rsidRPr="001C2923" w:rsidRDefault="001C2923" w:rsidP="001C2923">
            <w:pPr>
              <w:overflowPunct w:val="0"/>
              <w:autoSpaceDE w:val="0"/>
              <w:autoSpaceDN w:val="0"/>
              <w:adjustRightInd w:val="0"/>
              <w:textAlignment w:val="baseline"/>
              <w:rPr>
                <w:i/>
              </w:rPr>
            </w:pPr>
            <w:r>
              <w:rPr>
                <w:i/>
              </w:rPr>
              <w:t>Tel.</w:t>
            </w:r>
          </w:p>
        </w:tc>
        <w:tc>
          <w:tcPr>
            <w:tcW w:w="3923" w:type="pct"/>
          </w:tcPr>
          <w:p w14:paraId="65F2FBCD" w14:textId="481D97EC" w:rsidR="001C2923" w:rsidRPr="001C2923" w:rsidRDefault="001C2923" w:rsidP="001C2923">
            <w:pPr>
              <w:overflowPunct w:val="0"/>
              <w:autoSpaceDE w:val="0"/>
              <w:autoSpaceDN w:val="0"/>
              <w:adjustRightInd w:val="0"/>
              <w:textAlignment w:val="baseline"/>
              <w:rPr>
                <w:i/>
              </w:rPr>
            </w:pPr>
            <w:r>
              <w:rPr>
                <w:i/>
              </w:rPr>
              <w:t>+32 254 68249</w:t>
            </w:r>
          </w:p>
        </w:tc>
      </w:tr>
      <w:tr w:rsidR="001C2923" w:rsidRPr="001C2923" w14:paraId="4F238BF8" w14:textId="77777777" w:rsidTr="00EF3752">
        <w:tc>
          <w:tcPr>
            <w:tcW w:w="1077" w:type="pct"/>
          </w:tcPr>
          <w:p w14:paraId="29C53CA9" w14:textId="77777777" w:rsidR="001C2923" w:rsidRPr="001C2923" w:rsidRDefault="001C2923" w:rsidP="001C2923">
            <w:pPr>
              <w:overflowPunct w:val="0"/>
              <w:autoSpaceDE w:val="0"/>
              <w:autoSpaceDN w:val="0"/>
              <w:adjustRightInd w:val="0"/>
              <w:textAlignment w:val="baseline"/>
              <w:rPr>
                <w:i/>
              </w:rPr>
            </w:pPr>
            <w:r>
              <w:rPr>
                <w:i/>
              </w:rPr>
              <w:t>E. paštas</w:t>
            </w:r>
          </w:p>
        </w:tc>
        <w:tc>
          <w:tcPr>
            <w:tcW w:w="3923" w:type="pct"/>
          </w:tcPr>
          <w:p w14:paraId="0EB4F4E4" w14:textId="77777777" w:rsidR="001C2923" w:rsidRPr="001C2923" w:rsidRDefault="00641A49" w:rsidP="001C2923">
            <w:pPr>
              <w:overflowPunct w:val="0"/>
              <w:autoSpaceDE w:val="0"/>
              <w:autoSpaceDN w:val="0"/>
              <w:adjustRightInd w:val="0"/>
              <w:textAlignment w:val="baseline"/>
              <w:rPr>
                <w:i/>
              </w:rPr>
            </w:pPr>
            <w:hyperlink r:id="rId50" w:history="1">
              <w:r w:rsidR="001C2923">
                <w:rPr>
                  <w:i/>
                  <w:color w:val="0000FF"/>
                  <w:u w:val="single"/>
                </w:rPr>
                <w:t>Alejandra.Molinasaavedra@eesc.europa.eu</w:t>
              </w:r>
            </w:hyperlink>
            <w:r w:rsidR="001C2923">
              <w:rPr>
                <w:i/>
              </w:rPr>
              <w:t xml:space="preserve"> </w:t>
            </w:r>
          </w:p>
        </w:tc>
      </w:tr>
    </w:tbl>
    <w:p w14:paraId="0AB0D1D5" w14:textId="37FE891A" w:rsidR="007771E9" w:rsidRDefault="007771E9" w:rsidP="001766B2">
      <w:pPr>
        <w:jc w:val="left"/>
      </w:pPr>
    </w:p>
    <w:p w14:paraId="3ADE7A05" w14:textId="77777777" w:rsidR="007771E9" w:rsidRDefault="007771E9">
      <w:pPr>
        <w:spacing w:after="160" w:line="259" w:lineRule="auto"/>
        <w:jc w:val="left"/>
      </w:pPr>
      <w:r>
        <w:br w:type="page"/>
      </w:r>
    </w:p>
    <w:p w14:paraId="28371126" w14:textId="476BEA90" w:rsidR="007771E9" w:rsidRPr="007771E9" w:rsidRDefault="00641A49" w:rsidP="007771E9">
      <w:pPr>
        <w:widowControl w:val="0"/>
        <w:numPr>
          <w:ilvl w:val="0"/>
          <w:numId w:val="10"/>
        </w:numPr>
        <w:overflowPunct w:val="0"/>
        <w:autoSpaceDE w:val="0"/>
        <w:autoSpaceDN w:val="0"/>
        <w:adjustRightInd w:val="0"/>
        <w:ind w:hanging="567"/>
        <w:textAlignment w:val="baseline"/>
        <w:rPr>
          <w:sz w:val="20"/>
          <w:szCs w:val="20"/>
        </w:rPr>
      </w:pPr>
      <w:hyperlink r:id="rId51" w:history="1">
        <w:r w:rsidR="007771E9">
          <w:rPr>
            <w:b/>
            <w:i/>
            <w:color w:val="0000FF"/>
            <w:sz w:val="28"/>
            <w:u w:val="single"/>
          </w:rPr>
          <w:t>Ekologinės gamybos taisyklės. Tikslinis Reglamento 2018/848 pakeitimas</w:t>
        </w:r>
      </w:hyperlink>
    </w:p>
    <w:p w14:paraId="6399AA1B" w14:textId="77777777" w:rsidR="007771E9" w:rsidRDefault="007771E9" w:rsidP="007771E9">
      <w:pPr>
        <w:tabs>
          <w:tab w:val="center" w:pos="284"/>
        </w:tabs>
        <w:overflowPunct w:val="0"/>
        <w:autoSpaceDE w:val="0"/>
        <w:autoSpaceDN w:val="0"/>
        <w:adjustRightInd w:val="0"/>
        <w:ind w:left="266" w:hanging="266"/>
        <w:textAlignment w:val="baseline"/>
        <w:rPr>
          <w:b/>
          <w:lang w:val="en-GB"/>
        </w:rPr>
      </w:pPr>
    </w:p>
    <w:p w14:paraId="605AA62F" w14:textId="77777777" w:rsidR="000D682C" w:rsidRPr="007771E9" w:rsidRDefault="000D682C" w:rsidP="007771E9">
      <w:pPr>
        <w:tabs>
          <w:tab w:val="center" w:pos="284"/>
        </w:tabs>
        <w:overflowPunct w:val="0"/>
        <w:autoSpaceDE w:val="0"/>
        <w:autoSpaceDN w:val="0"/>
        <w:adjustRightInd w:val="0"/>
        <w:ind w:left="266" w:hanging="266"/>
        <w:textAlignment w:val="baseline"/>
        <w:rPr>
          <w:b/>
          <w:lang w:val="en-GB"/>
        </w:rPr>
      </w:pPr>
    </w:p>
    <w:tbl>
      <w:tblPr>
        <w:tblStyle w:val="TableGrid17"/>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31"/>
        <w:gridCol w:w="7400"/>
      </w:tblGrid>
      <w:tr w:rsidR="007771E9" w:rsidRPr="007771E9" w14:paraId="4C98F77C" w14:textId="77777777" w:rsidTr="00EF3752">
        <w:tc>
          <w:tcPr>
            <w:tcW w:w="1077" w:type="pct"/>
          </w:tcPr>
          <w:p w14:paraId="191FBCB5" w14:textId="77777777" w:rsidR="007771E9" w:rsidRPr="007771E9" w:rsidRDefault="007771E9" w:rsidP="007771E9">
            <w:pPr>
              <w:tabs>
                <w:tab w:val="center" w:pos="284"/>
              </w:tabs>
              <w:overflowPunct w:val="0"/>
              <w:autoSpaceDE w:val="0"/>
              <w:autoSpaceDN w:val="0"/>
              <w:adjustRightInd w:val="0"/>
              <w:ind w:left="266" w:hanging="266"/>
              <w:textAlignment w:val="baseline"/>
              <w:rPr>
                <w:b/>
              </w:rPr>
            </w:pPr>
            <w:r>
              <w:rPr>
                <w:b/>
              </w:rPr>
              <w:t>Pranešėjas</w:t>
            </w:r>
          </w:p>
        </w:tc>
        <w:tc>
          <w:tcPr>
            <w:tcW w:w="3923" w:type="pct"/>
          </w:tcPr>
          <w:p w14:paraId="6133E35F" w14:textId="03479400" w:rsidR="007771E9" w:rsidRDefault="007771E9" w:rsidP="007771E9">
            <w:pPr>
              <w:tabs>
                <w:tab w:val="center" w:pos="284"/>
              </w:tabs>
              <w:overflowPunct w:val="0"/>
              <w:autoSpaceDE w:val="0"/>
              <w:autoSpaceDN w:val="0"/>
              <w:adjustRightInd w:val="0"/>
              <w:ind w:left="266" w:right="-3091" w:hanging="266"/>
              <w:textAlignment w:val="baseline"/>
            </w:pPr>
            <w:r>
              <w:t>Andreas Thurner (Pilietinės visuomenės organizacijų grupė, AT)</w:t>
            </w:r>
          </w:p>
          <w:p w14:paraId="28AFFA73" w14:textId="77777777" w:rsidR="0024312E" w:rsidRDefault="0024312E" w:rsidP="007771E9">
            <w:pPr>
              <w:tabs>
                <w:tab w:val="center" w:pos="284"/>
              </w:tabs>
              <w:overflowPunct w:val="0"/>
              <w:autoSpaceDE w:val="0"/>
              <w:autoSpaceDN w:val="0"/>
              <w:adjustRightInd w:val="0"/>
              <w:ind w:left="266" w:right="-3091" w:hanging="266"/>
              <w:textAlignment w:val="baseline"/>
            </w:pPr>
          </w:p>
          <w:p w14:paraId="719718A2" w14:textId="3BC4FA5E" w:rsidR="0024312E" w:rsidRPr="007771E9" w:rsidRDefault="0024312E" w:rsidP="007771E9">
            <w:pPr>
              <w:tabs>
                <w:tab w:val="center" w:pos="284"/>
              </w:tabs>
              <w:overflowPunct w:val="0"/>
              <w:autoSpaceDE w:val="0"/>
              <w:autoSpaceDN w:val="0"/>
              <w:adjustRightInd w:val="0"/>
              <w:ind w:left="266" w:right="-3091" w:hanging="266"/>
              <w:textAlignment w:val="baseline"/>
            </w:pPr>
          </w:p>
        </w:tc>
      </w:tr>
      <w:tr w:rsidR="007771E9" w:rsidRPr="007771E9" w14:paraId="4C68562D" w14:textId="77777777" w:rsidTr="00EF3752">
        <w:tc>
          <w:tcPr>
            <w:tcW w:w="1077" w:type="pct"/>
          </w:tcPr>
          <w:p w14:paraId="235B3AF9" w14:textId="51E68A91" w:rsidR="007771E9" w:rsidRPr="007771E9" w:rsidRDefault="007771E9" w:rsidP="007771E9">
            <w:pPr>
              <w:tabs>
                <w:tab w:val="center" w:pos="284"/>
              </w:tabs>
              <w:overflowPunct w:val="0"/>
              <w:autoSpaceDE w:val="0"/>
              <w:autoSpaceDN w:val="0"/>
              <w:adjustRightInd w:val="0"/>
              <w:ind w:left="266" w:hanging="266"/>
              <w:textAlignment w:val="baseline"/>
              <w:rPr>
                <w:b/>
              </w:rPr>
            </w:pPr>
            <w:r>
              <w:rPr>
                <w:b/>
              </w:rPr>
              <w:t>Nuorodos</w:t>
            </w:r>
          </w:p>
        </w:tc>
        <w:tc>
          <w:tcPr>
            <w:tcW w:w="3923" w:type="pct"/>
          </w:tcPr>
          <w:p w14:paraId="3B11A6E0" w14:textId="3F980FA5" w:rsidR="00CE5A9C" w:rsidRDefault="00CE5A9C" w:rsidP="007771E9">
            <w:pPr>
              <w:tabs>
                <w:tab w:val="center" w:pos="284"/>
              </w:tabs>
              <w:overflowPunct w:val="0"/>
              <w:autoSpaceDE w:val="0"/>
              <w:autoSpaceDN w:val="0"/>
              <w:adjustRightInd w:val="0"/>
              <w:ind w:left="266" w:right="-3091" w:hanging="266"/>
              <w:textAlignment w:val="baseline"/>
            </w:pPr>
            <w:r>
              <w:t>COM(2025) 780 </w:t>
            </w:r>
            <w:r>
              <w:rPr>
                <w:i/>
                <w:iCs/>
              </w:rPr>
              <w:t>final</w:t>
            </w:r>
          </w:p>
          <w:p w14:paraId="7DF21DA6" w14:textId="1AC60DF1" w:rsidR="007771E9" w:rsidRPr="007771E9" w:rsidRDefault="007771E9" w:rsidP="007771E9">
            <w:pPr>
              <w:tabs>
                <w:tab w:val="center" w:pos="284"/>
              </w:tabs>
              <w:overflowPunct w:val="0"/>
              <w:autoSpaceDE w:val="0"/>
              <w:autoSpaceDN w:val="0"/>
              <w:adjustRightInd w:val="0"/>
              <w:ind w:left="266" w:right="-3091" w:hanging="266"/>
              <w:textAlignment w:val="baseline"/>
            </w:pPr>
            <w:r>
              <w:t>EESC-2025-04393-00-00-AC-TRA</w:t>
            </w:r>
          </w:p>
        </w:tc>
      </w:tr>
    </w:tbl>
    <w:p w14:paraId="59BED357" w14:textId="77777777" w:rsidR="007771E9" w:rsidRPr="007771E9" w:rsidRDefault="007771E9" w:rsidP="007771E9">
      <w:pPr>
        <w:tabs>
          <w:tab w:val="center" w:pos="284"/>
        </w:tabs>
        <w:overflowPunct w:val="0"/>
        <w:autoSpaceDE w:val="0"/>
        <w:autoSpaceDN w:val="0"/>
        <w:adjustRightInd w:val="0"/>
        <w:ind w:left="266" w:hanging="266"/>
        <w:textAlignment w:val="baseline"/>
        <w:rPr>
          <w:b/>
          <w:lang w:val="en-GB"/>
        </w:rPr>
      </w:pPr>
    </w:p>
    <w:p w14:paraId="08BE8607" w14:textId="77777777" w:rsidR="007771E9" w:rsidRPr="007771E9" w:rsidRDefault="007771E9" w:rsidP="007771E9">
      <w:pPr>
        <w:keepNext/>
        <w:keepLines/>
        <w:tabs>
          <w:tab w:val="center" w:pos="284"/>
        </w:tabs>
        <w:overflowPunct w:val="0"/>
        <w:autoSpaceDE w:val="0"/>
        <w:autoSpaceDN w:val="0"/>
        <w:adjustRightInd w:val="0"/>
        <w:ind w:left="266" w:hanging="266"/>
        <w:textAlignment w:val="baseline"/>
        <w:rPr>
          <w:b/>
        </w:rPr>
      </w:pPr>
      <w:r>
        <w:rPr>
          <w:b/>
        </w:rPr>
        <w:t>Dokumento esmė</w:t>
      </w:r>
    </w:p>
    <w:p w14:paraId="102870B8" w14:textId="77777777" w:rsidR="007771E9" w:rsidRPr="007771E9" w:rsidRDefault="007771E9" w:rsidP="007771E9">
      <w:pPr>
        <w:keepNext/>
        <w:keepLines/>
        <w:tabs>
          <w:tab w:val="center" w:pos="284"/>
        </w:tabs>
        <w:overflowPunct w:val="0"/>
        <w:autoSpaceDE w:val="0"/>
        <w:autoSpaceDN w:val="0"/>
        <w:adjustRightInd w:val="0"/>
        <w:ind w:left="266" w:hanging="266"/>
        <w:textAlignment w:val="baseline"/>
        <w:rPr>
          <w:b/>
          <w:lang w:val="en-GB"/>
        </w:rPr>
      </w:pPr>
    </w:p>
    <w:p w14:paraId="7A7902D4" w14:textId="77777777" w:rsidR="007771E9" w:rsidRDefault="007771E9" w:rsidP="007771E9">
      <w:pPr>
        <w:overflowPunct w:val="0"/>
        <w:autoSpaceDE w:val="0"/>
        <w:autoSpaceDN w:val="0"/>
        <w:adjustRightInd w:val="0"/>
        <w:textAlignment w:val="baseline"/>
        <w:rPr>
          <w:bCs/>
          <w:iCs/>
        </w:rPr>
      </w:pPr>
      <w:r>
        <w:t>EESRK</w:t>
      </w:r>
    </w:p>
    <w:p w14:paraId="672AA6CD" w14:textId="77777777" w:rsidR="0024312E" w:rsidRPr="007771E9" w:rsidRDefault="0024312E" w:rsidP="007771E9">
      <w:pPr>
        <w:overflowPunct w:val="0"/>
        <w:autoSpaceDE w:val="0"/>
        <w:autoSpaceDN w:val="0"/>
        <w:adjustRightInd w:val="0"/>
        <w:textAlignment w:val="baseline"/>
        <w:rPr>
          <w:bCs/>
          <w:iCs/>
          <w:lang w:val="en-GB"/>
        </w:rPr>
      </w:pPr>
    </w:p>
    <w:p w14:paraId="0F6E83DE" w14:textId="77777777" w:rsidR="007771E9" w:rsidRPr="007771E9" w:rsidRDefault="007771E9" w:rsidP="00B333A7">
      <w:pPr>
        <w:widowControl w:val="0"/>
        <w:numPr>
          <w:ilvl w:val="0"/>
          <w:numId w:val="66"/>
        </w:numPr>
        <w:overflowPunct w:val="0"/>
        <w:autoSpaceDE w:val="0"/>
        <w:autoSpaceDN w:val="0"/>
        <w:adjustRightInd w:val="0"/>
        <w:ind w:left="284" w:hanging="284"/>
        <w:textAlignment w:val="baseline"/>
        <w:rPr>
          <w:bCs/>
          <w:iCs/>
        </w:rPr>
      </w:pPr>
      <w:r>
        <w:t>pritaria Komisijos pasiūlymui atlikti tikslią ir tikslinę ES ekologinės gamybos teisės aktų sistemos peržiūrą ir mano, kad siūlomi pakeitimai iš esmės yra tinkami ir būtini;</w:t>
      </w:r>
    </w:p>
    <w:p w14:paraId="1DC59113" w14:textId="77777777" w:rsidR="007771E9" w:rsidRPr="007771E9" w:rsidRDefault="007771E9" w:rsidP="00B333A7">
      <w:pPr>
        <w:widowControl w:val="0"/>
        <w:numPr>
          <w:ilvl w:val="0"/>
          <w:numId w:val="66"/>
        </w:numPr>
        <w:overflowPunct w:val="0"/>
        <w:autoSpaceDE w:val="0"/>
        <w:autoSpaceDN w:val="0"/>
        <w:adjustRightInd w:val="0"/>
        <w:ind w:left="284" w:hanging="284"/>
        <w:textAlignment w:val="baseline"/>
        <w:rPr>
          <w:bCs/>
          <w:iCs/>
        </w:rPr>
      </w:pPr>
      <w:r>
        <w:t>pabrėžia, kad visi pasiūlymo elementai yra svarbūs siekiant pageidaujamų perspektyvios ekologinės gamybos sistemos rezultatų. Todėl tikslinis pagrindinio teisės akto keitimas, siūlomos tolesnio antrinės teisės aktų aiškinimo ir supaprastinimo veiksmų gairės ir ES ekologinės gamybos veiksmų plano atnaujinimas turėtų būti laikomi susijusiais veiksmais ir vykdomi kartu;</w:t>
      </w:r>
    </w:p>
    <w:p w14:paraId="3F5B4CEF" w14:textId="77777777" w:rsidR="007771E9" w:rsidRPr="007771E9" w:rsidRDefault="007771E9" w:rsidP="00B333A7">
      <w:pPr>
        <w:widowControl w:val="0"/>
        <w:numPr>
          <w:ilvl w:val="0"/>
          <w:numId w:val="66"/>
        </w:numPr>
        <w:overflowPunct w:val="0"/>
        <w:autoSpaceDE w:val="0"/>
        <w:autoSpaceDN w:val="0"/>
        <w:adjustRightInd w:val="0"/>
        <w:ind w:left="284" w:hanging="284"/>
        <w:textAlignment w:val="baseline"/>
        <w:rPr>
          <w:bCs/>
          <w:iCs/>
        </w:rPr>
      </w:pPr>
      <w:r>
        <w:t>primygtinai tvirtina, kad bet kokie teisės aktų pakeitimai neturi sukurti papildomos administracinės naštos verslo subjektams, o veikiau prisidėti prie supaprastinimo, kartu išlaikant ES ekologinio standarto vientisumą;</w:t>
      </w:r>
    </w:p>
    <w:p w14:paraId="2CA34E28" w14:textId="77777777" w:rsidR="007771E9" w:rsidRPr="007771E9" w:rsidRDefault="007771E9" w:rsidP="00B333A7">
      <w:pPr>
        <w:widowControl w:val="0"/>
        <w:numPr>
          <w:ilvl w:val="0"/>
          <w:numId w:val="66"/>
        </w:numPr>
        <w:overflowPunct w:val="0"/>
        <w:autoSpaceDE w:val="0"/>
        <w:autoSpaceDN w:val="0"/>
        <w:adjustRightInd w:val="0"/>
        <w:ind w:left="284" w:hanging="284"/>
        <w:textAlignment w:val="baseline"/>
        <w:rPr>
          <w:bCs/>
          <w:iCs/>
        </w:rPr>
      </w:pPr>
      <w:r>
        <w:t>rekomenduoja skubiai priimti Komisijos pasiūlymą, kad būtų užtikrintas supaprastinimas ir teisinis saugumas ekonominės veiklos vykdytojams ir suinteresuotiesiems subjektams ekologinės gamybos, ženklinimo, sertifikavimo ir prekybos srityse.</w:t>
      </w:r>
    </w:p>
    <w:p w14:paraId="0FFA2C80" w14:textId="77777777" w:rsidR="007771E9" w:rsidRPr="007771E9" w:rsidRDefault="007771E9" w:rsidP="007771E9">
      <w:pPr>
        <w:widowControl w:val="0"/>
        <w:overflowPunct w:val="0"/>
        <w:autoSpaceDE w:val="0"/>
        <w:autoSpaceDN w:val="0"/>
        <w:adjustRightInd w:val="0"/>
        <w:ind w:left="709"/>
        <w:textAlignment w:val="baseline"/>
        <w:rPr>
          <w:szCs w:val="20"/>
          <w:lang w:val="en-GB"/>
        </w:rPr>
      </w:pPr>
    </w:p>
    <w:tbl>
      <w:tblPr>
        <w:tblStyle w:val="TableGrid17"/>
        <w:tblW w:w="5079"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68"/>
        <w:gridCol w:w="7812"/>
      </w:tblGrid>
      <w:tr w:rsidR="007771E9" w:rsidRPr="007771E9" w14:paraId="74238662" w14:textId="77777777" w:rsidTr="00EF3752">
        <w:tc>
          <w:tcPr>
            <w:tcW w:w="923" w:type="pct"/>
          </w:tcPr>
          <w:p w14:paraId="0B89E76C" w14:textId="77777777" w:rsidR="007771E9" w:rsidRPr="007771E9" w:rsidRDefault="007771E9" w:rsidP="007771E9">
            <w:pPr>
              <w:overflowPunct w:val="0"/>
              <w:autoSpaceDE w:val="0"/>
              <w:autoSpaceDN w:val="0"/>
              <w:adjustRightInd w:val="0"/>
              <w:textAlignment w:val="baseline"/>
              <w:rPr>
                <w:i/>
              </w:rPr>
            </w:pPr>
            <w:r>
              <w:rPr>
                <w:b/>
                <w:i/>
              </w:rPr>
              <w:t>Kontaktinis asmuo</w:t>
            </w:r>
          </w:p>
        </w:tc>
        <w:tc>
          <w:tcPr>
            <w:tcW w:w="4077" w:type="pct"/>
          </w:tcPr>
          <w:p w14:paraId="447FC132" w14:textId="0BFFCEAA" w:rsidR="007771E9" w:rsidRPr="007771E9" w:rsidRDefault="007771E9" w:rsidP="007771E9">
            <w:pPr>
              <w:overflowPunct w:val="0"/>
              <w:autoSpaceDE w:val="0"/>
              <w:autoSpaceDN w:val="0"/>
              <w:adjustRightInd w:val="0"/>
              <w:textAlignment w:val="baseline"/>
              <w:rPr>
                <w:i/>
              </w:rPr>
            </w:pPr>
            <w:r>
              <w:rPr>
                <w:i/>
              </w:rPr>
              <w:t>Arturo Iniguez</w:t>
            </w:r>
          </w:p>
        </w:tc>
      </w:tr>
      <w:tr w:rsidR="007771E9" w:rsidRPr="007771E9" w14:paraId="4748BB67" w14:textId="77777777" w:rsidTr="00EF3752">
        <w:tc>
          <w:tcPr>
            <w:tcW w:w="923" w:type="pct"/>
          </w:tcPr>
          <w:p w14:paraId="11E75B09" w14:textId="77777777" w:rsidR="007771E9" w:rsidRPr="007771E9" w:rsidRDefault="007771E9" w:rsidP="007771E9">
            <w:pPr>
              <w:overflowPunct w:val="0"/>
              <w:autoSpaceDE w:val="0"/>
              <w:autoSpaceDN w:val="0"/>
              <w:adjustRightInd w:val="0"/>
              <w:textAlignment w:val="baseline"/>
              <w:rPr>
                <w:i/>
              </w:rPr>
            </w:pPr>
            <w:r>
              <w:rPr>
                <w:i/>
              </w:rPr>
              <w:t>Tel.</w:t>
            </w:r>
          </w:p>
        </w:tc>
        <w:tc>
          <w:tcPr>
            <w:tcW w:w="4077" w:type="pct"/>
          </w:tcPr>
          <w:p w14:paraId="739C1E71" w14:textId="77777777" w:rsidR="007771E9" w:rsidRPr="007771E9" w:rsidRDefault="007771E9" w:rsidP="007771E9">
            <w:pPr>
              <w:overflowPunct w:val="0"/>
              <w:autoSpaceDE w:val="0"/>
              <w:autoSpaceDN w:val="0"/>
              <w:adjustRightInd w:val="0"/>
              <w:textAlignment w:val="baseline"/>
              <w:rPr>
                <w:i/>
              </w:rPr>
            </w:pPr>
            <w:r>
              <w:rPr>
                <w:i/>
              </w:rPr>
              <w:t>+32 254 68768</w:t>
            </w:r>
          </w:p>
        </w:tc>
      </w:tr>
      <w:tr w:rsidR="007771E9" w:rsidRPr="007771E9" w14:paraId="5C7BEBB2" w14:textId="77777777" w:rsidTr="00EF3752">
        <w:tc>
          <w:tcPr>
            <w:tcW w:w="923" w:type="pct"/>
          </w:tcPr>
          <w:p w14:paraId="4C4A3D0D" w14:textId="77777777" w:rsidR="007771E9" w:rsidRPr="007771E9" w:rsidRDefault="007771E9" w:rsidP="007771E9">
            <w:pPr>
              <w:overflowPunct w:val="0"/>
              <w:autoSpaceDE w:val="0"/>
              <w:autoSpaceDN w:val="0"/>
              <w:adjustRightInd w:val="0"/>
              <w:textAlignment w:val="baseline"/>
              <w:rPr>
                <w:i/>
              </w:rPr>
            </w:pPr>
            <w:r>
              <w:rPr>
                <w:i/>
              </w:rPr>
              <w:t>E. paštas</w:t>
            </w:r>
          </w:p>
        </w:tc>
        <w:tc>
          <w:tcPr>
            <w:tcW w:w="4077" w:type="pct"/>
          </w:tcPr>
          <w:p w14:paraId="5715055F" w14:textId="77777777" w:rsidR="007771E9" w:rsidRPr="007771E9" w:rsidRDefault="00641A49" w:rsidP="007771E9">
            <w:pPr>
              <w:overflowPunct w:val="0"/>
              <w:autoSpaceDE w:val="0"/>
              <w:autoSpaceDN w:val="0"/>
              <w:adjustRightInd w:val="0"/>
              <w:textAlignment w:val="baseline"/>
              <w:rPr>
                <w:i/>
              </w:rPr>
            </w:pPr>
            <w:hyperlink r:id="rId52" w:history="1">
              <w:r w:rsidR="007771E9">
                <w:rPr>
                  <w:i/>
                  <w:color w:val="0000FF"/>
                  <w:u w:val="single"/>
                </w:rPr>
                <w:t>Arturo.Iniguez@eesc.europa.eu</w:t>
              </w:r>
            </w:hyperlink>
          </w:p>
        </w:tc>
      </w:tr>
    </w:tbl>
    <w:p w14:paraId="41E637FC" w14:textId="0AFDC608" w:rsidR="007771E9" w:rsidRDefault="007771E9" w:rsidP="001766B2">
      <w:pPr>
        <w:jc w:val="left"/>
      </w:pPr>
    </w:p>
    <w:p w14:paraId="44A2DDAC" w14:textId="77777777" w:rsidR="007771E9" w:rsidRDefault="007771E9">
      <w:pPr>
        <w:spacing w:after="160" w:line="259" w:lineRule="auto"/>
        <w:jc w:val="left"/>
      </w:pPr>
      <w:r>
        <w:br w:type="page"/>
      </w:r>
    </w:p>
    <w:p w14:paraId="02D16DB7" w14:textId="6748C6A4" w:rsidR="00643E70" w:rsidRPr="00643E70" w:rsidRDefault="00641A49" w:rsidP="00643E70">
      <w:pPr>
        <w:widowControl w:val="0"/>
        <w:numPr>
          <w:ilvl w:val="0"/>
          <w:numId w:val="24"/>
        </w:numPr>
        <w:overflowPunct w:val="0"/>
        <w:autoSpaceDE w:val="0"/>
        <w:autoSpaceDN w:val="0"/>
        <w:adjustRightInd w:val="0"/>
        <w:ind w:left="567" w:hanging="567"/>
        <w:contextualSpacing/>
        <w:textAlignment w:val="baseline"/>
        <w:rPr>
          <w:i/>
          <w:iCs/>
        </w:rPr>
      </w:pPr>
      <w:hyperlink r:id="rId53" w:history="1">
        <w:r w:rsidR="00643E70">
          <w:rPr>
            <w:b/>
            <w:i/>
            <w:color w:val="0000FF"/>
            <w:sz w:val="28"/>
            <w:u w:val="single"/>
          </w:rPr>
          <w:t>Bendrasis rinkinys aplinkos srityje. Administracinės naštos aplinkos teisės aktuose supaprastinimas</w:t>
        </w:r>
      </w:hyperlink>
    </w:p>
    <w:p w14:paraId="376AB5E3" w14:textId="77777777" w:rsidR="00643E70" w:rsidRPr="00B333A7" w:rsidRDefault="00643E70" w:rsidP="00643E70">
      <w:pPr>
        <w:widowControl w:val="0"/>
        <w:overflowPunct w:val="0"/>
        <w:autoSpaceDE w:val="0"/>
        <w:autoSpaceDN w:val="0"/>
        <w:adjustRightInd w:val="0"/>
        <w:ind w:left="567"/>
        <w:textAlignment w:val="baseline"/>
        <w:rPr>
          <w:bCs/>
          <w:sz w:val="28"/>
          <w:szCs w:val="28"/>
          <w:lang w:val="en-GB"/>
        </w:rPr>
      </w:pPr>
    </w:p>
    <w:tbl>
      <w:tblPr>
        <w:tblStyle w:val="TableGrid18"/>
        <w:tblW w:w="93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1"/>
        <w:gridCol w:w="7621"/>
      </w:tblGrid>
      <w:tr w:rsidR="00643E70" w:rsidRPr="00643E70" w14:paraId="35EAE05F" w14:textId="77777777" w:rsidTr="00EF3752">
        <w:tc>
          <w:tcPr>
            <w:tcW w:w="1701" w:type="dxa"/>
          </w:tcPr>
          <w:p w14:paraId="13D085FC" w14:textId="77777777" w:rsidR="00643E70" w:rsidRPr="00643E70" w:rsidRDefault="00643E70" w:rsidP="00643E70">
            <w:pPr>
              <w:tabs>
                <w:tab w:val="center" w:pos="284"/>
              </w:tabs>
              <w:overflowPunct w:val="0"/>
              <w:autoSpaceDE w:val="0"/>
              <w:autoSpaceDN w:val="0"/>
              <w:adjustRightInd w:val="0"/>
              <w:ind w:left="266" w:hanging="266"/>
              <w:textAlignment w:val="baseline"/>
              <w:rPr>
                <w:b/>
              </w:rPr>
            </w:pPr>
            <w:r>
              <w:rPr>
                <w:b/>
              </w:rPr>
              <w:t>Pranešėjas</w:t>
            </w:r>
          </w:p>
        </w:tc>
        <w:tc>
          <w:tcPr>
            <w:tcW w:w="7621" w:type="dxa"/>
          </w:tcPr>
          <w:p w14:paraId="41B0C7B9" w14:textId="77777777" w:rsidR="00643E70" w:rsidRPr="00643E70" w:rsidRDefault="00643E70" w:rsidP="00643E70">
            <w:pPr>
              <w:tabs>
                <w:tab w:val="center" w:pos="284"/>
              </w:tabs>
              <w:overflowPunct w:val="0"/>
              <w:autoSpaceDE w:val="0"/>
              <w:autoSpaceDN w:val="0"/>
              <w:adjustRightInd w:val="0"/>
              <w:ind w:left="266" w:hanging="266"/>
              <w:textAlignment w:val="baseline"/>
              <w:rPr>
                <w:b/>
                <w:bCs/>
                <w:spacing w:val="-4"/>
              </w:rPr>
            </w:pPr>
            <w:r>
              <w:t>Felipe Medina (Darbdavių grupė, ES)</w:t>
            </w:r>
          </w:p>
        </w:tc>
      </w:tr>
      <w:tr w:rsidR="00643E70" w:rsidRPr="00643E70" w14:paraId="5B5EA81E" w14:textId="77777777" w:rsidTr="00EF3752">
        <w:tc>
          <w:tcPr>
            <w:tcW w:w="1701" w:type="dxa"/>
          </w:tcPr>
          <w:p w14:paraId="0EAE6007" w14:textId="77777777" w:rsidR="00643E70" w:rsidRPr="00643E70" w:rsidRDefault="00643E70" w:rsidP="00643E70">
            <w:pPr>
              <w:tabs>
                <w:tab w:val="center" w:pos="284"/>
              </w:tabs>
              <w:overflowPunct w:val="0"/>
              <w:autoSpaceDE w:val="0"/>
              <w:autoSpaceDN w:val="0"/>
              <w:adjustRightInd w:val="0"/>
              <w:ind w:left="266" w:hanging="266"/>
              <w:textAlignment w:val="baseline"/>
              <w:rPr>
                <w:b/>
                <w:sz w:val="16"/>
                <w:szCs w:val="16"/>
              </w:rPr>
            </w:pPr>
          </w:p>
        </w:tc>
        <w:tc>
          <w:tcPr>
            <w:tcW w:w="7621" w:type="dxa"/>
          </w:tcPr>
          <w:p w14:paraId="52A692E8" w14:textId="77777777" w:rsidR="00643E70" w:rsidRPr="00643E70" w:rsidRDefault="00643E70" w:rsidP="00643E70">
            <w:pPr>
              <w:tabs>
                <w:tab w:val="center" w:pos="284"/>
              </w:tabs>
              <w:overflowPunct w:val="0"/>
              <w:autoSpaceDE w:val="0"/>
              <w:autoSpaceDN w:val="0"/>
              <w:adjustRightInd w:val="0"/>
              <w:ind w:left="266" w:hanging="266"/>
              <w:textAlignment w:val="baseline"/>
              <w:rPr>
                <w:b/>
                <w:bCs/>
                <w:sz w:val="16"/>
                <w:szCs w:val="16"/>
                <w:lang w:val="en-GB"/>
              </w:rPr>
            </w:pPr>
          </w:p>
        </w:tc>
      </w:tr>
      <w:tr w:rsidR="00643E70" w:rsidRPr="00643E70" w14:paraId="49A00902" w14:textId="77777777" w:rsidTr="00EF3752">
        <w:tc>
          <w:tcPr>
            <w:tcW w:w="1701" w:type="dxa"/>
          </w:tcPr>
          <w:p w14:paraId="59647EEF" w14:textId="77777777" w:rsidR="00643E70" w:rsidRPr="00643E70" w:rsidRDefault="00643E70" w:rsidP="00643E70">
            <w:pPr>
              <w:tabs>
                <w:tab w:val="center" w:pos="284"/>
              </w:tabs>
              <w:overflowPunct w:val="0"/>
              <w:autoSpaceDE w:val="0"/>
              <w:autoSpaceDN w:val="0"/>
              <w:adjustRightInd w:val="0"/>
              <w:ind w:left="266" w:hanging="266"/>
              <w:textAlignment w:val="baseline"/>
              <w:rPr>
                <w:b/>
              </w:rPr>
            </w:pPr>
            <w:r>
              <w:rPr>
                <w:b/>
              </w:rPr>
              <w:t>Nuorodos</w:t>
            </w:r>
          </w:p>
        </w:tc>
        <w:tc>
          <w:tcPr>
            <w:tcW w:w="7621" w:type="dxa"/>
          </w:tcPr>
          <w:p w14:paraId="5A3953D5" w14:textId="6DF97351" w:rsidR="000E5D9B" w:rsidRDefault="00643E70" w:rsidP="00643E70">
            <w:pPr>
              <w:tabs>
                <w:tab w:val="center" w:pos="284"/>
              </w:tabs>
              <w:overflowPunct w:val="0"/>
              <w:autoSpaceDE w:val="0"/>
              <w:autoSpaceDN w:val="0"/>
              <w:adjustRightInd w:val="0"/>
              <w:ind w:left="266" w:hanging="266"/>
              <w:textAlignment w:val="baseline"/>
            </w:pPr>
            <w:r>
              <w:t>COM(2025) 980 </w:t>
            </w:r>
            <w:r>
              <w:rPr>
                <w:i/>
                <w:iCs/>
              </w:rPr>
              <w:t>final</w:t>
            </w:r>
            <w:r>
              <w:t xml:space="preserve"> </w:t>
            </w:r>
          </w:p>
          <w:p w14:paraId="7864C58C" w14:textId="15C9E04A" w:rsidR="000E5D9B" w:rsidRDefault="000E5D9B" w:rsidP="00643E70">
            <w:pPr>
              <w:tabs>
                <w:tab w:val="center" w:pos="284"/>
              </w:tabs>
              <w:overflowPunct w:val="0"/>
              <w:autoSpaceDE w:val="0"/>
              <w:autoSpaceDN w:val="0"/>
              <w:adjustRightInd w:val="0"/>
              <w:ind w:left="266" w:hanging="266"/>
              <w:textAlignment w:val="baseline"/>
            </w:pPr>
            <w:r>
              <w:t>COM(2025) 981 </w:t>
            </w:r>
            <w:r>
              <w:rPr>
                <w:i/>
                <w:iCs/>
              </w:rPr>
              <w:t>final</w:t>
            </w:r>
          </w:p>
          <w:p w14:paraId="01B9B955" w14:textId="77777777" w:rsidR="000E5D9B" w:rsidRDefault="000E5D9B" w:rsidP="00643E70">
            <w:pPr>
              <w:tabs>
                <w:tab w:val="center" w:pos="284"/>
              </w:tabs>
              <w:overflowPunct w:val="0"/>
              <w:autoSpaceDE w:val="0"/>
              <w:autoSpaceDN w:val="0"/>
              <w:adjustRightInd w:val="0"/>
              <w:ind w:left="266" w:hanging="266"/>
              <w:textAlignment w:val="baseline"/>
            </w:pPr>
            <w:r>
              <w:t>COM(2025) 982 </w:t>
            </w:r>
            <w:r>
              <w:rPr>
                <w:i/>
                <w:iCs/>
              </w:rPr>
              <w:t>final</w:t>
            </w:r>
          </w:p>
          <w:p w14:paraId="5E11D71E" w14:textId="679607E5" w:rsidR="000E5D9B" w:rsidRDefault="000E5D9B" w:rsidP="00643E70">
            <w:pPr>
              <w:tabs>
                <w:tab w:val="center" w:pos="284"/>
              </w:tabs>
              <w:overflowPunct w:val="0"/>
              <w:autoSpaceDE w:val="0"/>
              <w:autoSpaceDN w:val="0"/>
              <w:adjustRightInd w:val="0"/>
              <w:ind w:left="266" w:hanging="266"/>
              <w:textAlignment w:val="baseline"/>
            </w:pPr>
            <w:r>
              <w:t xml:space="preserve"> COM(2025) 983 </w:t>
            </w:r>
            <w:r>
              <w:rPr>
                <w:i/>
                <w:iCs/>
              </w:rPr>
              <w:t>final</w:t>
            </w:r>
          </w:p>
          <w:p w14:paraId="7F667036" w14:textId="7CAE4614" w:rsidR="00643E70" w:rsidRDefault="00643E70" w:rsidP="00643E70">
            <w:pPr>
              <w:tabs>
                <w:tab w:val="center" w:pos="284"/>
              </w:tabs>
              <w:overflowPunct w:val="0"/>
              <w:autoSpaceDE w:val="0"/>
              <w:autoSpaceDN w:val="0"/>
              <w:adjustRightInd w:val="0"/>
              <w:ind w:left="266" w:hanging="266"/>
              <w:textAlignment w:val="baseline"/>
            </w:pPr>
            <w:r>
              <w:t>COM(2025) 984 </w:t>
            </w:r>
            <w:r>
              <w:rPr>
                <w:i/>
                <w:iCs/>
              </w:rPr>
              <w:t>final</w:t>
            </w:r>
          </w:p>
          <w:p w14:paraId="42FF5A84" w14:textId="25BB6AC2" w:rsidR="000E5D9B" w:rsidRDefault="000E5D9B" w:rsidP="00643E70">
            <w:pPr>
              <w:tabs>
                <w:tab w:val="center" w:pos="284"/>
              </w:tabs>
              <w:overflowPunct w:val="0"/>
              <w:autoSpaceDE w:val="0"/>
              <w:autoSpaceDN w:val="0"/>
              <w:adjustRightInd w:val="0"/>
              <w:ind w:left="266" w:hanging="266"/>
              <w:textAlignment w:val="baseline"/>
            </w:pPr>
            <w:r>
              <w:t>COM(2025) 986 </w:t>
            </w:r>
            <w:r>
              <w:rPr>
                <w:i/>
                <w:iCs/>
              </w:rPr>
              <w:t>final</w:t>
            </w:r>
          </w:p>
          <w:p w14:paraId="17EBBC35" w14:textId="77777777" w:rsidR="00643E70" w:rsidRPr="00643E70" w:rsidRDefault="00643E70" w:rsidP="00643E70">
            <w:pPr>
              <w:tabs>
                <w:tab w:val="center" w:pos="284"/>
              </w:tabs>
              <w:overflowPunct w:val="0"/>
              <w:autoSpaceDE w:val="0"/>
              <w:autoSpaceDN w:val="0"/>
              <w:adjustRightInd w:val="0"/>
              <w:ind w:left="266" w:hanging="266"/>
              <w:textAlignment w:val="baseline"/>
            </w:pPr>
            <w:r>
              <w:t>EESC-2025-03982-00-00-AC</w:t>
            </w:r>
          </w:p>
        </w:tc>
      </w:tr>
    </w:tbl>
    <w:p w14:paraId="1B865DB5" w14:textId="77777777" w:rsidR="00643E70" w:rsidRPr="00643E70" w:rsidRDefault="00643E70" w:rsidP="00643E70">
      <w:pPr>
        <w:keepNext/>
        <w:keepLines/>
        <w:tabs>
          <w:tab w:val="center" w:pos="284"/>
        </w:tabs>
        <w:overflowPunct w:val="0"/>
        <w:autoSpaceDE w:val="0"/>
        <w:autoSpaceDN w:val="0"/>
        <w:adjustRightInd w:val="0"/>
        <w:ind w:left="266" w:hanging="266"/>
        <w:textAlignment w:val="baseline"/>
        <w:rPr>
          <w:bCs/>
          <w:sz w:val="16"/>
          <w:szCs w:val="16"/>
          <w:lang w:val="pt-PT"/>
        </w:rPr>
      </w:pPr>
    </w:p>
    <w:p w14:paraId="0CC5A347" w14:textId="77777777" w:rsidR="00643E70" w:rsidRPr="00643E70" w:rsidRDefault="00643E70" w:rsidP="00643E70">
      <w:pPr>
        <w:keepNext/>
        <w:keepLines/>
        <w:tabs>
          <w:tab w:val="center" w:pos="284"/>
        </w:tabs>
        <w:overflowPunct w:val="0"/>
        <w:autoSpaceDE w:val="0"/>
        <w:autoSpaceDN w:val="0"/>
        <w:adjustRightInd w:val="0"/>
        <w:ind w:left="266" w:hanging="266"/>
        <w:textAlignment w:val="baseline"/>
        <w:rPr>
          <w:b/>
        </w:rPr>
      </w:pPr>
      <w:r>
        <w:rPr>
          <w:b/>
        </w:rPr>
        <w:t>Dokumento esmė</w:t>
      </w:r>
    </w:p>
    <w:p w14:paraId="151588F4" w14:textId="77777777" w:rsidR="00643E70" w:rsidRPr="00643E70" w:rsidRDefault="00643E70" w:rsidP="00643E70">
      <w:pPr>
        <w:keepNext/>
        <w:keepLines/>
        <w:tabs>
          <w:tab w:val="center" w:pos="284"/>
        </w:tabs>
        <w:overflowPunct w:val="0"/>
        <w:autoSpaceDE w:val="0"/>
        <w:autoSpaceDN w:val="0"/>
        <w:adjustRightInd w:val="0"/>
        <w:ind w:left="266" w:hanging="266"/>
        <w:textAlignment w:val="baseline"/>
        <w:rPr>
          <w:bCs/>
          <w:sz w:val="16"/>
          <w:szCs w:val="16"/>
          <w:lang w:val="en-GB"/>
        </w:rPr>
      </w:pPr>
    </w:p>
    <w:p w14:paraId="7633A7EB" w14:textId="77777777" w:rsidR="00643E70" w:rsidRDefault="00643E70" w:rsidP="00B333A7">
      <w:pPr>
        <w:overflowPunct w:val="0"/>
        <w:autoSpaceDE w:val="0"/>
        <w:autoSpaceDN w:val="0"/>
        <w:adjustRightInd w:val="0"/>
        <w:spacing w:after="240"/>
        <w:textAlignment w:val="baseline"/>
        <w:rPr>
          <w:bCs/>
          <w:iCs/>
        </w:rPr>
      </w:pPr>
      <w:r>
        <w:t>EESRK</w:t>
      </w:r>
    </w:p>
    <w:p w14:paraId="36BDD3D0" w14:textId="77777777" w:rsidR="00643E70" w:rsidRPr="000E5D9B" w:rsidRDefault="00643E70" w:rsidP="00B333A7">
      <w:pPr>
        <w:numPr>
          <w:ilvl w:val="0"/>
          <w:numId w:val="65"/>
        </w:numPr>
        <w:overflowPunct w:val="0"/>
        <w:autoSpaceDE w:val="0"/>
        <w:autoSpaceDN w:val="0"/>
        <w:adjustRightInd w:val="0"/>
        <w:spacing w:before="100" w:beforeAutospacing="1"/>
        <w:ind w:left="284" w:hanging="284"/>
        <w:textAlignment w:val="baseline"/>
        <w:rPr>
          <w:szCs w:val="20"/>
        </w:rPr>
      </w:pPr>
      <w:bookmarkStart w:id="26" w:name="_Toc225158900"/>
      <w:r>
        <w:t xml:space="preserve">mano, kad supaprastinimas gali padėti sukurti veiksmingesnę ir </w:t>
      </w:r>
      <w:r>
        <w:rPr>
          <w:b/>
        </w:rPr>
        <w:t>efektyvesnę reglamentavimo sistemą</w:t>
      </w:r>
      <w:r>
        <w:t xml:space="preserve">, kartu paremti Europos ekonomikos konkurencingumą ir atsparumą </w:t>
      </w:r>
      <w:r>
        <w:rPr>
          <w:b/>
        </w:rPr>
        <w:t>vykdant žaliąją pertvarką</w:t>
      </w:r>
      <w:r>
        <w:t xml:space="preserve">, su sąlyga, kad bus išlaikyti pagrindiniai esamo </w:t>
      </w:r>
      <w:r>
        <w:rPr>
          <w:i/>
          <w:iCs/>
        </w:rPr>
        <w:t>acquis</w:t>
      </w:r>
      <w:r>
        <w:t xml:space="preserve"> tikslai ir užmojų lygis;</w:t>
      </w:r>
      <w:bookmarkEnd w:id="26"/>
    </w:p>
    <w:p w14:paraId="2B73ACB4" w14:textId="77777777" w:rsidR="00643E70" w:rsidRPr="000E5D9B" w:rsidRDefault="00643E70" w:rsidP="00B333A7">
      <w:pPr>
        <w:numPr>
          <w:ilvl w:val="0"/>
          <w:numId w:val="65"/>
        </w:numPr>
        <w:overflowPunct w:val="0"/>
        <w:autoSpaceDE w:val="0"/>
        <w:autoSpaceDN w:val="0"/>
        <w:adjustRightInd w:val="0"/>
        <w:spacing w:before="100" w:beforeAutospacing="1" w:after="100" w:afterAutospacing="1"/>
        <w:ind w:left="284" w:hanging="284"/>
        <w:textAlignment w:val="baseline"/>
        <w:rPr>
          <w:szCs w:val="20"/>
        </w:rPr>
      </w:pPr>
      <w:bookmarkStart w:id="27" w:name="_Toc225158901"/>
      <w:r>
        <w:t>mano, kad spręsdama sistemines problemas, nustatytas peržiūrėtuose teisėkūros dokumentuose, ES gali</w:t>
      </w:r>
      <w:r>
        <w:rPr>
          <w:b/>
        </w:rPr>
        <w:t xml:space="preserve"> sustiprinti tiek savo aplinkos tikslus, tiek savo ekonominį atsparumą</w:t>
      </w:r>
      <w:r>
        <w:t>;</w:t>
      </w:r>
      <w:bookmarkEnd w:id="27"/>
    </w:p>
    <w:p w14:paraId="0FB53C93" w14:textId="77777777" w:rsidR="00643E70" w:rsidRPr="000E5D9B" w:rsidRDefault="00643E70" w:rsidP="00B333A7">
      <w:pPr>
        <w:numPr>
          <w:ilvl w:val="0"/>
          <w:numId w:val="65"/>
        </w:numPr>
        <w:overflowPunct w:val="0"/>
        <w:autoSpaceDE w:val="0"/>
        <w:autoSpaceDN w:val="0"/>
        <w:adjustRightInd w:val="0"/>
        <w:spacing w:before="100" w:beforeAutospacing="1" w:after="100" w:afterAutospacing="1"/>
        <w:ind w:left="284" w:hanging="284"/>
        <w:textAlignment w:val="baseline"/>
        <w:rPr>
          <w:szCs w:val="20"/>
        </w:rPr>
      </w:pPr>
      <w:bookmarkStart w:id="28" w:name="_Toc225158902"/>
      <w:r>
        <w:t xml:space="preserve">pažymi, kad supaprastinimo priemonėmis visų pirma turi būti siekiama </w:t>
      </w:r>
      <w:r>
        <w:rPr>
          <w:b/>
        </w:rPr>
        <w:t>sumažinti dubliavimąsi ir suderinti formatus</w:t>
      </w:r>
      <w:r>
        <w:t>, neatšaukiant pareigos stebėti poveikį aplinkai;</w:t>
      </w:r>
      <w:bookmarkEnd w:id="28"/>
    </w:p>
    <w:p w14:paraId="36E19C4F" w14:textId="77777777" w:rsidR="00643E70" w:rsidRPr="000E5D9B" w:rsidRDefault="00643E70" w:rsidP="00B333A7">
      <w:pPr>
        <w:numPr>
          <w:ilvl w:val="0"/>
          <w:numId w:val="65"/>
        </w:numPr>
        <w:overflowPunct w:val="0"/>
        <w:autoSpaceDE w:val="0"/>
        <w:autoSpaceDN w:val="0"/>
        <w:adjustRightInd w:val="0"/>
        <w:spacing w:before="100" w:beforeAutospacing="1" w:after="100" w:afterAutospacing="1"/>
        <w:ind w:left="284" w:hanging="284"/>
        <w:textAlignment w:val="baseline"/>
        <w:rPr>
          <w:szCs w:val="20"/>
        </w:rPr>
      </w:pPr>
      <w:bookmarkStart w:id="29" w:name="_Toc225158903"/>
      <w:r>
        <w:t xml:space="preserve">mano, kad ES aplinkos valdymo pagrindu turėtų tapti sistemingas </w:t>
      </w:r>
      <w:r>
        <w:rPr>
          <w:b/>
        </w:rPr>
        <w:t>vienkartinio duomenų pateikimo principo</w:t>
      </w:r>
      <w:r>
        <w:t>, pagal kurį tie patys duomenys teikiami tik vieną kartą ir pakartotinai naudojami visose reglamentavimo sistemose, taikymas;</w:t>
      </w:r>
      <w:bookmarkEnd w:id="29"/>
    </w:p>
    <w:p w14:paraId="0836526D" w14:textId="77777777" w:rsidR="00643E70" w:rsidRPr="000E5D9B" w:rsidRDefault="00643E70" w:rsidP="00B333A7">
      <w:pPr>
        <w:numPr>
          <w:ilvl w:val="0"/>
          <w:numId w:val="65"/>
        </w:numPr>
        <w:overflowPunct w:val="0"/>
        <w:autoSpaceDE w:val="0"/>
        <w:autoSpaceDN w:val="0"/>
        <w:adjustRightInd w:val="0"/>
        <w:spacing w:before="100" w:beforeAutospacing="1" w:after="100" w:afterAutospacing="1"/>
        <w:ind w:left="284" w:hanging="284"/>
        <w:textAlignment w:val="baseline"/>
        <w:rPr>
          <w:szCs w:val="20"/>
        </w:rPr>
      </w:pPr>
      <w:bookmarkStart w:id="30" w:name="_Toc225158904"/>
      <w:r>
        <w:t>pabrėžia, kad reikia racionalizuoti leidimų išdavimo ir autorizacijos procedūras, užtikrinant veiklos masto, trukmės ir rizikos bei nustatytų administracinių reikalavimų proporcingumą;</w:t>
      </w:r>
      <w:bookmarkEnd w:id="30"/>
    </w:p>
    <w:p w14:paraId="2704DD44" w14:textId="77777777" w:rsidR="00643E70" w:rsidRPr="000E5D9B" w:rsidRDefault="00643E70" w:rsidP="00B333A7">
      <w:pPr>
        <w:numPr>
          <w:ilvl w:val="0"/>
          <w:numId w:val="65"/>
        </w:numPr>
        <w:overflowPunct w:val="0"/>
        <w:autoSpaceDE w:val="0"/>
        <w:autoSpaceDN w:val="0"/>
        <w:adjustRightInd w:val="0"/>
        <w:spacing w:before="100" w:beforeAutospacing="1" w:after="100" w:afterAutospacing="1"/>
        <w:ind w:left="284" w:hanging="284"/>
        <w:textAlignment w:val="baseline"/>
        <w:rPr>
          <w:szCs w:val="20"/>
        </w:rPr>
      </w:pPr>
      <w:bookmarkStart w:id="31" w:name="_Toc225158905"/>
      <w:r>
        <w:t>pakartoja, kad svarbu konsultuotis ir pateikti ES lygmens gaires, dažnai užduodamus klausimus ir įgyvendinimo aktus likus pakankamai laiko iki taikymo pradžios datos;</w:t>
      </w:r>
      <w:bookmarkEnd w:id="31"/>
    </w:p>
    <w:p w14:paraId="00A93FFD" w14:textId="77777777" w:rsidR="00643E70" w:rsidRPr="000E5D9B" w:rsidRDefault="00643E70" w:rsidP="00B333A7">
      <w:pPr>
        <w:numPr>
          <w:ilvl w:val="0"/>
          <w:numId w:val="65"/>
        </w:numPr>
        <w:overflowPunct w:val="0"/>
        <w:autoSpaceDE w:val="0"/>
        <w:autoSpaceDN w:val="0"/>
        <w:adjustRightInd w:val="0"/>
        <w:spacing w:before="100" w:beforeAutospacing="1" w:after="100" w:afterAutospacing="1"/>
        <w:ind w:left="284" w:hanging="284"/>
        <w:textAlignment w:val="baseline"/>
        <w:rPr>
          <w:szCs w:val="20"/>
        </w:rPr>
      </w:pPr>
      <w:bookmarkStart w:id="32" w:name="_Toc225158906"/>
      <w:r>
        <w:t xml:space="preserve">ragina Komisiją apsvarstyti galimybę atlikti </w:t>
      </w:r>
      <w:r>
        <w:rPr>
          <w:b/>
        </w:rPr>
        <w:t>išsamų ir visapusišką pasiūlymo dėl bendrojo rinkinio poveikio vertinimą</w:t>
      </w:r>
      <w:r>
        <w:t>;</w:t>
      </w:r>
      <w:bookmarkEnd w:id="32"/>
    </w:p>
    <w:p w14:paraId="78088EEB" w14:textId="77777777" w:rsidR="00643E70" w:rsidRPr="000E5D9B" w:rsidRDefault="00643E70" w:rsidP="00B333A7">
      <w:pPr>
        <w:numPr>
          <w:ilvl w:val="0"/>
          <w:numId w:val="65"/>
        </w:numPr>
        <w:overflowPunct w:val="0"/>
        <w:autoSpaceDE w:val="0"/>
        <w:autoSpaceDN w:val="0"/>
        <w:adjustRightInd w:val="0"/>
        <w:spacing w:line="276" w:lineRule="auto"/>
        <w:ind w:left="284" w:hanging="284"/>
        <w:textAlignment w:val="baseline"/>
        <w:rPr>
          <w:szCs w:val="20"/>
        </w:rPr>
      </w:pPr>
      <w:bookmarkStart w:id="33" w:name="_Toc225158907"/>
      <w:r>
        <w:t>pažymi, kad reikėtų išsaugoti išsamius ir visapusiškus kiekvieno atskiro projekto poveikio aplinkai vertinimus;</w:t>
      </w:r>
      <w:bookmarkEnd w:id="33"/>
    </w:p>
    <w:p w14:paraId="7B5FCE8C" w14:textId="77777777" w:rsidR="00643E70" w:rsidRPr="00B333A7" w:rsidRDefault="00643E70" w:rsidP="00B333A7">
      <w:pPr>
        <w:numPr>
          <w:ilvl w:val="0"/>
          <w:numId w:val="65"/>
        </w:numPr>
        <w:overflowPunct w:val="0"/>
        <w:autoSpaceDE w:val="0"/>
        <w:autoSpaceDN w:val="0"/>
        <w:adjustRightInd w:val="0"/>
        <w:spacing w:line="276" w:lineRule="auto"/>
        <w:ind w:left="284" w:hanging="284"/>
        <w:textAlignment w:val="baseline"/>
        <w:rPr>
          <w:spacing w:val="-4"/>
          <w:szCs w:val="20"/>
        </w:rPr>
      </w:pPr>
      <w:bookmarkStart w:id="34" w:name="_Toc225158908"/>
      <w:r>
        <w:t xml:space="preserve">palankiai vertina tai, kad valstybės narės galės nuspręsti, ar reikalauti, kad trečiosiose valstybėse įsisteigę gamintojai rašytiniu įgaliojimu paskirtų įgaliotąjį atstovą </w:t>
      </w:r>
      <w:r>
        <w:rPr>
          <w:b/>
        </w:rPr>
        <w:t>didesnės gamintojo atsakomybės klausimams</w:t>
      </w:r>
      <w:r>
        <w:t>;</w:t>
      </w:r>
      <w:bookmarkEnd w:id="34"/>
    </w:p>
    <w:p w14:paraId="2583BBEF" w14:textId="77777777" w:rsidR="00643E70" w:rsidRPr="006512A5" w:rsidRDefault="00643E70" w:rsidP="00B333A7">
      <w:pPr>
        <w:numPr>
          <w:ilvl w:val="0"/>
          <w:numId w:val="65"/>
        </w:numPr>
        <w:overflowPunct w:val="0"/>
        <w:autoSpaceDE w:val="0"/>
        <w:autoSpaceDN w:val="0"/>
        <w:adjustRightInd w:val="0"/>
        <w:spacing w:line="276" w:lineRule="auto"/>
        <w:ind w:left="284" w:hanging="284"/>
        <w:textAlignment w:val="baseline"/>
        <w:rPr>
          <w:szCs w:val="20"/>
        </w:rPr>
      </w:pPr>
      <w:bookmarkStart w:id="35" w:name="_Toc225158909"/>
      <w:r>
        <w:t xml:space="preserve">mano, kad, siekiant tikro supaprastinimo, įgyvendinant teisės aktus ir būsimas bendrojo rinkinio priemones turėtų būti pripažįstamas </w:t>
      </w:r>
      <w:r>
        <w:rPr>
          <w:b/>
        </w:rPr>
        <w:t>užstato grąžinimo sistemų ir pakartotinio naudojimo priemonių indėlis</w:t>
      </w:r>
      <w:r>
        <w:t>;</w:t>
      </w:r>
      <w:bookmarkEnd w:id="35"/>
    </w:p>
    <w:p w14:paraId="49CD8907" w14:textId="77777777" w:rsidR="00643E70" w:rsidRPr="006512A5" w:rsidRDefault="00643E70" w:rsidP="00B333A7">
      <w:pPr>
        <w:numPr>
          <w:ilvl w:val="0"/>
          <w:numId w:val="65"/>
        </w:numPr>
        <w:overflowPunct w:val="0"/>
        <w:autoSpaceDE w:val="0"/>
        <w:autoSpaceDN w:val="0"/>
        <w:adjustRightInd w:val="0"/>
        <w:spacing w:line="276" w:lineRule="auto"/>
        <w:ind w:left="284" w:hanging="284"/>
        <w:textAlignment w:val="baseline"/>
        <w:rPr>
          <w:szCs w:val="20"/>
        </w:rPr>
      </w:pPr>
      <w:bookmarkStart w:id="36" w:name="_Toc225158910"/>
      <w:r>
        <w:t>pakartoja, kad reikėtų padidinti gyvulių ūkiams taikomą ribą remiantis nauju tinkamu auginimo technologijų poveikio vertinimu.</w:t>
      </w:r>
      <w:bookmarkEnd w:id="36"/>
    </w:p>
    <w:p w14:paraId="6D0EBD23" w14:textId="77777777" w:rsidR="00643E70" w:rsidRPr="00643E70" w:rsidRDefault="00643E70" w:rsidP="006512A5">
      <w:pPr>
        <w:overflowPunct w:val="0"/>
        <w:autoSpaceDE w:val="0"/>
        <w:autoSpaceDN w:val="0"/>
        <w:adjustRightInd w:val="0"/>
        <w:textAlignment w:val="baseline"/>
        <w:rPr>
          <w:sz w:val="16"/>
          <w:szCs w:val="16"/>
          <w:lang w:val="en-GB"/>
        </w:rPr>
      </w:pPr>
    </w:p>
    <w:tbl>
      <w:tblPr>
        <w:tblStyle w:val="TableGrid18"/>
        <w:tblW w:w="93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1"/>
        <w:gridCol w:w="7371"/>
      </w:tblGrid>
      <w:tr w:rsidR="00643E70" w:rsidRPr="00643E70" w14:paraId="54CA4471" w14:textId="77777777" w:rsidTr="00D70E03">
        <w:trPr>
          <w:trHeight w:val="300"/>
        </w:trPr>
        <w:tc>
          <w:tcPr>
            <w:tcW w:w="1951" w:type="dxa"/>
          </w:tcPr>
          <w:p w14:paraId="697AE19F" w14:textId="77777777" w:rsidR="00643E70" w:rsidRPr="00B333A7" w:rsidRDefault="00643E70" w:rsidP="00643E70">
            <w:pPr>
              <w:overflowPunct w:val="0"/>
              <w:autoSpaceDE w:val="0"/>
              <w:autoSpaceDN w:val="0"/>
              <w:adjustRightInd w:val="0"/>
              <w:textAlignment w:val="baseline"/>
              <w:rPr>
                <w:i/>
                <w:iCs/>
              </w:rPr>
            </w:pPr>
            <w:r>
              <w:rPr>
                <w:b/>
                <w:i/>
                <w:sz w:val="22"/>
              </w:rPr>
              <w:t>Kontaktinis asmuo</w:t>
            </w:r>
          </w:p>
        </w:tc>
        <w:tc>
          <w:tcPr>
            <w:tcW w:w="7371" w:type="dxa"/>
          </w:tcPr>
          <w:p w14:paraId="2A2E7EFC" w14:textId="456A6224" w:rsidR="00643E70" w:rsidRPr="00B333A7" w:rsidRDefault="00643E70" w:rsidP="00643E70">
            <w:pPr>
              <w:overflowPunct w:val="0"/>
              <w:autoSpaceDE w:val="0"/>
              <w:autoSpaceDN w:val="0"/>
              <w:adjustRightInd w:val="0"/>
              <w:ind w:left="-55"/>
              <w:textAlignment w:val="baseline"/>
              <w:rPr>
                <w:i/>
              </w:rPr>
            </w:pPr>
            <w:r>
              <w:rPr>
                <w:sz w:val="22"/>
              </w:rPr>
              <w:t>Gaizka Malo</w:t>
            </w:r>
            <w:r>
              <w:t xml:space="preserve"> Elcoro-Iribe</w:t>
            </w:r>
          </w:p>
        </w:tc>
      </w:tr>
      <w:tr w:rsidR="00643E70" w:rsidRPr="00643E70" w14:paraId="584220CA" w14:textId="77777777" w:rsidTr="00D70E03">
        <w:trPr>
          <w:trHeight w:val="300"/>
        </w:trPr>
        <w:tc>
          <w:tcPr>
            <w:tcW w:w="1951" w:type="dxa"/>
          </w:tcPr>
          <w:p w14:paraId="6EB0740C" w14:textId="77777777" w:rsidR="00643E70" w:rsidRPr="00B333A7" w:rsidRDefault="00643E70" w:rsidP="00643E70">
            <w:pPr>
              <w:overflowPunct w:val="0"/>
              <w:autoSpaceDE w:val="0"/>
              <w:autoSpaceDN w:val="0"/>
              <w:adjustRightInd w:val="0"/>
              <w:textAlignment w:val="baseline"/>
              <w:rPr>
                <w:i/>
              </w:rPr>
            </w:pPr>
            <w:r>
              <w:rPr>
                <w:i/>
                <w:sz w:val="22"/>
              </w:rPr>
              <w:t>Tel.</w:t>
            </w:r>
          </w:p>
        </w:tc>
        <w:tc>
          <w:tcPr>
            <w:tcW w:w="7371" w:type="dxa"/>
          </w:tcPr>
          <w:p w14:paraId="0260D7C4" w14:textId="77777777" w:rsidR="00643E70" w:rsidRPr="00B333A7" w:rsidRDefault="00643E70" w:rsidP="00643E70">
            <w:pPr>
              <w:overflowPunct w:val="0"/>
              <w:autoSpaceDE w:val="0"/>
              <w:autoSpaceDN w:val="0"/>
              <w:adjustRightInd w:val="0"/>
              <w:ind w:left="-55"/>
              <w:textAlignment w:val="baseline"/>
              <w:rPr>
                <w:i/>
                <w:iCs/>
              </w:rPr>
            </w:pPr>
            <w:r>
              <w:rPr>
                <w:i/>
                <w:sz w:val="22"/>
              </w:rPr>
              <w:t>+32 254 68526</w:t>
            </w:r>
          </w:p>
        </w:tc>
      </w:tr>
      <w:tr w:rsidR="00643E70" w:rsidRPr="00643E70" w14:paraId="5DBEA56B" w14:textId="77777777" w:rsidTr="00D70E03">
        <w:trPr>
          <w:trHeight w:val="300"/>
        </w:trPr>
        <w:tc>
          <w:tcPr>
            <w:tcW w:w="1951" w:type="dxa"/>
          </w:tcPr>
          <w:p w14:paraId="7BF0D420" w14:textId="77777777" w:rsidR="00643E70" w:rsidRPr="00B333A7" w:rsidRDefault="00643E70" w:rsidP="00643E70">
            <w:pPr>
              <w:overflowPunct w:val="0"/>
              <w:autoSpaceDE w:val="0"/>
              <w:autoSpaceDN w:val="0"/>
              <w:adjustRightInd w:val="0"/>
              <w:textAlignment w:val="baseline"/>
              <w:rPr>
                <w:i/>
              </w:rPr>
            </w:pPr>
            <w:r>
              <w:rPr>
                <w:i/>
                <w:sz w:val="22"/>
              </w:rPr>
              <w:t>E. paštas</w:t>
            </w:r>
          </w:p>
        </w:tc>
        <w:tc>
          <w:tcPr>
            <w:tcW w:w="7371" w:type="dxa"/>
          </w:tcPr>
          <w:p w14:paraId="10715A14" w14:textId="77777777" w:rsidR="00643E70" w:rsidRDefault="00641A49" w:rsidP="00643E70">
            <w:pPr>
              <w:overflowPunct w:val="0"/>
              <w:autoSpaceDE w:val="0"/>
              <w:autoSpaceDN w:val="0"/>
              <w:adjustRightInd w:val="0"/>
              <w:ind w:left="-55"/>
              <w:textAlignment w:val="baseline"/>
            </w:pPr>
            <w:hyperlink r:id="rId54" w:history="1">
              <w:r w:rsidR="00643E70">
                <w:rPr>
                  <w:i/>
                  <w:color w:val="0000FF"/>
                  <w:sz w:val="22"/>
                  <w:u w:val="single"/>
                </w:rPr>
                <w:t>Gaizka.MaloElcoro-Iribe@eesc.europa.eu</w:t>
              </w:r>
            </w:hyperlink>
          </w:p>
          <w:p w14:paraId="6106D24C" w14:textId="77777777" w:rsidR="003140C3" w:rsidRPr="00B333A7" w:rsidRDefault="003140C3" w:rsidP="00643E70">
            <w:pPr>
              <w:overflowPunct w:val="0"/>
              <w:autoSpaceDE w:val="0"/>
              <w:autoSpaceDN w:val="0"/>
              <w:adjustRightInd w:val="0"/>
              <w:ind w:left="-55"/>
              <w:textAlignment w:val="baseline"/>
              <w:rPr>
                <w:i/>
                <w:iCs/>
                <w:color w:val="0000FF"/>
                <w:u w:val="single"/>
              </w:rPr>
            </w:pPr>
          </w:p>
        </w:tc>
      </w:tr>
    </w:tbl>
    <w:p w14:paraId="7CD5B260" w14:textId="1842C6A8" w:rsidR="008076DD" w:rsidRPr="001607A4" w:rsidRDefault="00641A49" w:rsidP="00B333A7">
      <w:pPr>
        <w:pStyle w:val="ListParagraph"/>
        <w:numPr>
          <w:ilvl w:val="0"/>
          <w:numId w:val="72"/>
        </w:numPr>
        <w:spacing w:after="160" w:line="259" w:lineRule="auto"/>
        <w:ind w:hanging="720"/>
        <w:jc w:val="left"/>
        <w:rPr>
          <w:sz w:val="20"/>
          <w:szCs w:val="20"/>
        </w:rPr>
      </w:pPr>
      <w:hyperlink r:id="rId55" w:history="1">
        <w:r w:rsidR="008076DD">
          <w:rPr>
            <w:b/>
            <w:i/>
            <w:color w:val="0000FF"/>
            <w:sz w:val="28"/>
            <w:u w:val="single"/>
          </w:rPr>
          <w:t>Kartų kaitos strategija</w:t>
        </w:r>
      </w:hyperlink>
    </w:p>
    <w:p w14:paraId="2D290BBB" w14:textId="77777777" w:rsidR="008076DD" w:rsidRPr="008076DD" w:rsidRDefault="008076DD" w:rsidP="008076DD">
      <w:pPr>
        <w:tabs>
          <w:tab w:val="center" w:pos="284"/>
        </w:tabs>
        <w:overflowPunct w:val="0"/>
        <w:autoSpaceDE w:val="0"/>
        <w:autoSpaceDN w:val="0"/>
        <w:adjustRightInd w:val="0"/>
        <w:ind w:left="266" w:hanging="266"/>
        <w:textAlignment w:val="baseline"/>
        <w:rPr>
          <w:b/>
          <w:sz w:val="16"/>
          <w:szCs w:val="16"/>
          <w:lang w:val="en-GB"/>
        </w:rPr>
      </w:pPr>
    </w:p>
    <w:tbl>
      <w:tblPr>
        <w:tblStyle w:val="TableGrid19"/>
        <w:tblW w:w="4924"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57"/>
        <w:gridCol w:w="6931"/>
      </w:tblGrid>
      <w:tr w:rsidR="008076DD" w:rsidRPr="008076DD" w14:paraId="3496E33C" w14:textId="77777777" w:rsidTr="007759E5">
        <w:tc>
          <w:tcPr>
            <w:tcW w:w="1269" w:type="pct"/>
          </w:tcPr>
          <w:p w14:paraId="1AB3CC58" w14:textId="77777777" w:rsidR="008076DD" w:rsidRPr="008076DD" w:rsidRDefault="008076DD" w:rsidP="008076DD">
            <w:pPr>
              <w:tabs>
                <w:tab w:val="center" w:pos="284"/>
              </w:tabs>
              <w:overflowPunct w:val="0"/>
              <w:autoSpaceDE w:val="0"/>
              <w:autoSpaceDN w:val="0"/>
              <w:adjustRightInd w:val="0"/>
              <w:ind w:left="266" w:hanging="266"/>
              <w:textAlignment w:val="baseline"/>
              <w:rPr>
                <w:b/>
              </w:rPr>
            </w:pPr>
            <w:r>
              <w:rPr>
                <w:b/>
              </w:rPr>
              <w:t>Pagrindinis pranešėjas</w:t>
            </w:r>
          </w:p>
        </w:tc>
        <w:tc>
          <w:tcPr>
            <w:tcW w:w="3728" w:type="pct"/>
          </w:tcPr>
          <w:p w14:paraId="7EB3036A" w14:textId="77777777" w:rsidR="008076DD" w:rsidRPr="008076DD" w:rsidRDefault="008076DD" w:rsidP="008076DD">
            <w:pPr>
              <w:tabs>
                <w:tab w:val="center" w:pos="284"/>
              </w:tabs>
              <w:overflowPunct w:val="0"/>
              <w:autoSpaceDE w:val="0"/>
              <w:autoSpaceDN w:val="0"/>
              <w:adjustRightInd w:val="0"/>
              <w:ind w:left="266" w:hanging="266"/>
              <w:textAlignment w:val="baseline"/>
              <w:rPr>
                <w:bCs/>
              </w:rPr>
            </w:pPr>
            <w:r>
              <w:t>Arnold Puech d’Alissac (Darbdavių grupė, FR)</w:t>
            </w:r>
          </w:p>
        </w:tc>
      </w:tr>
      <w:tr w:rsidR="008076DD" w:rsidRPr="008076DD" w14:paraId="3902C372" w14:textId="77777777" w:rsidTr="007759E5">
        <w:tc>
          <w:tcPr>
            <w:tcW w:w="5000" w:type="pct"/>
            <w:gridSpan w:val="2"/>
          </w:tcPr>
          <w:p w14:paraId="1B9833AA" w14:textId="77777777" w:rsidR="008076DD" w:rsidRPr="008076DD" w:rsidRDefault="008076DD" w:rsidP="008076DD">
            <w:pPr>
              <w:tabs>
                <w:tab w:val="center" w:pos="284"/>
              </w:tabs>
              <w:overflowPunct w:val="0"/>
              <w:autoSpaceDE w:val="0"/>
              <w:autoSpaceDN w:val="0"/>
              <w:adjustRightInd w:val="0"/>
              <w:spacing w:line="160" w:lineRule="exact"/>
              <w:ind w:left="266" w:hanging="266"/>
              <w:textAlignment w:val="baseline"/>
            </w:pPr>
          </w:p>
        </w:tc>
      </w:tr>
      <w:tr w:rsidR="008076DD" w:rsidRPr="008076DD" w14:paraId="0B0139F0" w14:textId="77777777" w:rsidTr="007759E5">
        <w:tc>
          <w:tcPr>
            <w:tcW w:w="1269" w:type="pct"/>
            <w:vMerge w:val="restart"/>
          </w:tcPr>
          <w:p w14:paraId="3A10B937" w14:textId="77777777" w:rsidR="008076DD" w:rsidRPr="008076DD" w:rsidRDefault="008076DD" w:rsidP="008076DD">
            <w:pPr>
              <w:tabs>
                <w:tab w:val="center" w:pos="284"/>
              </w:tabs>
              <w:overflowPunct w:val="0"/>
              <w:autoSpaceDE w:val="0"/>
              <w:autoSpaceDN w:val="0"/>
              <w:adjustRightInd w:val="0"/>
              <w:ind w:left="266" w:hanging="266"/>
              <w:textAlignment w:val="baseline"/>
              <w:rPr>
                <w:b/>
              </w:rPr>
            </w:pPr>
            <w:r>
              <w:rPr>
                <w:b/>
              </w:rPr>
              <w:t>Nuorodos</w:t>
            </w:r>
          </w:p>
        </w:tc>
        <w:tc>
          <w:tcPr>
            <w:tcW w:w="3728" w:type="pct"/>
          </w:tcPr>
          <w:p w14:paraId="15F347AD" w14:textId="06286994" w:rsidR="00AB756C" w:rsidRDefault="00AB756C" w:rsidP="008076DD">
            <w:pPr>
              <w:tabs>
                <w:tab w:val="center" w:pos="284"/>
              </w:tabs>
              <w:overflowPunct w:val="0"/>
              <w:autoSpaceDE w:val="0"/>
              <w:autoSpaceDN w:val="0"/>
              <w:adjustRightInd w:val="0"/>
              <w:ind w:left="266" w:hanging="266"/>
              <w:textAlignment w:val="baseline"/>
            </w:pPr>
            <w:r>
              <w:t>COM(2025) 872 </w:t>
            </w:r>
            <w:r>
              <w:rPr>
                <w:i/>
                <w:iCs/>
              </w:rPr>
              <w:t>final</w:t>
            </w:r>
          </w:p>
          <w:p w14:paraId="2E9E53CA" w14:textId="54CBDA6B" w:rsidR="008076DD" w:rsidRPr="008076DD" w:rsidRDefault="008076DD" w:rsidP="008076DD">
            <w:pPr>
              <w:tabs>
                <w:tab w:val="center" w:pos="284"/>
              </w:tabs>
              <w:overflowPunct w:val="0"/>
              <w:autoSpaceDE w:val="0"/>
              <w:autoSpaceDN w:val="0"/>
              <w:adjustRightInd w:val="0"/>
              <w:ind w:left="266" w:hanging="266"/>
              <w:textAlignment w:val="baseline"/>
            </w:pPr>
            <w:r>
              <w:t>EESC-2025-03547-00-00-AC</w:t>
            </w:r>
          </w:p>
        </w:tc>
      </w:tr>
      <w:tr w:rsidR="008076DD" w:rsidRPr="008076DD" w14:paraId="7C27C175" w14:textId="77777777" w:rsidTr="007759E5">
        <w:tc>
          <w:tcPr>
            <w:tcW w:w="1269" w:type="pct"/>
            <w:vMerge/>
          </w:tcPr>
          <w:p w14:paraId="49185F97" w14:textId="77777777" w:rsidR="008076DD" w:rsidRPr="008076DD" w:rsidRDefault="008076DD" w:rsidP="008076DD">
            <w:pPr>
              <w:tabs>
                <w:tab w:val="center" w:pos="284"/>
              </w:tabs>
              <w:overflowPunct w:val="0"/>
              <w:autoSpaceDE w:val="0"/>
              <w:autoSpaceDN w:val="0"/>
              <w:adjustRightInd w:val="0"/>
              <w:ind w:left="266" w:hanging="266"/>
              <w:textAlignment w:val="baseline"/>
              <w:rPr>
                <w:b/>
              </w:rPr>
            </w:pPr>
          </w:p>
        </w:tc>
        <w:tc>
          <w:tcPr>
            <w:tcW w:w="3728" w:type="pct"/>
          </w:tcPr>
          <w:p w14:paraId="4717EE8F" w14:textId="77777777" w:rsidR="008076DD" w:rsidRPr="008076DD" w:rsidRDefault="008076DD" w:rsidP="008076DD">
            <w:pPr>
              <w:tabs>
                <w:tab w:val="center" w:pos="284"/>
              </w:tabs>
              <w:overflowPunct w:val="0"/>
              <w:autoSpaceDE w:val="0"/>
              <w:autoSpaceDN w:val="0"/>
              <w:adjustRightInd w:val="0"/>
              <w:ind w:left="266" w:hanging="266"/>
              <w:textAlignment w:val="baseline"/>
              <w:rPr>
                <w:sz w:val="16"/>
                <w:szCs w:val="16"/>
              </w:rPr>
            </w:pPr>
          </w:p>
        </w:tc>
      </w:tr>
    </w:tbl>
    <w:p w14:paraId="1C3599B8" w14:textId="77777777" w:rsidR="008076DD" w:rsidRPr="008076DD" w:rsidRDefault="008076DD" w:rsidP="008076DD">
      <w:pPr>
        <w:keepNext/>
        <w:keepLines/>
        <w:overflowPunct w:val="0"/>
        <w:autoSpaceDE w:val="0"/>
        <w:autoSpaceDN w:val="0"/>
        <w:adjustRightInd w:val="0"/>
        <w:textAlignment w:val="baseline"/>
        <w:rPr>
          <w:b/>
        </w:rPr>
      </w:pPr>
      <w:r>
        <w:rPr>
          <w:b/>
        </w:rPr>
        <w:t>Dokumento esmė</w:t>
      </w:r>
    </w:p>
    <w:p w14:paraId="4F56F731" w14:textId="77777777" w:rsidR="008076DD" w:rsidRPr="008076DD" w:rsidRDefault="008076DD" w:rsidP="008076DD">
      <w:pPr>
        <w:keepNext/>
        <w:keepLines/>
        <w:tabs>
          <w:tab w:val="center" w:pos="284"/>
        </w:tabs>
        <w:overflowPunct w:val="0"/>
        <w:autoSpaceDE w:val="0"/>
        <w:autoSpaceDN w:val="0"/>
        <w:adjustRightInd w:val="0"/>
        <w:ind w:left="266" w:hanging="266"/>
        <w:textAlignment w:val="baseline"/>
        <w:rPr>
          <w:b/>
          <w:sz w:val="16"/>
          <w:szCs w:val="16"/>
          <w:lang w:val="en-GB"/>
        </w:rPr>
      </w:pPr>
    </w:p>
    <w:p w14:paraId="5655FA5A" w14:textId="77777777" w:rsidR="008076DD" w:rsidRPr="008076DD" w:rsidRDefault="008076DD" w:rsidP="008076DD">
      <w:pPr>
        <w:overflowPunct w:val="0"/>
        <w:autoSpaceDE w:val="0"/>
        <w:autoSpaceDN w:val="0"/>
        <w:adjustRightInd w:val="0"/>
        <w:textAlignment w:val="baseline"/>
        <w:rPr>
          <w:bCs/>
          <w:iCs/>
          <w:lang w:val="en-GB"/>
        </w:rPr>
      </w:pPr>
    </w:p>
    <w:p w14:paraId="3B722995" w14:textId="77777777" w:rsidR="008076DD" w:rsidRDefault="008076DD" w:rsidP="008076DD">
      <w:pPr>
        <w:overflowPunct w:val="0"/>
        <w:autoSpaceDE w:val="0"/>
        <w:autoSpaceDN w:val="0"/>
        <w:adjustRightInd w:val="0"/>
        <w:textAlignment w:val="baseline"/>
        <w:rPr>
          <w:szCs w:val="20"/>
        </w:rPr>
      </w:pPr>
      <w:r>
        <w:t>EESRK</w:t>
      </w:r>
    </w:p>
    <w:p w14:paraId="434252AF" w14:textId="77777777" w:rsidR="00AB756C" w:rsidRPr="008076DD" w:rsidRDefault="00AB756C" w:rsidP="008076DD">
      <w:pPr>
        <w:overflowPunct w:val="0"/>
        <w:autoSpaceDE w:val="0"/>
        <w:autoSpaceDN w:val="0"/>
        <w:adjustRightInd w:val="0"/>
        <w:textAlignment w:val="baseline"/>
        <w:rPr>
          <w:szCs w:val="20"/>
          <w:lang w:val="en-GB"/>
        </w:rPr>
      </w:pPr>
    </w:p>
    <w:p w14:paraId="25B21FA2" w14:textId="77777777" w:rsidR="008076DD" w:rsidRPr="008076DD" w:rsidRDefault="008076DD" w:rsidP="00B333A7">
      <w:pPr>
        <w:numPr>
          <w:ilvl w:val="0"/>
          <w:numId w:val="71"/>
        </w:numPr>
        <w:overflowPunct w:val="0"/>
        <w:autoSpaceDE w:val="0"/>
        <w:autoSpaceDN w:val="0"/>
        <w:adjustRightInd w:val="0"/>
        <w:spacing w:after="200" w:line="276" w:lineRule="auto"/>
        <w:ind w:left="284" w:hanging="284"/>
        <w:contextualSpacing/>
        <w:textAlignment w:val="baseline"/>
      </w:pPr>
      <w:r>
        <w:t>palankiai vertina Komisijos kartų kaitos žemės ūkyje strategiją, tačiau ragina siekti, kad ji taptų labiau privaloma, o valstybes nares ragina suderinti savo nacionalines sistemas su pateiktomis rekomendacijomis;</w:t>
      </w:r>
    </w:p>
    <w:p w14:paraId="3D744FE9" w14:textId="77777777" w:rsidR="008076DD" w:rsidRPr="008076DD" w:rsidRDefault="008076DD" w:rsidP="00B333A7">
      <w:pPr>
        <w:numPr>
          <w:ilvl w:val="0"/>
          <w:numId w:val="71"/>
        </w:numPr>
        <w:overflowPunct w:val="0"/>
        <w:autoSpaceDE w:val="0"/>
        <w:autoSpaceDN w:val="0"/>
        <w:adjustRightInd w:val="0"/>
        <w:spacing w:after="200" w:line="276" w:lineRule="auto"/>
        <w:ind w:left="284" w:hanging="284"/>
        <w:contextualSpacing/>
        <w:textAlignment w:val="baseline"/>
      </w:pPr>
      <w:r>
        <w:t>reiškia didelį susirūpinimą dėl būsimo BŽŪP biudžeto sumažinimo ir primygtinai tvirtina, kad kartų kaitos nebus galima pasiekti be pakankamai finansuojamos ir sustiprintos bendros žemės ūkio politikos, įskaitant privalomus minimalius 6 proc. asignavimus jauniesiems ūkininkams;</w:t>
      </w:r>
    </w:p>
    <w:p w14:paraId="322A711E" w14:textId="77777777" w:rsidR="008076DD" w:rsidRPr="008076DD" w:rsidRDefault="008076DD" w:rsidP="00B333A7">
      <w:pPr>
        <w:numPr>
          <w:ilvl w:val="0"/>
          <w:numId w:val="71"/>
        </w:numPr>
        <w:overflowPunct w:val="0"/>
        <w:autoSpaceDE w:val="0"/>
        <w:autoSpaceDN w:val="0"/>
        <w:adjustRightInd w:val="0"/>
        <w:spacing w:after="200" w:line="276" w:lineRule="auto"/>
        <w:ind w:left="284" w:hanging="284"/>
        <w:contextualSpacing/>
        <w:textAlignment w:val="baseline"/>
      </w:pPr>
      <w:r>
        <w:t>ragina konsoliduoti ir sustiprinti esamas BŽŪP priemones (pajamų rėmimą, įsikūrimo pagalbą, paramą investicijoms ir rizikos valdymo priemones), kad būtų užtikrintas perspektyvus, atsparus ir investuoti tinkamas žemės ūkio verslas;</w:t>
      </w:r>
    </w:p>
    <w:p w14:paraId="21424CB7" w14:textId="77777777" w:rsidR="008076DD" w:rsidRPr="008076DD" w:rsidRDefault="008076DD" w:rsidP="00B333A7">
      <w:pPr>
        <w:numPr>
          <w:ilvl w:val="0"/>
          <w:numId w:val="71"/>
        </w:numPr>
        <w:overflowPunct w:val="0"/>
        <w:autoSpaceDE w:val="0"/>
        <w:autoSpaceDN w:val="0"/>
        <w:adjustRightInd w:val="0"/>
        <w:spacing w:after="200" w:line="276" w:lineRule="auto"/>
        <w:ind w:left="284" w:hanging="284"/>
        <w:contextualSpacing/>
        <w:textAlignment w:val="baseline"/>
      </w:pPr>
      <w:r>
        <w:t>pabrėžia, kad galimybės naudotis žeme, gauti finansavimą ir sąžiningos rinkos sąlygos, visų pirma taikant privalomą sutarčių sudarymą ir stiprinant gamintojų organizacijas, yra esminės jaunųjų ūkininkų ekonominio tvarumo sąlygos;</w:t>
      </w:r>
    </w:p>
    <w:p w14:paraId="0785C088" w14:textId="77777777" w:rsidR="008076DD" w:rsidRPr="008076DD" w:rsidRDefault="008076DD" w:rsidP="00B333A7">
      <w:pPr>
        <w:numPr>
          <w:ilvl w:val="0"/>
          <w:numId w:val="71"/>
        </w:numPr>
        <w:overflowPunct w:val="0"/>
        <w:autoSpaceDE w:val="0"/>
        <w:autoSpaceDN w:val="0"/>
        <w:adjustRightInd w:val="0"/>
        <w:spacing w:after="200" w:line="276" w:lineRule="auto"/>
        <w:ind w:left="284" w:hanging="284"/>
        <w:contextualSpacing/>
        <w:textAlignment w:val="baseline"/>
      </w:pPr>
      <w:r>
        <w:t>pabrėžia, kad svarbu stiprinti pradinį ir visą gyvenimą trunkantį mokymą žemės ūkio srityje, gerinti įgūdžių ugdymą ir aktyviau dalyvauti ES judumo programose, kad ūkininkavimas taptų patrauklesnis karjerai;</w:t>
      </w:r>
    </w:p>
    <w:p w14:paraId="3137CFCA" w14:textId="77777777" w:rsidR="008076DD" w:rsidRPr="008076DD" w:rsidRDefault="008076DD" w:rsidP="00B333A7">
      <w:pPr>
        <w:numPr>
          <w:ilvl w:val="0"/>
          <w:numId w:val="71"/>
        </w:numPr>
        <w:overflowPunct w:val="0"/>
        <w:autoSpaceDE w:val="0"/>
        <w:autoSpaceDN w:val="0"/>
        <w:adjustRightInd w:val="0"/>
        <w:spacing w:after="200" w:line="276" w:lineRule="auto"/>
        <w:ind w:left="284" w:hanging="284"/>
        <w:contextualSpacing/>
        <w:textAlignment w:val="baseline"/>
      </w:pPr>
      <w:r>
        <w:t>pabrėžia, kad kartų kaita priklauso nuo dinamiškų kaimo vietovių, kuriose teikiamos tinkamos paslaugos, užtikrinamas būstas, junglumas ir gyvenimo kokybė;</w:t>
      </w:r>
    </w:p>
    <w:p w14:paraId="452B3C91" w14:textId="77777777" w:rsidR="008076DD" w:rsidRPr="008076DD" w:rsidRDefault="008076DD" w:rsidP="00B333A7">
      <w:pPr>
        <w:numPr>
          <w:ilvl w:val="0"/>
          <w:numId w:val="71"/>
        </w:numPr>
        <w:overflowPunct w:val="0"/>
        <w:autoSpaceDE w:val="0"/>
        <w:autoSpaceDN w:val="0"/>
        <w:adjustRightInd w:val="0"/>
        <w:spacing w:after="200" w:line="276" w:lineRule="auto"/>
        <w:ind w:left="284" w:hanging="284"/>
        <w:contextualSpacing/>
        <w:textAlignment w:val="baseline"/>
      </w:pPr>
      <w:r>
        <w:t>ragina sukurti veiksmingus paveldėjimo, išėjimo į pensiją ir ankstyvo išėjimo į pensiją mechanizmus, kuriais būtų užtikrinamas orus išėjimas iš darbo, palengvinamas ūkių perdavimas ir užkertamas kelias BŽŪP išmokų ir pensijų kaupimui.</w:t>
      </w:r>
    </w:p>
    <w:p w14:paraId="26BF6BC2" w14:textId="77777777" w:rsidR="008076DD" w:rsidRPr="008076DD" w:rsidRDefault="008076DD" w:rsidP="008076DD">
      <w:pPr>
        <w:overflowPunct w:val="0"/>
        <w:autoSpaceDE w:val="0"/>
        <w:autoSpaceDN w:val="0"/>
        <w:adjustRightInd w:val="0"/>
        <w:textAlignment w:val="baseline"/>
        <w:rPr>
          <w:szCs w:val="20"/>
          <w:lang w:val="en-GB"/>
        </w:rPr>
      </w:pPr>
    </w:p>
    <w:p w14:paraId="1895A63B" w14:textId="77777777" w:rsidR="008076DD" w:rsidRPr="008076DD" w:rsidRDefault="008076DD" w:rsidP="008076DD">
      <w:pPr>
        <w:widowControl w:val="0"/>
        <w:overflowPunct w:val="0"/>
        <w:autoSpaceDE w:val="0"/>
        <w:autoSpaceDN w:val="0"/>
        <w:adjustRightInd w:val="0"/>
        <w:ind w:left="709"/>
        <w:textAlignment w:val="baseline"/>
        <w:rPr>
          <w:rFonts w:asciiTheme="minorHAnsi" w:hAnsiTheme="minorHAnsi"/>
          <w:szCs w:val="20"/>
          <w:lang w:val="en-GB"/>
        </w:rPr>
      </w:pPr>
    </w:p>
    <w:tbl>
      <w:tblPr>
        <w:tblStyle w:val="TableGrid19"/>
        <w:tblW w:w="2961"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1"/>
        <w:gridCol w:w="3634"/>
      </w:tblGrid>
      <w:tr w:rsidR="008076DD" w:rsidRPr="008076DD" w14:paraId="572567D0" w14:textId="77777777" w:rsidTr="00D70E03">
        <w:tc>
          <w:tcPr>
            <w:tcW w:w="1747" w:type="pct"/>
          </w:tcPr>
          <w:p w14:paraId="4016D41D" w14:textId="77777777" w:rsidR="008076DD" w:rsidRPr="008076DD" w:rsidRDefault="008076DD" w:rsidP="008076DD">
            <w:pPr>
              <w:overflowPunct w:val="0"/>
              <w:autoSpaceDE w:val="0"/>
              <w:autoSpaceDN w:val="0"/>
              <w:adjustRightInd w:val="0"/>
              <w:spacing w:line="240" w:lineRule="auto"/>
              <w:textAlignment w:val="baseline"/>
              <w:rPr>
                <w:i/>
              </w:rPr>
            </w:pPr>
            <w:r>
              <w:rPr>
                <w:b/>
                <w:i/>
              </w:rPr>
              <w:t xml:space="preserve">Kontaktinis asmuo </w:t>
            </w:r>
          </w:p>
        </w:tc>
        <w:tc>
          <w:tcPr>
            <w:tcW w:w="3253" w:type="pct"/>
          </w:tcPr>
          <w:p w14:paraId="46D43C98" w14:textId="2B872E56" w:rsidR="008076DD" w:rsidRPr="008076DD" w:rsidRDefault="008076DD" w:rsidP="008076DD">
            <w:pPr>
              <w:overflowPunct w:val="0"/>
              <w:autoSpaceDE w:val="0"/>
              <w:autoSpaceDN w:val="0"/>
              <w:adjustRightInd w:val="0"/>
              <w:spacing w:line="240" w:lineRule="auto"/>
              <w:textAlignment w:val="baseline"/>
              <w:rPr>
                <w:i/>
              </w:rPr>
            </w:pPr>
            <w:r>
              <w:rPr>
                <w:i/>
              </w:rPr>
              <w:t>Nicolas Stenger</w:t>
            </w:r>
          </w:p>
        </w:tc>
      </w:tr>
      <w:tr w:rsidR="008076DD" w:rsidRPr="008076DD" w14:paraId="779B26B2" w14:textId="77777777" w:rsidTr="00D70E03">
        <w:tc>
          <w:tcPr>
            <w:tcW w:w="1747" w:type="pct"/>
          </w:tcPr>
          <w:p w14:paraId="510C732C" w14:textId="77777777" w:rsidR="008076DD" w:rsidRPr="008076DD" w:rsidRDefault="008076DD" w:rsidP="008076DD">
            <w:pPr>
              <w:overflowPunct w:val="0"/>
              <w:autoSpaceDE w:val="0"/>
              <w:autoSpaceDN w:val="0"/>
              <w:adjustRightInd w:val="0"/>
              <w:spacing w:line="240" w:lineRule="auto"/>
              <w:textAlignment w:val="baseline"/>
              <w:rPr>
                <w:i/>
              </w:rPr>
            </w:pPr>
            <w:r>
              <w:rPr>
                <w:i/>
              </w:rPr>
              <w:t>Tel.</w:t>
            </w:r>
          </w:p>
        </w:tc>
        <w:tc>
          <w:tcPr>
            <w:tcW w:w="3253" w:type="pct"/>
          </w:tcPr>
          <w:p w14:paraId="65AB4C4E" w14:textId="77777777" w:rsidR="008076DD" w:rsidRPr="008076DD" w:rsidRDefault="008076DD" w:rsidP="008076DD">
            <w:pPr>
              <w:overflowPunct w:val="0"/>
              <w:autoSpaceDE w:val="0"/>
              <w:autoSpaceDN w:val="0"/>
              <w:adjustRightInd w:val="0"/>
              <w:spacing w:line="240" w:lineRule="auto"/>
              <w:textAlignment w:val="baseline"/>
              <w:rPr>
                <w:i/>
              </w:rPr>
            </w:pPr>
            <w:r>
              <w:rPr>
                <w:i/>
              </w:rPr>
              <w:t>+32 254 68152</w:t>
            </w:r>
          </w:p>
        </w:tc>
      </w:tr>
      <w:tr w:rsidR="008076DD" w:rsidRPr="008076DD" w14:paraId="0C3833C6" w14:textId="77777777" w:rsidTr="00D70E03">
        <w:tc>
          <w:tcPr>
            <w:tcW w:w="1747" w:type="pct"/>
          </w:tcPr>
          <w:p w14:paraId="16287D1E" w14:textId="7C096F8E" w:rsidR="008076DD" w:rsidRPr="008076DD" w:rsidRDefault="00AB756C" w:rsidP="008076DD">
            <w:pPr>
              <w:overflowPunct w:val="0"/>
              <w:autoSpaceDE w:val="0"/>
              <w:autoSpaceDN w:val="0"/>
              <w:adjustRightInd w:val="0"/>
              <w:spacing w:line="240" w:lineRule="auto"/>
              <w:textAlignment w:val="baseline"/>
              <w:rPr>
                <w:i/>
              </w:rPr>
            </w:pPr>
            <w:r>
              <w:rPr>
                <w:i/>
              </w:rPr>
              <w:t>E. paštas</w:t>
            </w:r>
          </w:p>
        </w:tc>
        <w:tc>
          <w:tcPr>
            <w:tcW w:w="3253" w:type="pct"/>
          </w:tcPr>
          <w:p w14:paraId="2A54A484" w14:textId="1442AF43" w:rsidR="008076DD" w:rsidRPr="008076DD" w:rsidRDefault="00641A49" w:rsidP="008076DD">
            <w:pPr>
              <w:overflowPunct w:val="0"/>
              <w:autoSpaceDE w:val="0"/>
              <w:autoSpaceDN w:val="0"/>
              <w:adjustRightInd w:val="0"/>
              <w:spacing w:line="240" w:lineRule="auto"/>
              <w:textAlignment w:val="baseline"/>
              <w:rPr>
                <w:i/>
              </w:rPr>
            </w:pPr>
            <w:hyperlink r:id="rId56" w:history="1">
              <w:r w:rsidR="008076DD">
                <w:rPr>
                  <w:i/>
                  <w:color w:val="0000FF"/>
                  <w:u w:val="single"/>
                </w:rPr>
                <w:t>Nicolas.Stenger@eesc.europa.eu</w:t>
              </w:r>
            </w:hyperlink>
            <w:r w:rsidR="00D70E03">
              <w:rPr>
                <w:i/>
              </w:rPr>
              <w:t xml:space="preserve">  </w:t>
            </w:r>
          </w:p>
        </w:tc>
      </w:tr>
    </w:tbl>
    <w:p w14:paraId="4EFB4C95" w14:textId="694D21A5" w:rsidR="009833A8" w:rsidRDefault="009833A8" w:rsidP="001766B2">
      <w:pPr>
        <w:jc w:val="left"/>
      </w:pPr>
    </w:p>
    <w:p w14:paraId="4F10A9CE" w14:textId="77777777" w:rsidR="009833A8" w:rsidRDefault="009833A8">
      <w:pPr>
        <w:spacing w:after="160" w:line="259" w:lineRule="auto"/>
        <w:jc w:val="left"/>
      </w:pPr>
      <w:r>
        <w:br w:type="page"/>
      </w:r>
    </w:p>
    <w:p w14:paraId="416EA104" w14:textId="1109A462" w:rsidR="0033034C" w:rsidRPr="0033034C" w:rsidRDefault="00641A49" w:rsidP="0033034C">
      <w:pPr>
        <w:widowControl w:val="0"/>
        <w:numPr>
          <w:ilvl w:val="0"/>
          <w:numId w:val="73"/>
        </w:numPr>
        <w:overflowPunct w:val="0"/>
        <w:autoSpaceDE w:val="0"/>
        <w:autoSpaceDN w:val="0"/>
        <w:adjustRightInd w:val="0"/>
        <w:ind w:hanging="567"/>
        <w:textAlignment w:val="baseline"/>
        <w:rPr>
          <w:sz w:val="20"/>
          <w:szCs w:val="20"/>
        </w:rPr>
      </w:pPr>
      <w:hyperlink r:id="rId57" w:history="1">
        <w:r w:rsidR="0033034C">
          <w:rPr>
            <w:b/>
            <w:i/>
            <w:color w:val="0000FF"/>
            <w:sz w:val="28"/>
            <w:u w:val="single"/>
          </w:rPr>
          <w:t>ES hidrologinio atsparumo strategija ir Europos integruota atsparumo klimato kaitai ir rizikos valdymo sistema</w:t>
        </w:r>
      </w:hyperlink>
    </w:p>
    <w:p w14:paraId="4C23F456" w14:textId="77777777" w:rsidR="0033034C" w:rsidRDefault="0033034C" w:rsidP="0033034C">
      <w:pPr>
        <w:tabs>
          <w:tab w:val="center" w:pos="284"/>
        </w:tabs>
        <w:overflowPunct w:val="0"/>
        <w:autoSpaceDE w:val="0"/>
        <w:autoSpaceDN w:val="0"/>
        <w:adjustRightInd w:val="0"/>
        <w:ind w:left="266" w:hanging="266"/>
        <w:textAlignment w:val="baseline"/>
        <w:rPr>
          <w:b/>
          <w:sz w:val="16"/>
          <w:szCs w:val="16"/>
          <w:lang w:val="en-GB"/>
        </w:rPr>
      </w:pPr>
    </w:p>
    <w:p w14:paraId="207FFE0F" w14:textId="77777777" w:rsidR="00DD5BA1" w:rsidRPr="0033034C" w:rsidRDefault="00DD5BA1" w:rsidP="0033034C">
      <w:pPr>
        <w:tabs>
          <w:tab w:val="center" w:pos="284"/>
        </w:tabs>
        <w:overflowPunct w:val="0"/>
        <w:autoSpaceDE w:val="0"/>
        <w:autoSpaceDN w:val="0"/>
        <w:adjustRightInd w:val="0"/>
        <w:ind w:left="266" w:hanging="266"/>
        <w:textAlignment w:val="baseline"/>
        <w:rPr>
          <w:b/>
          <w:sz w:val="16"/>
          <w:szCs w:val="16"/>
          <w:lang w:val="en-GB"/>
        </w:rPr>
      </w:pPr>
    </w:p>
    <w:tbl>
      <w:tblPr>
        <w:tblStyle w:val="TableGrid30"/>
        <w:tblW w:w="4924"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57"/>
        <w:gridCol w:w="6931"/>
      </w:tblGrid>
      <w:tr w:rsidR="0033034C" w:rsidRPr="0033034C" w14:paraId="2A857004" w14:textId="77777777" w:rsidTr="00696968">
        <w:tc>
          <w:tcPr>
            <w:tcW w:w="1269" w:type="pct"/>
          </w:tcPr>
          <w:p w14:paraId="1A6177F0" w14:textId="77777777" w:rsidR="0033034C" w:rsidRPr="0033034C" w:rsidRDefault="0033034C" w:rsidP="0033034C">
            <w:pPr>
              <w:tabs>
                <w:tab w:val="center" w:pos="284"/>
              </w:tabs>
              <w:overflowPunct w:val="0"/>
              <w:autoSpaceDE w:val="0"/>
              <w:autoSpaceDN w:val="0"/>
              <w:adjustRightInd w:val="0"/>
              <w:ind w:left="266" w:hanging="266"/>
              <w:textAlignment w:val="baseline"/>
              <w:rPr>
                <w:b/>
              </w:rPr>
            </w:pPr>
            <w:r>
              <w:rPr>
                <w:b/>
              </w:rPr>
              <w:t>Pagrindinis pranešėjas</w:t>
            </w:r>
          </w:p>
        </w:tc>
        <w:tc>
          <w:tcPr>
            <w:tcW w:w="3731" w:type="pct"/>
          </w:tcPr>
          <w:p w14:paraId="2842ECDC" w14:textId="77777777" w:rsidR="0033034C" w:rsidRPr="0033034C" w:rsidRDefault="0033034C" w:rsidP="0033034C">
            <w:pPr>
              <w:tabs>
                <w:tab w:val="center" w:pos="284"/>
              </w:tabs>
              <w:overflowPunct w:val="0"/>
              <w:autoSpaceDE w:val="0"/>
              <w:autoSpaceDN w:val="0"/>
              <w:adjustRightInd w:val="0"/>
              <w:ind w:left="266" w:hanging="266"/>
              <w:textAlignment w:val="baseline"/>
              <w:rPr>
                <w:bCs/>
              </w:rPr>
            </w:pPr>
            <w:r>
              <w:t>Anastasis Yiapanis (Pilietinės visuomenės organizacijų grupė, CY)</w:t>
            </w:r>
          </w:p>
        </w:tc>
      </w:tr>
      <w:tr w:rsidR="0033034C" w:rsidRPr="0033034C" w14:paraId="5FE9F7E9" w14:textId="77777777" w:rsidTr="00696968">
        <w:tc>
          <w:tcPr>
            <w:tcW w:w="1269" w:type="pct"/>
          </w:tcPr>
          <w:p w14:paraId="5C2716DA" w14:textId="77777777" w:rsidR="0033034C" w:rsidRPr="0033034C" w:rsidRDefault="0033034C" w:rsidP="0033034C">
            <w:pPr>
              <w:tabs>
                <w:tab w:val="center" w:pos="284"/>
              </w:tabs>
              <w:overflowPunct w:val="0"/>
              <w:autoSpaceDE w:val="0"/>
              <w:autoSpaceDN w:val="0"/>
              <w:adjustRightInd w:val="0"/>
              <w:ind w:left="266" w:hanging="266"/>
              <w:textAlignment w:val="baseline"/>
              <w:rPr>
                <w:b/>
              </w:rPr>
            </w:pPr>
          </w:p>
        </w:tc>
        <w:tc>
          <w:tcPr>
            <w:tcW w:w="3731" w:type="pct"/>
          </w:tcPr>
          <w:p w14:paraId="62A49B62" w14:textId="77777777" w:rsidR="0033034C" w:rsidRPr="0033034C" w:rsidRDefault="0033034C" w:rsidP="0033034C">
            <w:pPr>
              <w:tabs>
                <w:tab w:val="center" w:pos="284"/>
              </w:tabs>
              <w:overflowPunct w:val="0"/>
              <w:autoSpaceDE w:val="0"/>
              <w:autoSpaceDN w:val="0"/>
              <w:adjustRightInd w:val="0"/>
              <w:ind w:left="266" w:hanging="266"/>
              <w:textAlignment w:val="baseline"/>
              <w:rPr>
                <w:lang w:val="en-GB"/>
              </w:rPr>
            </w:pPr>
          </w:p>
        </w:tc>
      </w:tr>
      <w:tr w:rsidR="0033034C" w:rsidRPr="0033034C" w14:paraId="012D52F9" w14:textId="77777777" w:rsidTr="00696968">
        <w:tc>
          <w:tcPr>
            <w:tcW w:w="1269" w:type="pct"/>
          </w:tcPr>
          <w:p w14:paraId="2DD88268" w14:textId="1CF8CF9E" w:rsidR="0033034C" w:rsidRPr="0033034C" w:rsidRDefault="0033034C" w:rsidP="0033034C">
            <w:pPr>
              <w:tabs>
                <w:tab w:val="center" w:pos="284"/>
              </w:tabs>
              <w:overflowPunct w:val="0"/>
              <w:autoSpaceDE w:val="0"/>
              <w:autoSpaceDN w:val="0"/>
              <w:adjustRightInd w:val="0"/>
              <w:ind w:left="266" w:hanging="266"/>
              <w:textAlignment w:val="baseline"/>
              <w:rPr>
                <w:b/>
              </w:rPr>
            </w:pPr>
            <w:r>
              <w:rPr>
                <w:b/>
              </w:rPr>
              <w:t>Nuorodos</w:t>
            </w:r>
          </w:p>
        </w:tc>
        <w:tc>
          <w:tcPr>
            <w:tcW w:w="3731" w:type="pct"/>
          </w:tcPr>
          <w:p w14:paraId="606F06B7" w14:textId="280F2218" w:rsidR="004A644E" w:rsidRDefault="004A644E" w:rsidP="0033034C">
            <w:pPr>
              <w:tabs>
                <w:tab w:val="center" w:pos="284"/>
              </w:tabs>
              <w:overflowPunct w:val="0"/>
              <w:autoSpaceDE w:val="0"/>
              <w:autoSpaceDN w:val="0"/>
              <w:adjustRightInd w:val="0"/>
              <w:ind w:left="266" w:hanging="266"/>
              <w:textAlignment w:val="baseline"/>
            </w:pPr>
            <w:r>
              <w:t>(tiriamoji nuomonė ES Tarybai pirmininkaujančio Kipro prašymu)</w:t>
            </w:r>
          </w:p>
          <w:p w14:paraId="660FA4AC" w14:textId="40E30621" w:rsidR="0033034C" w:rsidRPr="0033034C" w:rsidRDefault="0033034C" w:rsidP="0033034C">
            <w:pPr>
              <w:tabs>
                <w:tab w:val="center" w:pos="284"/>
              </w:tabs>
              <w:overflowPunct w:val="0"/>
              <w:autoSpaceDE w:val="0"/>
              <w:autoSpaceDN w:val="0"/>
              <w:adjustRightInd w:val="0"/>
              <w:ind w:left="266" w:hanging="266"/>
              <w:textAlignment w:val="baseline"/>
            </w:pPr>
            <w:r>
              <w:t>EESC-2025-03736-00-00-AC</w:t>
            </w:r>
          </w:p>
        </w:tc>
      </w:tr>
    </w:tbl>
    <w:p w14:paraId="42D4D0EE" w14:textId="77777777" w:rsidR="0033034C" w:rsidRPr="0033034C" w:rsidRDefault="0033034C" w:rsidP="0033034C">
      <w:pPr>
        <w:keepNext/>
        <w:keepLines/>
        <w:overflowPunct w:val="0"/>
        <w:autoSpaceDE w:val="0"/>
        <w:autoSpaceDN w:val="0"/>
        <w:adjustRightInd w:val="0"/>
        <w:textAlignment w:val="baseline"/>
        <w:rPr>
          <w:b/>
          <w:sz w:val="16"/>
          <w:szCs w:val="16"/>
          <w:lang w:val="en-GB"/>
        </w:rPr>
      </w:pPr>
    </w:p>
    <w:p w14:paraId="79601652" w14:textId="77777777" w:rsidR="0033034C" w:rsidRPr="0033034C" w:rsidRDefault="0033034C" w:rsidP="0033034C">
      <w:pPr>
        <w:keepNext/>
        <w:keepLines/>
        <w:overflowPunct w:val="0"/>
        <w:autoSpaceDE w:val="0"/>
        <w:autoSpaceDN w:val="0"/>
        <w:adjustRightInd w:val="0"/>
        <w:textAlignment w:val="baseline"/>
        <w:rPr>
          <w:b/>
        </w:rPr>
      </w:pPr>
      <w:r>
        <w:rPr>
          <w:b/>
        </w:rPr>
        <w:t>Dokumento esmė</w:t>
      </w:r>
    </w:p>
    <w:p w14:paraId="7645479D" w14:textId="77777777" w:rsidR="0033034C" w:rsidRPr="0033034C" w:rsidRDefault="0033034C" w:rsidP="0033034C">
      <w:pPr>
        <w:keepNext/>
        <w:keepLines/>
        <w:tabs>
          <w:tab w:val="center" w:pos="284"/>
        </w:tabs>
        <w:overflowPunct w:val="0"/>
        <w:autoSpaceDE w:val="0"/>
        <w:autoSpaceDN w:val="0"/>
        <w:adjustRightInd w:val="0"/>
        <w:ind w:left="266" w:hanging="266"/>
        <w:textAlignment w:val="baseline"/>
        <w:rPr>
          <w:b/>
          <w:sz w:val="16"/>
          <w:szCs w:val="16"/>
          <w:lang w:val="en-GB"/>
        </w:rPr>
      </w:pPr>
    </w:p>
    <w:p w14:paraId="5AD94DBE" w14:textId="77777777" w:rsidR="0033034C" w:rsidRDefault="0033034C" w:rsidP="0033034C">
      <w:pPr>
        <w:overflowPunct w:val="0"/>
        <w:autoSpaceDE w:val="0"/>
        <w:autoSpaceDN w:val="0"/>
        <w:adjustRightInd w:val="0"/>
        <w:textAlignment w:val="baseline"/>
        <w:rPr>
          <w:szCs w:val="20"/>
        </w:rPr>
      </w:pPr>
      <w:r>
        <w:t>EESRK</w:t>
      </w:r>
    </w:p>
    <w:p w14:paraId="4463D101" w14:textId="77777777" w:rsidR="004A644E" w:rsidRPr="00802EB6" w:rsidRDefault="004A644E" w:rsidP="0033034C">
      <w:pPr>
        <w:overflowPunct w:val="0"/>
        <w:autoSpaceDE w:val="0"/>
        <w:autoSpaceDN w:val="0"/>
        <w:adjustRightInd w:val="0"/>
        <w:textAlignment w:val="baseline"/>
        <w:rPr>
          <w:bCs/>
          <w:iCs/>
          <w:sz w:val="16"/>
          <w:szCs w:val="16"/>
          <w:lang w:val="en-GB"/>
        </w:rPr>
      </w:pPr>
    </w:p>
    <w:p w14:paraId="5D8847AA" w14:textId="77777777" w:rsidR="0033034C" w:rsidRPr="0033034C" w:rsidRDefault="0033034C" w:rsidP="00B333A7">
      <w:pPr>
        <w:numPr>
          <w:ilvl w:val="0"/>
          <w:numId w:val="74"/>
        </w:numPr>
        <w:overflowPunct w:val="0"/>
        <w:autoSpaceDE w:val="0"/>
        <w:autoSpaceDN w:val="0"/>
        <w:adjustRightInd w:val="0"/>
        <w:spacing w:line="276" w:lineRule="auto"/>
        <w:ind w:left="284" w:hanging="284"/>
        <w:contextualSpacing/>
        <w:textAlignment w:val="baseline"/>
      </w:pPr>
      <w:r>
        <w:t xml:space="preserve">mano, kad vienas iš pagrindinių ES įsipareigojimų ir toliau turi būti </w:t>
      </w:r>
      <w:r>
        <w:rPr>
          <w:b/>
        </w:rPr>
        <w:t>užtikrinti visuotinę prieigą prie saugaus ir įperkamo vandens ir sanitarijos paslaugų</w:t>
      </w:r>
      <w:r>
        <w:t>;</w:t>
      </w:r>
    </w:p>
    <w:p w14:paraId="50323633" w14:textId="77777777" w:rsidR="0033034C" w:rsidRPr="0033034C" w:rsidRDefault="0033034C" w:rsidP="00B333A7">
      <w:pPr>
        <w:numPr>
          <w:ilvl w:val="0"/>
          <w:numId w:val="74"/>
        </w:numPr>
        <w:overflowPunct w:val="0"/>
        <w:autoSpaceDE w:val="0"/>
        <w:autoSpaceDN w:val="0"/>
        <w:adjustRightInd w:val="0"/>
        <w:spacing w:line="276" w:lineRule="auto"/>
        <w:ind w:left="284" w:hanging="284"/>
        <w:contextualSpacing/>
        <w:textAlignment w:val="baseline"/>
      </w:pPr>
      <w:r>
        <w:t xml:space="preserve">pabrėžia, kad </w:t>
      </w:r>
      <w:r>
        <w:rPr>
          <w:b/>
        </w:rPr>
        <w:t>hidrologinis atsparumas ir prisitaikymas prie klimato kaitos</w:t>
      </w:r>
      <w:r>
        <w:t xml:space="preserve"> vienas kitą sustiprina ir turi būti sprendžiami taikant </w:t>
      </w:r>
      <w:r>
        <w:rPr>
          <w:b/>
        </w:rPr>
        <w:t>unikalią ir nuoseklią politikos sistemą</w:t>
      </w:r>
      <w:r>
        <w:t>;</w:t>
      </w:r>
    </w:p>
    <w:p w14:paraId="31561C84" w14:textId="77777777" w:rsidR="0033034C" w:rsidRPr="0033034C" w:rsidRDefault="0033034C" w:rsidP="00B333A7">
      <w:pPr>
        <w:numPr>
          <w:ilvl w:val="0"/>
          <w:numId w:val="74"/>
        </w:numPr>
        <w:overflowPunct w:val="0"/>
        <w:autoSpaceDE w:val="0"/>
        <w:autoSpaceDN w:val="0"/>
        <w:adjustRightInd w:val="0"/>
        <w:spacing w:line="276" w:lineRule="auto"/>
        <w:ind w:left="284" w:hanging="284"/>
        <w:contextualSpacing/>
        <w:textAlignment w:val="baseline"/>
      </w:pPr>
      <w:r>
        <w:t xml:space="preserve">ragina </w:t>
      </w:r>
      <w:r>
        <w:rPr>
          <w:b/>
        </w:rPr>
        <w:t>stiprinti atsparumo klimato kaitai sistemą</w:t>
      </w:r>
      <w:r>
        <w:t xml:space="preserve">, kuria būtų visapusiškai remiama ir papildoma </w:t>
      </w:r>
      <w:r>
        <w:rPr>
          <w:b/>
        </w:rPr>
        <w:t>hidrologinio atsparumo strategija</w:t>
      </w:r>
      <w:r>
        <w:t xml:space="preserve"> ir kuri būtų suderinta su tarptautiniais įsipareigojimais;</w:t>
      </w:r>
    </w:p>
    <w:p w14:paraId="4F90D390" w14:textId="77777777" w:rsidR="0033034C" w:rsidRPr="0033034C" w:rsidRDefault="0033034C" w:rsidP="00B333A7">
      <w:pPr>
        <w:numPr>
          <w:ilvl w:val="0"/>
          <w:numId w:val="74"/>
        </w:numPr>
        <w:overflowPunct w:val="0"/>
        <w:autoSpaceDE w:val="0"/>
        <w:autoSpaceDN w:val="0"/>
        <w:adjustRightInd w:val="0"/>
        <w:spacing w:line="276" w:lineRule="auto"/>
        <w:ind w:left="284" w:hanging="284"/>
        <w:contextualSpacing/>
        <w:textAlignment w:val="baseline"/>
      </w:pPr>
      <w:r>
        <w:t xml:space="preserve">pažymi, kad </w:t>
      </w:r>
      <w:r>
        <w:rPr>
          <w:b/>
        </w:rPr>
        <w:t>prevencija ir pasirengimas</w:t>
      </w:r>
      <w:r>
        <w:t xml:space="preserve"> turėtų tapti ES vandens ir klimato politikos organizavimo principais;</w:t>
      </w:r>
    </w:p>
    <w:p w14:paraId="02110C77" w14:textId="77777777" w:rsidR="0033034C" w:rsidRPr="0033034C" w:rsidRDefault="0033034C" w:rsidP="00B333A7">
      <w:pPr>
        <w:numPr>
          <w:ilvl w:val="0"/>
          <w:numId w:val="74"/>
        </w:numPr>
        <w:overflowPunct w:val="0"/>
        <w:autoSpaceDE w:val="0"/>
        <w:autoSpaceDN w:val="0"/>
        <w:adjustRightInd w:val="0"/>
        <w:spacing w:line="276" w:lineRule="auto"/>
        <w:ind w:left="284" w:hanging="284"/>
        <w:contextualSpacing/>
        <w:textAlignment w:val="baseline"/>
      </w:pPr>
      <w:r>
        <w:t xml:space="preserve">ragina </w:t>
      </w:r>
      <w:r>
        <w:rPr>
          <w:b/>
        </w:rPr>
        <w:t>ES teisėkūros procesuose sistemingai taikyti hidrologinį testą</w:t>
      </w:r>
      <w:r>
        <w:t>, užtikrinant, kad pasiūlymai pagrindiniuose sektoriuose būtų vertinami pagal jų poveikį vandeniui ir būtų suderinti su Europos hidrologinio atsparumo strategijos tikslais;</w:t>
      </w:r>
    </w:p>
    <w:p w14:paraId="6317D9D7" w14:textId="77777777" w:rsidR="0033034C" w:rsidRPr="0033034C" w:rsidRDefault="0033034C" w:rsidP="00B333A7">
      <w:pPr>
        <w:numPr>
          <w:ilvl w:val="0"/>
          <w:numId w:val="74"/>
        </w:numPr>
        <w:overflowPunct w:val="0"/>
        <w:autoSpaceDE w:val="0"/>
        <w:autoSpaceDN w:val="0"/>
        <w:adjustRightInd w:val="0"/>
        <w:spacing w:line="276" w:lineRule="auto"/>
        <w:ind w:left="284" w:hanging="284"/>
        <w:contextualSpacing/>
        <w:textAlignment w:val="baseline"/>
      </w:pPr>
      <w:r>
        <w:t xml:space="preserve">ragina </w:t>
      </w:r>
      <w:r>
        <w:rPr>
          <w:b/>
        </w:rPr>
        <w:t>stiprinti tarpvalstybinį bendradarbiavimą</w:t>
      </w:r>
      <w:r>
        <w:t>, grindžiamą bendrais duomenimis, bendrais protokolais ir solidarumo mechanizmais, be kita ko, su kaimyninėmis ES nepriklausančiomis šalimis;</w:t>
      </w:r>
    </w:p>
    <w:p w14:paraId="250CF82F" w14:textId="77777777" w:rsidR="0033034C" w:rsidRPr="0033034C" w:rsidRDefault="0033034C" w:rsidP="00B333A7">
      <w:pPr>
        <w:numPr>
          <w:ilvl w:val="0"/>
          <w:numId w:val="74"/>
        </w:numPr>
        <w:overflowPunct w:val="0"/>
        <w:autoSpaceDE w:val="0"/>
        <w:autoSpaceDN w:val="0"/>
        <w:adjustRightInd w:val="0"/>
        <w:spacing w:line="276" w:lineRule="auto"/>
        <w:ind w:left="284" w:hanging="284"/>
        <w:contextualSpacing/>
        <w:textAlignment w:val="baseline"/>
      </w:pPr>
      <w:r>
        <w:t xml:space="preserve">pabrėžia, kad </w:t>
      </w:r>
      <w:r>
        <w:rPr>
          <w:b/>
        </w:rPr>
        <w:t>žemės ūkio politikoje pirmenybė turėtų būti teikiama tvariai vandentvarkos praktikai</w:t>
      </w:r>
      <w:r>
        <w:t>, o pramonė turėtų skatinti diegti veiksmingas vandens tiekimo sistemas;</w:t>
      </w:r>
    </w:p>
    <w:p w14:paraId="7D99DCD7" w14:textId="77777777" w:rsidR="0033034C" w:rsidRPr="0033034C" w:rsidRDefault="0033034C" w:rsidP="00B333A7">
      <w:pPr>
        <w:numPr>
          <w:ilvl w:val="0"/>
          <w:numId w:val="74"/>
        </w:numPr>
        <w:overflowPunct w:val="0"/>
        <w:autoSpaceDE w:val="0"/>
        <w:autoSpaceDN w:val="0"/>
        <w:adjustRightInd w:val="0"/>
        <w:spacing w:line="276" w:lineRule="auto"/>
        <w:ind w:left="284" w:hanging="284"/>
        <w:contextualSpacing/>
        <w:textAlignment w:val="baseline"/>
      </w:pPr>
      <w:r>
        <w:t xml:space="preserve">reikalauja, kad Komisija pasiūlytų </w:t>
      </w:r>
      <w:r>
        <w:rPr>
          <w:b/>
        </w:rPr>
        <w:t>išsamų reglamentą, kuriuo būtų nustatomas aiškus vandens naudojimo eiliškumas</w:t>
      </w:r>
      <w:r>
        <w:t>, pirmenybę teikiant esminiams žmonių poreikiams, ekosistemų apsaugai ir tvariai ekonominei veiklai;</w:t>
      </w:r>
    </w:p>
    <w:p w14:paraId="12BA2609" w14:textId="77777777" w:rsidR="0033034C" w:rsidRPr="0033034C" w:rsidRDefault="0033034C" w:rsidP="00B333A7">
      <w:pPr>
        <w:numPr>
          <w:ilvl w:val="0"/>
          <w:numId w:val="74"/>
        </w:numPr>
        <w:overflowPunct w:val="0"/>
        <w:autoSpaceDE w:val="0"/>
        <w:autoSpaceDN w:val="0"/>
        <w:adjustRightInd w:val="0"/>
        <w:spacing w:line="276" w:lineRule="auto"/>
        <w:ind w:left="284" w:hanging="284"/>
        <w:contextualSpacing/>
        <w:textAlignment w:val="baseline"/>
      </w:pPr>
      <w:r>
        <w:t xml:space="preserve">pabrėžia, kad </w:t>
      </w:r>
      <w:r>
        <w:rPr>
          <w:b/>
        </w:rPr>
        <w:t>gamtos procesais pagrįsti sprendimai turėtų būti diegiami plačiu mastu</w:t>
      </w:r>
      <w:r>
        <w:t xml:space="preserve"> kaip vienas pagrindinių hidrologinio atsparumo ir prisitaikymo prie klimato kaitos bei jos švelninimo ramsčių;</w:t>
      </w:r>
    </w:p>
    <w:p w14:paraId="0A51D98D" w14:textId="77777777" w:rsidR="0033034C" w:rsidRPr="0033034C" w:rsidRDefault="0033034C" w:rsidP="00B333A7">
      <w:pPr>
        <w:numPr>
          <w:ilvl w:val="0"/>
          <w:numId w:val="74"/>
        </w:numPr>
        <w:overflowPunct w:val="0"/>
        <w:autoSpaceDE w:val="0"/>
        <w:autoSpaceDN w:val="0"/>
        <w:adjustRightInd w:val="0"/>
        <w:spacing w:line="276" w:lineRule="auto"/>
        <w:ind w:left="284" w:hanging="284"/>
        <w:contextualSpacing/>
        <w:textAlignment w:val="baseline"/>
      </w:pPr>
      <w:r>
        <w:t>mano, kad</w:t>
      </w:r>
      <w:r>
        <w:rPr>
          <w:b/>
        </w:rPr>
        <w:t xml:space="preserve"> planuojant miestus ir teritorijas, projektavimo procesuose reikia atsižvelgti į vandens išteklius</w:t>
      </w:r>
      <w:r>
        <w:t>;</w:t>
      </w:r>
    </w:p>
    <w:p w14:paraId="0113A522" w14:textId="77777777" w:rsidR="0033034C" w:rsidRPr="0033034C" w:rsidRDefault="0033034C" w:rsidP="00B333A7">
      <w:pPr>
        <w:numPr>
          <w:ilvl w:val="0"/>
          <w:numId w:val="74"/>
        </w:numPr>
        <w:overflowPunct w:val="0"/>
        <w:autoSpaceDE w:val="0"/>
        <w:autoSpaceDN w:val="0"/>
        <w:adjustRightInd w:val="0"/>
        <w:spacing w:line="276" w:lineRule="auto"/>
        <w:ind w:left="284" w:hanging="284"/>
        <w:contextualSpacing/>
        <w:textAlignment w:val="baseline"/>
      </w:pPr>
      <w:r>
        <w:t xml:space="preserve">pabrėžia, kad kad </w:t>
      </w:r>
      <w:r>
        <w:rPr>
          <w:b/>
        </w:rPr>
        <w:t>kitoje daugiametėje finansinėje programoje pirmenybė turi būti aiškiai teikiama hidrologiniam atsparumui</w:t>
      </w:r>
      <w:r>
        <w:t>, visų pirma regionuose, kuriuose labai trūksta vandens;</w:t>
      </w:r>
    </w:p>
    <w:p w14:paraId="69B2B196" w14:textId="77777777" w:rsidR="0033034C" w:rsidRPr="0033034C" w:rsidRDefault="0033034C" w:rsidP="00B333A7">
      <w:pPr>
        <w:numPr>
          <w:ilvl w:val="0"/>
          <w:numId w:val="74"/>
        </w:numPr>
        <w:overflowPunct w:val="0"/>
        <w:autoSpaceDE w:val="0"/>
        <w:autoSpaceDN w:val="0"/>
        <w:adjustRightInd w:val="0"/>
        <w:spacing w:line="276" w:lineRule="auto"/>
        <w:ind w:left="284" w:hanging="284"/>
        <w:contextualSpacing/>
        <w:textAlignment w:val="baseline"/>
      </w:pPr>
      <w:r>
        <w:t xml:space="preserve">pabrėžia, kad </w:t>
      </w:r>
      <w:r>
        <w:rPr>
          <w:b/>
        </w:rPr>
        <w:t>hidrologinis atsparumas ir prisitaikymas prie klimato kaitos priklauso nuo kvalifikuotos darbo jėgos</w:t>
      </w:r>
      <w:r>
        <w:t>. Reikia nuolatinių investicijų į švietimą ir mokymą, kad būtų pašalintos įgūdžių spragos vandentvarkos, prisitaikymo prie klimato kaitos, skaitmeninės stebėsenos ir gamtos procesais pagrįstų sprendimų srityse.</w:t>
      </w:r>
    </w:p>
    <w:p w14:paraId="0753B617" w14:textId="77777777" w:rsidR="0033034C" w:rsidRPr="0033034C" w:rsidRDefault="0033034C" w:rsidP="0033034C">
      <w:pPr>
        <w:widowControl w:val="0"/>
        <w:overflowPunct w:val="0"/>
        <w:autoSpaceDE w:val="0"/>
        <w:autoSpaceDN w:val="0"/>
        <w:adjustRightInd w:val="0"/>
        <w:ind w:left="709"/>
        <w:textAlignment w:val="baseline"/>
        <w:rPr>
          <w:rFonts w:asciiTheme="minorHAnsi" w:hAnsiTheme="minorHAnsi"/>
          <w:sz w:val="16"/>
          <w:szCs w:val="16"/>
          <w:lang w:val="en-GB"/>
        </w:rPr>
      </w:pPr>
    </w:p>
    <w:tbl>
      <w:tblPr>
        <w:tblStyle w:val="TableGrid30"/>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0"/>
        <w:gridCol w:w="7481"/>
      </w:tblGrid>
      <w:tr w:rsidR="0033034C" w:rsidRPr="0033034C" w14:paraId="3F90DBB3" w14:textId="77777777" w:rsidTr="00D70E03">
        <w:tc>
          <w:tcPr>
            <w:tcW w:w="1034" w:type="pct"/>
          </w:tcPr>
          <w:p w14:paraId="317D5331" w14:textId="77777777" w:rsidR="0033034C" w:rsidRPr="0033034C" w:rsidRDefault="0033034C" w:rsidP="0033034C">
            <w:pPr>
              <w:overflowPunct w:val="0"/>
              <w:autoSpaceDE w:val="0"/>
              <w:autoSpaceDN w:val="0"/>
              <w:adjustRightInd w:val="0"/>
              <w:spacing w:line="240" w:lineRule="auto"/>
              <w:textAlignment w:val="baseline"/>
              <w:rPr>
                <w:i/>
              </w:rPr>
            </w:pPr>
            <w:r>
              <w:rPr>
                <w:b/>
                <w:i/>
              </w:rPr>
              <w:t xml:space="preserve">Kontaktinis asmuo </w:t>
            </w:r>
          </w:p>
        </w:tc>
        <w:tc>
          <w:tcPr>
            <w:tcW w:w="3966" w:type="pct"/>
          </w:tcPr>
          <w:p w14:paraId="2FED598A" w14:textId="41230DB2" w:rsidR="0033034C" w:rsidRPr="0033034C" w:rsidRDefault="0033034C" w:rsidP="0033034C">
            <w:pPr>
              <w:overflowPunct w:val="0"/>
              <w:autoSpaceDE w:val="0"/>
              <w:autoSpaceDN w:val="0"/>
              <w:adjustRightInd w:val="0"/>
              <w:spacing w:line="240" w:lineRule="auto"/>
              <w:textAlignment w:val="baseline"/>
              <w:rPr>
                <w:i/>
              </w:rPr>
            </w:pPr>
            <w:r>
              <w:rPr>
                <w:i/>
              </w:rPr>
              <w:t>Gaizka Malo Elcoro-Iribe</w:t>
            </w:r>
          </w:p>
        </w:tc>
      </w:tr>
      <w:tr w:rsidR="0033034C" w:rsidRPr="0033034C" w14:paraId="55CDC104" w14:textId="77777777" w:rsidTr="00D70E03">
        <w:tc>
          <w:tcPr>
            <w:tcW w:w="1034" w:type="pct"/>
          </w:tcPr>
          <w:p w14:paraId="33493054" w14:textId="77777777" w:rsidR="0033034C" w:rsidRPr="0033034C" w:rsidRDefault="0033034C" w:rsidP="0033034C">
            <w:pPr>
              <w:overflowPunct w:val="0"/>
              <w:autoSpaceDE w:val="0"/>
              <w:autoSpaceDN w:val="0"/>
              <w:adjustRightInd w:val="0"/>
              <w:spacing w:line="240" w:lineRule="auto"/>
              <w:textAlignment w:val="baseline"/>
              <w:rPr>
                <w:i/>
              </w:rPr>
            </w:pPr>
            <w:r>
              <w:rPr>
                <w:i/>
              </w:rPr>
              <w:t>Tel.</w:t>
            </w:r>
          </w:p>
        </w:tc>
        <w:tc>
          <w:tcPr>
            <w:tcW w:w="3966" w:type="pct"/>
          </w:tcPr>
          <w:p w14:paraId="19CFD93D" w14:textId="77777777" w:rsidR="0033034C" w:rsidRPr="0033034C" w:rsidRDefault="0033034C" w:rsidP="0033034C">
            <w:pPr>
              <w:overflowPunct w:val="0"/>
              <w:autoSpaceDE w:val="0"/>
              <w:autoSpaceDN w:val="0"/>
              <w:adjustRightInd w:val="0"/>
              <w:spacing w:line="240" w:lineRule="auto"/>
              <w:textAlignment w:val="baseline"/>
              <w:rPr>
                <w:i/>
              </w:rPr>
            </w:pPr>
            <w:r>
              <w:rPr>
                <w:i/>
              </w:rPr>
              <w:t>+32 254 68526</w:t>
            </w:r>
          </w:p>
        </w:tc>
      </w:tr>
      <w:tr w:rsidR="0033034C" w:rsidRPr="0033034C" w14:paraId="217F29F0" w14:textId="77777777" w:rsidTr="00D70E03">
        <w:tc>
          <w:tcPr>
            <w:tcW w:w="1034" w:type="pct"/>
          </w:tcPr>
          <w:p w14:paraId="517297B6" w14:textId="77777777" w:rsidR="0033034C" w:rsidRPr="0033034C" w:rsidRDefault="0033034C" w:rsidP="0033034C">
            <w:pPr>
              <w:overflowPunct w:val="0"/>
              <w:autoSpaceDE w:val="0"/>
              <w:autoSpaceDN w:val="0"/>
              <w:adjustRightInd w:val="0"/>
              <w:spacing w:line="240" w:lineRule="auto"/>
              <w:textAlignment w:val="baseline"/>
              <w:rPr>
                <w:i/>
              </w:rPr>
            </w:pPr>
            <w:r>
              <w:rPr>
                <w:i/>
              </w:rPr>
              <w:t>E. paštas</w:t>
            </w:r>
          </w:p>
        </w:tc>
        <w:tc>
          <w:tcPr>
            <w:tcW w:w="3966" w:type="pct"/>
          </w:tcPr>
          <w:p w14:paraId="3432F21E" w14:textId="77777777" w:rsidR="0033034C" w:rsidRPr="0033034C" w:rsidRDefault="00641A49" w:rsidP="0033034C">
            <w:pPr>
              <w:overflowPunct w:val="0"/>
              <w:autoSpaceDE w:val="0"/>
              <w:autoSpaceDN w:val="0"/>
              <w:adjustRightInd w:val="0"/>
              <w:spacing w:line="240" w:lineRule="auto"/>
              <w:textAlignment w:val="baseline"/>
              <w:rPr>
                <w:i/>
              </w:rPr>
            </w:pPr>
            <w:hyperlink r:id="rId58" w:history="1">
              <w:r w:rsidR="0033034C">
                <w:rPr>
                  <w:i/>
                  <w:color w:val="0000FF"/>
                  <w:u w:val="single"/>
                </w:rPr>
                <w:t>Gaizka.MaloElcoro-Iribe@eesc.europa.eu</w:t>
              </w:r>
            </w:hyperlink>
          </w:p>
        </w:tc>
      </w:tr>
    </w:tbl>
    <w:p w14:paraId="53BCCE83" w14:textId="77777777" w:rsidR="0033034C" w:rsidRDefault="0033034C">
      <w:pPr>
        <w:spacing w:after="160" w:line="259" w:lineRule="auto"/>
        <w:jc w:val="left"/>
      </w:pPr>
      <w:r>
        <w:br w:type="page"/>
      </w:r>
    </w:p>
    <w:p w14:paraId="4EB49D2A" w14:textId="5F940959" w:rsidR="007B2130" w:rsidRDefault="007B2130">
      <w:pPr>
        <w:spacing w:after="160" w:line="259" w:lineRule="auto"/>
        <w:jc w:val="left"/>
      </w:pPr>
    </w:p>
    <w:p w14:paraId="6124DEA2" w14:textId="4D379564" w:rsidR="007B2130" w:rsidRPr="007B2130" w:rsidRDefault="00641A49" w:rsidP="007B2130">
      <w:pPr>
        <w:numPr>
          <w:ilvl w:val="0"/>
          <w:numId w:val="27"/>
        </w:numPr>
        <w:spacing w:line="276" w:lineRule="auto"/>
        <w:ind w:left="567" w:hanging="567"/>
        <w:contextualSpacing/>
        <w:rPr>
          <w:i/>
          <w:iCs/>
        </w:rPr>
      </w:pPr>
      <w:hyperlink r:id="rId59" w:history="1">
        <w:r w:rsidR="007B2130">
          <w:rPr>
            <w:b/>
            <w:i/>
            <w:color w:val="0000FF"/>
            <w:sz w:val="28"/>
            <w:u w:val="single"/>
          </w:rPr>
          <w:t>Pasienio anglies dioksido korekcinio mechanizmo (PADKM) peržiūra</w:t>
        </w:r>
      </w:hyperlink>
    </w:p>
    <w:p w14:paraId="5E7DC62A" w14:textId="77777777" w:rsidR="007B2130" w:rsidRDefault="007B2130" w:rsidP="007B2130">
      <w:pPr>
        <w:widowControl w:val="0"/>
        <w:ind w:left="567"/>
        <w:rPr>
          <w:bCs/>
          <w:sz w:val="16"/>
          <w:szCs w:val="16"/>
        </w:rPr>
      </w:pPr>
    </w:p>
    <w:p w14:paraId="1A5D58B6" w14:textId="77777777" w:rsidR="00E47E45" w:rsidRPr="007B2130" w:rsidRDefault="00E47E45" w:rsidP="007B2130">
      <w:pPr>
        <w:widowControl w:val="0"/>
        <w:ind w:left="567"/>
        <w:rPr>
          <w:bCs/>
          <w:sz w:val="16"/>
          <w:szCs w:val="16"/>
        </w:rPr>
      </w:pPr>
    </w:p>
    <w:tbl>
      <w:tblPr>
        <w:tblStyle w:val="TableGrid2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1"/>
        <w:gridCol w:w="7479"/>
      </w:tblGrid>
      <w:tr w:rsidR="007B2130" w:rsidRPr="007B2130" w14:paraId="6AA933A3" w14:textId="77777777" w:rsidTr="007759E5">
        <w:tc>
          <w:tcPr>
            <w:tcW w:w="1701" w:type="dxa"/>
          </w:tcPr>
          <w:p w14:paraId="1A2826E1" w14:textId="77777777" w:rsidR="007B2130" w:rsidRPr="007B2130" w:rsidRDefault="007B2130" w:rsidP="007B2130">
            <w:pPr>
              <w:tabs>
                <w:tab w:val="center" w:pos="284"/>
              </w:tabs>
              <w:ind w:left="266" w:hanging="266"/>
              <w:rPr>
                <w:b/>
              </w:rPr>
            </w:pPr>
            <w:r>
              <w:rPr>
                <w:b/>
              </w:rPr>
              <w:t>Pranešėjas</w:t>
            </w:r>
          </w:p>
        </w:tc>
        <w:tc>
          <w:tcPr>
            <w:tcW w:w="7479" w:type="dxa"/>
          </w:tcPr>
          <w:p w14:paraId="1168559D" w14:textId="77777777" w:rsidR="007B2130" w:rsidRPr="007B2130" w:rsidRDefault="007B2130" w:rsidP="007B2130">
            <w:pPr>
              <w:tabs>
                <w:tab w:val="center" w:pos="284"/>
              </w:tabs>
              <w:ind w:left="266" w:hanging="266"/>
              <w:rPr>
                <w:b/>
                <w:bCs/>
                <w:spacing w:val="-4"/>
              </w:rPr>
            </w:pPr>
            <w:r>
              <w:rPr>
                <w:b/>
              </w:rPr>
              <w:t>Teppo Säkkinen</w:t>
            </w:r>
            <w:r>
              <w:t xml:space="preserve"> (Darbdavių gr., FI)</w:t>
            </w:r>
          </w:p>
        </w:tc>
      </w:tr>
      <w:tr w:rsidR="007B2130" w:rsidRPr="007B2130" w14:paraId="7FEEFE85" w14:textId="77777777" w:rsidTr="007759E5">
        <w:tc>
          <w:tcPr>
            <w:tcW w:w="1701" w:type="dxa"/>
          </w:tcPr>
          <w:p w14:paraId="782ED89E" w14:textId="77777777" w:rsidR="007B2130" w:rsidRPr="007B2130" w:rsidRDefault="007B2130" w:rsidP="007B2130">
            <w:pPr>
              <w:tabs>
                <w:tab w:val="center" w:pos="284"/>
              </w:tabs>
              <w:ind w:left="266" w:hanging="266"/>
              <w:rPr>
                <w:b/>
              </w:rPr>
            </w:pPr>
          </w:p>
        </w:tc>
        <w:tc>
          <w:tcPr>
            <w:tcW w:w="7479" w:type="dxa"/>
          </w:tcPr>
          <w:p w14:paraId="38390E86" w14:textId="77777777" w:rsidR="007B2130" w:rsidRPr="007B2130" w:rsidRDefault="007B2130" w:rsidP="007B2130">
            <w:pPr>
              <w:tabs>
                <w:tab w:val="center" w:pos="284"/>
              </w:tabs>
              <w:ind w:left="266" w:hanging="266"/>
              <w:rPr>
                <w:b/>
                <w:spacing w:val="-4"/>
              </w:rPr>
            </w:pPr>
          </w:p>
        </w:tc>
      </w:tr>
      <w:tr w:rsidR="007B2130" w:rsidRPr="007B2130" w14:paraId="7F2BE9B7" w14:textId="77777777" w:rsidTr="007759E5">
        <w:tc>
          <w:tcPr>
            <w:tcW w:w="1701" w:type="dxa"/>
          </w:tcPr>
          <w:p w14:paraId="0EA73E56" w14:textId="20EA92A5" w:rsidR="007B2130" w:rsidRPr="007B2130" w:rsidRDefault="007B2130" w:rsidP="007B2130">
            <w:pPr>
              <w:tabs>
                <w:tab w:val="center" w:pos="284"/>
              </w:tabs>
              <w:ind w:left="266" w:hanging="266"/>
              <w:rPr>
                <w:b/>
              </w:rPr>
            </w:pPr>
            <w:r>
              <w:rPr>
                <w:b/>
              </w:rPr>
              <w:t>Pamatiniai dokumentai</w:t>
            </w:r>
          </w:p>
        </w:tc>
        <w:tc>
          <w:tcPr>
            <w:tcW w:w="7479" w:type="dxa"/>
          </w:tcPr>
          <w:p w14:paraId="530DCBDC" w14:textId="07C56B21" w:rsidR="00A20833" w:rsidRDefault="00A20833" w:rsidP="007B2130">
            <w:pPr>
              <w:tabs>
                <w:tab w:val="center" w:pos="284"/>
              </w:tabs>
              <w:ind w:left="266" w:hanging="266"/>
            </w:pPr>
            <w:r>
              <w:t>COM(2025) 989 </w:t>
            </w:r>
            <w:r>
              <w:rPr>
                <w:i/>
                <w:iCs/>
              </w:rPr>
              <w:t>final</w:t>
            </w:r>
          </w:p>
          <w:p w14:paraId="10031611" w14:textId="448F932C" w:rsidR="0072411A" w:rsidRDefault="0072411A" w:rsidP="007B2130">
            <w:pPr>
              <w:tabs>
                <w:tab w:val="center" w:pos="284"/>
              </w:tabs>
              <w:ind w:left="266" w:hanging="266"/>
            </w:pPr>
            <w:r>
              <w:t>COM(2025) 990 </w:t>
            </w:r>
            <w:r>
              <w:rPr>
                <w:i/>
                <w:iCs/>
              </w:rPr>
              <w:t>final</w:t>
            </w:r>
          </w:p>
          <w:p w14:paraId="410F3332" w14:textId="2B30F3BB" w:rsidR="007B2130" w:rsidRPr="007B2130" w:rsidRDefault="007B2130" w:rsidP="007B2130">
            <w:pPr>
              <w:tabs>
                <w:tab w:val="center" w:pos="284"/>
              </w:tabs>
              <w:ind w:left="266" w:hanging="266"/>
            </w:pPr>
            <w:r>
              <w:t>EESC-2025-04390-00-00-AC</w:t>
            </w:r>
          </w:p>
        </w:tc>
      </w:tr>
    </w:tbl>
    <w:p w14:paraId="52B2088A" w14:textId="77777777" w:rsidR="007B2130" w:rsidRPr="007B2130" w:rsidRDefault="007B2130" w:rsidP="007B2130">
      <w:pPr>
        <w:keepNext/>
        <w:keepLines/>
        <w:tabs>
          <w:tab w:val="center" w:pos="284"/>
        </w:tabs>
        <w:ind w:left="266" w:hanging="266"/>
        <w:rPr>
          <w:bCs/>
          <w:sz w:val="16"/>
          <w:szCs w:val="16"/>
        </w:rPr>
      </w:pPr>
    </w:p>
    <w:p w14:paraId="12FE881A" w14:textId="77777777" w:rsidR="007B2130" w:rsidRPr="007B2130" w:rsidRDefault="007B2130" w:rsidP="007B2130">
      <w:pPr>
        <w:keepNext/>
        <w:keepLines/>
        <w:tabs>
          <w:tab w:val="center" w:pos="284"/>
        </w:tabs>
        <w:spacing w:line="276" w:lineRule="auto"/>
        <w:ind w:left="266" w:hanging="266"/>
        <w:rPr>
          <w:b/>
        </w:rPr>
      </w:pPr>
      <w:r>
        <w:rPr>
          <w:b/>
        </w:rPr>
        <w:t>Dokumento esmė</w:t>
      </w:r>
    </w:p>
    <w:p w14:paraId="49B80B7C" w14:textId="77777777" w:rsidR="007B2130" w:rsidRPr="007B2130" w:rsidRDefault="007B2130" w:rsidP="007B2130">
      <w:pPr>
        <w:keepNext/>
        <w:keepLines/>
        <w:tabs>
          <w:tab w:val="center" w:pos="284"/>
        </w:tabs>
        <w:spacing w:line="276" w:lineRule="auto"/>
        <w:ind w:left="266" w:hanging="266"/>
        <w:rPr>
          <w:bCs/>
          <w:sz w:val="16"/>
          <w:szCs w:val="16"/>
        </w:rPr>
      </w:pPr>
    </w:p>
    <w:p w14:paraId="349D7D2C" w14:textId="77777777" w:rsidR="007B2130" w:rsidRDefault="007B2130" w:rsidP="007B2130">
      <w:pPr>
        <w:spacing w:line="240" w:lineRule="auto"/>
        <w:rPr>
          <w:bCs/>
          <w:iCs/>
        </w:rPr>
      </w:pPr>
      <w:r>
        <w:t>EESRK</w:t>
      </w:r>
    </w:p>
    <w:p w14:paraId="03267B34" w14:textId="77777777" w:rsidR="00A20833" w:rsidRPr="007B2130" w:rsidRDefault="00A20833" w:rsidP="007B2130">
      <w:pPr>
        <w:spacing w:line="240" w:lineRule="auto"/>
      </w:pPr>
    </w:p>
    <w:p w14:paraId="18D7D4C2" w14:textId="77777777" w:rsidR="007B2130" w:rsidRPr="00EA397A" w:rsidRDefault="007B2130" w:rsidP="00EA397A">
      <w:pPr>
        <w:pStyle w:val="ListParagraph"/>
        <w:numPr>
          <w:ilvl w:val="0"/>
          <w:numId w:val="83"/>
        </w:numPr>
        <w:rPr>
          <w:i/>
          <w:iCs/>
        </w:rPr>
      </w:pPr>
      <w:bookmarkStart w:id="37" w:name="_Toc225158911"/>
      <w:r>
        <w:t xml:space="preserve">dar kartą patvirtina </w:t>
      </w:r>
      <w:r w:rsidRPr="00EA397A">
        <w:rPr>
          <w:b/>
        </w:rPr>
        <w:t>savo įsipareigojimą siekti ES klimato srities tikslų ir paramą apyvartinių taršos leidimų prekybos sistemai</w:t>
      </w:r>
      <w:r>
        <w:t xml:space="preserve"> (ATLPS), kaip pagrindinei priklausomybės nuo iškastinio kuro mažinimo skatinimo priemonei;</w:t>
      </w:r>
      <w:bookmarkEnd w:id="37"/>
    </w:p>
    <w:p w14:paraId="2B09CCCD" w14:textId="77777777" w:rsidR="007B2130" w:rsidRPr="00EA397A" w:rsidRDefault="007B2130" w:rsidP="00EA397A">
      <w:pPr>
        <w:pStyle w:val="ListParagraph"/>
        <w:numPr>
          <w:ilvl w:val="0"/>
          <w:numId w:val="83"/>
        </w:numPr>
        <w:rPr>
          <w:i/>
          <w:iCs/>
        </w:rPr>
      </w:pPr>
      <w:bookmarkStart w:id="38" w:name="_Toc225158912"/>
      <w:r>
        <w:t xml:space="preserve">pabrėžia, kad </w:t>
      </w:r>
      <w:r w:rsidRPr="00EA397A">
        <w:rPr>
          <w:b/>
        </w:rPr>
        <w:t>reikia ryžtingai šalinti anglies dioksido nutekėjimo riziką</w:t>
      </w:r>
      <w:r>
        <w:t xml:space="preserve"> ir turi būti atidžiai stebimas PADKM poveikis, jo gebėjimas mažinti anglies dioksido nutekėjimą ir laipsniškas nemokamų apyvartinių taršos leidimų atsisakymas;</w:t>
      </w:r>
      <w:bookmarkEnd w:id="38"/>
    </w:p>
    <w:p w14:paraId="3202A266" w14:textId="77777777" w:rsidR="007B2130" w:rsidRPr="007B2130" w:rsidRDefault="007B2130" w:rsidP="00EA397A">
      <w:pPr>
        <w:pStyle w:val="ListParagraph"/>
        <w:numPr>
          <w:ilvl w:val="0"/>
          <w:numId w:val="83"/>
        </w:numPr>
      </w:pPr>
      <w:bookmarkStart w:id="39" w:name="_Toc225158913"/>
      <w:r>
        <w:t xml:space="preserve">pakartoja savo </w:t>
      </w:r>
      <w:r w:rsidRPr="00EA397A">
        <w:rPr>
          <w:b/>
        </w:rPr>
        <w:t>pritarimą PADKM taikymo srities išplėtimui</w:t>
      </w:r>
      <w:r>
        <w:t xml:space="preserve"> siekiant išvengti anglies dioksido nutekėjimo rizikos perkėlimo į tolesnes vertės grandinės grandis;</w:t>
      </w:r>
      <w:bookmarkEnd w:id="39"/>
    </w:p>
    <w:p w14:paraId="2A1CF94C" w14:textId="77777777" w:rsidR="007B2130" w:rsidRPr="007B2130" w:rsidRDefault="007B2130" w:rsidP="00EA397A">
      <w:pPr>
        <w:pStyle w:val="ListParagraph"/>
        <w:numPr>
          <w:ilvl w:val="0"/>
          <w:numId w:val="83"/>
        </w:numPr>
      </w:pPr>
      <w:bookmarkStart w:id="40" w:name="_Toc225158914"/>
      <w:r>
        <w:t>ragina Komisiją d</w:t>
      </w:r>
      <w:r w:rsidRPr="00EA397A">
        <w:rPr>
          <w:b/>
        </w:rPr>
        <w:t>vigubai daugiau dėmesio skirti įgyvendinimui</w:t>
      </w:r>
      <w:r>
        <w:t xml:space="preserve"> ir numatyti tam tikrą pereinamąjį laikotarpį, kai taikymo sritis išplečiama įtraukiant tolesnes grandis;</w:t>
      </w:r>
      <w:bookmarkEnd w:id="40"/>
    </w:p>
    <w:p w14:paraId="3494B512" w14:textId="77777777" w:rsidR="007B2130" w:rsidRPr="007B2130" w:rsidRDefault="007B2130" w:rsidP="00EA397A">
      <w:pPr>
        <w:pStyle w:val="ListParagraph"/>
        <w:numPr>
          <w:ilvl w:val="0"/>
          <w:numId w:val="83"/>
        </w:numPr>
      </w:pPr>
      <w:bookmarkStart w:id="41" w:name="_Toc225158915"/>
      <w:r>
        <w:t xml:space="preserve">pritaria Komisijos pasiūlytoms kovos su apėjimu priemonėms ir ragina Komisiją ir valstybes nares skubiai imtis veiksmų </w:t>
      </w:r>
      <w:r w:rsidRPr="00EA397A">
        <w:rPr>
          <w:b/>
        </w:rPr>
        <w:t>tikrintojų skaičiui padidinti</w:t>
      </w:r>
      <w:r>
        <w:t>;</w:t>
      </w:r>
      <w:bookmarkEnd w:id="41"/>
    </w:p>
    <w:p w14:paraId="47F352EC" w14:textId="77777777" w:rsidR="007B2130" w:rsidRPr="007B2130" w:rsidRDefault="007B2130" w:rsidP="00EA397A">
      <w:pPr>
        <w:pStyle w:val="ListParagraph"/>
        <w:numPr>
          <w:ilvl w:val="0"/>
          <w:numId w:val="83"/>
        </w:numPr>
      </w:pPr>
      <w:bookmarkStart w:id="42" w:name="_Toc225158916"/>
      <w:r>
        <w:t xml:space="preserve">pažymi, kad pasiūlytas naujas </w:t>
      </w:r>
      <w:r w:rsidRPr="00EA397A">
        <w:rPr>
          <w:b/>
        </w:rPr>
        <w:t>27a straipsnis</w:t>
      </w:r>
      <w:r>
        <w:t xml:space="preserve">, pagal kurį sudėtingomis nenumatytomis aplinkybėmis leidžiama laikinai neįtraukti prekių į PADKM taikymo sritį, </w:t>
      </w:r>
      <w:r w:rsidRPr="00EA397A">
        <w:rPr>
          <w:b/>
        </w:rPr>
        <w:t>turi būti aiškiai apibrėžtas</w:t>
      </w:r>
      <w:r>
        <w:t>, kad būtų išvengta netikrumo dėl rinkos ir investicijų. Jei bus taikomas 27a straipsnis, reikėtų imtis papildomų priemonių, kuriomis siekiama užkirsti kelią anglies dioksido nutekėjimui ir neigiamam poveikiui priklausomybės nuo iškastinio kuro mažinimui;</w:t>
      </w:r>
      <w:bookmarkEnd w:id="42"/>
    </w:p>
    <w:p w14:paraId="5CC10A57" w14:textId="77777777" w:rsidR="007B2130" w:rsidRPr="00EA397A" w:rsidRDefault="007B2130" w:rsidP="00EA397A">
      <w:pPr>
        <w:pStyle w:val="ListParagraph"/>
        <w:numPr>
          <w:ilvl w:val="0"/>
          <w:numId w:val="83"/>
        </w:numPr>
        <w:rPr>
          <w:i/>
          <w:iCs/>
        </w:rPr>
      </w:pPr>
      <w:bookmarkStart w:id="43" w:name="_Toc225158917"/>
      <w:r>
        <w:t>pakartoja, kad PADKM yra</w:t>
      </w:r>
      <w:r w:rsidRPr="00EA397A">
        <w:rPr>
          <w:b/>
        </w:rPr>
        <w:t xml:space="preserve"> klimato srities priemonė, kurios pagrindinis tikslas</w:t>
      </w:r>
      <w:r>
        <w:t> – ekonomiškai efektyviai</w:t>
      </w:r>
      <w:r w:rsidRPr="00EA397A">
        <w:rPr>
          <w:b/>
        </w:rPr>
        <w:t xml:space="preserve"> padėti įgyvendinti pasaulinius klimato srities tikslus</w:t>
      </w:r>
      <w:r>
        <w:t>, ir pabrėžia, kad pagrindinis PADKM tikslas neturėtų būti kuo labiau padidinti ES nuosavų išteklių surinkimą;</w:t>
      </w:r>
      <w:bookmarkEnd w:id="43"/>
    </w:p>
    <w:p w14:paraId="74B686F1" w14:textId="77777777" w:rsidR="007B2130" w:rsidRPr="007B2130" w:rsidRDefault="007B2130" w:rsidP="00EA397A">
      <w:pPr>
        <w:pStyle w:val="ListParagraph"/>
        <w:numPr>
          <w:ilvl w:val="0"/>
          <w:numId w:val="83"/>
        </w:numPr>
      </w:pPr>
      <w:bookmarkStart w:id="44" w:name="_Toc225158918"/>
      <w:r>
        <w:t xml:space="preserve">pabrėžia, kad </w:t>
      </w:r>
      <w:r w:rsidRPr="00EA397A">
        <w:rPr>
          <w:b/>
        </w:rPr>
        <w:t>reikia ilgalaikių veiklos mechanizmų</w:t>
      </w:r>
      <w:r>
        <w:t>, kuriais būtų remiami į eksportą orientuoti Europos sektoriai, laipsniškai nutraukiant nemokamų ATL paskirstymą pagal ES;</w:t>
      </w:r>
      <w:bookmarkEnd w:id="44"/>
    </w:p>
    <w:p w14:paraId="1963B581" w14:textId="77777777" w:rsidR="007B2130" w:rsidRPr="007B2130" w:rsidRDefault="007B2130" w:rsidP="00EA397A">
      <w:pPr>
        <w:pStyle w:val="ListParagraph"/>
        <w:numPr>
          <w:ilvl w:val="0"/>
          <w:numId w:val="83"/>
        </w:numPr>
      </w:pPr>
      <w:bookmarkStart w:id="45" w:name="_Toc225158919"/>
      <w:r>
        <w:t>rekomenduoja ES aktyviai bendradarbiauti su prekybos partneriais, visų pirma besivystančiomis šalimis, ir joms padėti, kad jos galėtų laikytis PADKM, užtikrinti patikimų išmetamųjų teršalų duomenų rinkimą ir įdiegti anglies dioksido apmokestinimo sistemas.</w:t>
      </w:r>
      <w:bookmarkEnd w:id="45"/>
    </w:p>
    <w:p w14:paraId="2136C359" w14:textId="77777777" w:rsidR="007B2130" w:rsidRPr="007B2130" w:rsidRDefault="007B2130" w:rsidP="007B2130">
      <w:pPr>
        <w:spacing w:line="240" w:lineRule="auto"/>
        <w:rPr>
          <w:sz w:val="16"/>
          <w:szCs w:val="16"/>
        </w:rPr>
      </w:pPr>
    </w:p>
    <w:tbl>
      <w:tblPr>
        <w:tblStyle w:val="TableGrid21"/>
        <w:tblW w:w="93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93"/>
        <w:gridCol w:w="7229"/>
      </w:tblGrid>
      <w:tr w:rsidR="007B2130" w:rsidRPr="007B2130" w14:paraId="48671214" w14:textId="77777777" w:rsidTr="00D70E03">
        <w:trPr>
          <w:trHeight w:val="300"/>
        </w:trPr>
        <w:tc>
          <w:tcPr>
            <w:tcW w:w="2093" w:type="dxa"/>
          </w:tcPr>
          <w:p w14:paraId="4CF0EA9F" w14:textId="77777777" w:rsidR="007B2130" w:rsidRPr="007B2130" w:rsidRDefault="007B2130" w:rsidP="007B2130">
            <w:pPr>
              <w:spacing w:line="240" w:lineRule="auto"/>
              <w:rPr>
                <w:i/>
                <w:iCs/>
              </w:rPr>
            </w:pPr>
            <w:r>
              <w:rPr>
                <w:b/>
                <w:i/>
              </w:rPr>
              <w:t>Kontaktinis asmuo</w:t>
            </w:r>
          </w:p>
        </w:tc>
        <w:tc>
          <w:tcPr>
            <w:tcW w:w="7229" w:type="dxa"/>
          </w:tcPr>
          <w:p w14:paraId="5165C5EE" w14:textId="5DDC4CF8" w:rsidR="007B2130" w:rsidRPr="007B2130" w:rsidRDefault="007B2130" w:rsidP="007B2130">
            <w:pPr>
              <w:spacing w:line="240" w:lineRule="auto"/>
              <w:ind w:left="-55"/>
              <w:rPr>
                <w:i/>
              </w:rPr>
            </w:pPr>
            <w:r>
              <w:t xml:space="preserve">Gaizka Malo Elcoro-Iribe </w:t>
            </w:r>
          </w:p>
        </w:tc>
      </w:tr>
      <w:tr w:rsidR="007B2130" w:rsidRPr="007B2130" w14:paraId="657A5562" w14:textId="77777777" w:rsidTr="00D70E03">
        <w:trPr>
          <w:trHeight w:val="300"/>
        </w:trPr>
        <w:tc>
          <w:tcPr>
            <w:tcW w:w="2093" w:type="dxa"/>
          </w:tcPr>
          <w:p w14:paraId="352D6235" w14:textId="77777777" w:rsidR="007B2130" w:rsidRPr="007B2130" w:rsidRDefault="007B2130" w:rsidP="007B2130">
            <w:pPr>
              <w:spacing w:line="240" w:lineRule="auto"/>
              <w:rPr>
                <w:i/>
              </w:rPr>
            </w:pPr>
            <w:r>
              <w:rPr>
                <w:i/>
              </w:rPr>
              <w:t>Tel.</w:t>
            </w:r>
          </w:p>
        </w:tc>
        <w:tc>
          <w:tcPr>
            <w:tcW w:w="7229" w:type="dxa"/>
          </w:tcPr>
          <w:p w14:paraId="291D5609" w14:textId="77777777" w:rsidR="007B2130" w:rsidRPr="007B2130" w:rsidRDefault="007B2130" w:rsidP="007B2130">
            <w:pPr>
              <w:spacing w:line="240" w:lineRule="auto"/>
              <w:ind w:left="-55"/>
              <w:rPr>
                <w:i/>
                <w:iCs/>
              </w:rPr>
            </w:pPr>
            <w:r>
              <w:rPr>
                <w:i/>
              </w:rPr>
              <w:t>+32 254 68526</w:t>
            </w:r>
          </w:p>
        </w:tc>
      </w:tr>
      <w:tr w:rsidR="007B2130" w:rsidRPr="007B2130" w14:paraId="3FB76620" w14:textId="77777777" w:rsidTr="00D70E03">
        <w:trPr>
          <w:trHeight w:val="300"/>
        </w:trPr>
        <w:tc>
          <w:tcPr>
            <w:tcW w:w="2093" w:type="dxa"/>
          </w:tcPr>
          <w:p w14:paraId="212A80B2" w14:textId="77777777" w:rsidR="007B2130" w:rsidRPr="007B2130" w:rsidRDefault="007B2130" w:rsidP="007B2130">
            <w:pPr>
              <w:spacing w:line="240" w:lineRule="auto"/>
              <w:rPr>
                <w:i/>
              </w:rPr>
            </w:pPr>
            <w:r>
              <w:rPr>
                <w:i/>
              </w:rPr>
              <w:t>El. Paštas</w:t>
            </w:r>
          </w:p>
        </w:tc>
        <w:tc>
          <w:tcPr>
            <w:tcW w:w="7229" w:type="dxa"/>
          </w:tcPr>
          <w:p w14:paraId="7697FC4F" w14:textId="77777777" w:rsidR="007B2130" w:rsidRPr="007B2130" w:rsidRDefault="00641A49" w:rsidP="007B2130">
            <w:pPr>
              <w:spacing w:line="240" w:lineRule="auto"/>
              <w:ind w:left="-55"/>
              <w:rPr>
                <w:i/>
                <w:iCs/>
                <w:color w:val="0000FF"/>
                <w:u w:val="single"/>
              </w:rPr>
            </w:pPr>
            <w:hyperlink r:id="rId60" w:history="1">
              <w:r w:rsidR="007B2130">
                <w:rPr>
                  <w:i/>
                  <w:color w:val="0000FF"/>
                  <w:u w:val="single"/>
                </w:rPr>
                <w:t>Gaizka.MaloElcoro-Iribe@eesc.europa.eu</w:t>
              </w:r>
            </w:hyperlink>
          </w:p>
        </w:tc>
      </w:tr>
    </w:tbl>
    <w:p w14:paraId="54FD1CC7" w14:textId="1F82EE15" w:rsidR="007D3393" w:rsidRDefault="007D3393" w:rsidP="001766B2">
      <w:pPr>
        <w:jc w:val="left"/>
      </w:pPr>
    </w:p>
    <w:p w14:paraId="7CF4589E" w14:textId="77777777" w:rsidR="007D3393" w:rsidRDefault="007D3393">
      <w:pPr>
        <w:spacing w:after="160" w:line="259" w:lineRule="auto"/>
        <w:jc w:val="left"/>
      </w:pPr>
      <w:r>
        <w:br w:type="page"/>
      </w:r>
    </w:p>
    <w:p w14:paraId="528C73AA" w14:textId="46DE726B" w:rsidR="006D2C8A" w:rsidRPr="006D2C8A" w:rsidRDefault="006D2C8A" w:rsidP="001766B2">
      <w:pPr>
        <w:pStyle w:val="Heading1"/>
        <w:rPr>
          <w:b/>
        </w:rPr>
      </w:pPr>
      <w:bookmarkStart w:id="46" w:name="_Toc226537082"/>
      <w:r>
        <w:rPr>
          <w:b/>
          <w:color w:val="222A35" w:themeColor="text2" w:themeShade="80"/>
        </w:rPr>
        <w:lastRenderedPageBreak/>
        <w:t>PRAMONĖS PERMAINŲ KONSULTACINĖ KOMISIJA</w:t>
      </w:r>
      <w:bookmarkEnd w:id="46"/>
    </w:p>
    <w:p w14:paraId="713E272F" w14:textId="77777777" w:rsidR="006D2C8A" w:rsidRDefault="006D2C8A" w:rsidP="001766B2"/>
    <w:p w14:paraId="47383BEE" w14:textId="686AF30B" w:rsidR="00E1781A" w:rsidRPr="007D3393" w:rsidRDefault="00E1781A" w:rsidP="00E1781A">
      <w:pPr>
        <w:widowControl w:val="0"/>
        <w:overflowPunct w:val="0"/>
        <w:autoSpaceDE w:val="0"/>
        <w:autoSpaceDN w:val="0"/>
        <w:adjustRightInd w:val="0"/>
        <w:jc w:val="center"/>
        <w:textAlignment w:val="baseline"/>
        <w:rPr>
          <w:bCs/>
          <w:iCs/>
          <w:color w:val="0000FF"/>
          <w:u w:val="single"/>
        </w:rPr>
      </w:pPr>
      <w:r w:rsidRPr="007D3393">
        <w:rPr>
          <w:b/>
          <w:i/>
          <w:sz w:val="28"/>
        </w:rPr>
        <w:fldChar w:fldCharType="begin"/>
      </w:r>
      <w:r w:rsidRPr="007D3393">
        <w:rPr>
          <w:b/>
          <w:i/>
          <w:sz w:val="28"/>
        </w:rPr>
        <w:instrText>HYPERLINK "https://www.eesc.europa.eu/lt/our-work/opinions-information-reports/opinions/battery-booster-strategy"</w:instrText>
      </w:r>
      <w:r w:rsidRPr="007D3393">
        <w:rPr>
          <w:b/>
          <w:i/>
          <w:sz w:val="28"/>
        </w:rPr>
        <w:fldChar w:fldCharType="separate"/>
      </w:r>
    </w:p>
    <w:p w14:paraId="53600103" w14:textId="7227FBF5" w:rsidR="00E1781A" w:rsidRPr="00B333A7" w:rsidRDefault="00E1781A" w:rsidP="00D272F5">
      <w:pPr>
        <w:widowControl w:val="0"/>
        <w:numPr>
          <w:ilvl w:val="0"/>
          <w:numId w:val="28"/>
        </w:numPr>
        <w:overflowPunct w:val="0"/>
        <w:autoSpaceDE w:val="0"/>
        <w:autoSpaceDN w:val="0"/>
        <w:adjustRightInd w:val="0"/>
        <w:ind w:hanging="720"/>
        <w:contextualSpacing/>
        <w:jc w:val="left"/>
        <w:textAlignment w:val="baseline"/>
        <w:rPr>
          <w:rFonts w:ascii="Calibri" w:hAnsi="Calibri"/>
          <w:b/>
        </w:rPr>
      </w:pPr>
      <w:r>
        <w:rPr>
          <w:b/>
          <w:i/>
          <w:color w:val="0000FF"/>
          <w:sz w:val="28"/>
          <w:u w:val="single"/>
        </w:rPr>
        <w:t>Strategija „Battery Booster“</w:t>
      </w:r>
      <w:r w:rsidRPr="007D3393">
        <w:rPr>
          <w:b/>
          <w:i/>
          <w:sz w:val="28"/>
        </w:rPr>
        <w:fldChar w:fldCharType="end"/>
      </w:r>
    </w:p>
    <w:p w14:paraId="05030725" w14:textId="77777777" w:rsidR="00D272F5" w:rsidRDefault="00D272F5" w:rsidP="005E1C18">
      <w:pPr>
        <w:widowControl w:val="0"/>
        <w:overflowPunct w:val="0"/>
        <w:autoSpaceDE w:val="0"/>
        <w:autoSpaceDN w:val="0"/>
        <w:adjustRightInd w:val="0"/>
        <w:spacing w:after="200" w:line="276" w:lineRule="auto"/>
        <w:ind w:left="360"/>
        <w:contextualSpacing/>
        <w:jc w:val="left"/>
        <w:textAlignment w:val="baseline"/>
        <w:rPr>
          <w:rFonts w:ascii="Calibri" w:hAnsi="Calibri"/>
          <w:b/>
          <w:lang w:val="en-GB" w:eastAsia="zh-CN"/>
        </w:rPr>
      </w:pPr>
    </w:p>
    <w:p w14:paraId="76C715D9" w14:textId="77777777" w:rsidR="005E1C18" w:rsidRPr="007D3393" w:rsidRDefault="005E1C18" w:rsidP="00B333A7">
      <w:pPr>
        <w:widowControl w:val="0"/>
        <w:overflowPunct w:val="0"/>
        <w:autoSpaceDE w:val="0"/>
        <w:autoSpaceDN w:val="0"/>
        <w:adjustRightInd w:val="0"/>
        <w:spacing w:after="200" w:line="276" w:lineRule="auto"/>
        <w:ind w:left="360"/>
        <w:contextualSpacing/>
        <w:jc w:val="left"/>
        <w:textAlignment w:val="baseline"/>
        <w:rPr>
          <w:rFonts w:ascii="Calibri" w:hAnsi="Calibri"/>
          <w:b/>
          <w:lang w:val="en-GB" w:eastAsia="zh-CN"/>
        </w:rPr>
      </w:pPr>
    </w:p>
    <w:tbl>
      <w:tblPr>
        <w:tblStyle w:val="TableGrid2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16"/>
        <w:gridCol w:w="5670"/>
      </w:tblGrid>
      <w:tr w:rsidR="00E1781A" w:rsidRPr="007D3393" w14:paraId="21F4E438" w14:textId="77777777" w:rsidTr="007759E5">
        <w:tc>
          <w:tcPr>
            <w:tcW w:w="1701" w:type="dxa"/>
          </w:tcPr>
          <w:p w14:paraId="2513B95E" w14:textId="77777777" w:rsidR="00E1781A" w:rsidRPr="007D3393" w:rsidRDefault="00E1781A" w:rsidP="007759E5">
            <w:pPr>
              <w:tabs>
                <w:tab w:val="center" w:pos="284"/>
              </w:tabs>
              <w:overflowPunct w:val="0"/>
              <w:autoSpaceDE w:val="0"/>
              <w:autoSpaceDN w:val="0"/>
              <w:adjustRightInd w:val="0"/>
              <w:ind w:left="266" w:hanging="266"/>
              <w:textAlignment w:val="baseline"/>
              <w:rPr>
                <w:b/>
              </w:rPr>
            </w:pPr>
            <w:r>
              <w:rPr>
                <w:b/>
              </w:rPr>
              <w:t>Pranešėjas</w:t>
            </w:r>
          </w:p>
        </w:tc>
        <w:tc>
          <w:tcPr>
            <w:tcW w:w="5670" w:type="dxa"/>
          </w:tcPr>
          <w:p w14:paraId="00BB067F" w14:textId="77777777" w:rsidR="00E1781A" w:rsidRPr="007D3393" w:rsidRDefault="00E1781A" w:rsidP="007759E5">
            <w:pPr>
              <w:tabs>
                <w:tab w:val="center" w:pos="284"/>
              </w:tabs>
              <w:overflowPunct w:val="0"/>
              <w:autoSpaceDE w:val="0"/>
              <w:autoSpaceDN w:val="0"/>
              <w:adjustRightInd w:val="0"/>
              <w:ind w:left="266" w:hanging="266"/>
              <w:textAlignment w:val="baseline"/>
            </w:pPr>
            <w:r>
              <w:t>Jason Deguara (Darbuotojų gr., MT)</w:t>
            </w:r>
          </w:p>
        </w:tc>
      </w:tr>
      <w:tr w:rsidR="00E1781A" w:rsidRPr="007D3393" w14:paraId="53222141" w14:textId="77777777" w:rsidTr="007759E5">
        <w:tc>
          <w:tcPr>
            <w:tcW w:w="1701" w:type="dxa"/>
          </w:tcPr>
          <w:p w14:paraId="4AE40705" w14:textId="77777777" w:rsidR="00E1781A" w:rsidRPr="007D3393" w:rsidRDefault="00E1781A" w:rsidP="007759E5">
            <w:pPr>
              <w:tabs>
                <w:tab w:val="center" w:pos="284"/>
              </w:tabs>
              <w:overflowPunct w:val="0"/>
              <w:autoSpaceDE w:val="0"/>
              <w:autoSpaceDN w:val="0"/>
              <w:adjustRightInd w:val="0"/>
              <w:ind w:left="266" w:hanging="266"/>
              <w:textAlignment w:val="baseline"/>
              <w:rPr>
                <w:b/>
              </w:rPr>
            </w:pPr>
            <w:r>
              <w:rPr>
                <w:b/>
              </w:rPr>
              <w:t>Bendrapranešėjis</w:t>
            </w:r>
          </w:p>
        </w:tc>
        <w:tc>
          <w:tcPr>
            <w:tcW w:w="5670" w:type="dxa"/>
          </w:tcPr>
          <w:p w14:paraId="28EE2585" w14:textId="36DD9CE1" w:rsidR="00E1781A" w:rsidRPr="007D3393" w:rsidRDefault="00E1781A" w:rsidP="007759E5">
            <w:pPr>
              <w:tabs>
                <w:tab w:val="center" w:pos="284"/>
              </w:tabs>
              <w:overflowPunct w:val="0"/>
              <w:autoSpaceDE w:val="0"/>
              <w:autoSpaceDN w:val="0"/>
              <w:adjustRightInd w:val="0"/>
              <w:ind w:left="266" w:hanging="266"/>
              <w:textAlignment w:val="baseline"/>
            </w:pPr>
            <w:r>
              <w:t>Marco MENSINK (1 kat., NL)</w:t>
            </w:r>
          </w:p>
        </w:tc>
      </w:tr>
      <w:tr w:rsidR="00E1781A" w:rsidRPr="007D3393" w14:paraId="63000228" w14:textId="77777777" w:rsidTr="007759E5">
        <w:tc>
          <w:tcPr>
            <w:tcW w:w="7371" w:type="dxa"/>
            <w:gridSpan w:val="2"/>
          </w:tcPr>
          <w:p w14:paraId="5F628E75" w14:textId="77777777" w:rsidR="00E1781A" w:rsidRPr="007D3393" w:rsidRDefault="00E1781A" w:rsidP="007759E5">
            <w:pPr>
              <w:tabs>
                <w:tab w:val="center" w:pos="284"/>
              </w:tabs>
              <w:overflowPunct w:val="0"/>
              <w:autoSpaceDE w:val="0"/>
              <w:autoSpaceDN w:val="0"/>
              <w:adjustRightInd w:val="0"/>
              <w:spacing w:line="160" w:lineRule="exact"/>
              <w:ind w:left="266" w:hanging="266"/>
              <w:textAlignment w:val="baseline"/>
            </w:pPr>
          </w:p>
        </w:tc>
      </w:tr>
      <w:tr w:rsidR="00E1781A" w:rsidRPr="007D3393" w14:paraId="3FC6DFE2" w14:textId="77777777" w:rsidTr="007759E5">
        <w:tc>
          <w:tcPr>
            <w:tcW w:w="1701" w:type="dxa"/>
            <w:vMerge w:val="restart"/>
          </w:tcPr>
          <w:p w14:paraId="125FA8B4" w14:textId="77777777" w:rsidR="00E1781A" w:rsidRPr="007D3393" w:rsidRDefault="00E1781A" w:rsidP="007759E5">
            <w:pPr>
              <w:tabs>
                <w:tab w:val="center" w:pos="284"/>
              </w:tabs>
              <w:overflowPunct w:val="0"/>
              <w:autoSpaceDE w:val="0"/>
              <w:autoSpaceDN w:val="0"/>
              <w:adjustRightInd w:val="0"/>
              <w:ind w:left="266" w:hanging="266"/>
              <w:textAlignment w:val="baseline"/>
              <w:rPr>
                <w:b/>
              </w:rPr>
            </w:pPr>
            <w:r>
              <w:rPr>
                <w:b/>
              </w:rPr>
              <w:t>Nuorodos</w:t>
            </w:r>
          </w:p>
        </w:tc>
        <w:tc>
          <w:tcPr>
            <w:tcW w:w="5670" w:type="dxa"/>
          </w:tcPr>
          <w:p w14:paraId="3157A432" w14:textId="46DAECD8" w:rsidR="00D272F5" w:rsidRDefault="00D272F5" w:rsidP="007759E5">
            <w:pPr>
              <w:tabs>
                <w:tab w:val="center" w:pos="284"/>
              </w:tabs>
              <w:overflowPunct w:val="0"/>
              <w:autoSpaceDE w:val="0"/>
              <w:autoSpaceDN w:val="0"/>
              <w:adjustRightInd w:val="0"/>
              <w:ind w:left="266" w:hanging="266"/>
              <w:textAlignment w:val="baseline"/>
            </w:pPr>
            <w:r>
              <w:t xml:space="preserve">C(2025) 8950 </w:t>
            </w:r>
            <w:r>
              <w:rPr>
                <w:i/>
                <w:iCs/>
              </w:rPr>
              <w:t>final</w:t>
            </w:r>
          </w:p>
          <w:p w14:paraId="7AD7B1A4" w14:textId="3BA4838E" w:rsidR="00E1781A" w:rsidRPr="007D3393" w:rsidRDefault="00E1781A" w:rsidP="007759E5">
            <w:pPr>
              <w:tabs>
                <w:tab w:val="center" w:pos="284"/>
              </w:tabs>
              <w:overflowPunct w:val="0"/>
              <w:autoSpaceDE w:val="0"/>
              <w:autoSpaceDN w:val="0"/>
              <w:adjustRightInd w:val="0"/>
              <w:ind w:left="266" w:hanging="266"/>
              <w:textAlignment w:val="baseline"/>
            </w:pPr>
            <w:r>
              <w:t>EESC-2026-00017-00-00-AC</w:t>
            </w:r>
          </w:p>
        </w:tc>
      </w:tr>
      <w:tr w:rsidR="00E1781A" w:rsidRPr="007D3393" w14:paraId="603686F6" w14:textId="77777777" w:rsidTr="007759E5">
        <w:tc>
          <w:tcPr>
            <w:tcW w:w="1701" w:type="dxa"/>
            <w:vMerge/>
          </w:tcPr>
          <w:p w14:paraId="4B87ABF4" w14:textId="77777777" w:rsidR="00E1781A" w:rsidRPr="007D3393" w:rsidRDefault="00E1781A" w:rsidP="007759E5">
            <w:pPr>
              <w:tabs>
                <w:tab w:val="center" w:pos="284"/>
              </w:tabs>
              <w:overflowPunct w:val="0"/>
              <w:autoSpaceDE w:val="0"/>
              <w:autoSpaceDN w:val="0"/>
              <w:adjustRightInd w:val="0"/>
              <w:ind w:left="266" w:hanging="266"/>
              <w:textAlignment w:val="baseline"/>
              <w:rPr>
                <w:b/>
              </w:rPr>
            </w:pPr>
          </w:p>
        </w:tc>
        <w:tc>
          <w:tcPr>
            <w:tcW w:w="5670" w:type="dxa"/>
          </w:tcPr>
          <w:p w14:paraId="2EDC9B17" w14:textId="77777777" w:rsidR="00E1781A" w:rsidRPr="007D3393" w:rsidRDefault="00E1781A" w:rsidP="007759E5">
            <w:pPr>
              <w:tabs>
                <w:tab w:val="center" w:pos="284"/>
              </w:tabs>
              <w:overflowPunct w:val="0"/>
              <w:autoSpaceDE w:val="0"/>
              <w:autoSpaceDN w:val="0"/>
              <w:adjustRightInd w:val="0"/>
              <w:ind w:left="266" w:hanging="266"/>
              <w:textAlignment w:val="baseline"/>
            </w:pPr>
          </w:p>
        </w:tc>
      </w:tr>
    </w:tbl>
    <w:p w14:paraId="26E481C1" w14:textId="77777777" w:rsidR="00E1781A" w:rsidRPr="007D3393" w:rsidRDefault="00E1781A" w:rsidP="00E1781A">
      <w:pPr>
        <w:keepNext/>
        <w:keepLines/>
        <w:tabs>
          <w:tab w:val="center" w:pos="284"/>
        </w:tabs>
        <w:overflowPunct w:val="0"/>
        <w:autoSpaceDE w:val="0"/>
        <w:autoSpaceDN w:val="0"/>
        <w:adjustRightInd w:val="0"/>
        <w:ind w:left="266" w:hanging="266"/>
        <w:textAlignment w:val="baseline"/>
        <w:rPr>
          <w:b/>
        </w:rPr>
      </w:pPr>
      <w:r>
        <w:rPr>
          <w:b/>
        </w:rPr>
        <w:t>Dokumento esmė</w:t>
      </w:r>
    </w:p>
    <w:p w14:paraId="2752A2A8" w14:textId="77777777" w:rsidR="00E1781A" w:rsidRPr="00802EB6" w:rsidRDefault="00E1781A" w:rsidP="00E1781A">
      <w:pPr>
        <w:tabs>
          <w:tab w:val="center" w:pos="284"/>
        </w:tabs>
        <w:overflowPunct w:val="0"/>
        <w:autoSpaceDE w:val="0"/>
        <w:autoSpaceDN w:val="0"/>
        <w:adjustRightInd w:val="0"/>
        <w:ind w:left="266" w:hanging="266"/>
        <w:textAlignment w:val="baseline"/>
        <w:rPr>
          <w:b/>
          <w:sz w:val="16"/>
          <w:szCs w:val="16"/>
          <w:lang w:val="en-GB"/>
        </w:rPr>
      </w:pPr>
    </w:p>
    <w:p w14:paraId="2836BCD5" w14:textId="77777777" w:rsidR="00E1781A" w:rsidRPr="007D3393" w:rsidRDefault="00E1781A" w:rsidP="00E1781A">
      <w:pPr>
        <w:keepNext/>
        <w:keepLines/>
        <w:tabs>
          <w:tab w:val="center" w:pos="284"/>
        </w:tabs>
        <w:overflowPunct w:val="0"/>
        <w:autoSpaceDE w:val="0"/>
        <w:autoSpaceDN w:val="0"/>
        <w:adjustRightInd w:val="0"/>
        <w:ind w:left="266" w:hanging="266"/>
        <w:textAlignment w:val="baseline"/>
        <w:rPr>
          <w:bCs/>
        </w:rPr>
      </w:pPr>
      <w:r>
        <w:t>EESRK</w:t>
      </w:r>
    </w:p>
    <w:p w14:paraId="56F6FAE3" w14:textId="77777777" w:rsidR="00E1781A" w:rsidRPr="00802EB6" w:rsidRDefault="00E1781A" w:rsidP="00E1781A">
      <w:pPr>
        <w:tabs>
          <w:tab w:val="center" w:pos="284"/>
        </w:tabs>
        <w:overflowPunct w:val="0"/>
        <w:autoSpaceDE w:val="0"/>
        <w:autoSpaceDN w:val="0"/>
        <w:adjustRightInd w:val="0"/>
        <w:ind w:left="266" w:hanging="266"/>
        <w:textAlignment w:val="baseline"/>
        <w:rPr>
          <w:bCs/>
          <w:sz w:val="16"/>
          <w:szCs w:val="16"/>
          <w:lang w:val="en-GB"/>
        </w:rPr>
      </w:pPr>
    </w:p>
    <w:p w14:paraId="5C03C98E" w14:textId="77777777" w:rsidR="00E1781A" w:rsidRPr="007D3393" w:rsidRDefault="00E1781A" w:rsidP="00B333A7">
      <w:pPr>
        <w:numPr>
          <w:ilvl w:val="0"/>
          <w:numId w:val="77"/>
        </w:numPr>
        <w:overflowPunct w:val="0"/>
        <w:autoSpaceDE w:val="0"/>
        <w:autoSpaceDN w:val="0"/>
        <w:adjustRightInd w:val="0"/>
        <w:spacing w:line="276" w:lineRule="auto"/>
        <w:ind w:left="284" w:hanging="284"/>
        <w:textAlignment w:val="baseline"/>
      </w:pPr>
      <w:r>
        <w:t>remia strategiją „Battery Booster“, kuria siekiama stiprinti Europos baterijų vertės grandinę, tačiau ragina nustatyti aiškesnius prioritetus, griežtesnes priemones ir taikymo sritį, neapsiribojant elektra varomų transporto priemonių baterijomis;</w:t>
      </w:r>
    </w:p>
    <w:p w14:paraId="1858266D" w14:textId="77777777" w:rsidR="00E1781A" w:rsidRPr="007D3393" w:rsidRDefault="00E1781A" w:rsidP="00B333A7">
      <w:pPr>
        <w:numPr>
          <w:ilvl w:val="0"/>
          <w:numId w:val="77"/>
        </w:numPr>
        <w:overflowPunct w:val="0"/>
        <w:autoSpaceDE w:val="0"/>
        <w:autoSpaceDN w:val="0"/>
        <w:adjustRightInd w:val="0"/>
        <w:spacing w:line="276" w:lineRule="auto"/>
        <w:ind w:left="284" w:hanging="284"/>
        <w:textAlignment w:val="baseline"/>
      </w:pPr>
      <w:r>
        <w:t>ragina parengti patikimą ilgalaikį ES finansavimo planą, numatant didesnę Komisijos ir valstybių narių paramą, be kita ko, pagal kitą DFP;</w:t>
      </w:r>
    </w:p>
    <w:p w14:paraId="08C6F546" w14:textId="77777777" w:rsidR="00E1781A" w:rsidRPr="007D3393" w:rsidRDefault="00E1781A" w:rsidP="00B333A7">
      <w:pPr>
        <w:numPr>
          <w:ilvl w:val="0"/>
          <w:numId w:val="77"/>
        </w:numPr>
        <w:overflowPunct w:val="0"/>
        <w:autoSpaceDE w:val="0"/>
        <w:autoSpaceDN w:val="0"/>
        <w:adjustRightInd w:val="0"/>
        <w:spacing w:line="276" w:lineRule="auto"/>
        <w:ind w:left="284" w:hanging="284"/>
        <w:textAlignment w:val="baseline"/>
      </w:pPr>
      <w:r>
        <w:t>pabrėžia, kad iniciatyva „Pagaminta Europoje“ turėtų įtvirtinti aukštos kokybės ir tvirtus socialinius ir aplinkos apsaugos standartus ir teigia, kad norint projektus paversti konkurencingais gigafabrikais reikia laiku gauti finansavimą, nustatant veiksmingas sąlygas, suderintas leidimų išdavimo ir patekimo į rinką priemones ir vienodą vykdymo užtikrinimą visiems ES parduodamiems produktams;</w:t>
      </w:r>
    </w:p>
    <w:p w14:paraId="53BC3174" w14:textId="77777777" w:rsidR="00E1781A" w:rsidRPr="007D3393" w:rsidRDefault="00E1781A" w:rsidP="00B333A7">
      <w:pPr>
        <w:numPr>
          <w:ilvl w:val="0"/>
          <w:numId w:val="77"/>
        </w:numPr>
        <w:overflowPunct w:val="0"/>
        <w:autoSpaceDE w:val="0"/>
        <w:autoSpaceDN w:val="0"/>
        <w:adjustRightInd w:val="0"/>
        <w:spacing w:line="276" w:lineRule="auto"/>
        <w:ind w:left="284" w:hanging="284"/>
        <w:textAlignment w:val="baseline"/>
      </w:pPr>
      <w:r>
        <w:t>ragina laikytis įtraukaus, ekosisteminio požiūrio, pagal kurį būtų remiamos MVĮ, tiekėjai ir perdirbėjai, taip pat didelės gamyklos, ir pabrėžia, kad viešoji parama turėtų būti susieta su kokybiškomis darbo vietomis, visišku ES reikalavimų laikymusi ir Europos socialinių teisių ramsčiu;</w:t>
      </w:r>
    </w:p>
    <w:p w14:paraId="75C223BA" w14:textId="77777777" w:rsidR="00E1781A" w:rsidRPr="007D3393" w:rsidRDefault="00E1781A" w:rsidP="00B333A7">
      <w:pPr>
        <w:numPr>
          <w:ilvl w:val="0"/>
          <w:numId w:val="77"/>
        </w:numPr>
        <w:overflowPunct w:val="0"/>
        <w:autoSpaceDE w:val="0"/>
        <w:autoSpaceDN w:val="0"/>
        <w:adjustRightInd w:val="0"/>
        <w:spacing w:line="276" w:lineRule="auto"/>
        <w:ind w:left="284" w:hanging="284"/>
        <w:textAlignment w:val="baseline"/>
      </w:pPr>
      <w:r>
        <w:t>rekomenduoja susieti valstybės pagalbą, viešuosius pirkimus ir subsidijas su technologijų perdavimu ir vietos turinio sąlygomis, kad būtų galima kaupti ES ekspertines žinias;</w:t>
      </w:r>
    </w:p>
    <w:p w14:paraId="33E188B0" w14:textId="77777777" w:rsidR="00E1781A" w:rsidRPr="007D3393" w:rsidRDefault="00E1781A" w:rsidP="00B333A7">
      <w:pPr>
        <w:numPr>
          <w:ilvl w:val="0"/>
          <w:numId w:val="77"/>
        </w:numPr>
        <w:overflowPunct w:val="0"/>
        <w:autoSpaceDE w:val="0"/>
        <w:autoSpaceDN w:val="0"/>
        <w:adjustRightInd w:val="0"/>
        <w:spacing w:line="276" w:lineRule="auto"/>
        <w:ind w:left="284" w:hanging="284"/>
        <w:textAlignment w:val="baseline"/>
      </w:pPr>
      <w:r>
        <w:t>ragina plėtrą derinti su didesniais išmontavimo ir perdirbimo pajėgumais, naujos kartos technologijų finansavimu, labiau suderintu surinkimu ir priemonėmis, dėl kurių perdirbimas tampa ekonomiškai patrauklus;</w:t>
      </w:r>
    </w:p>
    <w:p w14:paraId="6E4593FD" w14:textId="77777777" w:rsidR="00E1781A" w:rsidRPr="007D3393" w:rsidRDefault="00E1781A" w:rsidP="00B333A7">
      <w:pPr>
        <w:numPr>
          <w:ilvl w:val="0"/>
          <w:numId w:val="77"/>
        </w:numPr>
        <w:overflowPunct w:val="0"/>
        <w:autoSpaceDE w:val="0"/>
        <w:autoSpaceDN w:val="0"/>
        <w:adjustRightInd w:val="0"/>
        <w:spacing w:line="276" w:lineRule="auto"/>
        <w:ind w:left="284" w:hanging="284"/>
        <w:textAlignment w:val="baseline"/>
      </w:pPr>
      <w:r>
        <w:t>ragina vykdant mokslinius tyrimus ir inovacijas pirmenybę teikti bandomiesiems projektams ir pirmosioms tokio pobūdžio linijoms, skirtoms ypatingos svarbos cheminėms medžiagoms ir ES pagamintoms mašinoms, taip pat finansuoti natrio ir kitų ne ličio cheminių medžiagų gamybą;</w:t>
      </w:r>
    </w:p>
    <w:p w14:paraId="7E4B38C2" w14:textId="77777777" w:rsidR="00E1781A" w:rsidRPr="007D3393" w:rsidRDefault="00E1781A" w:rsidP="00B333A7">
      <w:pPr>
        <w:numPr>
          <w:ilvl w:val="0"/>
          <w:numId w:val="77"/>
        </w:numPr>
        <w:overflowPunct w:val="0"/>
        <w:autoSpaceDE w:val="0"/>
        <w:autoSpaceDN w:val="0"/>
        <w:adjustRightInd w:val="0"/>
        <w:spacing w:line="276" w:lineRule="auto"/>
        <w:ind w:left="284" w:hanging="284"/>
        <w:textAlignment w:val="baseline"/>
      </w:pPr>
      <w:r>
        <w:t>siūlo darbo kryptis baterijų medžiagų saugos srityje, kad būtų nustatyti aiškūs viešųjų pirkimų ir atitikties standartai, sumažintas susiskaidymas ir remiama veiksminga gamyba, suderinta su ES ir tarptautinėmis taisyklėmis;</w:t>
      </w:r>
    </w:p>
    <w:p w14:paraId="26CD6164" w14:textId="77777777" w:rsidR="00E1781A" w:rsidRPr="007D3393" w:rsidRDefault="00E1781A" w:rsidP="00B333A7">
      <w:pPr>
        <w:numPr>
          <w:ilvl w:val="0"/>
          <w:numId w:val="77"/>
        </w:numPr>
        <w:overflowPunct w:val="0"/>
        <w:autoSpaceDE w:val="0"/>
        <w:autoSpaceDN w:val="0"/>
        <w:adjustRightInd w:val="0"/>
        <w:spacing w:line="276" w:lineRule="auto"/>
        <w:ind w:left="284" w:hanging="284"/>
        <w:textAlignment w:val="baseline"/>
        <w:rPr>
          <w:sz w:val="24"/>
          <w:szCs w:val="20"/>
        </w:rPr>
      </w:pPr>
      <w:r>
        <w:t>įspėja, kad sparčiai plėtrai reikia tvirtesnės DSS, įskaitant tinkamą darbuotojų skaičių, mokymą, prevencines investicijas, aiškius pavojingų medžiagų dokumentus, veiksmingus patikrinimus (be kita ko, skirtus darbuotojams migrantams ir mobiliesiems darbuotojams) ir aktyvų darbuotojų dalyvavimą bei socialinį dialogą.</w:t>
      </w:r>
    </w:p>
    <w:p w14:paraId="301DF6FF" w14:textId="77777777" w:rsidR="00E1781A" w:rsidRPr="00802EB6" w:rsidRDefault="00E1781A" w:rsidP="00E1781A">
      <w:pPr>
        <w:overflowPunct w:val="0"/>
        <w:autoSpaceDE w:val="0"/>
        <w:autoSpaceDN w:val="0"/>
        <w:adjustRightInd w:val="0"/>
        <w:textAlignment w:val="baseline"/>
        <w:rPr>
          <w:sz w:val="16"/>
          <w:szCs w:val="16"/>
          <w:lang w:val="en-GB"/>
        </w:rPr>
      </w:pPr>
    </w:p>
    <w:tbl>
      <w:tblPr>
        <w:tblStyle w:val="TableGrid22"/>
        <w:tblW w:w="3516"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64"/>
        <w:gridCol w:w="4568"/>
      </w:tblGrid>
      <w:tr w:rsidR="00E1781A" w:rsidRPr="007D3393" w14:paraId="3E186733" w14:textId="77777777" w:rsidTr="007759E5">
        <w:tc>
          <w:tcPr>
            <w:tcW w:w="1556" w:type="pct"/>
          </w:tcPr>
          <w:p w14:paraId="08995AEC" w14:textId="77777777" w:rsidR="00E1781A" w:rsidRPr="007D3393" w:rsidRDefault="00E1781A" w:rsidP="007759E5">
            <w:pPr>
              <w:overflowPunct w:val="0"/>
              <w:autoSpaceDE w:val="0"/>
              <w:autoSpaceDN w:val="0"/>
              <w:adjustRightInd w:val="0"/>
              <w:spacing w:line="240" w:lineRule="auto"/>
              <w:textAlignment w:val="baseline"/>
              <w:rPr>
                <w:i/>
              </w:rPr>
            </w:pPr>
            <w:r>
              <w:rPr>
                <w:b/>
                <w:i/>
              </w:rPr>
              <w:t>Kontaktinis asmuo</w:t>
            </w:r>
          </w:p>
        </w:tc>
        <w:tc>
          <w:tcPr>
            <w:tcW w:w="3444" w:type="pct"/>
          </w:tcPr>
          <w:p w14:paraId="7E41D1BE" w14:textId="02F9D307" w:rsidR="00E1781A" w:rsidRPr="00B333A7" w:rsidRDefault="00E1781A" w:rsidP="007759E5">
            <w:pPr>
              <w:overflowPunct w:val="0"/>
              <w:autoSpaceDE w:val="0"/>
              <w:autoSpaceDN w:val="0"/>
              <w:adjustRightInd w:val="0"/>
              <w:spacing w:line="240" w:lineRule="auto"/>
              <w:textAlignment w:val="baseline"/>
              <w:rPr>
                <w:iCs/>
              </w:rPr>
            </w:pPr>
            <w:r>
              <w:t>Maria Libertini</w:t>
            </w:r>
          </w:p>
        </w:tc>
      </w:tr>
      <w:tr w:rsidR="00E1781A" w:rsidRPr="007D3393" w14:paraId="41329D5F" w14:textId="77777777" w:rsidTr="007759E5">
        <w:tc>
          <w:tcPr>
            <w:tcW w:w="1556" w:type="pct"/>
          </w:tcPr>
          <w:p w14:paraId="493BEF10" w14:textId="77777777" w:rsidR="00E1781A" w:rsidRPr="007D3393" w:rsidRDefault="00E1781A" w:rsidP="007759E5">
            <w:pPr>
              <w:overflowPunct w:val="0"/>
              <w:autoSpaceDE w:val="0"/>
              <w:autoSpaceDN w:val="0"/>
              <w:adjustRightInd w:val="0"/>
              <w:spacing w:line="240" w:lineRule="auto"/>
              <w:textAlignment w:val="baseline"/>
              <w:rPr>
                <w:i/>
              </w:rPr>
            </w:pPr>
            <w:r>
              <w:rPr>
                <w:i/>
              </w:rPr>
              <w:t>Tel.</w:t>
            </w:r>
          </w:p>
        </w:tc>
        <w:tc>
          <w:tcPr>
            <w:tcW w:w="3444" w:type="pct"/>
          </w:tcPr>
          <w:p w14:paraId="1B4F02FE" w14:textId="77777777" w:rsidR="00E1781A" w:rsidRPr="007D3393" w:rsidRDefault="00E1781A" w:rsidP="007759E5">
            <w:pPr>
              <w:overflowPunct w:val="0"/>
              <w:autoSpaceDE w:val="0"/>
              <w:autoSpaceDN w:val="0"/>
              <w:adjustRightInd w:val="0"/>
              <w:spacing w:line="240" w:lineRule="auto"/>
              <w:textAlignment w:val="baseline"/>
              <w:rPr>
                <w:i/>
              </w:rPr>
            </w:pPr>
            <w:r>
              <w:rPr>
                <w:i/>
              </w:rPr>
              <w:t>+32 254 68724</w:t>
            </w:r>
          </w:p>
        </w:tc>
      </w:tr>
      <w:tr w:rsidR="00E1781A" w:rsidRPr="007D3393" w14:paraId="2373E5EB" w14:textId="77777777" w:rsidTr="007759E5">
        <w:tc>
          <w:tcPr>
            <w:tcW w:w="1556" w:type="pct"/>
          </w:tcPr>
          <w:p w14:paraId="4DCC09D9" w14:textId="77777777" w:rsidR="00E1781A" w:rsidRPr="007D3393" w:rsidRDefault="00E1781A" w:rsidP="007759E5">
            <w:pPr>
              <w:overflowPunct w:val="0"/>
              <w:autoSpaceDE w:val="0"/>
              <w:autoSpaceDN w:val="0"/>
              <w:adjustRightInd w:val="0"/>
              <w:spacing w:line="240" w:lineRule="auto"/>
              <w:textAlignment w:val="baseline"/>
              <w:rPr>
                <w:i/>
              </w:rPr>
            </w:pPr>
            <w:r>
              <w:rPr>
                <w:i/>
              </w:rPr>
              <w:t>E. paštas</w:t>
            </w:r>
          </w:p>
        </w:tc>
        <w:tc>
          <w:tcPr>
            <w:tcW w:w="3444" w:type="pct"/>
          </w:tcPr>
          <w:p w14:paraId="27A2967C" w14:textId="77777777" w:rsidR="00E1781A" w:rsidRPr="007D3393" w:rsidRDefault="00641A49" w:rsidP="007759E5">
            <w:pPr>
              <w:overflowPunct w:val="0"/>
              <w:autoSpaceDE w:val="0"/>
              <w:autoSpaceDN w:val="0"/>
              <w:adjustRightInd w:val="0"/>
              <w:spacing w:line="240" w:lineRule="auto"/>
              <w:textAlignment w:val="baseline"/>
              <w:rPr>
                <w:i/>
              </w:rPr>
            </w:pPr>
            <w:hyperlink r:id="rId61" w:history="1">
              <w:r w:rsidR="00E1781A">
                <w:rPr>
                  <w:color w:val="0000FF"/>
                  <w:u w:val="single"/>
                </w:rPr>
                <w:t>Maria.Libertini@eesc.europa.eu</w:t>
              </w:r>
            </w:hyperlink>
            <w:r w:rsidR="00E1781A">
              <w:t xml:space="preserve"> </w:t>
            </w:r>
          </w:p>
        </w:tc>
      </w:tr>
    </w:tbl>
    <w:p w14:paraId="5E85AA45" w14:textId="77777777" w:rsidR="00E1781A" w:rsidRDefault="00E1781A" w:rsidP="00E1781A">
      <w:pPr>
        <w:spacing w:after="160" w:line="259" w:lineRule="auto"/>
        <w:jc w:val="left"/>
      </w:pPr>
      <w:r>
        <w:lastRenderedPageBreak/>
        <w:br w:type="page"/>
      </w:r>
    </w:p>
    <w:p w14:paraId="48E2112D" w14:textId="4521721C" w:rsidR="00E1781A" w:rsidRPr="00866D51" w:rsidRDefault="00641A49" w:rsidP="00E1781A">
      <w:pPr>
        <w:widowControl w:val="0"/>
        <w:numPr>
          <w:ilvl w:val="0"/>
          <w:numId w:val="10"/>
        </w:numPr>
        <w:overflowPunct w:val="0"/>
        <w:autoSpaceDE w:val="0"/>
        <w:autoSpaceDN w:val="0"/>
        <w:adjustRightInd w:val="0"/>
        <w:ind w:hanging="567"/>
        <w:textAlignment w:val="baseline"/>
        <w:rPr>
          <w:sz w:val="20"/>
          <w:szCs w:val="20"/>
        </w:rPr>
      </w:pPr>
      <w:hyperlink r:id="rId62" w:history="1">
        <w:r w:rsidR="00E1781A">
          <w:rPr>
            <w:b/>
            <w:i/>
            <w:color w:val="0000FF"/>
            <w:sz w:val="28"/>
            <w:u w:val="single"/>
          </w:rPr>
          <w:t>Europos biotechnologijų aktas ir prie jo pridedama direktyva dėl genetiškai modifikuotų mikroorganizmų</w:t>
        </w:r>
      </w:hyperlink>
    </w:p>
    <w:tbl>
      <w:tblPr>
        <w:tblStyle w:val="TableGrid2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16"/>
        <w:gridCol w:w="769"/>
        <w:gridCol w:w="1839"/>
        <w:gridCol w:w="4822"/>
      </w:tblGrid>
      <w:tr w:rsidR="00E1781A" w:rsidRPr="00866D51" w14:paraId="2E877F4E" w14:textId="77777777" w:rsidTr="007759E5">
        <w:tc>
          <w:tcPr>
            <w:tcW w:w="1641" w:type="dxa"/>
          </w:tcPr>
          <w:p w14:paraId="23B9CBB5" w14:textId="77777777" w:rsidR="00E1781A" w:rsidRDefault="00E1781A" w:rsidP="007759E5">
            <w:pPr>
              <w:tabs>
                <w:tab w:val="center" w:pos="284"/>
              </w:tabs>
              <w:overflowPunct w:val="0"/>
              <w:autoSpaceDE w:val="0"/>
              <w:autoSpaceDN w:val="0"/>
              <w:adjustRightInd w:val="0"/>
              <w:ind w:left="266" w:hanging="266"/>
              <w:rPr>
                <w:b/>
              </w:rPr>
            </w:pPr>
          </w:p>
          <w:p w14:paraId="31E1ECF6" w14:textId="77777777" w:rsidR="00D448D7" w:rsidRPr="00866D51" w:rsidRDefault="00D448D7" w:rsidP="007759E5">
            <w:pPr>
              <w:tabs>
                <w:tab w:val="center" w:pos="284"/>
              </w:tabs>
              <w:overflowPunct w:val="0"/>
              <w:autoSpaceDE w:val="0"/>
              <w:autoSpaceDN w:val="0"/>
              <w:adjustRightInd w:val="0"/>
              <w:ind w:left="266" w:hanging="266"/>
              <w:rPr>
                <w:b/>
              </w:rPr>
            </w:pPr>
          </w:p>
          <w:p w14:paraId="29C8A8DC" w14:textId="77777777" w:rsidR="00E1781A" w:rsidRPr="00866D51" w:rsidRDefault="00E1781A" w:rsidP="007759E5">
            <w:pPr>
              <w:tabs>
                <w:tab w:val="center" w:pos="284"/>
              </w:tabs>
              <w:overflowPunct w:val="0"/>
              <w:autoSpaceDE w:val="0"/>
              <w:autoSpaceDN w:val="0"/>
              <w:adjustRightInd w:val="0"/>
              <w:ind w:left="266" w:hanging="266"/>
              <w:rPr>
                <w:b/>
              </w:rPr>
            </w:pPr>
            <w:r>
              <w:rPr>
                <w:b/>
              </w:rPr>
              <w:t>Pranešėjas</w:t>
            </w:r>
          </w:p>
        </w:tc>
        <w:tc>
          <w:tcPr>
            <w:tcW w:w="769" w:type="dxa"/>
          </w:tcPr>
          <w:p w14:paraId="1202CC0D" w14:textId="77777777" w:rsidR="00E1781A" w:rsidRPr="00866D51" w:rsidRDefault="00E1781A" w:rsidP="007759E5">
            <w:pPr>
              <w:tabs>
                <w:tab w:val="center" w:pos="284"/>
              </w:tabs>
              <w:overflowPunct w:val="0"/>
              <w:autoSpaceDE w:val="0"/>
              <w:autoSpaceDN w:val="0"/>
              <w:adjustRightInd w:val="0"/>
              <w:ind w:left="266" w:hanging="266"/>
            </w:pPr>
          </w:p>
        </w:tc>
        <w:tc>
          <w:tcPr>
            <w:tcW w:w="6661" w:type="dxa"/>
            <w:gridSpan w:val="2"/>
          </w:tcPr>
          <w:p w14:paraId="105AD72E" w14:textId="77777777" w:rsidR="00E1781A" w:rsidRPr="00866D51" w:rsidRDefault="00E1781A" w:rsidP="007759E5">
            <w:pPr>
              <w:tabs>
                <w:tab w:val="center" w:pos="284"/>
              </w:tabs>
              <w:overflowPunct w:val="0"/>
              <w:autoSpaceDE w:val="0"/>
              <w:autoSpaceDN w:val="0"/>
              <w:adjustRightInd w:val="0"/>
              <w:ind w:left="266" w:hanging="266"/>
            </w:pPr>
          </w:p>
          <w:p w14:paraId="6261B13C" w14:textId="77777777" w:rsidR="00D448D7" w:rsidRDefault="00D448D7" w:rsidP="007759E5">
            <w:pPr>
              <w:tabs>
                <w:tab w:val="center" w:pos="284"/>
              </w:tabs>
              <w:overflowPunct w:val="0"/>
              <w:autoSpaceDE w:val="0"/>
              <w:autoSpaceDN w:val="0"/>
              <w:adjustRightInd w:val="0"/>
              <w:ind w:left="266" w:hanging="266"/>
            </w:pPr>
          </w:p>
          <w:p w14:paraId="07FDCBFE" w14:textId="2F23695A" w:rsidR="00E1781A" w:rsidRPr="00866D51" w:rsidRDefault="00E1781A" w:rsidP="007759E5">
            <w:pPr>
              <w:tabs>
                <w:tab w:val="center" w:pos="284"/>
              </w:tabs>
              <w:overflowPunct w:val="0"/>
              <w:autoSpaceDE w:val="0"/>
              <w:autoSpaceDN w:val="0"/>
              <w:adjustRightInd w:val="0"/>
              <w:ind w:left="266" w:hanging="266"/>
            </w:pPr>
            <w:r>
              <w:t>Joan Roget Alemany (Darbdavių gr., ES)</w:t>
            </w:r>
          </w:p>
        </w:tc>
      </w:tr>
      <w:tr w:rsidR="00E1781A" w:rsidRPr="00866D51" w14:paraId="29AA9A7A" w14:textId="77777777" w:rsidTr="007759E5">
        <w:tc>
          <w:tcPr>
            <w:tcW w:w="1641" w:type="dxa"/>
            <w:hideMark/>
          </w:tcPr>
          <w:p w14:paraId="1F2B9760" w14:textId="77777777" w:rsidR="00E1781A" w:rsidRPr="00866D51" w:rsidRDefault="00E1781A" w:rsidP="007759E5">
            <w:pPr>
              <w:tabs>
                <w:tab w:val="center" w:pos="284"/>
              </w:tabs>
              <w:overflowPunct w:val="0"/>
              <w:autoSpaceDE w:val="0"/>
              <w:autoSpaceDN w:val="0"/>
              <w:adjustRightInd w:val="0"/>
              <w:ind w:left="266" w:hanging="266"/>
              <w:rPr>
                <w:b/>
              </w:rPr>
            </w:pPr>
            <w:r>
              <w:rPr>
                <w:b/>
              </w:rPr>
              <w:t>Bendrapranešėjis</w:t>
            </w:r>
          </w:p>
        </w:tc>
        <w:tc>
          <w:tcPr>
            <w:tcW w:w="769" w:type="dxa"/>
          </w:tcPr>
          <w:p w14:paraId="665AEEA7" w14:textId="77777777" w:rsidR="00E1781A" w:rsidRPr="00866D51" w:rsidRDefault="00E1781A" w:rsidP="007759E5">
            <w:pPr>
              <w:tabs>
                <w:tab w:val="center" w:pos="284"/>
              </w:tabs>
              <w:overflowPunct w:val="0"/>
              <w:autoSpaceDE w:val="0"/>
              <w:autoSpaceDN w:val="0"/>
              <w:adjustRightInd w:val="0"/>
              <w:ind w:left="266" w:hanging="266"/>
            </w:pPr>
          </w:p>
        </w:tc>
        <w:tc>
          <w:tcPr>
            <w:tcW w:w="6661" w:type="dxa"/>
            <w:gridSpan w:val="2"/>
            <w:hideMark/>
          </w:tcPr>
          <w:p w14:paraId="49826006" w14:textId="7C8D6F9E" w:rsidR="00E1781A" w:rsidRPr="00866D51" w:rsidRDefault="00E1781A" w:rsidP="007759E5">
            <w:pPr>
              <w:tabs>
                <w:tab w:val="center" w:pos="284"/>
              </w:tabs>
              <w:overflowPunct w:val="0"/>
              <w:autoSpaceDE w:val="0"/>
              <w:autoSpaceDN w:val="0"/>
              <w:adjustRightInd w:val="0"/>
              <w:ind w:left="266" w:hanging="266"/>
            </w:pPr>
            <w:r>
              <w:t>Thomas Student (2 kat., DE)</w:t>
            </w:r>
          </w:p>
        </w:tc>
      </w:tr>
      <w:tr w:rsidR="00E1781A" w:rsidRPr="00866D51" w14:paraId="1F9614B2" w14:textId="77777777" w:rsidTr="007759E5">
        <w:tc>
          <w:tcPr>
            <w:tcW w:w="4249" w:type="dxa"/>
            <w:gridSpan w:val="3"/>
          </w:tcPr>
          <w:p w14:paraId="10F4FB10" w14:textId="77777777" w:rsidR="00E1781A" w:rsidRPr="00866D51" w:rsidRDefault="00E1781A" w:rsidP="007759E5">
            <w:pPr>
              <w:tabs>
                <w:tab w:val="center" w:pos="284"/>
              </w:tabs>
              <w:overflowPunct w:val="0"/>
              <w:autoSpaceDE w:val="0"/>
              <w:autoSpaceDN w:val="0"/>
              <w:adjustRightInd w:val="0"/>
              <w:spacing w:line="160" w:lineRule="exact"/>
              <w:ind w:left="266" w:hanging="266"/>
            </w:pPr>
          </w:p>
        </w:tc>
        <w:tc>
          <w:tcPr>
            <w:tcW w:w="4822" w:type="dxa"/>
          </w:tcPr>
          <w:p w14:paraId="215045E5" w14:textId="77777777" w:rsidR="00E1781A" w:rsidRPr="00866D51" w:rsidRDefault="00E1781A" w:rsidP="007759E5">
            <w:pPr>
              <w:tabs>
                <w:tab w:val="center" w:pos="284"/>
              </w:tabs>
              <w:overflowPunct w:val="0"/>
              <w:autoSpaceDE w:val="0"/>
              <w:autoSpaceDN w:val="0"/>
              <w:adjustRightInd w:val="0"/>
              <w:spacing w:line="160" w:lineRule="exact"/>
              <w:ind w:left="266" w:hanging="266"/>
            </w:pPr>
          </w:p>
        </w:tc>
      </w:tr>
      <w:tr w:rsidR="00E1781A" w:rsidRPr="00866D51" w14:paraId="0948DC83" w14:textId="77777777" w:rsidTr="007759E5">
        <w:tc>
          <w:tcPr>
            <w:tcW w:w="1641" w:type="dxa"/>
            <w:hideMark/>
          </w:tcPr>
          <w:p w14:paraId="5BA4B479" w14:textId="77777777" w:rsidR="00E1781A" w:rsidRPr="00866D51" w:rsidRDefault="00E1781A" w:rsidP="007759E5">
            <w:pPr>
              <w:tabs>
                <w:tab w:val="center" w:pos="284"/>
              </w:tabs>
              <w:overflowPunct w:val="0"/>
              <w:autoSpaceDE w:val="0"/>
              <w:autoSpaceDN w:val="0"/>
              <w:adjustRightInd w:val="0"/>
              <w:ind w:left="266" w:hanging="266"/>
              <w:rPr>
                <w:b/>
              </w:rPr>
            </w:pPr>
            <w:r>
              <w:rPr>
                <w:b/>
              </w:rPr>
              <w:t>Nuorodos</w:t>
            </w:r>
          </w:p>
        </w:tc>
        <w:tc>
          <w:tcPr>
            <w:tcW w:w="769" w:type="dxa"/>
          </w:tcPr>
          <w:p w14:paraId="58AC6E8E" w14:textId="77777777" w:rsidR="00E1781A" w:rsidRPr="00866D51" w:rsidRDefault="00E1781A" w:rsidP="007759E5">
            <w:pPr>
              <w:tabs>
                <w:tab w:val="center" w:pos="284"/>
              </w:tabs>
              <w:overflowPunct w:val="0"/>
              <w:autoSpaceDE w:val="0"/>
              <w:autoSpaceDN w:val="0"/>
              <w:adjustRightInd w:val="0"/>
              <w:ind w:left="266" w:hanging="266"/>
            </w:pPr>
          </w:p>
        </w:tc>
        <w:tc>
          <w:tcPr>
            <w:tcW w:w="6661" w:type="dxa"/>
            <w:gridSpan w:val="2"/>
            <w:hideMark/>
          </w:tcPr>
          <w:p w14:paraId="2EC11B33" w14:textId="204ECB13" w:rsidR="00D272F5" w:rsidRDefault="00D272F5" w:rsidP="007759E5">
            <w:pPr>
              <w:tabs>
                <w:tab w:val="center" w:pos="284"/>
              </w:tabs>
              <w:overflowPunct w:val="0"/>
              <w:autoSpaceDE w:val="0"/>
              <w:autoSpaceDN w:val="0"/>
              <w:adjustRightInd w:val="0"/>
              <w:ind w:left="266" w:hanging="266"/>
            </w:pPr>
            <w:r>
              <w:t>COM(2025) 1022 </w:t>
            </w:r>
            <w:r>
              <w:rPr>
                <w:i/>
                <w:iCs/>
              </w:rPr>
              <w:t>final</w:t>
            </w:r>
          </w:p>
          <w:p w14:paraId="6A87A327" w14:textId="5D89DB15" w:rsidR="00D272F5" w:rsidRDefault="00D272F5" w:rsidP="007759E5">
            <w:pPr>
              <w:tabs>
                <w:tab w:val="center" w:pos="284"/>
              </w:tabs>
              <w:overflowPunct w:val="0"/>
              <w:autoSpaceDE w:val="0"/>
              <w:autoSpaceDN w:val="0"/>
              <w:adjustRightInd w:val="0"/>
              <w:ind w:left="266" w:hanging="266"/>
            </w:pPr>
            <w:r>
              <w:t>COM(2025) 1031 </w:t>
            </w:r>
            <w:r>
              <w:rPr>
                <w:i/>
                <w:iCs/>
              </w:rPr>
              <w:t>final</w:t>
            </w:r>
          </w:p>
          <w:p w14:paraId="6A1A2D4D" w14:textId="58FFFD01" w:rsidR="00E1781A" w:rsidRPr="00866D51" w:rsidRDefault="00E1781A" w:rsidP="007759E5">
            <w:pPr>
              <w:tabs>
                <w:tab w:val="center" w:pos="284"/>
              </w:tabs>
              <w:overflowPunct w:val="0"/>
              <w:autoSpaceDE w:val="0"/>
              <w:autoSpaceDN w:val="0"/>
              <w:adjustRightInd w:val="0"/>
              <w:ind w:left="266" w:hanging="266"/>
            </w:pPr>
            <w:r>
              <w:t>EESC-2026-00031-00-00-AC</w:t>
            </w:r>
          </w:p>
        </w:tc>
      </w:tr>
    </w:tbl>
    <w:p w14:paraId="4B403287" w14:textId="77777777" w:rsidR="00E1781A" w:rsidRPr="00866D51" w:rsidRDefault="00E1781A" w:rsidP="00E1781A">
      <w:pPr>
        <w:keepNext/>
        <w:keepLines/>
        <w:tabs>
          <w:tab w:val="center" w:pos="284"/>
        </w:tabs>
        <w:overflowPunct w:val="0"/>
        <w:autoSpaceDE w:val="0"/>
        <w:autoSpaceDN w:val="0"/>
        <w:adjustRightInd w:val="0"/>
        <w:ind w:left="266" w:hanging="266"/>
        <w:textAlignment w:val="baseline"/>
        <w:rPr>
          <w:b/>
          <w:lang w:val="en-GB"/>
        </w:rPr>
      </w:pPr>
    </w:p>
    <w:p w14:paraId="78DF53EF" w14:textId="77777777" w:rsidR="00E1781A" w:rsidRPr="00866D51" w:rsidRDefault="00E1781A" w:rsidP="00E1781A">
      <w:pPr>
        <w:keepNext/>
        <w:keepLines/>
        <w:tabs>
          <w:tab w:val="center" w:pos="284"/>
        </w:tabs>
        <w:overflowPunct w:val="0"/>
        <w:autoSpaceDE w:val="0"/>
        <w:autoSpaceDN w:val="0"/>
        <w:adjustRightInd w:val="0"/>
        <w:ind w:left="266" w:hanging="266"/>
        <w:textAlignment w:val="baseline"/>
        <w:rPr>
          <w:b/>
        </w:rPr>
      </w:pPr>
      <w:r>
        <w:rPr>
          <w:b/>
        </w:rPr>
        <w:t>Dokumento esmė</w:t>
      </w:r>
    </w:p>
    <w:p w14:paraId="2AA3F16F" w14:textId="77777777" w:rsidR="00E1781A" w:rsidRPr="00866D51" w:rsidRDefault="00E1781A" w:rsidP="00E1781A">
      <w:pPr>
        <w:keepNext/>
        <w:keepLines/>
        <w:tabs>
          <w:tab w:val="center" w:pos="284"/>
        </w:tabs>
        <w:overflowPunct w:val="0"/>
        <w:autoSpaceDE w:val="0"/>
        <w:autoSpaceDN w:val="0"/>
        <w:adjustRightInd w:val="0"/>
        <w:ind w:left="266" w:hanging="266"/>
        <w:textAlignment w:val="baseline"/>
        <w:rPr>
          <w:b/>
          <w:lang w:val="en-GB"/>
        </w:rPr>
      </w:pPr>
    </w:p>
    <w:p w14:paraId="6E7201AB" w14:textId="77777777" w:rsidR="00E1781A" w:rsidRPr="00866D51" w:rsidRDefault="00E1781A" w:rsidP="00E1781A">
      <w:pPr>
        <w:keepNext/>
        <w:keepLines/>
        <w:tabs>
          <w:tab w:val="center" w:pos="284"/>
        </w:tabs>
        <w:overflowPunct w:val="0"/>
        <w:autoSpaceDE w:val="0"/>
        <w:autoSpaceDN w:val="0"/>
        <w:adjustRightInd w:val="0"/>
        <w:ind w:left="266" w:hanging="266"/>
        <w:textAlignment w:val="baseline"/>
        <w:rPr>
          <w:bCs/>
        </w:rPr>
      </w:pPr>
      <w:r>
        <w:t>EESRK</w:t>
      </w:r>
    </w:p>
    <w:p w14:paraId="26B6EEDD" w14:textId="77777777" w:rsidR="00E1781A" w:rsidRPr="00866D51" w:rsidRDefault="00E1781A" w:rsidP="00E1781A">
      <w:pPr>
        <w:keepNext/>
        <w:keepLines/>
        <w:tabs>
          <w:tab w:val="center" w:pos="284"/>
        </w:tabs>
        <w:overflowPunct w:val="0"/>
        <w:autoSpaceDE w:val="0"/>
        <w:autoSpaceDN w:val="0"/>
        <w:adjustRightInd w:val="0"/>
        <w:ind w:left="266" w:hanging="266"/>
        <w:textAlignment w:val="baseline"/>
        <w:rPr>
          <w:b/>
          <w:lang w:val="en-GB"/>
        </w:rPr>
      </w:pPr>
    </w:p>
    <w:p w14:paraId="52F663EF" w14:textId="77777777" w:rsidR="00E1781A" w:rsidRPr="00866D51" w:rsidRDefault="00E1781A" w:rsidP="00B333A7">
      <w:pPr>
        <w:numPr>
          <w:ilvl w:val="0"/>
          <w:numId w:val="75"/>
        </w:numPr>
        <w:overflowPunct w:val="0"/>
        <w:autoSpaceDE w:val="0"/>
        <w:autoSpaceDN w:val="0"/>
        <w:adjustRightInd w:val="0"/>
        <w:spacing w:line="276" w:lineRule="auto"/>
        <w:ind w:left="284" w:hanging="284"/>
        <w:textAlignment w:val="baseline"/>
      </w:pPr>
      <w:r>
        <w:t>ragina tikslingai investuoti į sveikatos biotechnologijų mokslinius tyrimus ir inovacijas bei gamybą, teikti didesnę ES paramą biotechnologijų klasteriams ir jų plėtros priemonėms, taip pat įtraukti ES biotechnologijų strategiją į susijusias ES iniciatyvas;</w:t>
      </w:r>
    </w:p>
    <w:p w14:paraId="5164A4E2" w14:textId="77777777" w:rsidR="00E1781A" w:rsidRPr="00866D51" w:rsidRDefault="00E1781A" w:rsidP="00B333A7">
      <w:pPr>
        <w:numPr>
          <w:ilvl w:val="0"/>
          <w:numId w:val="75"/>
        </w:numPr>
        <w:overflowPunct w:val="0"/>
        <w:autoSpaceDE w:val="0"/>
        <w:autoSpaceDN w:val="0"/>
        <w:adjustRightInd w:val="0"/>
        <w:spacing w:line="276" w:lineRule="auto"/>
        <w:ind w:left="284" w:hanging="284"/>
        <w:textAlignment w:val="baseline"/>
      </w:pPr>
      <w:r>
        <w:t>mano, kad vienintelė ES vaistų licencijavimo institucija turėtų būti Europos vaistų agentūra, ir palankiai vertina apribotą bandomąją reglamentavimo aplinką ir su EMA suderintas apibrėžtis ir socialinio priimtinumo bandymus;</w:t>
      </w:r>
    </w:p>
    <w:p w14:paraId="1D1662DF" w14:textId="77777777" w:rsidR="00E1781A" w:rsidRPr="00866D51" w:rsidRDefault="00E1781A" w:rsidP="00B333A7">
      <w:pPr>
        <w:numPr>
          <w:ilvl w:val="0"/>
          <w:numId w:val="75"/>
        </w:numPr>
        <w:overflowPunct w:val="0"/>
        <w:autoSpaceDE w:val="0"/>
        <w:autoSpaceDN w:val="0"/>
        <w:adjustRightInd w:val="0"/>
        <w:spacing w:line="276" w:lineRule="auto"/>
        <w:ind w:left="284" w:hanging="284"/>
        <w:textAlignment w:val="baseline"/>
      </w:pPr>
      <w:r>
        <w:t>pritaria, kad papildomos apsaugos liudijimas (PAL) turėtų būti išduodami vieniems metams tais atvejais, kai produktas yra naujoviškas, pagamintas ES, jo veikimo mechanizmas labai skiriasi ir jo saugumo ir veiksmingumo lygis yra bent lygiavertis bet kurio tai pačiai ligai skirto vaisto, kuriam leidimas suteiktas ES, saugumo ir veiksmingumo lygiui;</w:t>
      </w:r>
    </w:p>
    <w:p w14:paraId="7EDBC6A5" w14:textId="77777777" w:rsidR="00E1781A" w:rsidRPr="00866D51" w:rsidRDefault="00E1781A" w:rsidP="00B333A7">
      <w:pPr>
        <w:numPr>
          <w:ilvl w:val="0"/>
          <w:numId w:val="75"/>
        </w:numPr>
        <w:overflowPunct w:val="0"/>
        <w:autoSpaceDE w:val="0"/>
        <w:autoSpaceDN w:val="0"/>
        <w:adjustRightInd w:val="0"/>
        <w:spacing w:line="276" w:lineRule="auto"/>
        <w:ind w:left="284" w:hanging="284"/>
        <w:textAlignment w:val="baseline"/>
      </w:pPr>
      <w:r>
        <w:t>palankiai vertina dvejų metų trukmės „kapitalo didinimo priemonės“ bandomąjį projektą ir ragina sukurti nuolatinę vėlyvojo etapo paramos priemonę numatant tikslinį EIB finansavimą, labiau suderinant kapitalo taisykles, stiprinant akademinės bendruomenės ir pramonės bendradarbiavimą ir supaprastinat paramos tinklą su papildomu finansavimu ir vengiant dubliavimosi;</w:t>
      </w:r>
    </w:p>
    <w:p w14:paraId="5060ACA4" w14:textId="77777777" w:rsidR="00E1781A" w:rsidRPr="00866D51" w:rsidRDefault="00E1781A" w:rsidP="00B333A7">
      <w:pPr>
        <w:numPr>
          <w:ilvl w:val="0"/>
          <w:numId w:val="75"/>
        </w:numPr>
        <w:overflowPunct w:val="0"/>
        <w:autoSpaceDE w:val="0"/>
        <w:autoSpaceDN w:val="0"/>
        <w:adjustRightInd w:val="0"/>
        <w:spacing w:line="276" w:lineRule="auto"/>
        <w:ind w:left="284" w:hanging="284"/>
        <w:textAlignment w:val="baseline"/>
      </w:pPr>
      <w:r>
        <w:t>pritaria principo „standartiškai skaitmeninis“ ir proporcingam DI naudojimui klinikiniuose tyrimuose ir palankiai vertina ES klinikinių tyrimų sistemos patobulinimus, kartu ragina sukurti paprastą, aiškią ir nuspėjamą sistemą, geriau suderinti ją su ES skaitmeninėmis ir DI strategijomis taip pat užtikrinti, kad sprendimus priimtų žmogus;</w:t>
      </w:r>
    </w:p>
    <w:p w14:paraId="27CBDD6E" w14:textId="77777777" w:rsidR="00E1781A" w:rsidRPr="00866D51" w:rsidRDefault="00E1781A" w:rsidP="00B333A7">
      <w:pPr>
        <w:numPr>
          <w:ilvl w:val="0"/>
          <w:numId w:val="75"/>
        </w:numPr>
        <w:overflowPunct w:val="0"/>
        <w:autoSpaceDE w:val="0"/>
        <w:autoSpaceDN w:val="0"/>
        <w:adjustRightInd w:val="0"/>
        <w:spacing w:line="276" w:lineRule="auto"/>
        <w:ind w:left="284" w:hanging="284"/>
        <w:textAlignment w:val="baseline"/>
      </w:pPr>
      <w:r>
        <w:t>palankiai vertina dėmesį biologinei saugai ir ragina užtikrinti atsekamumą ir tarptautinį bendradarbiavimą didesnės rizikos technologijų srityje, taikyti proporcingas kontrolės priemones, pavyzdžiui, galutinių naudotojų licencijavimą ir narkotinių ir psichotropinių medžiagų pirmtakų tipo procedūras, o GMM grindžiamų inovacijų srityje atlikti kiekvieno konkretaus atvejo rizikos vertinimą pagal atsargumo principą ir taikyti aptikimo bei grįžtamumo apsaugos priemones;</w:t>
      </w:r>
    </w:p>
    <w:p w14:paraId="52FA943C" w14:textId="77777777" w:rsidR="00E1781A" w:rsidRPr="00866D51" w:rsidRDefault="00E1781A" w:rsidP="00B333A7">
      <w:pPr>
        <w:numPr>
          <w:ilvl w:val="0"/>
          <w:numId w:val="75"/>
        </w:numPr>
        <w:overflowPunct w:val="0"/>
        <w:autoSpaceDE w:val="0"/>
        <w:autoSpaceDN w:val="0"/>
        <w:adjustRightInd w:val="0"/>
        <w:spacing w:line="276" w:lineRule="auto"/>
        <w:ind w:left="284" w:hanging="284"/>
        <w:textAlignment w:val="baseline"/>
        <w:rPr>
          <w:rFonts w:ascii="Calibri" w:hAnsi="Calibri"/>
        </w:rPr>
      </w:pPr>
      <w:r>
        <w:t>įspėja, kad supaprastinimas neturi tapti reguliavimo panaikinimu; ragina užtikrinti darbuotojų, aplinkos apsaugą ir DSS; ragina atlikti griežtą, nepriklausomą biotechnologijų taikomųjų programų vertinimą prieš pateikiant jas rinkai, įskaitant biologinio saugumo ir bioetikos aspektus, skiriant tam pakankamai ES lėšų, kad būtų išvengta vėlavimo;</w:t>
      </w:r>
    </w:p>
    <w:p w14:paraId="7215A260" w14:textId="77777777" w:rsidR="00E1781A" w:rsidRPr="00866D51" w:rsidRDefault="00E1781A" w:rsidP="00B333A7">
      <w:pPr>
        <w:numPr>
          <w:ilvl w:val="0"/>
          <w:numId w:val="75"/>
        </w:numPr>
        <w:overflowPunct w:val="0"/>
        <w:autoSpaceDE w:val="0"/>
        <w:autoSpaceDN w:val="0"/>
        <w:adjustRightInd w:val="0"/>
        <w:spacing w:line="276" w:lineRule="auto"/>
        <w:ind w:left="284" w:hanging="284"/>
        <w:textAlignment w:val="baseline"/>
        <w:rPr>
          <w:rFonts w:ascii="Calibri" w:hAnsi="Calibri"/>
        </w:rPr>
      </w:pPr>
      <w:r>
        <w:t>pabrėžia prevencinių vaistų vaidmenį; ragina stiprinti vakcinų mokslinių tyrimų infrastruktūrą ir koordinavimą; rekomenduoja taikyti greitesnius, proporcingus ir įtraukius pediatrinių ir retųjų ligų tyrimų būdus; ragina palaikyti įtraukų suinteresuotųjų subjektų dialogą ir geriau koordinuoti nacionalinių medicinos etikos komitetų veiklą.</w:t>
      </w:r>
    </w:p>
    <w:p w14:paraId="4303423F" w14:textId="77777777" w:rsidR="00E1781A" w:rsidRPr="00866D51" w:rsidRDefault="00E1781A" w:rsidP="00AD0E56">
      <w:pPr>
        <w:keepNext/>
        <w:keepLines/>
        <w:tabs>
          <w:tab w:val="center" w:pos="284"/>
        </w:tabs>
        <w:overflowPunct w:val="0"/>
        <w:autoSpaceDE w:val="0"/>
        <w:autoSpaceDN w:val="0"/>
        <w:adjustRightInd w:val="0"/>
        <w:ind w:left="284" w:hanging="284"/>
        <w:textAlignment w:val="baseline"/>
        <w:rPr>
          <w:b/>
          <w:szCs w:val="20"/>
          <w:lang w:val="en-GB"/>
        </w:rPr>
      </w:pPr>
    </w:p>
    <w:tbl>
      <w:tblPr>
        <w:tblStyle w:val="TableGrid2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31"/>
        <w:gridCol w:w="7400"/>
      </w:tblGrid>
      <w:tr w:rsidR="00E1781A" w:rsidRPr="00866D51" w14:paraId="5802AB21" w14:textId="77777777" w:rsidTr="007759E5">
        <w:tc>
          <w:tcPr>
            <w:tcW w:w="1077" w:type="pct"/>
          </w:tcPr>
          <w:p w14:paraId="6F115103" w14:textId="77777777" w:rsidR="00E1781A" w:rsidRPr="00866D51" w:rsidRDefault="00E1781A" w:rsidP="007759E5">
            <w:pPr>
              <w:overflowPunct w:val="0"/>
              <w:autoSpaceDE w:val="0"/>
              <w:autoSpaceDN w:val="0"/>
              <w:adjustRightInd w:val="0"/>
              <w:textAlignment w:val="baseline"/>
              <w:rPr>
                <w:i/>
              </w:rPr>
            </w:pPr>
            <w:r>
              <w:rPr>
                <w:b/>
                <w:i/>
              </w:rPr>
              <w:t>Kontaktinis asmuo</w:t>
            </w:r>
          </w:p>
        </w:tc>
        <w:tc>
          <w:tcPr>
            <w:tcW w:w="3923" w:type="pct"/>
          </w:tcPr>
          <w:p w14:paraId="065DD009" w14:textId="12E6AB3A" w:rsidR="00E1781A" w:rsidRPr="00866D51" w:rsidRDefault="00E1781A" w:rsidP="007759E5">
            <w:pPr>
              <w:overflowPunct w:val="0"/>
              <w:autoSpaceDE w:val="0"/>
              <w:autoSpaceDN w:val="0"/>
              <w:adjustRightInd w:val="0"/>
              <w:textAlignment w:val="baseline"/>
              <w:rPr>
                <w:i/>
              </w:rPr>
            </w:pPr>
            <w:r>
              <w:rPr>
                <w:i/>
              </w:rPr>
              <w:t>Maria Libertini</w:t>
            </w:r>
          </w:p>
        </w:tc>
      </w:tr>
      <w:tr w:rsidR="00E1781A" w:rsidRPr="00866D51" w14:paraId="3758AA56" w14:textId="77777777" w:rsidTr="007759E5">
        <w:tc>
          <w:tcPr>
            <w:tcW w:w="1077" w:type="pct"/>
          </w:tcPr>
          <w:p w14:paraId="796C043A" w14:textId="77777777" w:rsidR="00E1781A" w:rsidRPr="00866D51" w:rsidRDefault="00E1781A" w:rsidP="007759E5">
            <w:pPr>
              <w:overflowPunct w:val="0"/>
              <w:autoSpaceDE w:val="0"/>
              <w:autoSpaceDN w:val="0"/>
              <w:adjustRightInd w:val="0"/>
              <w:textAlignment w:val="baseline"/>
              <w:rPr>
                <w:i/>
              </w:rPr>
            </w:pPr>
            <w:r>
              <w:rPr>
                <w:i/>
              </w:rPr>
              <w:t>Tel.</w:t>
            </w:r>
          </w:p>
        </w:tc>
        <w:tc>
          <w:tcPr>
            <w:tcW w:w="3923" w:type="pct"/>
          </w:tcPr>
          <w:p w14:paraId="3FEB0CD9" w14:textId="32AE8D1A" w:rsidR="00E1781A" w:rsidRPr="00866D51" w:rsidRDefault="00E1781A" w:rsidP="007759E5">
            <w:pPr>
              <w:overflowPunct w:val="0"/>
              <w:autoSpaceDE w:val="0"/>
              <w:autoSpaceDN w:val="0"/>
              <w:adjustRightInd w:val="0"/>
              <w:textAlignment w:val="baseline"/>
              <w:rPr>
                <w:i/>
              </w:rPr>
            </w:pPr>
            <w:r>
              <w:rPr>
                <w:i/>
              </w:rPr>
              <w:t>+32 254 68724</w:t>
            </w:r>
          </w:p>
        </w:tc>
      </w:tr>
      <w:tr w:rsidR="00E1781A" w:rsidRPr="00866D51" w14:paraId="5986F4C1" w14:textId="77777777" w:rsidTr="007759E5">
        <w:tc>
          <w:tcPr>
            <w:tcW w:w="1077" w:type="pct"/>
          </w:tcPr>
          <w:p w14:paraId="5F8B8659" w14:textId="77777777" w:rsidR="00E1781A" w:rsidRPr="00866D51" w:rsidRDefault="00E1781A" w:rsidP="007759E5">
            <w:pPr>
              <w:overflowPunct w:val="0"/>
              <w:autoSpaceDE w:val="0"/>
              <w:autoSpaceDN w:val="0"/>
              <w:adjustRightInd w:val="0"/>
              <w:textAlignment w:val="baseline"/>
              <w:rPr>
                <w:i/>
              </w:rPr>
            </w:pPr>
            <w:r>
              <w:rPr>
                <w:i/>
              </w:rPr>
              <w:t>E. paštas</w:t>
            </w:r>
          </w:p>
        </w:tc>
        <w:tc>
          <w:tcPr>
            <w:tcW w:w="3923" w:type="pct"/>
          </w:tcPr>
          <w:p w14:paraId="06ADEDC3" w14:textId="77777777" w:rsidR="00E1781A" w:rsidRPr="00866D51" w:rsidRDefault="00641A49" w:rsidP="007759E5">
            <w:pPr>
              <w:overflowPunct w:val="0"/>
              <w:autoSpaceDE w:val="0"/>
              <w:autoSpaceDN w:val="0"/>
              <w:adjustRightInd w:val="0"/>
              <w:textAlignment w:val="baseline"/>
              <w:rPr>
                <w:i/>
              </w:rPr>
            </w:pPr>
            <w:hyperlink r:id="rId63" w:history="1">
              <w:r w:rsidR="00E1781A">
                <w:rPr>
                  <w:i/>
                  <w:color w:val="0000FF"/>
                  <w:u w:val="single"/>
                </w:rPr>
                <w:t>Maria.Libertini@eesc.europa.eu</w:t>
              </w:r>
            </w:hyperlink>
            <w:r w:rsidR="00E1781A">
              <w:rPr>
                <w:i/>
              </w:rPr>
              <w:t xml:space="preserve"> </w:t>
            </w:r>
          </w:p>
        </w:tc>
      </w:tr>
    </w:tbl>
    <w:p w14:paraId="296882AE" w14:textId="77777777" w:rsidR="00E1781A" w:rsidRDefault="00E1781A" w:rsidP="00E1781A">
      <w:pPr>
        <w:jc w:val="left"/>
      </w:pPr>
    </w:p>
    <w:p w14:paraId="296A1CA3" w14:textId="77777777" w:rsidR="00E1781A" w:rsidRDefault="00E1781A" w:rsidP="00E1781A">
      <w:pPr>
        <w:spacing w:after="160" w:line="259" w:lineRule="auto"/>
        <w:jc w:val="left"/>
      </w:pPr>
      <w:r>
        <w:br w:type="page"/>
      </w:r>
    </w:p>
    <w:p w14:paraId="66D9615E" w14:textId="7EFBBCE7" w:rsidR="00E1781A" w:rsidRPr="00A95C8D" w:rsidRDefault="00641A49" w:rsidP="00E1781A">
      <w:pPr>
        <w:widowControl w:val="0"/>
        <w:numPr>
          <w:ilvl w:val="0"/>
          <w:numId w:val="28"/>
        </w:numPr>
        <w:overflowPunct w:val="0"/>
        <w:autoSpaceDE w:val="0"/>
        <w:autoSpaceDN w:val="0"/>
        <w:adjustRightInd w:val="0"/>
        <w:ind w:left="567" w:hanging="567"/>
        <w:contextualSpacing/>
        <w:jc w:val="left"/>
        <w:textAlignment w:val="baseline"/>
        <w:rPr>
          <w:sz w:val="28"/>
          <w:szCs w:val="28"/>
        </w:rPr>
      </w:pPr>
      <w:hyperlink r:id="rId64" w:history="1">
        <w:r w:rsidR="00E1781A">
          <w:rPr>
            <w:b/>
            <w:i/>
            <w:color w:val="0000FF"/>
            <w:sz w:val="28"/>
            <w:u w:val="single"/>
          </w:rPr>
          <w:t>Europos gynybos parengties veiksmų gairės</w:t>
        </w:r>
      </w:hyperlink>
    </w:p>
    <w:p w14:paraId="3C795047" w14:textId="77777777" w:rsidR="00E1781A" w:rsidRDefault="00E1781A" w:rsidP="00E1781A">
      <w:pPr>
        <w:widowControl w:val="0"/>
        <w:ind w:left="567"/>
        <w:contextualSpacing/>
        <w:jc w:val="left"/>
        <w:rPr>
          <w:sz w:val="16"/>
          <w:szCs w:val="16"/>
          <w:lang w:val="en-GB" w:eastAsia="zh-CN"/>
        </w:rPr>
      </w:pPr>
    </w:p>
    <w:p w14:paraId="5390D6D8" w14:textId="77777777" w:rsidR="004D7515" w:rsidRPr="00A95C8D" w:rsidRDefault="004D7515" w:rsidP="00E1781A">
      <w:pPr>
        <w:widowControl w:val="0"/>
        <w:ind w:left="567"/>
        <w:contextualSpacing/>
        <w:jc w:val="left"/>
        <w:rPr>
          <w:sz w:val="16"/>
          <w:szCs w:val="16"/>
          <w:lang w:val="en-GB" w:eastAsia="zh-CN"/>
        </w:rPr>
      </w:pPr>
    </w:p>
    <w:tbl>
      <w:tblPr>
        <w:tblStyle w:val="TableGrid2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16"/>
        <w:gridCol w:w="7479"/>
      </w:tblGrid>
      <w:tr w:rsidR="00E1781A" w:rsidRPr="00A95C8D" w14:paraId="319F540C" w14:textId="77777777" w:rsidTr="007759E5">
        <w:tc>
          <w:tcPr>
            <w:tcW w:w="1701" w:type="dxa"/>
          </w:tcPr>
          <w:p w14:paraId="15099AAC" w14:textId="77777777" w:rsidR="00E1781A" w:rsidRPr="00A95C8D" w:rsidRDefault="00E1781A" w:rsidP="007759E5">
            <w:pPr>
              <w:tabs>
                <w:tab w:val="center" w:pos="284"/>
              </w:tabs>
              <w:overflowPunct w:val="0"/>
              <w:autoSpaceDE w:val="0"/>
              <w:autoSpaceDN w:val="0"/>
              <w:adjustRightInd w:val="0"/>
              <w:ind w:left="266" w:hanging="266"/>
              <w:textAlignment w:val="baseline"/>
              <w:rPr>
                <w:b/>
              </w:rPr>
            </w:pPr>
            <w:r>
              <w:rPr>
                <w:b/>
              </w:rPr>
              <w:t>Pranešėjas</w:t>
            </w:r>
          </w:p>
        </w:tc>
        <w:tc>
          <w:tcPr>
            <w:tcW w:w="7479" w:type="dxa"/>
          </w:tcPr>
          <w:p w14:paraId="2C7F7B06" w14:textId="77777777" w:rsidR="00E1781A" w:rsidRPr="00A95C8D" w:rsidRDefault="00E1781A" w:rsidP="007759E5">
            <w:pPr>
              <w:tabs>
                <w:tab w:val="center" w:pos="284"/>
              </w:tabs>
              <w:overflowPunct w:val="0"/>
              <w:autoSpaceDE w:val="0"/>
              <w:autoSpaceDN w:val="0"/>
              <w:adjustRightInd w:val="0"/>
              <w:ind w:left="266" w:hanging="266"/>
              <w:textAlignment w:val="baseline"/>
            </w:pPr>
            <w:r>
              <w:t>Christian Moos (Pilietinės visuomenės organizacijų grupė, DE)</w:t>
            </w:r>
          </w:p>
        </w:tc>
      </w:tr>
      <w:tr w:rsidR="00E1781A" w:rsidRPr="00A95C8D" w14:paraId="76D485B3" w14:textId="77777777" w:rsidTr="007759E5">
        <w:tc>
          <w:tcPr>
            <w:tcW w:w="1701" w:type="dxa"/>
          </w:tcPr>
          <w:p w14:paraId="4868130C" w14:textId="77777777" w:rsidR="00E1781A" w:rsidRPr="00A95C8D" w:rsidRDefault="00E1781A" w:rsidP="007759E5">
            <w:pPr>
              <w:tabs>
                <w:tab w:val="center" w:pos="284"/>
              </w:tabs>
              <w:overflowPunct w:val="0"/>
              <w:autoSpaceDE w:val="0"/>
              <w:autoSpaceDN w:val="0"/>
              <w:adjustRightInd w:val="0"/>
              <w:ind w:left="266" w:hanging="266"/>
              <w:textAlignment w:val="baseline"/>
              <w:rPr>
                <w:b/>
              </w:rPr>
            </w:pPr>
            <w:r>
              <w:rPr>
                <w:b/>
              </w:rPr>
              <w:t>Bendrapranešėjis</w:t>
            </w:r>
          </w:p>
        </w:tc>
        <w:tc>
          <w:tcPr>
            <w:tcW w:w="7479" w:type="dxa"/>
          </w:tcPr>
          <w:p w14:paraId="5BAF8029" w14:textId="157D9B17" w:rsidR="00E1781A" w:rsidRPr="00A95C8D" w:rsidRDefault="00E1781A" w:rsidP="007759E5">
            <w:pPr>
              <w:tabs>
                <w:tab w:val="center" w:pos="284"/>
              </w:tabs>
              <w:overflowPunct w:val="0"/>
              <w:autoSpaceDE w:val="0"/>
              <w:autoSpaceDN w:val="0"/>
              <w:adjustRightInd w:val="0"/>
              <w:ind w:left="266" w:hanging="266"/>
              <w:textAlignment w:val="baseline"/>
            </w:pPr>
            <w:r>
              <w:t xml:space="preserve">Christophe Tytgat (2 kat., BE) </w:t>
            </w:r>
          </w:p>
        </w:tc>
      </w:tr>
      <w:tr w:rsidR="00E1781A" w:rsidRPr="00A95C8D" w14:paraId="23069801" w14:textId="77777777" w:rsidTr="007759E5">
        <w:tc>
          <w:tcPr>
            <w:tcW w:w="1701" w:type="dxa"/>
          </w:tcPr>
          <w:p w14:paraId="521A17F1" w14:textId="77777777" w:rsidR="00E1781A" w:rsidRPr="00A95C8D" w:rsidRDefault="00E1781A" w:rsidP="007759E5">
            <w:pPr>
              <w:tabs>
                <w:tab w:val="center" w:pos="284"/>
              </w:tabs>
              <w:overflowPunct w:val="0"/>
              <w:autoSpaceDE w:val="0"/>
              <w:autoSpaceDN w:val="0"/>
              <w:adjustRightInd w:val="0"/>
              <w:ind w:left="266" w:hanging="266"/>
              <w:textAlignment w:val="baseline"/>
              <w:rPr>
                <w:b/>
              </w:rPr>
            </w:pPr>
          </w:p>
        </w:tc>
        <w:tc>
          <w:tcPr>
            <w:tcW w:w="7479" w:type="dxa"/>
          </w:tcPr>
          <w:p w14:paraId="4E155264" w14:textId="77777777" w:rsidR="00E1781A" w:rsidRPr="00A95C8D" w:rsidRDefault="00E1781A" w:rsidP="007759E5">
            <w:pPr>
              <w:tabs>
                <w:tab w:val="center" w:pos="284"/>
              </w:tabs>
              <w:overflowPunct w:val="0"/>
              <w:autoSpaceDE w:val="0"/>
              <w:autoSpaceDN w:val="0"/>
              <w:adjustRightInd w:val="0"/>
              <w:ind w:left="266" w:hanging="266"/>
              <w:textAlignment w:val="baseline"/>
            </w:pPr>
          </w:p>
        </w:tc>
      </w:tr>
      <w:tr w:rsidR="00E1781A" w:rsidRPr="00A95C8D" w14:paraId="5262CE56" w14:textId="77777777" w:rsidTr="007759E5">
        <w:tc>
          <w:tcPr>
            <w:tcW w:w="1701" w:type="dxa"/>
          </w:tcPr>
          <w:p w14:paraId="4F021164" w14:textId="77777777" w:rsidR="00E1781A" w:rsidRPr="00A95C8D" w:rsidRDefault="00E1781A" w:rsidP="007759E5">
            <w:pPr>
              <w:tabs>
                <w:tab w:val="center" w:pos="284"/>
              </w:tabs>
              <w:overflowPunct w:val="0"/>
              <w:autoSpaceDE w:val="0"/>
              <w:autoSpaceDN w:val="0"/>
              <w:adjustRightInd w:val="0"/>
              <w:ind w:left="266" w:hanging="266"/>
              <w:textAlignment w:val="baseline"/>
              <w:rPr>
                <w:b/>
              </w:rPr>
            </w:pPr>
            <w:r>
              <w:rPr>
                <w:b/>
              </w:rPr>
              <w:t>Pamatiniai dokumentai</w:t>
            </w:r>
          </w:p>
        </w:tc>
        <w:tc>
          <w:tcPr>
            <w:tcW w:w="7479" w:type="dxa"/>
          </w:tcPr>
          <w:p w14:paraId="335F7370" w14:textId="5752BA88" w:rsidR="00451477" w:rsidRDefault="00451477" w:rsidP="007759E5">
            <w:pPr>
              <w:tabs>
                <w:tab w:val="center" w:pos="284"/>
              </w:tabs>
              <w:overflowPunct w:val="0"/>
              <w:autoSpaceDE w:val="0"/>
              <w:autoSpaceDN w:val="0"/>
              <w:adjustRightInd w:val="0"/>
              <w:ind w:left="266" w:hanging="266"/>
              <w:textAlignment w:val="baseline"/>
            </w:pPr>
            <w:r>
              <w:t>JOIN(2025) </w:t>
            </w:r>
            <w:r>
              <w:rPr>
                <w:i/>
                <w:iCs/>
              </w:rPr>
              <w:t>final</w:t>
            </w:r>
          </w:p>
          <w:p w14:paraId="1D61F78E" w14:textId="345EC95B" w:rsidR="00E1781A" w:rsidRPr="00A95C8D" w:rsidRDefault="00E1781A" w:rsidP="007759E5">
            <w:pPr>
              <w:tabs>
                <w:tab w:val="center" w:pos="284"/>
              </w:tabs>
              <w:overflowPunct w:val="0"/>
              <w:autoSpaceDE w:val="0"/>
              <w:autoSpaceDN w:val="0"/>
              <w:adjustRightInd w:val="0"/>
              <w:ind w:left="266" w:hanging="266"/>
              <w:textAlignment w:val="baseline"/>
            </w:pPr>
            <w:r>
              <w:t>EESC-2025-04332-00-00-AC</w:t>
            </w:r>
          </w:p>
        </w:tc>
      </w:tr>
    </w:tbl>
    <w:p w14:paraId="3392AB95" w14:textId="77777777" w:rsidR="00E1781A" w:rsidRPr="00A95C8D" w:rsidRDefault="00E1781A" w:rsidP="00E1781A">
      <w:pPr>
        <w:keepNext/>
        <w:keepLines/>
        <w:tabs>
          <w:tab w:val="center" w:pos="284"/>
        </w:tabs>
        <w:overflowPunct w:val="0"/>
        <w:autoSpaceDE w:val="0"/>
        <w:autoSpaceDN w:val="0"/>
        <w:adjustRightInd w:val="0"/>
        <w:ind w:left="266" w:hanging="266"/>
        <w:textAlignment w:val="baseline"/>
        <w:rPr>
          <w:b/>
          <w:lang w:val="en-GB"/>
        </w:rPr>
      </w:pPr>
    </w:p>
    <w:p w14:paraId="1CCD5403" w14:textId="77777777" w:rsidR="00E1781A" w:rsidRPr="00A95C8D" w:rsidRDefault="00E1781A" w:rsidP="00E1781A">
      <w:pPr>
        <w:keepNext/>
        <w:keepLines/>
        <w:tabs>
          <w:tab w:val="center" w:pos="284"/>
        </w:tabs>
        <w:overflowPunct w:val="0"/>
        <w:autoSpaceDE w:val="0"/>
        <w:autoSpaceDN w:val="0"/>
        <w:adjustRightInd w:val="0"/>
        <w:ind w:left="266" w:hanging="266"/>
        <w:textAlignment w:val="baseline"/>
        <w:rPr>
          <w:b/>
        </w:rPr>
      </w:pPr>
      <w:r>
        <w:rPr>
          <w:b/>
        </w:rPr>
        <w:t>Dokumento esmė</w:t>
      </w:r>
    </w:p>
    <w:p w14:paraId="0C1CCB9D" w14:textId="77777777" w:rsidR="00E1781A" w:rsidRPr="00A95C8D" w:rsidRDefault="00E1781A" w:rsidP="00E1781A">
      <w:pPr>
        <w:keepNext/>
        <w:keepLines/>
        <w:tabs>
          <w:tab w:val="center" w:pos="284"/>
        </w:tabs>
        <w:overflowPunct w:val="0"/>
        <w:autoSpaceDE w:val="0"/>
        <w:autoSpaceDN w:val="0"/>
        <w:adjustRightInd w:val="0"/>
        <w:ind w:left="266" w:hanging="266"/>
        <w:textAlignment w:val="baseline"/>
        <w:rPr>
          <w:b/>
          <w:sz w:val="16"/>
          <w:szCs w:val="16"/>
          <w:lang w:val="en-GB"/>
        </w:rPr>
      </w:pPr>
    </w:p>
    <w:p w14:paraId="47BBF551" w14:textId="77777777" w:rsidR="00E1781A" w:rsidRDefault="00E1781A" w:rsidP="00E1781A">
      <w:pPr>
        <w:keepNext/>
        <w:keepLines/>
        <w:tabs>
          <w:tab w:val="center" w:pos="284"/>
        </w:tabs>
        <w:overflowPunct w:val="0"/>
        <w:autoSpaceDE w:val="0"/>
        <w:autoSpaceDN w:val="0"/>
        <w:adjustRightInd w:val="0"/>
        <w:ind w:left="266" w:hanging="266"/>
        <w:textAlignment w:val="baseline"/>
        <w:rPr>
          <w:bCs/>
        </w:rPr>
      </w:pPr>
      <w:r>
        <w:t>EESRK</w:t>
      </w:r>
    </w:p>
    <w:p w14:paraId="4C5417A2" w14:textId="77777777" w:rsidR="00451477" w:rsidRPr="00A95C8D" w:rsidRDefault="00451477" w:rsidP="00E1781A">
      <w:pPr>
        <w:keepNext/>
        <w:keepLines/>
        <w:tabs>
          <w:tab w:val="center" w:pos="284"/>
        </w:tabs>
        <w:overflowPunct w:val="0"/>
        <w:autoSpaceDE w:val="0"/>
        <w:autoSpaceDN w:val="0"/>
        <w:adjustRightInd w:val="0"/>
        <w:ind w:left="266" w:hanging="266"/>
        <w:textAlignment w:val="baseline"/>
        <w:rPr>
          <w:bCs/>
          <w:lang w:val="en-GB"/>
        </w:rPr>
      </w:pPr>
    </w:p>
    <w:p w14:paraId="10BEEF82" w14:textId="77777777" w:rsidR="00E1781A" w:rsidRPr="00A95C8D" w:rsidRDefault="00E1781A" w:rsidP="00B333A7">
      <w:pPr>
        <w:numPr>
          <w:ilvl w:val="0"/>
          <w:numId w:val="78"/>
        </w:numPr>
        <w:shd w:val="clear" w:color="auto" w:fill="FEFEFE"/>
        <w:overflowPunct w:val="0"/>
        <w:autoSpaceDE w:val="0"/>
        <w:autoSpaceDN w:val="0"/>
        <w:adjustRightInd w:val="0"/>
        <w:ind w:left="284" w:hanging="284"/>
        <w:contextualSpacing/>
        <w:textAlignment w:val="baseline"/>
      </w:pPr>
      <w:r>
        <w:t>į Europą grįžtant karui ir vykstant geopolitiniam varžymuisi remia siekį parengti išsamią Europos gynybos strategiją;</w:t>
      </w:r>
    </w:p>
    <w:p w14:paraId="07F701DB" w14:textId="77777777" w:rsidR="00E1781A" w:rsidRPr="00A95C8D" w:rsidRDefault="00E1781A" w:rsidP="00B333A7">
      <w:pPr>
        <w:numPr>
          <w:ilvl w:val="0"/>
          <w:numId w:val="78"/>
        </w:numPr>
        <w:shd w:val="clear" w:color="auto" w:fill="FEFEFE"/>
        <w:overflowPunct w:val="0"/>
        <w:autoSpaceDE w:val="0"/>
        <w:autoSpaceDN w:val="0"/>
        <w:adjustRightInd w:val="0"/>
        <w:ind w:left="284" w:hanging="284"/>
        <w:contextualSpacing/>
        <w:textAlignment w:val="baseline"/>
      </w:pPr>
      <w:r>
        <w:t>pabrėžia, kad patikima Europos gynyba turi būti grindžiama demokratine atskaitomybe, skaidrumu ir civiline priežiūra;</w:t>
      </w:r>
    </w:p>
    <w:p w14:paraId="2A0EE7CE" w14:textId="77777777" w:rsidR="00E1781A" w:rsidRPr="00A95C8D" w:rsidRDefault="00E1781A" w:rsidP="00B333A7">
      <w:pPr>
        <w:numPr>
          <w:ilvl w:val="0"/>
          <w:numId w:val="78"/>
        </w:numPr>
        <w:shd w:val="clear" w:color="auto" w:fill="FEFEFE"/>
        <w:overflowPunct w:val="0"/>
        <w:autoSpaceDE w:val="0"/>
        <w:autoSpaceDN w:val="0"/>
        <w:adjustRightInd w:val="0"/>
        <w:ind w:left="284" w:hanging="284"/>
        <w:contextualSpacing/>
        <w:textAlignment w:val="baseline"/>
      </w:pPr>
      <w:r>
        <w:t>ragina laikytis visos visuomenės požiūrio į gynybos parengtį, be kita ko, sukurti Europos gynybos įgūdžių paktą ir tvirtus darbo standartus;</w:t>
      </w:r>
    </w:p>
    <w:p w14:paraId="18DF9AFC" w14:textId="77777777" w:rsidR="00E1781A" w:rsidRPr="00A95C8D" w:rsidRDefault="00E1781A" w:rsidP="00B333A7">
      <w:pPr>
        <w:numPr>
          <w:ilvl w:val="0"/>
          <w:numId w:val="78"/>
        </w:numPr>
        <w:shd w:val="clear" w:color="auto" w:fill="FEFEFE"/>
        <w:overflowPunct w:val="0"/>
        <w:autoSpaceDE w:val="0"/>
        <w:autoSpaceDN w:val="0"/>
        <w:adjustRightInd w:val="0"/>
        <w:ind w:left="284" w:hanging="284"/>
        <w:contextualSpacing/>
        <w:textAlignment w:val="baseline"/>
      </w:pPr>
      <w:r>
        <w:t>palankiai vertina Gynybos parengties veiksmų gairėse išdėstytą struktūrinį požiūrį, tačiau apgailestauja dėl to, kad jūrų gynyba nėra viena pagrindinių ES gynybos parengties struktūros sudedamoji dalis;</w:t>
      </w:r>
    </w:p>
    <w:p w14:paraId="55498485" w14:textId="77777777" w:rsidR="00E1781A" w:rsidRPr="00A95C8D" w:rsidRDefault="00E1781A" w:rsidP="00B333A7">
      <w:pPr>
        <w:numPr>
          <w:ilvl w:val="0"/>
          <w:numId w:val="78"/>
        </w:numPr>
        <w:shd w:val="clear" w:color="auto" w:fill="FEFEFE"/>
        <w:overflowPunct w:val="0"/>
        <w:autoSpaceDE w:val="0"/>
        <w:autoSpaceDN w:val="0"/>
        <w:adjustRightInd w:val="0"/>
        <w:ind w:left="284" w:hanging="284"/>
        <w:contextualSpacing/>
        <w:textAlignment w:val="baseline"/>
      </w:pPr>
      <w:r>
        <w:t>ragina užtikrinti gynybos parengtį teikti pirmenybę ypatingos svarbos pajėgumų sritims, taip pat ypatingos svarbos infrastruktūros, pavyzdžiui, uostų ir geležinkelių, apsaugai;</w:t>
      </w:r>
    </w:p>
    <w:p w14:paraId="006DCD65" w14:textId="77777777" w:rsidR="00E1781A" w:rsidRPr="00A95C8D" w:rsidRDefault="00E1781A" w:rsidP="00B333A7">
      <w:pPr>
        <w:numPr>
          <w:ilvl w:val="0"/>
          <w:numId w:val="78"/>
        </w:numPr>
        <w:shd w:val="clear" w:color="auto" w:fill="FEFEFE"/>
        <w:overflowPunct w:val="0"/>
        <w:autoSpaceDE w:val="0"/>
        <w:autoSpaceDN w:val="0"/>
        <w:adjustRightInd w:val="0"/>
        <w:ind w:left="284" w:hanging="284"/>
        <w:contextualSpacing/>
        <w:textAlignment w:val="baseline"/>
      </w:pPr>
      <w:r>
        <w:t>primygtinai ragina ES įveikti susiskaidymą ir stiprinti bei optimizuoti Europos gynybos technologinę ir pramoninę bazę (EGTPB) aktyviau bendradarbiaujant, skatinant bendrus viešuosius pirkimus, mažinant priklausomybę nuo užsienio šalių ir didinant tiekimo grandinės atsparumą;</w:t>
      </w:r>
    </w:p>
    <w:p w14:paraId="0F6D3E76" w14:textId="77777777" w:rsidR="00E1781A" w:rsidRPr="00A95C8D" w:rsidRDefault="00E1781A" w:rsidP="00B333A7">
      <w:pPr>
        <w:numPr>
          <w:ilvl w:val="0"/>
          <w:numId w:val="78"/>
        </w:numPr>
        <w:shd w:val="clear" w:color="auto" w:fill="FEFEFE"/>
        <w:overflowPunct w:val="0"/>
        <w:autoSpaceDE w:val="0"/>
        <w:autoSpaceDN w:val="0"/>
        <w:adjustRightInd w:val="0"/>
        <w:ind w:left="284" w:hanging="284"/>
        <w:contextualSpacing/>
        <w:textAlignment w:val="baseline"/>
      </w:pPr>
      <w:r>
        <w:t>įspėja dėl nacionalinio protekcionizmo vykdant viešuosius pirkimus gynybos srityje ir pasisako už tai, kad būtų sukurta nuolatinė Europos viešųjų pirkimų platforma, siekiant pagerinti sąveikumą, veiksmingumą ir masto ekonomiją visose valstybėse narėse;</w:t>
      </w:r>
    </w:p>
    <w:p w14:paraId="6D01F322" w14:textId="77777777" w:rsidR="00E1781A" w:rsidRPr="00A95C8D" w:rsidRDefault="00E1781A" w:rsidP="00B333A7">
      <w:pPr>
        <w:numPr>
          <w:ilvl w:val="0"/>
          <w:numId w:val="78"/>
        </w:numPr>
        <w:shd w:val="clear" w:color="auto" w:fill="FEFEFE"/>
        <w:overflowPunct w:val="0"/>
        <w:autoSpaceDE w:val="0"/>
        <w:autoSpaceDN w:val="0"/>
        <w:adjustRightInd w:val="0"/>
        <w:ind w:left="284" w:hanging="284"/>
        <w:contextualSpacing/>
        <w:textAlignment w:val="baseline"/>
      </w:pPr>
      <w:r>
        <w:t>ragina sukurti tikrą bendrąją gynybos įrangos rinką, grindžiamą bendrais standartais, skaidrumu ir vienodomis sąlygomis viešosioms ir privačiosioms įmonėms, kartu teikiant tikslinę paramą MVĮ ir novatoriškoms įmonėms;</w:t>
      </w:r>
    </w:p>
    <w:p w14:paraId="7ED94284" w14:textId="77777777" w:rsidR="00E1781A" w:rsidRPr="00A95C8D" w:rsidRDefault="00E1781A" w:rsidP="00B333A7">
      <w:pPr>
        <w:numPr>
          <w:ilvl w:val="0"/>
          <w:numId w:val="78"/>
        </w:numPr>
        <w:shd w:val="clear" w:color="auto" w:fill="FEFEFE"/>
        <w:overflowPunct w:val="0"/>
        <w:autoSpaceDE w:val="0"/>
        <w:autoSpaceDN w:val="0"/>
        <w:adjustRightInd w:val="0"/>
        <w:ind w:left="284" w:hanging="284"/>
        <w:contextualSpacing/>
        <w:textAlignment w:val="baseline"/>
      </w:pPr>
      <w:r>
        <w:t>rekomenduoja iki 2027 m. sukurti visiškai integruotą ES karinio mobilumo erdvę, taikant suderintas transporto, muitinės ir infrastruktūros taisykles, išmatuojamus veiklos rezultatų rodiklius ir vieno langelio principu veikiančią patvirtinimo sistemą, skirtą tarpvalstybiniam kariniam judėjimui;</w:t>
      </w:r>
    </w:p>
    <w:p w14:paraId="6FD9BE68" w14:textId="77777777" w:rsidR="00E1781A" w:rsidRPr="00A95C8D" w:rsidRDefault="00E1781A" w:rsidP="00B333A7">
      <w:pPr>
        <w:numPr>
          <w:ilvl w:val="0"/>
          <w:numId w:val="78"/>
        </w:numPr>
        <w:shd w:val="clear" w:color="auto" w:fill="FEFEFE"/>
        <w:overflowPunct w:val="0"/>
        <w:autoSpaceDE w:val="0"/>
        <w:autoSpaceDN w:val="0"/>
        <w:adjustRightInd w:val="0"/>
        <w:ind w:left="284" w:hanging="284"/>
        <w:contextualSpacing/>
        <w:textAlignment w:val="baseline"/>
      </w:pPr>
      <w:r>
        <w:t>pabrėžia, kad reikia stiprinti gynybos pramonės pajėgumus taikant koordinuotas ES finansavimo priemones.</w:t>
      </w:r>
    </w:p>
    <w:p w14:paraId="0F6A90BF" w14:textId="77777777" w:rsidR="00E1781A" w:rsidRPr="00A95C8D" w:rsidRDefault="00E1781A" w:rsidP="00E1781A">
      <w:pPr>
        <w:shd w:val="clear" w:color="auto" w:fill="FEFEFE"/>
        <w:ind w:left="720"/>
        <w:contextualSpacing/>
        <w:rPr>
          <w:sz w:val="16"/>
          <w:szCs w:val="16"/>
          <w:lang w:val="en-GB" w:eastAsia="zh-CN"/>
        </w:rPr>
      </w:pPr>
    </w:p>
    <w:tbl>
      <w:tblPr>
        <w:tblStyle w:val="TableGrid24"/>
        <w:tblW w:w="94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7655"/>
      </w:tblGrid>
      <w:tr w:rsidR="00E1781A" w:rsidRPr="00A95C8D" w14:paraId="4D6292FF" w14:textId="77777777" w:rsidTr="007759E5">
        <w:tc>
          <w:tcPr>
            <w:tcW w:w="1809" w:type="dxa"/>
          </w:tcPr>
          <w:p w14:paraId="063FB7B2" w14:textId="77777777" w:rsidR="00E1781A" w:rsidRPr="00A95C8D" w:rsidRDefault="00E1781A" w:rsidP="007759E5">
            <w:pPr>
              <w:overflowPunct w:val="0"/>
              <w:autoSpaceDE w:val="0"/>
              <w:autoSpaceDN w:val="0"/>
              <w:adjustRightInd w:val="0"/>
              <w:textAlignment w:val="baseline"/>
              <w:rPr>
                <w:i/>
              </w:rPr>
            </w:pPr>
            <w:r>
              <w:rPr>
                <w:b/>
                <w:i/>
              </w:rPr>
              <w:t>Kontaktinis asmuo</w:t>
            </w:r>
          </w:p>
        </w:tc>
        <w:tc>
          <w:tcPr>
            <w:tcW w:w="7655" w:type="dxa"/>
          </w:tcPr>
          <w:p w14:paraId="5576E601" w14:textId="35098CC4" w:rsidR="00E1781A" w:rsidRPr="00B333A7" w:rsidRDefault="00E1781A" w:rsidP="007759E5">
            <w:pPr>
              <w:overflowPunct w:val="0"/>
              <w:autoSpaceDE w:val="0"/>
              <w:autoSpaceDN w:val="0"/>
              <w:adjustRightInd w:val="0"/>
              <w:textAlignment w:val="baseline"/>
              <w:rPr>
                <w:bCs/>
                <w:iCs/>
              </w:rPr>
            </w:pPr>
            <w:r>
              <w:t>Adam Dorywalski</w:t>
            </w:r>
          </w:p>
        </w:tc>
      </w:tr>
      <w:tr w:rsidR="00E1781A" w:rsidRPr="00A95C8D" w14:paraId="5022AF98" w14:textId="77777777" w:rsidTr="007759E5">
        <w:tc>
          <w:tcPr>
            <w:tcW w:w="1809" w:type="dxa"/>
          </w:tcPr>
          <w:p w14:paraId="59AE2A49" w14:textId="77777777" w:rsidR="00E1781A" w:rsidRPr="00A95C8D" w:rsidRDefault="00E1781A" w:rsidP="007759E5">
            <w:pPr>
              <w:overflowPunct w:val="0"/>
              <w:autoSpaceDE w:val="0"/>
              <w:autoSpaceDN w:val="0"/>
              <w:adjustRightInd w:val="0"/>
              <w:textAlignment w:val="baseline"/>
              <w:rPr>
                <w:i/>
              </w:rPr>
            </w:pPr>
            <w:r>
              <w:rPr>
                <w:i/>
              </w:rPr>
              <w:t>Tel.</w:t>
            </w:r>
          </w:p>
        </w:tc>
        <w:tc>
          <w:tcPr>
            <w:tcW w:w="7655" w:type="dxa"/>
          </w:tcPr>
          <w:p w14:paraId="099910B5" w14:textId="77777777" w:rsidR="00E1781A" w:rsidRPr="00A95C8D" w:rsidRDefault="00E1781A" w:rsidP="007759E5">
            <w:pPr>
              <w:overflowPunct w:val="0"/>
              <w:autoSpaceDE w:val="0"/>
              <w:autoSpaceDN w:val="0"/>
              <w:adjustRightInd w:val="0"/>
              <w:textAlignment w:val="baseline"/>
              <w:rPr>
                <w:i/>
              </w:rPr>
            </w:pPr>
            <w:r>
              <w:rPr>
                <w:i/>
              </w:rPr>
              <w:t>+32 254 69397</w:t>
            </w:r>
          </w:p>
        </w:tc>
      </w:tr>
      <w:tr w:rsidR="00E1781A" w:rsidRPr="00A95C8D" w14:paraId="64313535" w14:textId="77777777" w:rsidTr="007759E5">
        <w:trPr>
          <w:trHeight w:val="244"/>
        </w:trPr>
        <w:tc>
          <w:tcPr>
            <w:tcW w:w="1809" w:type="dxa"/>
          </w:tcPr>
          <w:p w14:paraId="5DB72AC4" w14:textId="77777777" w:rsidR="00E1781A" w:rsidRPr="00A95C8D" w:rsidRDefault="00E1781A" w:rsidP="007759E5">
            <w:pPr>
              <w:overflowPunct w:val="0"/>
              <w:autoSpaceDE w:val="0"/>
              <w:autoSpaceDN w:val="0"/>
              <w:adjustRightInd w:val="0"/>
              <w:textAlignment w:val="baseline"/>
              <w:rPr>
                <w:i/>
              </w:rPr>
            </w:pPr>
            <w:r>
              <w:rPr>
                <w:i/>
              </w:rPr>
              <w:t>E. paštas</w:t>
            </w:r>
          </w:p>
        </w:tc>
        <w:tc>
          <w:tcPr>
            <w:tcW w:w="7655" w:type="dxa"/>
          </w:tcPr>
          <w:p w14:paraId="56F08528" w14:textId="77777777" w:rsidR="00E1781A" w:rsidRPr="00A95C8D" w:rsidRDefault="00641A49" w:rsidP="007759E5">
            <w:pPr>
              <w:overflowPunct w:val="0"/>
              <w:autoSpaceDE w:val="0"/>
              <w:autoSpaceDN w:val="0"/>
              <w:adjustRightInd w:val="0"/>
              <w:textAlignment w:val="baseline"/>
              <w:rPr>
                <w:i/>
                <w:iCs/>
              </w:rPr>
            </w:pPr>
            <w:hyperlink r:id="rId65" w:history="1">
              <w:r w:rsidR="00E1781A">
                <w:rPr>
                  <w:i/>
                  <w:color w:val="0000FF"/>
                  <w:u w:val="single"/>
                </w:rPr>
                <w:t>Adam.Dorywalski@eesc.europa.eu</w:t>
              </w:r>
            </w:hyperlink>
          </w:p>
        </w:tc>
      </w:tr>
    </w:tbl>
    <w:p w14:paraId="4ED31EC0" w14:textId="77777777" w:rsidR="00E1781A" w:rsidRDefault="00E1781A" w:rsidP="00E1781A">
      <w:pPr>
        <w:jc w:val="left"/>
      </w:pPr>
    </w:p>
    <w:p w14:paraId="144F8631" w14:textId="77777777" w:rsidR="00E1781A" w:rsidRDefault="00E1781A" w:rsidP="00E1781A">
      <w:pPr>
        <w:spacing w:after="160" w:line="259" w:lineRule="auto"/>
        <w:jc w:val="left"/>
      </w:pPr>
      <w:r>
        <w:br w:type="page"/>
      </w:r>
    </w:p>
    <w:p w14:paraId="49DBC27E" w14:textId="16D212D4" w:rsidR="00E1781A" w:rsidRPr="006C64FD" w:rsidRDefault="00641A49" w:rsidP="00E1781A">
      <w:pPr>
        <w:widowControl w:val="0"/>
        <w:numPr>
          <w:ilvl w:val="0"/>
          <w:numId w:val="28"/>
        </w:numPr>
        <w:overflowPunct w:val="0"/>
        <w:autoSpaceDE w:val="0"/>
        <w:autoSpaceDN w:val="0"/>
        <w:adjustRightInd w:val="0"/>
        <w:ind w:left="567" w:hanging="567"/>
        <w:contextualSpacing/>
        <w:jc w:val="left"/>
        <w:textAlignment w:val="baseline"/>
        <w:rPr>
          <w:sz w:val="28"/>
          <w:szCs w:val="28"/>
        </w:rPr>
      </w:pPr>
      <w:hyperlink r:id="rId66" w:history="1">
        <w:r w:rsidR="00E1781A">
          <w:rPr>
            <w:b/>
            <w:i/>
            <w:color w:val="0000FF"/>
            <w:sz w:val="28"/>
            <w:u w:val="single"/>
          </w:rPr>
          <w:t>Europos gynybos pramonės transformacijos veiksmų gairės</w:t>
        </w:r>
      </w:hyperlink>
    </w:p>
    <w:p w14:paraId="0EC13A90" w14:textId="77777777" w:rsidR="00E1781A" w:rsidRDefault="00E1781A" w:rsidP="00E1781A">
      <w:pPr>
        <w:widowControl w:val="0"/>
        <w:ind w:left="567"/>
        <w:contextualSpacing/>
        <w:jc w:val="left"/>
        <w:rPr>
          <w:lang w:val="en-GB" w:eastAsia="zh-CN"/>
        </w:rPr>
      </w:pPr>
    </w:p>
    <w:p w14:paraId="1C649A60" w14:textId="77777777" w:rsidR="005E1C18" w:rsidRPr="006C64FD" w:rsidRDefault="005E1C18" w:rsidP="00E1781A">
      <w:pPr>
        <w:widowControl w:val="0"/>
        <w:ind w:left="567"/>
        <w:contextualSpacing/>
        <w:jc w:val="left"/>
        <w:rPr>
          <w:lang w:val="en-GB" w:eastAsia="zh-CN"/>
        </w:rPr>
      </w:pPr>
    </w:p>
    <w:tbl>
      <w:tblPr>
        <w:tblStyle w:val="TableGrid2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16"/>
        <w:gridCol w:w="7479"/>
      </w:tblGrid>
      <w:tr w:rsidR="00E1781A" w:rsidRPr="006C64FD" w14:paraId="77E99D0C" w14:textId="77777777" w:rsidTr="007759E5">
        <w:tc>
          <w:tcPr>
            <w:tcW w:w="1701" w:type="dxa"/>
          </w:tcPr>
          <w:p w14:paraId="25F0512C" w14:textId="77777777" w:rsidR="00E1781A" w:rsidRPr="006C64FD" w:rsidRDefault="00E1781A" w:rsidP="007759E5">
            <w:pPr>
              <w:tabs>
                <w:tab w:val="center" w:pos="284"/>
              </w:tabs>
              <w:overflowPunct w:val="0"/>
              <w:autoSpaceDE w:val="0"/>
              <w:autoSpaceDN w:val="0"/>
              <w:adjustRightInd w:val="0"/>
              <w:ind w:left="266" w:hanging="266"/>
              <w:textAlignment w:val="baseline"/>
              <w:rPr>
                <w:b/>
              </w:rPr>
            </w:pPr>
            <w:r>
              <w:rPr>
                <w:b/>
              </w:rPr>
              <w:t>Pranešėjas</w:t>
            </w:r>
          </w:p>
        </w:tc>
        <w:tc>
          <w:tcPr>
            <w:tcW w:w="7479" w:type="dxa"/>
          </w:tcPr>
          <w:p w14:paraId="0F66DAEE" w14:textId="77777777" w:rsidR="00E1781A" w:rsidRPr="006C64FD" w:rsidRDefault="00E1781A" w:rsidP="007759E5">
            <w:pPr>
              <w:tabs>
                <w:tab w:val="center" w:pos="284"/>
              </w:tabs>
              <w:overflowPunct w:val="0"/>
              <w:autoSpaceDE w:val="0"/>
              <w:autoSpaceDN w:val="0"/>
              <w:adjustRightInd w:val="0"/>
              <w:ind w:left="266" w:hanging="266"/>
              <w:textAlignment w:val="baseline"/>
            </w:pPr>
            <w:r>
              <w:t>Maurizio Mensi (Pilietinės visuomenės organizacijų grupė, IT)</w:t>
            </w:r>
          </w:p>
        </w:tc>
      </w:tr>
      <w:tr w:rsidR="00E1781A" w:rsidRPr="006C64FD" w14:paraId="4A2E3EA4" w14:textId="77777777" w:rsidTr="007759E5">
        <w:tc>
          <w:tcPr>
            <w:tcW w:w="1701" w:type="dxa"/>
          </w:tcPr>
          <w:p w14:paraId="583AC53A" w14:textId="77777777" w:rsidR="00E1781A" w:rsidRPr="006C64FD" w:rsidRDefault="00E1781A" w:rsidP="007759E5">
            <w:pPr>
              <w:tabs>
                <w:tab w:val="center" w:pos="284"/>
              </w:tabs>
              <w:overflowPunct w:val="0"/>
              <w:autoSpaceDE w:val="0"/>
              <w:autoSpaceDN w:val="0"/>
              <w:adjustRightInd w:val="0"/>
              <w:ind w:left="266" w:hanging="266"/>
              <w:textAlignment w:val="baseline"/>
              <w:rPr>
                <w:b/>
              </w:rPr>
            </w:pPr>
            <w:r>
              <w:rPr>
                <w:b/>
              </w:rPr>
              <w:t>Bendrapranešėjis</w:t>
            </w:r>
          </w:p>
        </w:tc>
        <w:tc>
          <w:tcPr>
            <w:tcW w:w="7479" w:type="dxa"/>
          </w:tcPr>
          <w:p w14:paraId="61AD2340" w14:textId="77777777" w:rsidR="00E1781A" w:rsidRPr="006C64FD" w:rsidRDefault="00E1781A" w:rsidP="007759E5">
            <w:pPr>
              <w:tabs>
                <w:tab w:val="center" w:pos="284"/>
              </w:tabs>
              <w:overflowPunct w:val="0"/>
              <w:autoSpaceDE w:val="0"/>
              <w:autoSpaceDN w:val="0"/>
              <w:adjustRightInd w:val="0"/>
              <w:ind w:left="266" w:hanging="266"/>
              <w:textAlignment w:val="baseline"/>
            </w:pPr>
            <w:r>
              <w:t>Christian Tytgat (Darbdavių grupė, BE)</w:t>
            </w:r>
          </w:p>
        </w:tc>
      </w:tr>
      <w:tr w:rsidR="00E1781A" w:rsidRPr="006C64FD" w14:paraId="5815493B" w14:textId="77777777" w:rsidTr="007759E5">
        <w:tc>
          <w:tcPr>
            <w:tcW w:w="1701" w:type="dxa"/>
          </w:tcPr>
          <w:p w14:paraId="6B260519" w14:textId="77777777" w:rsidR="00E1781A" w:rsidRPr="006C64FD" w:rsidRDefault="00E1781A" w:rsidP="007759E5">
            <w:pPr>
              <w:tabs>
                <w:tab w:val="center" w:pos="284"/>
              </w:tabs>
              <w:overflowPunct w:val="0"/>
              <w:autoSpaceDE w:val="0"/>
              <w:autoSpaceDN w:val="0"/>
              <w:adjustRightInd w:val="0"/>
              <w:ind w:left="266" w:hanging="266"/>
              <w:textAlignment w:val="baseline"/>
              <w:rPr>
                <w:b/>
                <w:lang w:val="en-GB"/>
              </w:rPr>
            </w:pPr>
          </w:p>
        </w:tc>
        <w:tc>
          <w:tcPr>
            <w:tcW w:w="7479" w:type="dxa"/>
          </w:tcPr>
          <w:p w14:paraId="2C9E8306" w14:textId="77777777" w:rsidR="00E1781A" w:rsidRPr="006C64FD" w:rsidRDefault="00E1781A" w:rsidP="007759E5">
            <w:pPr>
              <w:tabs>
                <w:tab w:val="center" w:pos="284"/>
              </w:tabs>
              <w:overflowPunct w:val="0"/>
              <w:autoSpaceDE w:val="0"/>
              <w:autoSpaceDN w:val="0"/>
              <w:adjustRightInd w:val="0"/>
              <w:ind w:left="266" w:hanging="266"/>
              <w:textAlignment w:val="baseline"/>
            </w:pPr>
          </w:p>
        </w:tc>
      </w:tr>
      <w:tr w:rsidR="00E1781A" w:rsidRPr="006C64FD" w14:paraId="50D93163" w14:textId="77777777" w:rsidTr="007759E5">
        <w:tc>
          <w:tcPr>
            <w:tcW w:w="1701" w:type="dxa"/>
          </w:tcPr>
          <w:p w14:paraId="43A74449" w14:textId="77777777" w:rsidR="00E1781A" w:rsidRPr="006C64FD" w:rsidRDefault="00E1781A" w:rsidP="007759E5">
            <w:pPr>
              <w:tabs>
                <w:tab w:val="center" w:pos="284"/>
              </w:tabs>
              <w:overflowPunct w:val="0"/>
              <w:autoSpaceDE w:val="0"/>
              <w:autoSpaceDN w:val="0"/>
              <w:adjustRightInd w:val="0"/>
              <w:ind w:left="266" w:hanging="266"/>
              <w:textAlignment w:val="baseline"/>
              <w:rPr>
                <w:b/>
              </w:rPr>
            </w:pPr>
            <w:r>
              <w:rPr>
                <w:b/>
              </w:rPr>
              <w:t>Nuorodos</w:t>
            </w:r>
          </w:p>
        </w:tc>
        <w:tc>
          <w:tcPr>
            <w:tcW w:w="7479" w:type="dxa"/>
          </w:tcPr>
          <w:p w14:paraId="05B93112" w14:textId="535719FE" w:rsidR="00451477" w:rsidRDefault="00451477" w:rsidP="007759E5">
            <w:pPr>
              <w:tabs>
                <w:tab w:val="center" w:pos="284"/>
              </w:tabs>
              <w:overflowPunct w:val="0"/>
              <w:autoSpaceDE w:val="0"/>
              <w:autoSpaceDN w:val="0"/>
              <w:adjustRightInd w:val="0"/>
              <w:ind w:left="266" w:hanging="266"/>
              <w:textAlignment w:val="baseline"/>
            </w:pPr>
            <w:r>
              <w:t>COM(2025) 845 </w:t>
            </w:r>
            <w:r>
              <w:rPr>
                <w:i/>
                <w:iCs/>
              </w:rPr>
              <w:t>final</w:t>
            </w:r>
          </w:p>
          <w:p w14:paraId="02F374EC" w14:textId="34218A08" w:rsidR="00E1781A" w:rsidRPr="006C64FD" w:rsidRDefault="00E1781A" w:rsidP="007759E5">
            <w:pPr>
              <w:tabs>
                <w:tab w:val="center" w:pos="284"/>
              </w:tabs>
              <w:overflowPunct w:val="0"/>
              <w:autoSpaceDE w:val="0"/>
              <w:autoSpaceDN w:val="0"/>
              <w:adjustRightInd w:val="0"/>
              <w:ind w:left="266" w:hanging="266"/>
              <w:textAlignment w:val="baseline"/>
            </w:pPr>
            <w:r>
              <w:t>EESC-2026-00134-00-00-AC</w:t>
            </w:r>
          </w:p>
        </w:tc>
      </w:tr>
    </w:tbl>
    <w:p w14:paraId="374890E3" w14:textId="77777777" w:rsidR="00E1781A" w:rsidRPr="006C64FD" w:rsidRDefault="00E1781A" w:rsidP="00E1781A">
      <w:pPr>
        <w:keepNext/>
        <w:keepLines/>
        <w:tabs>
          <w:tab w:val="center" w:pos="284"/>
        </w:tabs>
        <w:overflowPunct w:val="0"/>
        <w:autoSpaceDE w:val="0"/>
        <w:autoSpaceDN w:val="0"/>
        <w:adjustRightInd w:val="0"/>
        <w:ind w:left="266" w:hanging="266"/>
        <w:textAlignment w:val="baseline"/>
        <w:rPr>
          <w:b/>
          <w:lang w:val="en-GB"/>
        </w:rPr>
      </w:pPr>
    </w:p>
    <w:p w14:paraId="75EB30D9" w14:textId="77777777" w:rsidR="00E1781A" w:rsidRPr="006C64FD" w:rsidRDefault="00E1781A" w:rsidP="00E1781A">
      <w:pPr>
        <w:keepNext/>
        <w:keepLines/>
        <w:tabs>
          <w:tab w:val="center" w:pos="284"/>
        </w:tabs>
        <w:overflowPunct w:val="0"/>
        <w:autoSpaceDE w:val="0"/>
        <w:autoSpaceDN w:val="0"/>
        <w:adjustRightInd w:val="0"/>
        <w:ind w:left="266" w:hanging="266"/>
        <w:textAlignment w:val="baseline"/>
        <w:rPr>
          <w:b/>
        </w:rPr>
      </w:pPr>
      <w:r>
        <w:rPr>
          <w:b/>
        </w:rPr>
        <w:t>Dokumento esmė</w:t>
      </w:r>
    </w:p>
    <w:p w14:paraId="5ABDF39C" w14:textId="77777777" w:rsidR="00E1781A" w:rsidRPr="006C64FD" w:rsidRDefault="00E1781A" w:rsidP="00E1781A">
      <w:pPr>
        <w:keepNext/>
        <w:keepLines/>
        <w:tabs>
          <w:tab w:val="center" w:pos="284"/>
        </w:tabs>
        <w:overflowPunct w:val="0"/>
        <w:autoSpaceDE w:val="0"/>
        <w:autoSpaceDN w:val="0"/>
        <w:adjustRightInd w:val="0"/>
        <w:ind w:left="266" w:hanging="266"/>
        <w:textAlignment w:val="baseline"/>
        <w:rPr>
          <w:b/>
          <w:lang w:val="en-GB"/>
        </w:rPr>
      </w:pPr>
    </w:p>
    <w:p w14:paraId="44378E66" w14:textId="77777777" w:rsidR="00E1781A" w:rsidRDefault="00E1781A" w:rsidP="00E1781A">
      <w:pPr>
        <w:keepNext/>
        <w:keepLines/>
        <w:tabs>
          <w:tab w:val="center" w:pos="284"/>
        </w:tabs>
        <w:overflowPunct w:val="0"/>
        <w:autoSpaceDE w:val="0"/>
        <w:autoSpaceDN w:val="0"/>
        <w:adjustRightInd w:val="0"/>
        <w:ind w:left="266" w:hanging="266"/>
        <w:textAlignment w:val="baseline"/>
        <w:rPr>
          <w:bCs/>
        </w:rPr>
      </w:pPr>
      <w:r>
        <w:t>EESRK</w:t>
      </w:r>
    </w:p>
    <w:p w14:paraId="69329013" w14:textId="77777777" w:rsidR="00451477" w:rsidRPr="006C64FD" w:rsidRDefault="00451477" w:rsidP="00E1781A">
      <w:pPr>
        <w:keepNext/>
        <w:keepLines/>
        <w:tabs>
          <w:tab w:val="center" w:pos="284"/>
        </w:tabs>
        <w:overflowPunct w:val="0"/>
        <w:autoSpaceDE w:val="0"/>
        <w:autoSpaceDN w:val="0"/>
        <w:adjustRightInd w:val="0"/>
        <w:ind w:left="266" w:hanging="266"/>
        <w:textAlignment w:val="baseline"/>
        <w:rPr>
          <w:bCs/>
          <w:lang w:val="en-GB"/>
        </w:rPr>
      </w:pPr>
    </w:p>
    <w:p w14:paraId="225EBA05" w14:textId="77777777" w:rsidR="00E1781A" w:rsidRPr="006C64FD" w:rsidRDefault="00E1781A" w:rsidP="00B333A7">
      <w:pPr>
        <w:numPr>
          <w:ilvl w:val="0"/>
          <w:numId w:val="79"/>
        </w:numPr>
        <w:shd w:val="clear" w:color="auto" w:fill="FEFEFE"/>
        <w:overflowPunct w:val="0"/>
        <w:autoSpaceDE w:val="0"/>
        <w:autoSpaceDN w:val="0"/>
        <w:adjustRightInd w:val="0"/>
        <w:spacing w:line="276" w:lineRule="auto"/>
        <w:ind w:left="284" w:hanging="284"/>
        <w:contextualSpacing/>
        <w:textAlignment w:val="baseline"/>
      </w:pPr>
      <w:r>
        <w:t>visiškai pritaria ES gynybos pramonės transformacijos veiksmų gairių priėmimui ir laiko jas labai svarbia priemone Europos parengčiai ir pramonės pajėgumams stiprinti;</w:t>
      </w:r>
    </w:p>
    <w:p w14:paraId="271318ED" w14:textId="77777777" w:rsidR="00E1781A" w:rsidRPr="006C64FD" w:rsidRDefault="00E1781A" w:rsidP="00B333A7">
      <w:pPr>
        <w:numPr>
          <w:ilvl w:val="0"/>
          <w:numId w:val="79"/>
        </w:numPr>
        <w:shd w:val="clear" w:color="auto" w:fill="FEFEFE"/>
        <w:overflowPunct w:val="0"/>
        <w:autoSpaceDE w:val="0"/>
        <w:autoSpaceDN w:val="0"/>
        <w:adjustRightInd w:val="0"/>
        <w:spacing w:line="276" w:lineRule="auto"/>
        <w:ind w:left="284" w:hanging="284"/>
        <w:contextualSpacing/>
        <w:textAlignment w:val="baseline"/>
      </w:pPr>
      <w:r>
        <w:t>kaip pagrindinį veiksmų gairių tikslą ragina atkurti pramonės strateginį savarankiškumą: ES gebėjimą projektuoti, gaminti, išlaikyti ir kurti ypatingos svarbos sistemas su atspariomis ir masto didinimo potencialą turinčiomis tiekimo grandinėmis;</w:t>
      </w:r>
    </w:p>
    <w:p w14:paraId="22AFFE09" w14:textId="77777777" w:rsidR="00E1781A" w:rsidRPr="006C64FD" w:rsidRDefault="00E1781A" w:rsidP="00B333A7">
      <w:pPr>
        <w:numPr>
          <w:ilvl w:val="0"/>
          <w:numId w:val="79"/>
        </w:numPr>
        <w:shd w:val="clear" w:color="auto" w:fill="FEFEFE"/>
        <w:overflowPunct w:val="0"/>
        <w:autoSpaceDE w:val="0"/>
        <w:autoSpaceDN w:val="0"/>
        <w:adjustRightInd w:val="0"/>
        <w:spacing w:line="276" w:lineRule="auto"/>
        <w:ind w:left="284" w:hanging="284"/>
        <w:contextualSpacing/>
        <w:textAlignment w:val="baseline"/>
      </w:pPr>
      <w:r>
        <w:t>pabrėžia, kad technologinis suverenumas turi būti didinamas pasitelkus lyderystę žinių srityje, įgūdžius, inžineriją, intelektinę nuosavybę, technologijų perdavimą ir gamybos pajėgumus visoje tiekimo grandinėje, įskaitant ypatingos svarbos žaliavas;</w:t>
      </w:r>
    </w:p>
    <w:p w14:paraId="54B1731D" w14:textId="77777777" w:rsidR="00E1781A" w:rsidRPr="006C64FD" w:rsidRDefault="00E1781A" w:rsidP="00B333A7">
      <w:pPr>
        <w:numPr>
          <w:ilvl w:val="0"/>
          <w:numId w:val="79"/>
        </w:numPr>
        <w:shd w:val="clear" w:color="auto" w:fill="FEFEFE"/>
        <w:overflowPunct w:val="0"/>
        <w:autoSpaceDE w:val="0"/>
        <w:autoSpaceDN w:val="0"/>
        <w:adjustRightInd w:val="0"/>
        <w:spacing w:line="276" w:lineRule="auto"/>
        <w:ind w:left="284" w:hanging="284"/>
        <w:contextualSpacing/>
        <w:textAlignment w:val="baseline"/>
      </w:pPr>
      <w:r>
        <w:t>pabrėžia, kad veiksmų gairių finansavimas neturi būti teikiamas esamos paramos Europos gynybos technologinei ir pramoninei bazei sąskaita arba kenkti ES socialinės, skaitmeninės ir aplinkos pertvarkos tikslams;</w:t>
      </w:r>
    </w:p>
    <w:p w14:paraId="369A0331" w14:textId="77777777" w:rsidR="00E1781A" w:rsidRPr="006C64FD" w:rsidRDefault="00E1781A" w:rsidP="00B333A7">
      <w:pPr>
        <w:numPr>
          <w:ilvl w:val="0"/>
          <w:numId w:val="79"/>
        </w:numPr>
        <w:shd w:val="clear" w:color="auto" w:fill="FEFEFE"/>
        <w:overflowPunct w:val="0"/>
        <w:autoSpaceDE w:val="0"/>
        <w:autoSpaceDN w:val="0"/>
        <w:adjustRightInd w:val="0"/>
        <w:spacing w:line="276" w:lineRule="auto"/>
        <w:ind w:left="284" w:hanging="284"/>
        <w:contextualSpacing/>
        <w:textAlignment w:val="baseline"/>
      </w:pPr>
      <w:r>
        <w:t>ragina užtikrinti, kad gynybos pramoninės bazės plėtros teikiama nauda būtų plačiai paskirstyta visoje ES pramonės struktūroje, įskaitant MVĮ, startuolius ir dvejopo naudojimo sektorius, pavyzdžiui, pažangiųjų gamybos technologijų ir automobilių;</w:t>
      </w:r>
    </w:p>
    <w:p w14:paraId="4D79389B" w14:textId="77777777" w:rsidR="00E1781A" w:rsidRPr="006C64FD" w:rsidRDefault="00E1781A" w:rsidP="00B333A7">
      <w:pPr>
        <w:numPr>
          <w:ilvl w:val="0"/>
          <w:numId w:val="79"/>
        </w:numPr>
        <w:shd w:val="clear" w:color="auto" w:fill="FEFEFE"/>
        <w:overflowPunct w:val="0"/>
        <w:autoSpaceDE w:val="0"/>
        <w:autoSpaceDN w:val="0"/>
        <w:adjustRightInd w:val="0"/>
        <w:spacing w:line="276" w:lineRule="auto"/>
        <w:ind w:left="284" w:hanging="284"/>
        <w:contextualSpacing/>
        <w:textAlignment w:val="baseline"/>
      </w:pPr>
      <w:r>
        <w:t>primygtinai ragina valstybes nares skatinti bendrus viešuosius pirkimus ir kurti bendras gynybos technologijų kvalifikavimo ir sertifikavimo sistemas, kad būtų sumažintas susiskaidymas, paspartintas diegimas ir sustiprintas sąveikumas;</w:t>
      </w:r>
    </w:p>
    <w:p w14:paraId="3E7D68ED" w14:textId="77777777" w:rsidR="00E1781A" w:rsidRPr="006C64FD" w:rsidRDefault="00E1781A" w:rsidP="00B333A7">
      <w:pPr>
        <w:numPr>
          <w:ilvl w:val="0"/>
          <w:numId w:val="79"/>
        </w:numPr>
        <w:shd w:val="clear" w:color="auto" w:fill="FEFEFE"/>
        <w:overflowPunct w:val="0"/>
        <w:autoSpaceDE w:val="0"/>
        <w:autoSpaceDN w:val="0"/>
        <w:adjustRightInd w:val="0"/>
        <w:spacing w:line="276" w:lineRule="auto"/>
        <w:ind w:left="284" w:hanging="284"/>
        <w:contextualSpacing/>
        <w:textAlignment w:val="baseline"/>
      </w:pPr>
      <w:r>
        <w:t>pabrėžia, kad reikia supaprastinti reguliavimo ir administravimo procedūras, kartu užtikrinant skaidrumą, vienodą požiūrį ir patikimą finansų valdymą gynybos inovacijų ir viešųjų pirkimų programose;</w:t>
      </w:r>
    </w:p>
    <w:p w14:paraId="6C2F2509" w14:textId="77777777" w:rsidR="00E1781A" w:rsidRPr="006C64FD" w:rsidRDefault="00E1781A" w:rsidP="00B333A7">
      <w:pPr>
        <w:numPr>
          <w:ilvl w:val="0"/>
          <w:numId w:val="79"/>
        </w:numPr>
        <w:shd w:val="clear" w:color="auto" w:fill="FEFEFE"/>
        <w:overflowPunct w:val="0"/>
        <w:autoSpaceDE w:val="0"/>
        <w:autoSpaceDN w:val="0"/>
        <w:adjustRightInd w:val="0"/>
        <w:spacing w:line="276" w:lineRule="auto"/>
        <w:ind w:left="284" w:hanging="284"/>
        <w:contextualSpacing/>
        <w:textAlignment w:val="baseline"/>
      </w:pPr>
      <w:r>
        <w:t>remia priemones, kuriomis stiprinamas įgūdžių ugdymas, darbo jėgos judumas ir perkvalifikavimas, visų pirma sudarant sąlygas gretimų sektorių darbuotojams pereiti į su gynyba susijusias pramonės šakas šiuo tikslu imantis koordinuotų švietimo, mokymo ir mokymosi visą gyvenimą iniciatyvų.</w:t>
      </w:r>
    </w:p>
    <w:p w14:paraId="67ACBB69" w14:textId="77777777" w:rsidR="00E1781A" w:rsidRPr="006C64FD" w:rsidRDefault="00E1781A" w:rsidP="00B333A7">
      <w:pPr>
        <w:overflowPunct w:val="0"/>
        <w:autoSpaceDE w:val="0"/>
        <w:autoSpaceDN w:val="0"/>
        <w:adjustRightInd w:val="0"/>
        <w:spacing w:line="276" w:lineRule="auto"/>
        <w:textAlignment w:val="baseline"/>
        <w:rPr>
          <w:szCs w:val="20"/>
          <w:lang w:val="en-GB"/>
        </w:rPr>
      </w:pPr>
    </w:p>
    <w:tbl>
      <w:tblPr>
        <w:tblStyle w:val="TableGrid3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1"/>
        <w:gridCol w:w="7229"/>
      </w:tblGrid>
      <w:tr w:rsidR="00E16DA0" w:rsidRPr="00E16DA0" w14:paraId="13B5B280" w14:textId="77777777" w:rsidTr="00D70E03">
        <w:tc>
          <w:tcPr>
            <w:tcW w:w="1951" w:type="dxa"/>
          </w:tcPr>
          <w:p w14:paraId="1E76DD62" w14:textId="77777777" w:rsidR="00E16DA0" w:rsidRPr="00E16DA0" w:rsidRDefault="00E16DA0" w:rsidP="00E16DA0">
            <w:pPr>
              <w:overflowPunct w:val="0"/>
              <w:autoSpaceDE w:val="0"/>
              <w:autoSpaceDN w:val="0"/>
              <w:adjustRightInd w:val="0"/>
              <w:textAlignment w:val="baseline"/>
              <w:rPr>
                <w:i/>
              </w:rPr>
            </w:pPr>
            <w:r>
              <w:rPr>
                <w:b/>
                <w:i/>
              </w:rPr>
              <w:t>Kontaktinis asmuo</w:t>
            </w:r>
          </w:p>
        </w:tc>
        <w:tc>
          <w:tcPr>
            <w:tcW w:w="7229" w:type="dxa"/>
          </w:tcPr>
          <w:p w14:paraId="5117A8DB" w14:textId="6C8DBA1F" w:rsidR="00E16DA0" w:rsidRPr="00E16DA0" w:rsidRDefault="00E16DA0" w:rsidP="00E16DA0">
            <w:pPr>
              <w:overflowPunct w:val="0"/>
              <w:autoSpaceDE w:val="0"/>
              <w:autoSpaceDN w:val="0"/>
              <w:adjustRightInd w:val="0"/>
              <w:textAlignment w:val="baseline"/>
              <w:rPr>
                <w:bCs/>
                <w:i/>
              </w:rPr>
            </w:pPr>
            <w:r>
              <w:rPr>
                <w:i/>
              </w:rPr>
              <w:t>Laia Tomas Vinardell</w:t>
            </w:r>
          </w:p>
        </w:tc>
      </w:tr>
      <w:tr w:rsidR="00E16DA0" w:rsidRPr="00E16DA0" w14:paraId="2A5FAA29" w14:textId="77777777" w:rsidTr="00D70E03">
        <w:tc>
          <w:tcPr>
            <w:tcW w:w="1951" w:type="dxa"/>
          </w:tcPr>
          <w:p w14:paraId="3C8DA347" w14:textId="77777777" w:rsidR="00E16DA0" w:rsidRPr="00E16DA0" w:rsidRDefault="00E16DA0" w:rsidP="00E16DA0">
            <w:pPr>
              <w:overflowPunct w:val="0"/>
              <w:autoSpaceDE w:val="0"/>
              <w:autoSpaceDN w:val="0"/>
              <w:adjustRightInd w:val="0"/>
              <w:textAlignment w:val="baseline"/>
              <w:rPr>
                <w:i/>
              </w:rPr>
            </w:pPr>
            <w:r>
              <w:rPr>
                <w:i/>
              </w:rPr>
              <w:t>Tel.</w:t>
            </w:r>
          </w:p>
        </w:tc>
        <w:tc>
          <w:tcPr>
            <w:tcW w:w="7229" w:type="dxa"/>
          </w:tcPr>
          <w:p w14:paraId="20BDBF46" w14:textId="77777777" w:rsidR="00E16DA0" w:rsidRPr="00E16DA0" w:rsidRDefault="00E16DA0" w:rsidP="00E16DA0">
            <w:pPr>
              <w:overflowPunct w:val="0"/>
              <w:autoSpaceDE w:val="0"/>
              <w:autoSpaceDN w:val="0"/>
              <w:adjustRightInd w:val="0"/>
              <w:textAlignment w:val="baseline"/>
              <w:rPr>
                <w:i/>
              </w:rPr>
            </w:pPr>
            <w:r>
              <w:rPr>
                <w:i/>
              </w:rPr>
              <w:t>+32 254 69149</w:t>
            </w:r>
          </w:p>
        </w:tc>
      </w:tr>
      <w:tr w:rsidR="00E16DA0" w:rsidRPr="00E16DA0" w14:paraId="71596B5A" w14:textId="77777777" w:rsidTr="00D70E03">
        <w:trPr>
          <w:trHeight w:val="244"/>
        </w:trPr>
        <w:tc>
          <w:tcPr>
            <w:tcW w:w="1951" w:type="dxa"/>
          </w:tcPr>
          <w:p w14:paraId="330FB68B" w14:textId="77777777" w:rsidR="00E16DA0" w:rsidRPr="00E16DA0" w:rsidRDefault="00E16DA0" w:rsidP="00E16DA0">
            <w:pPr>
              <w:overflowPunct w:val="0"/>
              <w:autoSpaceDE w:val="0"/>
              <w:autoSpaceDN w:val="0"/>
              <w:adjustRightInd w:val="0"/>
              <w:textAlignment w:val="baseline"/>
              <w:rPr>
                <w:i/>
              </w:rPr>
            </w:pPr>
            <w:r>
              <w:rPr>
                <w:i/>
              </w:rPr>
              <w:t>E. paštas</w:t>
            </w:r>
          </w:p>
        </w:tc>
        <w:tc>
          <w:tcPr>
            <w:tcW w:w="7229" w:type="dxa"/>
          </w:tcPr>
          <w:p w14:paraId="7CDACF8E" w14:textId="7F3066FE" w:rsidR="000500FD" w:rsidRPr="00E16DA0" w:rsidRDefault="00641A49">
            <w:pPr>
              <w:overflowPunct w:val="0"/>
              <w:autoSpaceDE w:val="0"/>
              <w:autoSpaceDN w:val="0"/>
              <w:adjustRightInd w:val="0"/>
              <w:textAlignment w:val="baseline"/>
              <w:rPr>
                <w:i/>
              </w:rPr>
            </w:pPr>
            <w:hyperlink r:id="rId67" w:history="1">
              <w:r w:rsidR="000500FD">
                <w:rPr>
                  <w:rStyle w:val="Hyperlink"/>
                  <w:i/>
                </w:rPr>
                <w:t>Laia.TomasVinardell@eesc.europa.eu</w:t>
              </w:r>
            </w:hyperlink>
          </w:p>
        </w:tc>
      </w:tr>
    </w:tbl>
    <w:p w14:paraId="21891B46" w14:textId="77777777" w:rsidR="00E1781A" w:rsidRDefault="00E1781A" w:rsidP="001766B2">
      <w:pPr>
        <w:jc w:val="left"/>
      </w:pPr>
    </w:p>
    <w:p w14:paraId="18AF67AC" w14:textId="77777777" w:rsidR="00E1781A" w:rsidRDefault="00E1781A" w:rsidP="001766B2">
      <w:pPr>
        <w:jc w:val="left"/>
      </w:pPr>
    </w:p>
    <w:p w14:paraId="2E28EF19" w14:textId="65CAFCC1" w:rsidR="000D394D" w:rsidRPr="001766B2" w:rsidRDefault="001766B2" w:rsidP="001766B2">
      <w:pPr>
        <w:overflowPunct w:val="0"/>
        <w:autoSpaceDE w:val="0"/>
        <w:autoSpaceDN w:val="0"/>
        <w:adjustRightInd w:val="0"/>
        <w:jc w:val="center"/>
        <w:textAlignment w:val="baseline"/>
      </w:pPr>
      <w:r>
        <w:t>_____________</w:t>
      </w:r>
    </w:p>
    <w:sectPr w:rsidR="000D394D" w:rsidRPr="001766B2" w:rsidSect="00B333A7">
      <w:headerReference w:type="even" r:id="rId68"/>
      <w:headerReference w:type="default" r:id="rId69"/>
      <w:footerReference w:type="even" r:id="rId70"/>
      <w:footerReference w:type="default" r:id="rId71"/>
      <w:headerReference w:type="first" r:id="rId72"/>
      <w:footerReference w:type="first" r:id="rId73"/>
      <w:pgSz w:w="11907" w:h="16839"/>
      <w:pgMar w:top="1417" w:right="1275"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7F414B" w14:textId="77777777" w:rsidR="00F73D98" w:rsidRDefault="00F73D98" w:rsidP="00B518C9">
      <w:pPr>
        <w:spacing w:line="240" w:lineRule="auto"/>
      </w:pPr>
      <w:r>
        <w:separator/>
      </w:r>
    </w:p>
  </w:endnote>
  <w:endnote w:type="continuationSeparator" w:id="0">
    <w:p w14:paraId="73C2A5EE" w14:textId="77777777" w:rsidR="00F73D98" w:rsidRDefault="00F73D98" w:rsidP="00B518C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libri"/>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C93CBB" w14:textId="77777777" w:rsidR="00F67E99" w:rsidRPr="000500FD" w:rsidRDefault="00F67E99" w:rsidP="000500F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82DE51" w14:textId="3E54AEB6" w:rsidR="00B518C9" w:rsidRPr="000500FD" w:rsidRDefault="000500FD" w:rsidP="000500FD">
    <w:pPr>
      <w:pStyle w:val="Footer"/>
    </w:pPr>
    <w:r>
      <w:t xml:space="preserve">EESC-2026-00582-00-00-TCD-TRA (LT) </w:t>
    </w:r>
    <w:r>
      <w:fldChar w:fldCharType="begin"/>
    </w:r>
    <w:r>
      <w:instrText xml:space="preserve"> PAGE  \* Arabic  \* MERGEFORMAT </w:instrText>
    </w:r>
    <w:r>
      <w:fldChar w:fldCharType="separate"/>
    </w:r>
    <w:r w:rsidR="00D577F9">
      <w:t>1</w:t>
    </w:r>
    <w:r>
      <w:fldChar w:fldCharType="end"/>
    </w:r>
    <w:r>
      <w:t>/</w:t>
    </w:r>
    <w:r w:rsidR="00641A49">
      <w:fldChar w:fldCharType="begin"/>
    </w:r>
    <w:r w:rsidR="00641A49">
      <w:instrText xml:space="preserve"> NUMPAGES </w:instrText>
    </w:r>
    <w:r w:rsidR="00641A49">
      <w:fldChar w:fldCharType="separate"/>
    </w:r>
    <w:r w:rsidR="00D577F9">
      <w:t>1</w:t>
    </w:r>
    <w:r w:rsidR="00641A49">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E58E9A" w14:textId="77777777" w:rsidR="00F67E99" w:rsidRPr="000500FD" w:rsidRDefault="00F67E99" w:rsidP="000500FD">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78B79A" w14:textId="77777777" w:rsidR="000500FD" w:rsidRPr="000500FD" w:rsidRDefault="000500FD" w:rsidP="000500FD">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6C2C02" w14:textId="10ACBBCA" w:rsidR="000500FD" w:rsidRPr="000500FD" w:rsidRDefault="000500FD" w:rsidP="000500FD">
    <w:pPr>
      <w:pStyle w:val="Footer"/>
    </w:pPr>
    <w:r>
      <w:t xml:space="preserve">EESC-2026-00582-00-00-TCD-TRA (LT) </w:t>
    </w:r>
    <w:r>
      <w:fldChar w:fldCharType="begin"/>
    </w:r>
    <w:r>
      <w:instrText xml:space="preserve"> PAGE  \* Arabic  \* MERGEFORMAT </w:instrText>
    </w:r>
    <w:r>
      <w:fldChar w:fldCharType="separate"/>
    </w:r>
    <w:r>
      <w:t>2</w:t>
    </w:r>
    <w:r>
      <w:fldChar w:fldCharType="end"/>
    </w:r>
    <w:r>
      <w:t>/</w:t>
    </w:r>
    <w:r w:rsidR="00641A49">
      <w:fldChar w:fldCharType="begin"/>
    </w:r>
    <w:r w:rsidR="00641A49">
      <w:instrText xml:space="preserve"> NUMPAGES </w:instrText>
    </w:r>
    <w:r w:rsidR="00641A49">
      <w:fldChar w:fldCharType="separate"/>
    </w:r>
    <w:r>
      <w:t>35</w:t>
    </w:r>
    <w:r w:rsidR="00641A49">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42EB29" w14:textId="77777777" w:rsidR="000500FD" w:rsidRPr="000500FD" w:rsidRDefault="000500FD" w:rsidP="000500F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33416E" w14:textId="77777777" w:rsidR="00F73D98" w:rsidRDefault="00F73D98" w:rsidP="00B518C9">
      <w:pPr>
        <w:spacing w:line="240" w:lineRule="auto"/>
      </w:pPr>
      <w:r>
        <w:separator/>
      </w:r>
    </w:p>
  </w:footnote>
  <w:footnote w:type="continuationSeparator" w:id="0">
    <w:p w14:paraId="79FD730D" w14:textId="77777777" w:rsidR="00F73D98" w:rsidRDefault="00F73D98" w:rsidP="00B518C9">
      <w:pPr>
        <w:spacing w:line="240" w:lineRule="auto"/>
      </w:pPr>
      <w:r>
        <w:continuationSeparator/>
      </w:r>
    </w:p>
  </w:footnote>
  <w:footnote w:id="1">
    <w:p w14:paraId="61FC692C" w14:textId="77777777" w:rsidR="00500C18" w:rsidRPr="00B0040A" w:rsidRDefault="00500C18" w:rsidP="00500C18">
      <w:pPr>
        <w:pStyle w:val="FootnoteText"/>
        <w:spacing w:after="0"/>
        <w:jc w:val="left"/>
      </w:pPr>
      <w:r>
        <w:rPr>
          <w:rStyle w:val="FootnoteReference"/>
        </w:rPr>
        <w:footnoteRef/>
      </w:r>
      <w:r>
        <w:t xml:space="preserve"> </w:t>
      </w:r>
      <w:r>
        <w:tab/>
      </w:r>
      <w:hyperlink r:id="rId1" w:history="1">
        <w:r>
          <w:rPr>
            <w:rStyle w:val="Hyperlink"/>
            <w:i/>
            <w:iCs/>
          </w:rPr>
          <w:t>National Securities Markets Improvement Act of 1996</w:t>
        </w:r>
        <w:r>
          <w:rPr>
            <w:rStyle w:val="Hyperlink"/>
          </w:rPr>
          <w:t xml:space="preserve"> (liet. „1996 m. Nacionalinis vertybinių popierių rinkų gerinimo aktas“)</w:t>
        </w:r>
      </w:hyperlink>
      <w:r>
        <w:t>, ataskaita, JAV Kongresas, 1996 m.</w:t>
      </w:r>
    </w:p>
  </w:footnote>
  <w:footnote w:id="2">
    <w:p w14:paraId="51834FDC" w14:textId="77777777" w:rsidR="00C2316F" w:rsidRPr="00F55969" w:rsidRDefault="00C2316F" w:rsidP="00C2316F">
      <w:pPr>
        <w:pStyle w:val="FootnoteText"/>
        <w:spacing w:after="0"/>
      </w:pPr>
      <w:r>
        <w:rPr>
          <w:rStyle w:val="FootnoteReference"/>
        </w:rPr>
        <w:footnoteRef/>
      </w:r>
      <w:r>
        <w:tab/>
      </w:r>
      <w:hyperlink r:id="rId2" w:history="1">
        <w:r>
          <w:rPr>
            <w:rStyle w:val="Hyperlink"/>
          </w:rPr>
          <w:t>OL C, C/2024/1581, 2024 3 5, ELI.</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906B0F" w14:textId="77777777" w:rsidR="00F67E99" w:rsidRPr="000500FD" w:rsidRDefault="00F67E99" w:rsidP="000500F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F61ED5" w14:textId="29ADB328" w:rsidR="7022F566" w:rsidRPr="000500FD" w:rsidRDefault="7022F566" w:rsidP="000500F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BFAD35" w14:textId="77777777" w:rsidR="00F67E99" w:rsidRPr="000500FD" w:rsidRDefault="00F67E99" w:rsidP="000500FD">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440B90" w14:textId="77777777" w:rsidR="000500FD" w:rsidRPr="000500FD" w:rsidRDefault="000500FD" w:rsidP="000500FD">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842911" w14:textId="3CF71A70" w:rsidR="7022F566" w:rsidRPr="000500FD" w:rsidRDefault="7022F566" w:rsidP="000500FD">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B804F5" w14:textId="77777777" w:rsidR="000500FD" w:rsidRPr="000500FD" w:rsidRDefault="000500FD" w:rsidP="000500F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D89C93DC"/>
    <w:lvl w:ilvl="0">
      <w:start w:val="1"/>
      <w:numFmt w:val="decimal"/>
      <w:pStyle w:val="Heading1"/>
      <w:lvlText w:val="%1."/>
      <w:legacy w:legacy="1" w:legacySpace="0" w:legacyIndent="0"/>
      <w:lvlJc w:val="left"/>
      <w:rPr>
        <w:b w:val="0"/>
        <w:bCs/>
      </w:rPr>
    </w:lvl>
    <w:lvl w:ilvl="1">
      <w:start w:val="1"/>
      <w:numFmt w:val="decimal"/>
      <w:pStyle w:val="Heading2"/>
      <w:lvlText w:val="%1.%2"/>
      <w:legacy w:legacy="1" w:legacySpace="144" w:legacyIndent="0"/>
      <w:lvlJc w:val="left"/>
    </w:lvl>
    <w:lvl w:ilvl="2">
      <w:start w:val="1"/>
      <w:numFmt w:val="decimal"/>
      <w:pStyle w:val="Heading3"/>
      <w:lvlText w:val="%1.%2.%3"/>
      <w:legacy w:legacy="1" w:legacySpace="144" w:legacyIndent="0"/>
      <w:lvlJc w:val="left"/>
    </w:lvl>
    <w:lvl w:ilvl="3">
      <w:start w:val="1"/>
      <w:numFmt w:val="decimal"/>
      <w:pStyle w:val="Heading4"/>
      <w:lvlText w:val="%1.%2.%3.%4"/>
      <w:legacy w:legacy="1" w:legacySpace="144" w:legacyIndent="0"/>
      <w:lvlJc w:val="left"/>
    </w:lvl>
    <w:lvl w:ilvl="4">
      <w:start w:val="1"/>
      <w:numFmt w:val="decimal"/>
      <w:pStyle w:val="Heading5"/>
      <w:lvlText w:val="%1.%2.%3.%4.%5"/>
      <w:legacy w:legacy="1" w:legacySpace="144" w:legacyIndent="0"/>
      <w:lvlJc w:val="left"/>
    </w:lvl>
    <w:lvl w:ilvl="5">
      <w:start w:val="1"/>
      <w:numFmt w:val="decimal"/>
      <w:pStyle w:val="Heading6"/>
      <w:lvlText w:val="%1.%2.%3.%4.%5.%6"/>
      <w:legacy w:legacy="1" w:legacySpace="144" w:legacyIndent="0"/>
      <w:lvlJc w:val="left"/>
    </w:lvl>
    <w:lvl w:ilvl="6">
      <w:start w:val="1"/>
      <w:numFmt w:val="decimal"/>
      <w:pStyle w:val="Heading7"/>
      <w:lvlText w:val="%1.%2.%3.%4.%5.%6.%7"/>
      <w:legacy w:legacy="1" w:legacySpace="144" w:legacyIndent="0"/>
      <w:lvlJc w:val="left"/>
    </w:lvl>
    <w:lvl w:ilvl="7">
      <w:start w:val="1"/>
      <w:numFmt w:val="decimal"/>
      <w:pStyle w:val="Heading8"/>
      <w:lvlText w:val="%1.%2.%3.%4.%5.%6.%7.%8"/>
      <w:legacy w:legacy="1" w:legacySpace="144" w:legacyIndent="0"/>
      <w:lvlJc w:val="left"/>
    </w:lvl>
    <w:lvl w:ilvl="8">
      <w:start w:val="1"/>
      <w:numFmt w:val="decimal"/>
      <w:pStyle w:val="Heading9"/>
      <w:lvlText w:val="%1.%2.%3.%4.%5.%6.%7.%8.%9"/>
      <w:legacy w:legacy="1" w:legacySpace="144" w:legacyIndent="0"/>
      <w:lvlJc w:val="left"/>
    </w:lvl>
  </w:abstractNum>
  <w:abstractNum w:abstractNumId="1" w15:restartNumberingAfterBreak="0">
    <w:nsid w:val="FFFFFFFE"/>
    <w:multiLevelType w:val="singleLevel"/>
    <w:tmpl w:val="481CB516"/>
    <w:lvl w:ilvl="0">
      <w:numFmt w:val="decimal"/>
      <w:lvlText w:val="*"/>
      <w:lvlJc w:val="left"/>
    </w:lvl>
  </w:abstractNum>
  <w:abstractNum w:abstractNumId="2" w15:restartNumberingAfterBreak="0">
    <w:nsid w:val="01293A9F"/>
    <w:multiLevelType w:val="hybridMultilevel"/>
    <w:tmpl w:val="B45CA180"/>
    <w:lvl w:ilvl="0" w:tplc="1444B67C">
      <w:start w:val="1"/>
      <w:numFmt w:val="bullet"/>
      <w:lvlText w:val="·"/>
      <w:lvlJc w:val="left"/>
      <w:pPr>
        <w:ind w:left="720" w:hanging="360"/>
      </w:pPr>
      <w:rPr>
        <w:rFonts w:ascii="Symbol" w:hAnsi="Symbol" w:hint="default"/>
      </w:rPr>
    </w:lvl>
    <w:lvl w:ilvl="1" w:tplc="2DD81070">
      <w:start w:val="1"/>
      <w:numFmt w:val="bullet"/>
      <w:lvlText w:val="o"/>
      <w:lvlJc w:val="left"/>
      <w:pPr>
        <w:ind w:left="1440" w:hanging="360"/>
      </w:pPr>
      <w:rPr>
        <w:rFonts w:ascii="Courier New" w:hAnsi="Courier New" w:hint="default"/>
      </w:rPr>
    </w:lvl>
    <w:lvl w:ilvl="2" w:tplc="F73075EC">
      <w:start w:val="1"/>
      <w:numFmt w:val="bullet"/>
      <w:lvlText w:val=""/>
      <w:lvlJc w:val="left"/>
      <w:pPr>
        <w:ind w:left="2160" w:hanging="360"/>
      </w:pPr>
      <w:rPr>
        <w:rFonts w:ascii="Wingdings" w:hAnsi="Wingdings" w:hint="default"/>
      </w:rPr>
    </w:lvl>
    <w:lvl w:ilvl="3" w:tplc="4DA078D2">
      <w:start w:val="1"/>
      <w:numFmt w:val="bullet"/>
      <w:lvlText w:val=""/>
      <w:lvlJc w:val="left"/>
      <w:pPr>
        <w:ind w:left="2880" w:hanging="360"/>
      </w:pPr>
      <w:rPr>
        <w:rFonts w:ascii="Symbol" w:hAnsi="Symbol" w:hint="default"/>
      </w:rPr>
    </w:lvl>
    <w:lvl w:ilvl="4" w:tplc="AB101D54">
      <w:start w:val="1"/>
      <w:numFmt w:val="bullet"/>
      <w:lvlText w:val="o"/>
      <w:lvlJc w:val="left"/>
      <w:pPr>
        <w:ind w:left="3600" w:hanging="360"/>
      </w:pPr>
      <w:rPr>
        <w:rFonts w:ascii="Courier New" w:hAnsi="Courier New" w:hint="default"/>
      </w:rPr>
    </w:lvl>
    <w:lvl w:ilvl="5" w:tplc="8D1AAAFA">
      <w:start w:val="1"/>
      <w:numFmt w:val="bullet"/>
      <w:lvlText w:val=""/>
      <w:lvlJc w:val="left"/>
      <w:pPr>
        <w:ind w:left="4320" w:hanging="360"/>
      </w:pPr>
      <w:rPr>
        <w:rFonts w:ascii="Wingdings" w:hAnsi="Wingdings" w:hint="default"/>
      </w:rPr>
    </w:lvl>
    <w:lvl w:ilvl="6" w:tplc="B3F2E0D2">
      <w:start w:val="1"/>
      <w:numFmt w:val="bullet"/>
      <w:lvlText w:val=""/>
      <w:lvlJc w:val="left"/>
      <w:pPr>
        <w:ind w:left="5040" w:hanging="360"/>
      </w:pPr>
      <w:rPr>
        <w:rFonts w:ascii="Symbol" w:hAnsi="Symbol" w:hint="default"/>
      </w:rPr>
    </w:lvl>
    <w:lvl w:ilvl="7" w:tplc="71461770">
      <w:start w:val="1"/>
      <w:numFmt w:val="bullet"/>
      <w:lvlText w:val="o"/>
      <w:lvlJc w:val="left"/>
      <w:pPr>
        <w:ind w:left="5760" w:hanging="360"/>
      </w:pPr>
      <w:rPr>
        <w:rFonts w:ascii="Courier New" w:hAnsi="Courier New" w:hint="default"/>
      </w:rPr>
    </w:lvl>
    <w:lvl w:ilvl="8" w:tplc="7F069016">
      <w:start w:val="1"/>
      <w:numFmt w:val="bullet"/>
      <w:lvlText w:val=""/>
      <w:lvlJc w:val="left"/>
      <w:pPr>
        <w:ind w:left="6480" w:hanging="360"/>
      </w:pPr>
      <w:rPr>
        <w:rFonts w:ascii="Wingdings" w:hAnsi="Wingdings" w:hint="default"/>
      </w:rPr>
    </w:lvl>
  </w:abstractNum>
  <w:abstractNum w:abstractNumId="3" w15:restartNumberingAfterBreak="0">
    <w:nsid w:val="0526227D"/>
    <w:multiLevelType w:val="hybridMultilevel"/>
    <w:tmpl w:val="9502E018"/>
    <w:lvl w:ilvl="0" w:tplc="8E864B0C">
      <w:start w:val="1"/>
      <w:numFmt w:val="bullet"/>
      <w:lvlText w:val=""/>
      <w:lvlJc w:val="left"/>
      <w:pPr>
        <w:ind w:left="720" w:hanging="360"/>
      </w:pPr>
      <w:rPr>
        <w:rFonts w:ascii="Symbol" w:hAnsi="Symbol" w:hint="default"/>
        <w:color w:val="auto"/>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6E5F851"/>
    <w:multiLevelType w:val="hybridMultilevel"/>
    <w:tmpl w:val="12BACA80"/>
    <w:lvl w:ilvl="0" w:tplc="36220532">
      <w:start w:val="1"/>
      <w:numFmt w:val="bullet"/>
      <w:lvlText w:val="·"/>
      <w:lvlJc w:val="left"/>
      <w:pPr>
        <w:ind w:left="720" w:hanging="360"/>
      </w:pPr>
      <w:rPr>
        <w:rFonts w:ascii="Symbol" w:hAnsi="Symbol" w:hint="default"/>
      </w:rPr>
    </w:lvl>
    <w:lvl w:ilvl="1" w:tplc="D1C05F00">
      <w:start w:val="1"/>
      <w:numFmt w:val="bullet"/>
      <w:lvlText w:val="o"/>
      <w:lvlJc w:val="left"/>
      <w:pPr>
        <w:ind w:left="1440" w:hanging="360"/>
      </w:pPr>
      <w:rPr>
        <w:rFonts w:ascii="Courier New" w:hAnsi="Courier New" w:hint="default"/>
      </w:rPr>
    </w:lvl>
    <w:lvl w:ilvl="2" w:tplc="DC74E85E">
      <w:start w:val="1"/>
      <w:numFmt w:val="bullet"/>
      <w:lvlText w:val=""/>
      <w:lvlJc w:val="left"/>
      <w:pPr>
        <w:ind w:left="2160" w:hanging="360"/>
      </w:pPr>
      <w:rPr>
        <w:rFonts w:ascii="Wingdings" w:hAnsi="Wingdings" w:hint="default"/>
      </w:rPr>
    </w:lvl>
    <w:lvl w:ilvl="3" w:tplc="0F802322">
      <w:start w:val="1"/>
      <w:numFmt w:val="bullet"/>
      <w:lvlText w:val=""/>
      <w:lvlJc w:val="left"/>
      <w:pPr>
        <w:ind w:left="2880" w:hanging="360"/>
      </w:pPr>
      <w:rPr>
        <w:rFonts w:ascii="Symbol" w:hAnsi="Symbol" w:hint="default"/>
      </w:rPr>
    </w:lvl>
    <w:lvl w:ilvl="4" w:tplc="34646D70">
      <w:start w:val="1"/>
      <w:numFmt w:val="bullet"/>
      <w:lvlText w:val="o"/>
      <w:lvlJc w:val="left"/>
      <w:pPr>
        <w:ind w:left="3600" w:hanging="360"/>
      </w:pPr>
      <w:rPr>
        <w:rFonts w:ascii="Courier New" w:hAnsi="Courier New" w:hint="default"/>
      </w:rPr>
    </w:lvl>
    <w:lvl w:ilvl="5" w:tplc="E48C8964">
      <w:start w:val="1"/>
      <w:numFmt w:val="bullet"/>
      <w:lvlText w:val=""/>
      <w:lvlJc w:val="left"/>
      <w:pPr>
        <w:ind w:left="4320" w:hanging="360"/>
      </w:pPr>
      <w:rPr>
        <w:rFonts w:ascii="Wingdings" w:hAnsi="Wingdings" w:hint="default"/>
      </w:rPr>
    </w:lvl>
    <w:lvl w:ilvl="6" w:tplc="25D47D34">
      <w:start w:val="1"/>
      <w:numFmt w:val="bullet"/>
      <w:lvlText w:val=""/>
      <w:lvlJc w:val="left"/>
      <w:pPr>
        <w:ind w:left="5040" w:hanging="360"/>
      </w:pPr>
      <w:rPr>
        <w:rFonts w:ascii="Symbol" w:hAnsi="Symbol" w:hint="default"/>
      </w:rPr>
    </w:lvl>
    <w:lvl w:ilvl="7" w:tplc="B9F20A1C">
      <w:start w:val="1"/>
      <w:numFmt w:val="bullet"/>
      <w:lvlText w:val="o"/>
      <w:lvlJc w:val="left"/>
      <w:pPr>
        <w:ind w:left="5760" w:hanging="360"/>
      </w:pPr>
      <w:rPr>
        <w:rFonts w:ascii="Courier New" w:hAnsi="Courier New" w:hint="default"/>
      </w:rPr>
    </w:lvl>
    <w:lvl w:ilvl="8" w:tplc="55447D28">
      <w:start w:val="1"/>
      <w:numFmt w:val="bullet"/>
      <w:lvlText w:val=""/>
      <w:lvlJc w:val="left"/>
      <w:pPr>
        <w:ind w:left="6480" w:hanging="360"/>
      </w:pPr>
      <w:rPr>
        <w:rFonts w:ascii="Wingdings" w:hAnsi="Wingdings" w:hint="default"/>
      </w:rPr>
    </w:lvl>
  </w:abstractNum>
  <w:abstractNum w:abstractNumId="5" w15:restartNumberingAfterBreak="0">
    <w:nsid w:val="08BF35DC"/>
    <w:multiLevelType w:val="hybridMultilevel"/>
    <w:tmpl w:val="A588EC9C"/>
    <w:lvl w:ilvl="0" w:tplc="8E864B0C">
      <w:start w:val="1"/>
      <w:numFmt w:val="bullet"/>
      <w:lvlText w:val=""/>
      <w:lvlJc w:val="left"/>
      <w:pPr>
        <w:ind w:left="1287" w:hanging="360"/>
      </w:pPr>
      <w:rPr>
        <w:rFonts w:ascii="Symbol" w:hAnsi="Symbol" w:hint="default"/>
        <w:color w:val="auto"/>
        <w:sz w:val="28"/>
        <w:szCs w:val="28"/>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6" w15:restartNumberingAfterBreak="0">
    <w:nsid w:val="0C677318"/>
    <w:multiLevelType w:val="hybridMultilevel"/>
    <w:tmpl w:val="C0B0A2CA"/>
    <w:lvl w:ilvl="0" w:tplc="8E864B0C">
      <w:start w:val="1"/>
      <w:numFmt w:val="bullet"/>
      <w:lvlText w:val=""/>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0C8F051E"/>
    <w:multiLevelType w:val="hybridMultilevel"/>
    <w:tmpl w:val="DE921FAA"/>
    <w:lvl w:ilvl="0" w:tplc="8E864B0C">
      <w:start w:val="1"/>
      <w:numFmt w:val="bullet"/>
      <w:lvlText w:val=""/>
      <w:lvlJc w:val="left"/>
      <w:pPr>
        <w:ind w:left="720" w:hanging="360"/>
      </w:pPr>
      <w:rPr>
        <w:rFonts w:ascii="Symbol" w:hAnsi="Symbol" w:hint="default"/>
        <w:color w:val="auto"/>
      </w:rPr>
    </w:lvl>
    <w:lvl w:ilvl="1" w:tplc="080C0003">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8" w15:restartNumberingAfterBreak="0">
    <w:nsid w:val="0DE408C5"/>
    <w:multiLevelType w:val="hybridMultilevel"/>
    <w:tmpl w:val="4E8CD4B4"/>
    <w:lvl w:ilvl="0" w:tplc="8E864B0C">
      <w:start w:val="1"/>
      <w:numFmt w:val="bullet"/>
      <w:lvlText w:val=""/>
      <w:lvlJc w:val="left"/>
      <w:pPr>
        <w:ind w:left="720" w:hanging="360"/>
      </w:pPr>
      <w:rPr>
        <w:rFonts w:ascii="Symbol" w:hAnsi="Symbol" w:hint="default"/>
        <w:color w:val="auto"/>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00D6C11"/>
    <w:multiLevelType w:val="hybridMultilevel"/>
    <w:tmpl w:val="0AF227EC"/>
    <w:lvl w:ilvl="0" w:tplc="8E864B0C">
      <w:start w:val="1"/>
      <w:numFmt w:val="bullet"/>
      <w:lvlText w:val=""/>
      <w:lvlJc w:val="left"/>
      <w:pPr>
        <w:ind w:left="720" w:hanging="360"/>
      </w:pPr>
      <w:rPr>
        <w:rFonts w:ascii="Symbol" w:hAnsi="Symbol" w:hint="default"/>
        <w:color w:val="auto"/>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129786E"/>
    <w:multiLevelType w:val="hybridMultilevel"/>
    <w:tmpl w:val="F0707962"/>
    <w:lvl w:ilvl="0" w:tplc="3DCAE438">
      <w:start w:val="1"/>
      <w:numFmt w:val="bullet"/>
      <w:lvlText w:val=""/>
      <w:lvlJc w:val="left"/>
      <w:pPr>
        <w:ind w:left="720" w:hanging="360"/>
      </w:pPr>
      <w:rPr>
        <w:rFonts w:ascii="Symbol" w:hAnsi="Symbol" w:hint="default"/>
        <w:sz w:val="28"/>
        <w:szCs w:val="28"/>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1" w15:restartNumberingAfterBreak="0">
    <w:nsid w:val="13928E2C"/>
    <w:multiLevelType w:val="hybridMultilevel"/>
    <w:tmpl w:val="2B3E4E1A"/>
    <w:lvl w:ilvl="0" w:tplc="BC989DF8">
      <w:start w:val="1"/>
      <w:numFmt w:val="bullet"/>
      <w:lvlText w:val="·"/>
      <w:lvlJc w:val="left"/>
      <w:pPr>
        <w:ind w:left="720" w:hanging="360"/>
      </w:pPr>
      <w:rPr>
        <w:rFonts w:ascii="Symbol" w:hAnsi="Symbol" w:hint="default"/>
      </w:rPr>
    </w:lvl>
    <w:lvl w:ilvl="1" w:tplc="B98E275C">
      <w:start w:val="1"/>
      <w:numFmt w:val="bullet"/>
      <w:lvlText w:val="o"/>
      <w:lvlJc w:val="left"/>
      <w:pPr>
        <w:ind w:left="1440" w:hanging="360"/>
      </w:pPr>
      <w:rPr>
        <w:rFonts w:ascii="Courier New" w:hAnsi="Courier New" w:hint="default"/>
      </w:rPr>
    </w:lvl>
    <w:lvl w:ilvl="2" w:tplc="493E2E7E">
      <w:start w:val="1"/>
      <w:numFmt w:val="bullet"/>
      <w:lvlText w:val=""/>
      <w:lvlJc w:val="left"/>
      <w:pPr>
        <w:ind w:left="2160" w:hanging="360"/>
      </w:pPr>
      <w:rPr>
        <w:rFonts w:ascii="Wingdings" w:hAnsi="Wingdings" w:hint="default"/>
      </w:rPr>
    </w:lvl>
    <w:lvl w:ilvl="3" w:tplc="0D8AE04A">
      <w:start w:val="1"/>
      <w:numFmt w:val="bullet"/>
      <w:lvlText w:val=""/>
      <w:lvlJc w:val="left"/>
      <w:pPr>
        <w:ind w:left="2880" w:hanging="360"/>
      </w:pPr>
      <w:rPr>
        <w:rFonts w:ascii="Symbol" w:hAnsi="Symbol" w:hint="default"/>
      </w:rPr>
    </w:lvl>
    <w:lvl w:ilvl="4" w:tplc="1DA49E4C">
      <w:start w:val="1"/>
      <w:numFmt w:val="bullet"/>
      <w:lvlText w:val="o"/>
      <w:lvlJc w:val="left"/>
      <w:pPr>
        <w:ind w:left="3600" w:hanging="360"/>
      </w:pPr>
      <w:rPr>
        <w:rFonts w:ascii="Courier New" w:hAnsi="Courier New" w:hint="default"/>
      </w:rPr>
    </w:lvl>
    <w:lvl w:ilvl="5" w:tplc="642C7DB2">
      <w:start w:val="1"/>
      <w:numFmt w:val="bullet"/>
      <w:lvlText w:val=""/>
      <w:lvlJc w:val="left"/>
      <w:pPr>
        <w:ind w:left="4320" w:hanging="360"/>
      </w:pPr>
      <w:rPr>
        <w:rFonts w:ascii="Wingdings" w:hAnsi="Wingdings" w:hint="default"/>
      </w:rPr>
    </w:lvl>
    <w:lvl w:ilvl="6" w:tplc="B394A4E4">
      <w:start w:val="1"/>
      <w:numFmt w:val="bullet"/>
      <w:lvlText w:val=""/>
      <w:lvlJc w:val="left"/>
      <w:pPr>
        <w:ind w:left="5040" w:hanging="360"/>
      </w:pPr>
      <w:rPr>
        <w:rFonts w:ascii="Symbol" w:hAnsi="Symbol" w:hint="default"/>
      </w:rPr>
    </w:lvl>
    <w:lvl w:ilvl="7" w:tplc="60DAE52E">
      <w:start w:val="1"/>
      <w:numFmt w:val="bullet"/>
      <w:lvlText w:val="o"/>
      <w:lvlJc w:val="left"/>
      <w:pPr>
        <w:ind w:left="5760" w:hanging="360"/>
      </w:pPr>
      <w:rPr>
        <w:rFonts w:ascii="Courier New" w:hAnsi="Courier New" w:hint="default"/>
      </w:rPr>
    </w:lvl>
    <w:lvl w:ilvl="8" w:tplc="D47638EE">
      <w:start w:val="1"/>
      <w:numFmt w:val="bullet"/>
      <w:lvlText w:val=""/>
      <w:lvlJc w:val="left"/>
      <w:pPr>
        <w:ind w:left="6480" w:hanging="360"/>
      </w:pPr>
      <w:rPr>
        <w:rFonts w:ascii="Wingdings" w:hAnsi="Wingdings" w:hint="default"/>
      </w:rPr>
    </w:lvl>
  </w:abstractNum>
  <w:abstractNum w:abstractNumId="12" w15:restartNumberingAfterBreak="0">
    <w:nsid w:val="1C3675D2"/>
    <w:multiLevelType w:val="hybridMultilevel"/>
    <w:tmpl w:val="6FF0C624"/>
    <w:lvl w:ilvl="0" w:tplc="8E864B0C">
      <w:start w:val="1"/>
      <w:numFmt w:val="bullet"/>
      <w:lvlText w:val=""/>
      <w:lvlJc w:val="left"/>
      <w:pPr>
        <w:ind w:left="644" w:hanging="360"/>
      </w:pPr>
      <w:rPr>
        <w:rFonts w:ascii="Symbol" w:hAnsi="Symbol" w:hint="default"/>
        <w:color w:val="auto"/>
      </w:rPr>
    </w:lvl>
    <w:lvl w:ilvl="1" w:tplc="080C0003">
      <w:start w:val="1"/>
      <w:numFmt w:val="bullet"/>
      <w:lvlText w:val="o"/>
      <w:lvlJc w:val="left"/>
      <w:pPr>
        <w:ind w:left="1364" w:hanging="360"/>
      </w:pPr>
      <w:rPr>
        <w:rFonts w:ascii="Courier New" w:hAnsi="Courier New" w:cs="Courier New" w:hint="default"/>
      </w:rPr>
    </w:lvl>
    <w:lvl w:ilvl="2" w:tplc="080C0005" w:tentative="1">
      <w:start w:val="1"/>
      <w:numFmt w:val="bullet"/>
      <w:lvlText w:val=""/>
      <w:lvlJc w:val="left"/>
      <w:pPr>
        <w:ind w:left="2084" w:hanging="360"/>
      </w:pPr>
      <w:rPr>
        <w:rFonts w:ascii="Wingdings" w:hAnsi="Wingdings" w:hint="default"/>
      </w:rPr>
    </w:lvl>
    <w:lvl w:ilvl="3" w:tplc="080C0001" w:tentative="1">
      <w:start w:val="1"/>
      <w:numFmt w:val="bullet"/>
      <w:lvlText w:val=""/>
      <w:lvlJc w:val="left"/>
      <w:pPr>
        <w:ind w:left="2804" w:hanging="360"/>
      </w:pPr>
      <w:rPr>
        <w:rFonts w:ascii="Symbol" w:hAnsi="Symbol" w:hint="default"/>
      </w:rPr>
    </w:lvl>
    <w:lvl w:ilvl="4" w:tplc="080C0003" w:tentative="1">
      <w:start w:val="1"/>
      <w:numFmt w:val="bullet"/>
      <w:lvlText w:val="o"/>
      <w:lvlJc w:val="left"/>
      <w:pPr>
        <w:ind w:left="3524" w:hanging="360"/>
      </w:pPr>
      <w:rPr>
        <w:rFonts w:ascii="Courier New" w:hAnsi="Courier New" w:cs="Courier New" w:hint="default"/>
      </w:rPr>
    </w:lvl>
    <w:lvl w:ilvl="5" w:tplc="080C0005" w:tentative="1">
      <w:start w:val="1"/>
      <w:numFmt w:val="bullet"/>
      <w:lvlText w:val=""/>
      <w:lvlJc w:val="left"/>
      <w:pPr>
        <w:ind w:left="4244" w:hanging="360"/>
      </w:pPr>
      <w:rPr>
        <w:rFonts w:ascii="Wingdings" w:hAnsi="Wingdings" w:hint="default"/>
      </w:rPr>
    </w:lvl>
    <w:lvl w:ilvl="6" w:tplc="080C0001" w:tentative="1">
      <w:start w:val="1"/>
      <w:numFmt w:val="bullet"/>
      <w:lvlText w:val=""/>
      <w:lvlJc w:val="left"/>
      <w:pPr>
        <w:ind w:left="4964" w:hanging="360"/>
      </w:pPr>
      <w:rPr>
        <w:rFonts w:ascii="Symbol" w:hAnsi="Symbol" w:hint="default"/>
      </w:rPr>
    </w:lvl>
    <w:lvl w:ilvl="7" w:tplc="080C0003" w:tentative="1">
      <w:start w:val="1"/>
      <w:numFmt w:val="bullet"/>
      <w:lvlText w:val="o"/>
      <w:lvlJc w:val="left"/>
      <w:pPr>
        <w:ind w:left="5684" w:hanging="360"/>
      </w:pPr>
      <w:rPr>
        <w:rFonts w:ascii="Courier New" w:hAnsi="Courier New" w:cs="Courier New" w:hint="default"/>
      </w:rPr>
    </w:lvl>
    <w:lvl w:ilvl="8" w:tplc="080C0005" w:tentative="1">
      <w:start w:val="1"/>
      <w:numFmt w:val="bullet"/>
      <w:lvlText w:val=""/>
      <w:lvlJc w:val="left"/>
      <w:pPr>
        <w:ind w:left="6404" w:hanging="360"/>
      </w:pPr>
      <w:rPr>
        <w:rFonts w:ascii="Wingdings" w:hAnsi="Wingdings" w:hint="default"/>
      </w:rPr>
    </w:lvl>
  </w:abstractNum>
  <w:abstractNum w:abstractNumId="13" w15:restartNumberingAfterBreak="0">
    <w:nsid w:val="1D7D6C26"/>
    <w:multiLevelType w:val="hybridMultilevel"/>
    <w:tmpl w:val="74B0051C"/>
    <w:lvl w:ilvl="0" w:tplc="8E864B0C">
      <w:start w:val="1"/>
      <w:numFmt w:val="bullet"/>
      <w:lvlText w:val=""/>
      <w:lvlJc w:val="left"/>
      <w:pPr>
        <w:ind w:left="644" w:hanging="360"/>
      </w:pPr>
      <w:rPr>
        <w:rFonts w:ascii="Symbol" w:hAnsi="Symbol" w:hint="default"/>
        <w:color w:val="auto"/>
      </w:rPr>
    </w:lvl>
    <w:lvl w:ilvl="1" w:tplc="080C0003" w:tentative="1">
      <w:start w:val="1"/>
      <w:numFmt w:val="bullet"/>
      <w:lvlText w:val="o"/>
      <w:lvlJc w:val="left"/>
      <w:pPr>
        <w:ind w:left="1364" w:hanging="360"/>
      </w:pPr>
      <w:rPr>
        <w:rFonts w:ascii="Courier New" w:hAnsi="Courier New" w:cs="Courier New" w:hint="default"/>
      </w:rPr>
    </w:lvl>
    <w:lvl w:ilvl="2" w:tplc="080C0005" w:tentative="1">
      <w:start w:val="1"/>
      <w:numFmt w:val="bullet"/>
      <w:lvlText w:val=""/>
      <w:lvlJc w:val="left"/>
      <w:pPr>
        <w:ind w:left="2084" w:hanging="360"/>
      </w:pPr>
      <w:rPr>
        <w:rFonts w:ascii="Wingdings" w:hAnsi="Wingdings" w:hint="default"/>
      </w:rPr>
    </w:lvl>
    <w:lvl w:ilvl="3" w:tplc="080C0001" w:tentative="1">
      <w:start w:val="1"/>
      <w:numFmt w:val="bullet"/>
      <w:lvlText w:val=""/>
      <w:lvlJc w:val="left"/>
      <w:pPr>
        <w:ind w:left="2804" w:hanging="360"/>
      </w:pPr>
      <w:rPr>
        <w:rFonts w:ascii="Symbol" w:hAnsi="Symbol" w:hint="default"/>
      </w:rPr>
    </w:lvl>
    <w:lvl w:ilvl="4" w:tplc="080C0003" w:tentative="1">
      <w:start w:val="1"/>
      <w:numFmt w:val="bullet"/>
      <w:lvlText w:val="o"/>
      <w:lvlJc w:val="left"/>
      <w:pPr>
        <w:ind w:left="3524" w:hanging="360"/>
      </w:pPr>
      <w:rPr>
        <w:rFonts w:ascii="Courier New" w:hAnsi="Courier New" w:cs="Courier New" w:hint="default"/>
      </w:rPr>
    </w:lvl>
    <w:lvl w:ilvl="5" w:tplc="080C0005" w:tentative="1">
      <w:start w:val="1"/>
      <w:numFmt w:val="bullet"/>
      <w:lvlText w:val=""/>
      <w:lvlJc w:val="left"/>
      <w:pPr>
        <w:ind w:left="4244" w:hanging="360"/>
      </w:pPr>
      <w:rPr>
        <w:rFonts w:ascii="Wingdings" w:hAnsi="Wingdings" w:hint="default"/>
      </w:rPr>
    </w:lvl>
    <w:lvl w:ilvl="6" w:tplc="080C0001" w:tentative="1">
      <w:start w:val="1"/>
      <w:numFmt w:val="bullet"/>
      <w:lvlText w:val=""/>
      <w:lvlJc w:val="left"/>
      <w:pPr>
        <w:ind w:left="4964" w:hanging="360"/>
      </w:pPr>
      <w:rPr>
        <w:rFonts w:ascii="Symbol" w:hAnsi="Symbol" w:hint="default"/>
      </w:rPr>
    </w:lvl>
    <w:lvl w:ilvl="7" w:tplc="080C0003" w:tentative="1">
      <w:start w:val="1"/>
      <w:numFmt w:val="bullet"/>
      <w:lvlText w:val="o"/>
      <w:lvlJc w:val="left"/>
      <w:pPr>
        <w:ind w:left="5684" w:hanging="360"/>
      </w:pPr>
      <w:rPr>
        <w:rFonts w:ascii="Courier New" w:hAnsi="Courier New" w:cs="Courier New" w:hint="default"/>
      </w:rPr>
    </w:lvl>
    <w:lvl w:ilvl="8" w:tplc="080C0005" w:tentative="1">
      <w:start w:val="1"/>
      <w:numFmt w:val="bullet"/>
      <w:lvlText w:val=""/>
      <w:lvlJc w:val="left"/>
      <w:pPr>
        <w:ind w:left="6404" w:hanging="360"/>
      </w:pPr>
      <w:rPr>
        <w:rFonts w:ascii="Wingdings" w:hAnsi="Wingdings" w:hint="default"/>
      </w:rPr>
    </w:lvl>
  </w:abstractNum>
  <w:abstractNum w:abstractNumId="14" w15:restartNumberingAfterBreak="0">
    <w:nsid w:val="1DD1145F"/>
    <w:multiLevelType w:val="hybridMultilevel"/>
    <w:tmpl w:val="5824BB7E"/>
    <w:lvl w:ilvl="0" w:tplc="8E864B0C">
      <w:start w:val="1"/>
      <w:numFmt w:val="bullet"/>
      <w:lvlText w:val=""/>
      <w:lvlJc w:val="left"/>
      <w:pPr>
        <w:ind w:left="644" w:hanging="360"/>
      </w:pPr>
      <w:rPr>
        <w:rFonts w:ascii="Symbol" w:hAnsi="Symbol" w:hint="default"/>
        <w:color w:val="auto"/>
      </w:rPr>
    </w:lvl>
    <w:lvl w:ilvl="1" w:tplc="080C0003" w:tentative="1">
      <w:start w:val="1"/>
      <w:numFmt w:val="bullet"/>
      <w:lvlText w:val="o"/>
      <w:lvlJc w:val="left"/>
      <w:pPr>
        <w:ind w:left="1364" w:hanging="360"/>
      </w:pPr>
      <w:rPr>
        <w:rFonts w:ascii="Courier New" w:hAnsi="Courier New" w:cs="Courier New" w:hint="default"/>
      </w:rPr>
    </w:lvl>
    <w:lvl w:ilvl="2" w:tplc="080C0005" w:tentative="1">
      <w:start w:val="1"/>
      <w:numFmt w:val="bullet"/>
      <w:lvlText w:val=""/>
      <w:lvlJc w:val="left"/>
      <w:pPr>
        <w:ind w:left="2084" w:hanging="360"/>
      </w:pPr>
      <w:rPr>
        <w:rFonts w:ascii="Wingdings" w:hAnsi="Wingdings" w:hint="default"/>
      </w:rPr>
    </w:lvl>
    <w:lvl w:ilvl="3" w:tplc="080C0001" w:tentative="1">
      <w:start w:val="1"/>
      <w:numFmt w:val="bullet"/>
      <w:lvlText w:val=""/>
      <w:lvlJc w:val="left"/>
      <w:pPr>
        <w:ind w:left="2804" w:hanging="360"/>
      </w:pPr>
      <w:rPr>
        <w:rFonts w:ascii="Symbol" w:hAnsi="Symbol" w:hint="default"/>
      </w:rPr>
    </w:lvl>
    <w:lvl w:ilvl="4" w:tplc="080C0003" w:tentative="1">
      <w:start w:val="1"/>
      <w:numFmt w:val="bullet"/>
      <w:lvlText w:val="o"/>
      <w:lvlJc w:val="left"/>
      <w:pPr>
        <w:ind w:left="3524" w:hanging="360"/>
      </w:pPr>
      <w:rPr>
        <w:rFonts w:ascii="Courier New" w:hAnsi="Courier New" w:cs="Courier New" w:hint="default"/>
      </w:rPr>
    </w:lvl>
    <w:lvl w:ilvl="5" w:tplc="080C0005" w:tentative="1">
      <w:start w:val="1"/>
      <w:numFmt w:val="bullet"/>
      <w:lvlText w:val=""/>
      <w:lvlJc w:val="left"/>
      <w:pPr>
        <w:ind w:left="4244" w:hanging="360"/>
      </w:pPr>
      <w:rPr>
        <w:rFonts w:ascii="Wingdings" w:hAnsi="Wingdings" w:hint="default"/>
      </w:rPr>
    </w:lvl>
    <w:lvl w:ilvl="6" w:tplc="080C0001" w:tentative="1">
      <w:start w:val="1"/>
      <w:numFmt w:val="bullet"/>
      <w:lvlText w:val=""/>
      <w:lvlJc w:val="left"/>
      <w:pPr>
        <w:ind w:left="4964" w:hanging="360"/>
      </w:pPr>
      <w:rPr>
        <w:rFonts w:ascii="Symbol" w:hAnsi="Symbol" w:hint="default"/>
      </w:rPr>
    </w:lvl>
    <w:lvl w:ilvl="7" w:tplc="080C0003" w:tentative="1">
      <w:start w:val="1"/>
      <w:numFmt w:val="bullet"/>
      <w:lvlText w:val="o"/>
      <w:lvlJc w:val="left"/>
      <w:pPr>
        <w:ind w:left="5684" w:hanging="360"/>
      </w:pPr>
      <w:rPr>
        <w:rFonts w:ascii="Courier New" w:hAnsi="Courier New" w:cs="Courier New" w:hint="default"/>
      </w:rPr>
    </w:lvl>
    <w:lvl w:ilvl="8" w:tplc="080C0005" w:tentative="1">
      <w:start w:val="1"/>
      <w:numFmt w:val="bullet"/>
      <w:lvlText w:val=""/>
      <w:lvlJc w:val="left"/>
      <w:pPr>
        <w:ind w:left="6404" w:hanging="360"/>
      </w:pPr>
      <w:rPr>
        <w:rFonts w:ascii="Wingdings" w:hAnsi="Wingdings" w:hint="default"/>
      </w:rPr>
    </w:lvl>
  </w:abstractNum>
  <w:abstractNum w:abstractNumId="15" w15:restartNumberingAfterBreak="0">
    <w:nsid w:val="1E5846B3"/>
    <w:multiLevelType w:val="hybridMultilevel"/>
    <w:tmpl w:val="E8F6B34E"/>
    <w:lvl w:ilvl="0" w:tplc="FFFFFFFF">
      <w:start w:val="1"/>
      <w:numFmt w:val="bullet"/>
      <w:lvlText w:val=""/>
      <w:lvlJc w:val="left"/>
      <w:pPr>
        <w:ind w:left="720" w:hanging="360"/>
      </w:pPr>
      <w:rPr>
        <w:rFonts w:ascii="Symbol" w:hAnsi="Symbol" w:hint="default"/>
      </w:rPr>
    </w:lvl>
    <w:lvl w:ilvl="1" w:tplc="8E864B0C">
      <w:start w:val="1"/>
      <w:numFmt w:val="bullet"/>
      <w:lvlText w:val=""/>
      <w:lvlJc w:val="left"/>
      <w:pPr>
        <w:ind w:left="1287" w:hanging="360"/>
      </w:pPr>
      <w:rPr>
        <w:rFonts w:ascii="Symbol" w:hAnsi="Symbol" w:hint="default"/>
        <w:color w:val="auto"/>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1FAE0A9A"/>
    <w:multiLevelType w:val="hybridMultilevel"/>
    <w:tmpl w:val="AE06B6D0"/>
    <w:lvl w:ilvl="0" w:tplc="20000001">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start w:val="1"/>
      <w:numFmt w:val="bullet"/>
      <w:lvlText w:val=""/>
      <w:lvlJc w:val="left"/>
      <w:pPr>
        <w:ind w:left="2160" w:hanging="360"/>
      </w:pPr>
      <w:rPr>
        <w:rFonts w:ascii="Wingdings" w:hAnsi="Wingdings" w:hint="default"/>
      </w:rPr>
    </w:lvl>
    <w:lvl w:ilvl="3" w:tplc="20000001">
      <w:start w:val="1"/>
      <w:numFmt w:val="bullet"/>
      <w:lvlText w:val=""/>
      <w:lvlJc w:val="left"/>
      <w:pPr>
        <w:ind w:left="2880" w:hanging="360"/>
      </w:pPr>
      <w:rPr>
        <w:rFonts w:ascii="Symbol" w:hAnsi="Symbol" w:hint="default"/>
      </w:rPr>
    </w:lvl>
    <w:lvl w:ilvl="4" w:tplc="20000003">
      <w:start w:val="1"/>
      <w:numFmt w:val="bullet"/>
      <w:lvlText w:val="o"/>
      <w:lvlJc w:val="left"/>
      <w:pPr>
        <w:ind w:left="3600" w:hanging="360"/>
      </w:pPr>
      <w:rPr>
        <w:rFonts w:ascii="Courier New" w:hAnsi="Courier New" w:cs="Courier New" w:hint="default"/>
      </w:rPr>
    </w:lvl>
    <w:lvl w:ilvl="5" w:tplc="20000005">
      <w:start w:val="1"/>
      <w:numFmt w:val="bullet"/>
      <w:lvlText w:val=""/>
      <w:lvlJc w:val="left"/>
      <w:pPr>
        <w:ind w:left="4320" w:hanging="360"/>
      </w:pPr>
      <w:rPr>
        <w:rFonts w:ascii="Wingdings" w:hAnsi="Wingdings" w:hint="default"/>
      </w:rPr>
    </w:lvl>
    <w:lvl w:ilvl="6" w:tplc="20000001">
      <w:start w:val="1"/>
      <w:numFmt w:val="bullet"/>
      <w:lvlText w:val=""/>
      <w:lvlJc w:val="left"/>
      <w:pPr>
        <w:ind w:left="5040" w:hanging="360"/>
      </w:pPr>
      <w:rPr>
        <w:rFonts w:ascii="Symbol" w:hAnsi="Symbol" w:hint="default"/>
      </w:rPr>
    </w:lvl>
    <w:lvl w:ilvl="7" w:tplc="20000003">
      <w:start w:val="1"/>
      <w:numFmt w:val="bullet"/>
      <w:lvlText w:val="o"/>
      <w:lvlJc w:val="left"/>
      <w:pPr>
        <w:ind w:left="5760" w:hanging="360"/>
      </w:pPr>
      <w:rPr>
        <w:rFonts w:ascii="Courier New" w:hAnsi="Courier New" w:cs="Courier New" w:hint="default"/>
      </w:rPr>
    </w:lvl>
    <w:lvl w:ilvl="8" w:tplc="20000005">
      <w:start w:val="1"/>
      <w:numFmt w:val="bullet"/>
      <w:lvlText w:val=""/>
      <w:lvlJc w:val="left"/>
      <w:pPr>
        <w:ind w:left="6480" w:hanging="360"/>
      </w:pPr>
      <w:rPr>
        <w:rFonts w:ascii="Wingdings" w:hAnsi="Wingdings" w:hint="default"/>
      </w:rPr>
    </w:lvl>
  </w:abstractNum>
  <w:abstractNum w:abstractNumId="17" w15:restartNumberingAfterBreak="0">
    <w:nsid w:val="206A28EE"/>
    <w:multiLevelType w:val="hybridMultilevel"/>
    <w:tmpl w:val="E7B48EC0"/>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8" w15:restartNumberingAfterBreak="0">
    <w:nsid w:val="208D710B"/>
    <w:multiLevelType w:val="hybridMultilevel"/>
    <w:tmpl w:val="8AA66734"/>
    <w:lvl w:ilvl="0" w:tplc="BF8E286E">
      <w:numFmt w:val="bullet"/>
      <w:lvlText w:val="•"/>
      <w:lvlJc w:val="left"/>
      <w:pPr>
        <w:ind w:left="900" w:hanging="360"/>
      </w:pPr>
      <w:rPr>
        <w:rFonts w:ascii="Aptos" w:eastAsia="Times New Roman" w:hAnsi="Aptos" w:cs="Calibri" w:hint="default"/>
      </w:rPr>
    </w:lvl>
    <w:lvl w:ilvl="1" w:tplc="08090003" w:tentative="1">
      <w:start w:val="1"/>
      <w:numFmt w:val="bullet"/>
      <w:lvlText w:val="o"/>
      <w:lvlJc w:val="left"/>
      <w:pPr>
        <w:ind w:left="1620" w:hanging="360"/>
      </w:pPr>
      <w:rPr>
        <w:rFonts w:ascii="Courier New" w:hAnsi="Courier New" w:cs="Courier New" w:hint="default"/>
      </w:rPr>
    </w:lvl>
    <w:lvl w:ilvl="2" w:tplc="08090005" w:tentative="1">
      <w:start w:val="1"/>
      <w:numFmt w:val="bullet"/>
      <w:lvlText w:val=""/>
      <w:lvlJc w:val="left"/>
      <w:pPr>
        <w:ind w:left="2340" w:hanging="360"/>
      </w:pPr>
      <w:rPr>
        <w:rFonts w:ascii="Wingdings" w:hAnsi="Wingdings" w:hint="default"/>
      </w:rPr>
    </w:lvl>
    <w:lvl w:ilvl="3" w:tplc="08090001" w:tentative="1">
      <w:start w:val="1"/>
      <w:numFmt w:val="bullet"/>
      <w:lvlText w:val=""/>
      <w:lvlJc w:val="left"/>
      <w:pPr>
        <w:ind w:left="3060" w:hanging="360"/>
      </w:pPr>
      <w:rPr>
        <w:rFonts w:ascii="Symbol" w:hAnsi="Symbol" w:hint="default"/>
      </w:rPr>
    </w:lvl>
    <w:lvl w:ilvl="4" w:tplc="08090003" w:tentative="1">
      <w:start w:val="1"/>
      <w:numFmt w:val="bullet"/>
      <w:lvlText w:val="o"/>
      <w:lvlJc w:val="left"/>
      <w:pPr>
        <w:ind w:left="3780" w:hanging="360"/>
      </w:pPr>
      <w:rPr>
        <w:rFonts w:ascii="Courier New" w:hAnsi="Courier New" w:cs="Courier New" w:hint="default"/>
      </w:rPr>
    </w:lvl>
    <w:lvl w:ilvl="5" w:tplc="08090005" w:tentative="1">
      <w:start w:val="1"/>
      <w:numFmt w:val="bullet"/>
      <w:lvlText w:val=""/>
      <w:lvlJc w:val="left"/>
      <w:pPr>
        <w:ind w:left="4500" w:hanging="360"/>
      </w:pPr>
      <w:rPr>
        <w:rFonts w:ascii="Wingdings" w:hAnsi="Wingdings" w:hint="default"/>
      </w:rPr>
    </w:lvl>
    <w:lvl w:ilvl="6" w:tplc="08090001" w:tentative="1">
      <w:start w:val="1"/>
      <w:numFmt w:val="bullet"/>
      <w:lvlText w:val=""/>
      <w:lvlJc w:val="left"/>
      <w:pPr>
        <w:ind w:left="5220" w:hanging="360"/>
      </w:pPr>
      <w:rPr>
        <w:rFonts w:ascii="Symbol" w:hAnsi="Symbol" w:hint="default"/>
      </w:rPr>
    </w:lvl>
    <w:lvl w:ilvl="7" w:tplc="08090003" w:tentative="1">
      <w:start w:val="1"/>
      <w:numFmt w:val="bullet"/>
      <w:lvlText w:val="o"/>
      <w:lvlJc w:val="left"/>
      <w:pPr>
        <w:ind w:left="5940" w:hanging="360"/>
      </w:pPr>
      <w:rPr>
        <w:rFonts w:ascii="Courier New" w:hAnsi="Courier New" w:cs="Courier New" w:hint="default"/>
      </w:rPr>
    </w:lvl>
    <w:lvl w:ilvl="8" w:tplc="08090005" w:tentative="1">
      <w:start w:val="1"/>
      <w:numFmt w:val="bullet"/>
      <w:lvlText w:val=""/>
      <w:lvlJc w:val="left"/>
      <w:pPr>
        <w:ind w:left="6660" w:hanging="360"/>
      </w:pPr>
      <w:rPr>
        <w:rFonts w:ascii="Wingdings" w:hAnsi="Wingdings" w:hint="default"/>
      </w:rPr>
    </w:lvl>
  </w:abstractNum>
  <w:abstractNum w:abstractNumId="19" w15:restartNumberingAfterBreak="0">
    <w:nsid w:val="24CC6DD4"/>
    <w:multiLevelType w:val="hybridMultilevel"/>
    <w:tmpl w:val="6C0A2A6E"/>
    <w:lvl w:ilvl="0" w:tplc="8E864B0C">
      <w:start w:val="1"/>
      <w:numFmt w:val="bullet"/>
      <w:lvlText w:val=""/>
      <w:lvlJc w:val="left"/>
      <w:pPr>
        <w:ind w:left="720" w:hanging="360"/>
      </w:pPr>
      <w:rPr>
        <w:rFonts w:ascii="Symbol" w:hAnsi="Symbol" w:hint="default"/>
        <w:color w:val="auto"/>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0" w15:restartNumberingAfterBreak="0">
    <w:nsid w:val="27CBE32E"/>
    <w:multiLevelType w:val="hybridMultilevel"/>
    <w:tmpl w:val="54B0424C"/>
    <w:lvl w:ilvl="0" w:tplc="C7C2F478">
      <w:numFmt w:val="decimal"/>
      <w:lvlText w:val="*"/>
      <w:lvlJc w:val="left"/>
      <w:pPr>
        <w:ind w:left="720" w:hanging="360"/>
      </w:pPr>
    </w:lvl>
    <w:lvl w:ilvl="1" w:tplc="63CC1EE4">
      <w:start w:val="1"/>
      <w:numFmt w:val="lowerLetter"/>
      <w:lvlText w:val="%2."/>
      <w:lvlJc w:val="left"/>
      <w:pPr>
        <w:ind w:left="1440" w:hanging="360"/>
      </w:pPr>
    </w:lvl>
    <w:lvl w:ilvl="2" w:tplc="99EEADA4">
      <w:start w:val="1"/>
      <w:numFmt w:val="lowerRoman"/>
      <w:lvlText w:val="%3."/>
      <w:lvlJc w:val="right"/>
      <w:pPr>
        <w:ind w:left="2160" w:hanging="180"/>
      </w:pPr>
    </w:lvl>
    <w:lvl w:ilvl="3" w:tplc="02BC302A">
      <w:start w:val="1"/>
      <w:numFmt w:val="decimal"/>
      <w:lvlText w:val="%4."/>
      <w:lvlJc w:val="left"/>
      <w:pPr>
        <w:ind w:left="2880" w:hanging="360"/>
      </w:pPr>
    </w:lvl>
    <w:lvl w:ilvl="4" w:tplc="259641CC">
      <w:start w:val="1"/>
      <w:numFmt w:val="lowerLetter"/>
      <w:lvlText w:val="%5."/>
      <w:lvlJc w:val="left"/>
      <w:pPr>
        <w:ind w:left="3600" w:hanging="360"/>
      </w:pPr>
    </w:lvl>
    <w:lvl w:ilvl="5" w:tplc="B4326C54">
      <w:start w:val="1"/>
      <w:numFmt w:val="lowerRoman"/>
      <w:lvlText w:val="%6."/>
      <w:lvlJc w:val="right"/>
      <w:pPr>
        <w:ind w:left="4320" w:hanging="180"/>
      </w:pPr>
    </w:lvl>
    <w:lvl w:ilvl="6" w:tplc="5CBE6D78">
      <w:start w:val="1"/>
      <w:numFmt w:val="decimal"/>
      <w:lvlText w:val="%7."/>
      <w:lvlJc w:val="left"/>
      <w:pPr>
        <w:ind w:left="5040" w:hanging="360"/>
      </w:pPr>
    </w:lvl>
    <w:lvl w:ilvl="7" w:tplc="20746D68">
      <w:start w:val="1"/>
      <w:numFmt w:val="lowerLetter"/>
      <w:lvlText w:val="%8."/>
      <w:lvlJc w:val="left"/>
      <w:pPr>
        <w:ind w:left="5760" w:hanging="360"/>
      </w:pPr>
    </w:lvl>
    <w:lvl w:ilvl="8" w:tplc="A1945B8E">
      <w:start w:val="1"/>
      <w:numFmt w:val="lowerRoman"/>
      <w:lvlText w:val="%9."/>
      <w:lvlJc w:val="right"/>
      <w:pPr>
        <w:ind w:left="6480" w:hanging="180"/>
      </w:pPr>
    </w:lvl>
  </w:abstractNum>
  <w:abstractNum w:abstractNumId="21" w15:restartNumberingAfterBreak="0">
    <w:nsid w:val="27F9256C"/>
    <w:multiLevelType w:val="hybridMultilevel"/>
    <w:tmpl w:val="33827384"/>
    <w:lvl w:ilvl="0" w:tplc="8E864B0C">
      <w:start w:val="1"/>
      <w:numFmt w:val="bullet"/>
      <w:lvlText w:val=""/>
      <w:lvlJc w:val="left"/>
      <w:pPr>
        <w:ind w:left="720" w:hanging="360"/>
      </w:pPr>
      <w:rPr>
        <w:rFonts w:ascii="Symbol" w:hAnsi="Symbol" w:hint="default"/>
        <w:color w:val="auto"/>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22" w15:restartNumberingAfterBreak="0">
    <w:nsid w:val="293C0FF9"/>
    <w:multiLevelType w:val="hybridMultilevel"/>
    <w:tmpl w:val="D7A0A904"/>
    <w:lvl w:ilvl="0" w:tplc="994C99FC">
      <w:start w:val="1"/>
      <w:numFmt w:val="bullet"/>
      <w:lvlText w:val=""/>
      <w:lvlJc w:val="left"/>
      <w:pPr>
        <w:ind w:left="1287" w:hanging="360"/>
      </w:pPr>
      <w:rPr>
        <w:rFonts w:ascii="Symbol" w:hAnsi="Symbol" w:hint="default"/>
        <w:sz w:val="28"/>
        <w:szCs w:val="28"/>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3" w15:restartNumberingAfterBreak="0">
    <w:nsid w:val="2A1B0CD9"/>
    <w:multiLevelType w:val="hybridMultilevel"/>
    <w:tmpl w:val="3C1C7F7E"/>
    <w:lvl w:ilvl="0" w:tplc="8E864B0C">
      <w:start w:val="1"/>
      <w:numFmt w:val="bullet"/>
      <w:lvlText w:val=""/>
      <w:lvlJc w:val="left"/>
      <w:pPr>
        <w:ind w:left="720" w:hanging="360"/>
      </w:pPr>
      <w:rPr>
        <w:rFonts w:ascii="Symbol" w:hAnsi="Symbol" w:hint="default"/>
        <w:color w:val="auto"/>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2F713D26"/>
    <w:multiLevelType w:val="hybridMultilevel"/>
    <w:tmpl w:val="238CF4B4"/>
    <w:lvl w:ilvl="0" w:tplc="8E864B0C">
      <w:start w:val="1"/>
      <w:numFmt w:val="bullet"/>
      <w:lvlText w:val=""/>
      <w:lvlJc w:val="left"/>
      <w:pPr>
        <w:ind w:left="720" w:hanging="360"/>
      </w:pPr>
      <w:rPr>
        <w:rFonts w:ascii="Symbol" w:hAnsi="Symbol" w:hint="default"/>
        <w:color w:val="auto"/>
      </w:rPr>
    </w:lvl>
    <w:lvl w:ilvl="1" w:tplc="080C0003">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5" w15:restartNumberingAfterBreak="0">
    <w:nsid w:val="30B41623"/>
    <w:multiLevelType w:val="hybridMultilevel"/>
    <w:tmpl w:val="BF3E4D26"/>
    <w:lvl w:ilvl="0" w:tplc="8E864B0C">
      <w:start w:val="1"/>
      <w:numFmt w:val="bullet"/>
      <w:lvlText w:val=""/>
      <w:lvlJc w:val="left"/>
      <w:pPr>
        <w:ind w:left="644" w:hanging="360"/>
      </w:pPr>
      <w:rPr>
        <w:rFonts w:ascii="Symbol" w:hAnsi="Symbol" w:hint="default"/>
        <w:color w:val="auto"/>
      </w:rPr>
    </w:lvl>
    <w:lvl w:ilvl="1" w:tplc="080C0003" w:tentative="1">
      <w:start w:val="1"/>
      <w:numFmt w:val="bullet"/>
      <w:lvlText w:val="o"/>
      <w:lvlJc w:val="left"/>
      <w:pPr>
        <w:ind w:left="1364" w:hanging="360"/>
      </w:pPr>
      <w:rPr>
        <w:rFonts w:ascii="Courier New" w:hAnsi="Courier New" w:cs="Courier New" w:hint="default"/>
      </w:rPr>
    </w:lvl>
    <w:lvl w:ilvl="2" w:tplc="080C0005" w:tentative="1">
      <w:start w:val="1"/>
      <w:numFmt w:val="bullet"/>
      <w:lvlText w:val=""/>
      <w:lvlJc w:val="left"/>
      <w:pPr>
        <w:ind w:left="2084" w:hanging="360"/>
      </w:pPr>
      <w:rPr>
        <w:rFonts w:ascii="Wingdings" w:hAnsi="Wingdings" w:hint="default"/>
      </w:rPr>
    </w:lvl>
    <w:lvl w:ilvl="3" w:tplc="080C0001" w:tentative="1">
      <w:start w:val="1"/>
      <w:numFmt w:val="bullet"/>
      <w:lvlText w:val=""/>
      <w:lvlJc w:val="left"/>
      <w:pPr>
        <w:ind w:left="2804" w:hanging="360"/>
      </w:pPr>
      <w:rPr>
        <w:rFonts w:ascii="Symbol" w:hAnsi="Symbol" w:hint="default"/>
      </w:rPr>
    </w:lvl>
    <w:lvl w:ilvl="4" w:tplc="080C0003" w:tentative="1">
      <w:start w:val="1"/>
      <w:numFmt w:val="bullet"/>
      <w:lvlText w:val="o"/>
      <w:lvlJc w:val="left"/>
      <w:pPr>
        <w:ind w:left="3524" w:hanging="360"/>
      </w:pPr>
      <w:rPr>
        <w:rFonts w:ascii="Courier New" w:hAnsi="Courier New" w:cs="Courier New" w:hint="default"/>
      </w:rPr>
    </w:lvl>
    <w:lvl w:ilvl="5" w:tplc="080C0005" w:tentative="1">
      <w:start w:val="1"/>
      <w:numFmt w:val="bullet"/>
      <w:lvlText w:val=""/>
      <w:lvlJc w:val="left"/>
      <w:pPr>
        <w:ind w:left="4244" w:hanging="360"/>
      </w:pPr>
      <w:rPr>
        <w:rFonts w:ascii="Wingdings" w:hAnsi="Wingdings" w:hint="default"/>
      </w:rPr>
    </w:lvl>
    <w:lvl w:ilvl="6" w:tplc="080C0001" w:tentative="1">
      <w:start w:val="1"/>
      <w:numFmt w:val="bullet"/>
      <w:lvlText w:val=""/>
      <w:lvlJc w:val="left"/>
      <w:pPr>
        <w:ind w:left="4964" w:hanging="360"/>
      </w:pPr>
      <w:rPr>
        <w:rFonts w:ascii="Symbol" w:hAnsi="Symbol" w:hint="default"/>
      </w:rPr>
    </w:lvl>
    <w:lvl w:ilvl="7" w:tplc="080C0003" w:tentative="1">
      <w:start w:val="1"/>
      <w:numFmt w:val="bullet"/>
      <w:lvlText w:val="o"/>
      <w:lvlJc w:val="left"/>
      <w:pPr>
        <w:ind w:left="5684" w:hanging="360"/>
      </w:pPr>
      <w:rPr>
        <w:rFonts w:ascii="Courier New" w:hAnsi="Courier New" w:cs="Courier New" w:hint="default"/>
      </w:rPr>
    </w:lvl>
    <w:lvl w:ilvl="8" w:tplc="080C0005" w:tentative="1">
      <w:start w:val="1"/>
      <w:numFmt w:val="bullet"/>
      <w:lvlText w:val=""/>
      <w:lvlJc w:val="left"/>
      <w:pPr>
        <w:ind w:left="6404" w:hanging="360"/>
      </w:pPr>
      <w:rPr>
        <w:rFonts w:ascii="Wingdings" w:hAnsi="Wingdings" w:hint="default"/>
      </w:rPr>
    </w:lvl>
  </w:abstractNum>
  <w:abstractNum w:abstractNumId="26" w15:restartNumberingAfterBreak="0">
    <w:nsid w:val="32D85229"/>
    <w:multiLevelType w:val="multilevel"/>
    <w:tmpl w:val="FFB09A32"/>
    <w:lvl w:ilvl="0">
      <w:start w:val="1"/>
      <w:numFmt w:val="decimal"/>
      <w:lvlText w:val="%1."/>
      <w:legacy w:legacy="1" w:legacySpace="0" w:legacyIndent="0"/>
      <w:lvlJc w:val="left"/>
      <w:rPr>
        <w:b w:val="0"/>
        <w:bCs/>
      </w:rPr>
    </w:lvl>
    <w:lvl w:ilvl="1">
      <w:start w:val="1"/>
      <w:numFmt w:val="bullet"/>
      <w:lvlText w:val=""/>
      <w:lvlJc w:val="left"/>
      <w:pPr>
        <w:ind w:left="360" w:hanging="360"/>
      </w:pPr>
      <w:rPr>
        <w:rFonts w:ascii="Symbol" w:hAnsi="Symbol" w:hint="default"/>
        <w:color w:val="auto"/>
      </w:rPr>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27" w15:restartNumberingAfterBreak="0">
    <w:nsid w:val="36052F36"/>
    <w:multiLevelType w:val="hybridMultilevel"/>
    <w:tmpl w:val="E40AFE54"/>
    <w:lvl w:ilvl="0" w:tplc="8E864B0C">
      <w:start w:val="1"/>
      <w:numFmt w:val="bullet"/>
      <w:lvlText w:val=""/>
      <w:lvlJc w:val="left"/>
      <w:pPr>
        <w:ind w:left="1287" w:hanging="360"/>
      </w:pPr>
      <w:rPr>
        <w:rFonts w:ascii="Symbol" w:hAnsi="Symbol" w:hint="default"/>
        <w:color w:val="auto"/>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8" w15:restartNumberingAfterBreak="0">
    <w:nsid w:val="395E1550"/>
    <w:multiLevelType w:val="hybridMultilevel"/>
    <w:tmpl w:val="2EF25804"/>
    <w:lvl w:ilvl="0" w:tplc="8E864B0C">
      <w:start w:val="1"/>
      <w:numFmt w:val="bullet"/>
      <w:lvlText w:val=""/>
      <w:lvlJc w:val="left"/>
      <w:pPr>
        <w:ind w:left="900" w:hanging="360"/>
      </w:pPr>
      <w:rPr>
        <w:rFonts w:ascii="Symbol" w:hAnsi="Symbol" w:hint="default"/>
        <w:color w:val="auto"/>
      </w:rPr>
    </w:lvl>
    <w:lvl w:ilvl="1" w:tplc="FFFFFFFF" w:tentative="1">
      <w:start w:val="1"/>
      <w:numFmt w:val="bullet"/>
      <w:lvlText w:val="o"/>
      <w:lvlJc w:val="left"/>
      <w:pPr>
        <w:ind w:left="1620" w:hanging="360"/>
      </w:pPr>
      <w:rPr>
        <w:rFonts w:ascii="Courier New" w:hAnsi="Courier New" w:cs="Courier New" w:hint="default"/>
      </w:rPr>
    </w:lvl>
    <w:lvl w:ilvl="2" w:tplc="FFFFFFFF" w:tentative="1">
      <w:start w:val="1"/>
      <w:numFmt w:val="bullet"/>
      <w:lvlText w:val=""/>
      <w:lvlJc w:val="left"/>
      <w:pPr>
        <w:ind w:left="2340" w:hanging="360"/>
      </w:pPr>
      <w:rPr>
        <w:rFonts w:ascii="Wingdings" w:hAnsi="Wingdings" w:hint="default"/>
      </w:rPr>
    </w:lvl>
    <w:lvl w:ilvl="3" w:tplc="FFFFFFFF" w:tentative="1">
      <w:start w:val="1"/>
      <w:numFmt w:val="bullet"/>
      <w:lvlText w:val=""/>
      <w:lvlJc w:val="left"/>
      <w:pPr>
        <w:ind w:left="3060" w:hanging="360"/>
      </w:pPr>
      <w:rPr>
        <w:rFonts w:ascii="Symbol" w:hAnsi="Symbol" w:hint="default"/>
      </w:rPr>
    </w:lvl>
    <w:lvl w:ilvl="4" w:tplc="FFFFFFFF" w:tentative="1">
      <w:start w:val="1"/>
      <w:numFmt w:val="bullet"/>
      <w:lvlText w:val="o"/>
      <w:lvlJc w:val="left"/>
      <w:pPr>
        <w:ind w:left="3780" w:hanging="360"/>
      </w:pPr>
      <w:rPr>
        <w:rFonts w:ascii="Courier New" w:hAnsi="Courier New" w:cs="Courier New" w:hint="default"/>
      </w:rPr>
    </w:lvl>
    <w:lvl w:ilvl="5" w:tplc="FFFFFFFF" w:tentative="1">
      <w:start w:val="1"/>
      <w:numFmt w:val="bullet"/>
      <w:lvlText w:val=""/>
      <w:lvlJc w:val="left"/>
      <w:pPr>
        <w:ind w:left="4500" w:hanging="360"/>
      </w:pPr>
      <w:rPr>
        <w:rFonts w:ascii="Wingdings" w:hAnsi="Wingdings" w:hint="default"/>
      </w:rPr>
    </w:lvl>
    <w:lvl w:ilvl="6" w:tplc="FFFFFFFF" w:tentative="1">
      <w:start w:val="1"/>
      <w:numFmt w:val="bullet"/>
      <w:lvlText w:val=""/>
      <w:lvlJc w:val="left"/>
      <w:pPr>
        <w:ind w:left="5220" w:hanging="360"/>
      </w:pPr>
      <w:rPr>
        <w:rFonts w:ascii="Symbol" w:hAnsi="Symbol" w:hint="default"/>
      </w:rPr>
    </w:lvl>
    <w:lvl w:ilvl="7" w:tplc="FFFFFFFF" w:tentative="1">
      <w:start w:val="1"/>
      <w:numFmt w:val="bullet"/>
      <w:lvlText w:val="o"/>
      <w:lvlJc w:val="left"/>
      <w:pPr>
        <w:ind w:left="5940" w:hanging="360"/>
      </w:pPr>
      <w:rPr>
        <w:rFonts w:ascii="Courier New" w:hAnsi="Courier New" w:cs="Courier New" w:hint="default"/>
      </w:rPr>
    </w:lvl>
    <w:lvl w:ilvl="8" w:tplc="FFFFFFFF" w:tentative="1">
      <w:start w:val="1"/>
      <w:numFmt w:val="bullet"/>
      <w:lvlText w:val=""/>
      <w:lvlJc w:val="left"/>
      <w:pPr>
        <w:ind w:left="6660" w:hanging="360"/>
      </w:pPr>
      <w:rPr>
        <w:rFonts w:ascii="Wingdings" w:hAnsi="Wingdings" w:hint="default"/>
      </w:rPr>
    </w:lvl>
  </w:abstractNum>
  <w:abstractNum w:abstractNumId="29" w15:restartNumberingAfterBreak="0">
    <w:nsid w:val="39B22688"/>
    <w:multiLevelType w:val="hybridMultilevel"/>
    <w:tmpl w:val="AF0CCE9E"/>
    <w:lvl w:ilvl="0" w:tplc="8E864B0C">
      <w:start w:val="1"/>
      <w:numFmt w:val="bullet"/>
      <w:lvlText w:val=""/>
      <w:lvlJc w:val="left"/>
      <w:pPr>
        <w:ind w:left="360" w:hanging="360"/>
      </w:pPr>
      <w:rPr>
        <w:rFonts w:ascii="Symbol" w:hAnsi="Symbol" w:hint="default"/>
        <w:color w:val="auto"/>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30" w15:restartNumberingAfterBreak="0">
    <w:nsid w:val="3A6326AA"/>
    <w:multiLevelType w:val="hybridMultilevel"/>
    <w:tmpl w:val="FAD42BAC"/>
    <w:lvl w:ilvl="0" w:tplc="20000001">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1" w15:restartNumberingAfterBreak="0">
    <w:nsid w:val="3B8A5211"/>
    <w:multiLevelType w:val="hybridMultilevel"/>
    <w:tmpl w:val="E38AB162"/>
    <w:lvl w:ilvl="0" w:tplc="8E864B0C">
      <w:start w:val="1"/>
      <w:numFmt w:val="bullet"/>
      <w:lvlText w:val=""/>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2" w15:restartNumberingAfterBreak="0">
    <w:nsid w:val="3F9D2745"/>
    <w:multiLevelType w:val="hybridMultilevel"/>
    <w:tmpl w:val="714ABECE"/>
    <w:lvl w:ilvl="0" w:tplc="8E864B0C">
      <w:start w:val="1"/>
      <w:numFmt w:val="bullet"/>
      <w:lvlText w:val=""/>
      <w:lvlJc w:val="left"/>
      <w:pPr>
        <w:ind w:left="720" w:hanging="360"/>
      </w:pPr>
      <w:rPr>
        <w:rFonts w:ascii="Symbol" w:hAnsi="Symbol" w:hint="default"/>
        <w:color w:val="auto"/>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3" w15:restartNumberingAfterBreak="0">
    <w:nsid w:val="402757F9"/>
    <w:multiLevelType w:val="hybridMultilevel"/>
    <w:tmpl w:val="1E3E7DD8"/>
    <w:lvl w:ilvl="0" w:tplc="8E864B0C">
      <w:start w:val="1"/>
      <w:numFmt w:val="bullet"/>
      <w:lvlText w:val=""/>
      <w:lvlJc w:val="left"/>
      <w:pPr>
        <w:ind w:left="1287" w:hanging="360"/>
      </w:pPr>
      <w:rPr>
        <w:rFonts w:ascii="Symbol" w:hAnsi="Symbol" w:hint="default"/>
        <w:color w:val="auto"/>
        <w:sz w:val="28"/>
        <w:szCs w:val="28"/>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34" w15:restartNumberingAfterBreak="0">
    <w:nsid w:val="403C7B2A"/>
    <w:multiLevelType w:val="hybridMultilevel"/>
    <w:tmpl w:val="B89EFB6E"/>
    <w:lvl w:ilvl="0" w:tplc="08090001">
      <w:start w:val="1"/>
      <w:numFmt w:val="bullet"/>
      <w:lvlText w:val=""/>
      <w:lvlJc w:val="left"/>
      <w:pPr>
        <w:ind w:left="360" w:hanging="360"/>
      </w:pPr>
      <w:rPr>
        <w:rFonts w:ascii="Symbol" w:hAnsi="Symbol" w:hint="default"/>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35" w15:restartNumberingAfterBreak="0">
    <w:nsid w:val="40CD3705"/>
    <w:multiLevelType w:val="hybridMultilevel"/>
    <w:tmpl w:val="C29EBBE8"/>
    <w:lvl w:ilvl="0" w:tplc="FFFFFFFF">
      <w:start w:val="1"/>
      <w:numFmt w:val="bullet"/>
      <w:lvlText w:val=""/>
      <w:lvlJc w:val="left"/>
      <w:pPr>
        <w:ind w:left="720" w:hanging="360"/>
      </w:pPr>
      <w:rPr>
        <w:rFonts w:ascii="Symbol" w:hAnsi="Symbol" w:hint="default"/>
      </w:rPr>
    </w:lvl>
    <w:lvl w:ilvl="1" w:tplc="8E864B0C">
      <w:start w:val="1"/>
      <w:numFmt w:val="bullet"/>
      <w:lvlText w:val=""/>
      <w:lvlJc w:val="left"/>
      <w:pPr>
        <w:ind w:left="1287" w:hanging="360"/>
      </w:pPr>
      <w:rPr>
        <w:rFonts w:ascii="Symbol" w:hAnsi="Symbol" w:hint="default"/>
        <w:color w:val="auto"/>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6" w15:restartNumberingAfterBreak="0">
    <w:nsid w:val="411E61A8"/>
    <w:multiLevelType w:val="hybridMultilevel"/>
    <w:tmpl w:val="8B0CCF1E"/>
    <w:lvl w:ilvl="0" w:tplc="8E864B0C">
      <w:start w:val="1"/>
      <w:numFmt w:val="bullet"/>
      <w:lvlText w:val=""/>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7" w15:restartNumberingAfterBreak="0">
    <w:nsid w:val="418E318A"/>
    <w:multiLevelType w:val="hybridMultilevel"/>
    <w:tmpl w:val="09069F74"/>
    <w:lvl w:ilvl="0" w:tplc="FFFFFFFF">
      <w:start w:val="1"/>
      <w:numFmt w:val="bullet"/>
      <w:lvlText w:val=""/>
      <w:lvlJc w:val="left"/>
      <w:pPr>
        <w:ind w:left="720" w:hanging="360"/>
      </w:pPr>
      <w:rPr>
        <w:rFonts w:ascii="Symbol" w:hAnsi="Symbol" w:hint="default"/>
      </w:rPr>
    </w:lvl>
    <w:lvl w:ilvl="1" w:tplc="8E864B0C">
      <w:start w:val="1"/>
      <w:numFmt w:val="bullet"/>
      <w:lvlText w:val=""/>
      <w:lvlJc w:val="left"/>
      <w:pPr>
        <w:ind w:left="1287" w:hanging="360"/>
      </w:pPr>
      <w:rPr>
        <w:rFonts w:ascii="Symbol" w:hAnsi="Symbol" w:hint="default"/>
        <w:color w:val="auto"/>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8" w15:restartNumberingAfterBreak="0">
    <w:nsid w:val="42B1532D"/>
    <w:multiLevelType w:val="hybridMultilevel"/>
    <w:tmpl w:val="7A769AD6"/>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9" w15:restartNumberingAfterBreak="0">
    <w:nsid w:val="433E74B8"/>
    <w:multiLevelType w:val="hybridMultilevel"/>
    <w:tmpl w:val="C46842D2"/>
    <w:lvl w:ilvl="0" w:tplc="C456B938">
      <w:start w:val="1"/>
      <w:numFmt w:val="bullet"/>
      <w:lvlText w:val="·"/>
      <w:lvlJc w:val="left"/>
      <w:pPr>
        <w:ind w:left="720" w:hanging="360"/>
      </w:pPr>
      <w:rPr>
        <w:rFonts w:ascii="Symbol" w:hAnsi="Symbol" w:hint="default"/>
      </w:rPr>
    </w:lvl>
    <w:lvl w:ilvl="1" w:tplc="5002C6CA">
      <w:start w:val="1"/>
      <w:numFmt w:val="bullet"/>
      <w:lvlText w:val="o"/>
      <w:lvlJc w:val="left"/>
      <w:pPr>
        <w:ind w:left="1440" w:hanging="360"/>
      </w:pPr>
      <w:rPr>
        <w:rFonts w:ascii="Courier New" w:hAnsi="Courier New" w:hint="default"/>
      </w:rPr>
    </w:lvl>
    <w:lvl w:ilvl="2" w:tplc="E374842C">
      <w:start w:val="1"/>
      <w:numFmt w:val="bullet"/>
      <w:lvlText w:val=""/>
      <w:lvlJc w:val="left"/>
      <w:pPr>
        <w:ind w:left="2160" w:hanging="360"/>
      </w:pPr>
      <w:rPr>
        <w:rFonts w:ascii="Wingdings" w:hAnsi="Wingdings" w:hint="default"/>
      </w:rPr>
    </w:lvl>
    <w:lvl w:ilvl="3" w:tplc="F1889D3E">
      <w:start w:val="1"/>
      <w:numFmt w:val="bullet"/>
      <w:lvlText w:val=""/>
      <w:lvlJc w:val="left"/>
      <w:pPr>
        <w:ind w:left="2880" w:hanging="360"/>
      </w:pPr>
      <w:rPr>
        <w:rFonts w:ascii="Symbol" w:hAnsi="Symbol" w:hint="default"/>
      </w:rPr>
    </w:lvl>
    <w:lvl w:ilvl="4" w:tplc="F71CA90C">
      <w:start w:val="1"/>
      <w:numFmt w:val="bullet"/>
      <w:lvlText w:val="o"/>
      <w:lvlJc w:val="left"/>
      <w:pPr>
        <w:ind w:left="3600" w:hanging="360"/>
      </w:pPr>
      <w:rPr>
        <w:rFonts w:ascii="Courier New" w:hAnsi="Courier New" w:hint="default"/>
      </w:rPr>
    </w:lvl>
    <w:lvl w:ilvl="5" w:tplc="DAEC3304">
      <w:start w:val="1"/>
      <w:numFmt w:val="bullet"/>
      <w:lvlText w:val=""/>
      <w:lvlJc w:val="left"/>
      <w:pPr>
        <w:ind w:left="4320" w:hanging="360"/>
      </w:pPr>
      <w:rPr>
        <w:rFonts w:ascii="Wingdings" w:hAnsi="Wingdings" w:hint="default"/>
      </w:rPr>
    </w:lvl>
    <w:lvl w:ilvl="6" w:tplc="B0761C6C">
      <w:start w:val="1"/>
      <w:numFmt w:val="bullet"/>
      <w:lvlText w:val=""/>
      <w:lvlJc w:val="left"/>
      <w:pPr>
        <w:ind w:left="5040" w:hanging="360"/>
      </w:pPr>
      <w:rPr>
        <w:rFonts w:ascii="Symbol" w:hAnsi="Symbol" w:hint="default"/>
      </w:rPr>
    </w:lvl>
    <w:lvl w:ilvl="7" w:tplc="A49EB8C6">
      <w:start w:val="1"/>
      <w:numFmt w:val="bullet"/>
      <w:lvlText w:val="o"/>
      <w:lvlJc w:val="left"/>
      <w:pPr>
        <w:ind w:left="5760" w:hanging="360"/>
      </w:pPr>
      <w:rPr>
        <w:rFonts w:ascii="Courier New" w:hAnsi="Courier New" w:hint="default"/>
      </w:rPr>
    </w:lvl>
    <w:lvl w:ilvl="8" w:tplc="11565FE4">
      <w:start w:val="1"/>
      <w:numFmt w:val="bullet"/>
      <w:lvlText w:val=""/>
      <w:lvlJc w:val="left"/>
      <w:pPr>
        <w:ind w:left="6480" w:hanging="360"/>
      </w:pPr>
      <w:rPr>
        <w:rFonts w:ascii="Wingdings" w:hAnsi="Wingdings" w:hint="default"/>
      </w:rPr>
    </w:lvl>
  </w:abstractNum>
  <w:abstractNum w:abstractNumId="40" w15:restartNumberingAfterBreak="0">
    <w:nsid w:val="44F8155C"/>
    <w:multiLevelType w:val="hybridMultilevel"/>
    <w:tmpl w:val="44A4A9D8"/>
    <w:lvl w:ilvl="0" w:tplc="04090003">
      <w:start w:val="1"/>
      <w:numFmt w:val="bullet"/>
      <w:lvlText w:val="o"/>
      <w:lvlJc w:val="left"/>
      <w:pPr>
        <w:ind w:left="1440" w:hanging="360"/>
      </w:pPr>
      <w:rPr>
        <w:rFonts w:ascii="Courier New" w:hAnsi="Courier New" w:cs="Courier New" w:hint="default"/>
      </w:rPr>
    </w:lvl>
    <w:lvl w:ilvl="1" w:tplc="20000003">
      <w:start w:val="1"/>
      <w:numFmt w:val="bullet"/>
      <w:lvlText w:val="o"/>
      <w:lvlJc w:val="left"/>
      <w:pPr>
        <w:ind w:left="2160" w:hanging="360"/>
      </w:pPr>
      <w:rPr>
        <w:rFonts w:ascii="Courier New" w:hAnsi="Courier New" w:cs="Courier New" w:hint="default"/>
      </w:rPr>
    </w:lvl>
    <w:lvl w:ilvl="2" w:tplc="20000005" w:tentative="1">
      <w:start w:val="1"/>
      <w:numFmt w:val="bullet"/>
      <w:lvlText w:val=""/>
      <w:lvlJc w:val="left"/>
      <w:pPr>
        <w:ind w:left="2880" w:hanging="360"/>
      </w:pPr>
      <w:rPr>
        <w:rFonts w:ascii="Wingdings" w:hAnsi="Wingdings" w:hint="default"/>
      </w:rPr>
    </w:lvl>
    <w:lvl w:ilvl="3" w:tplc="20000001" w:tentative="1">
      <w:start w:val="1"/>
      <w:numFmt w:val="bullet"/>
      <w:lvlText w:val=""/>
      <w:lvlJc w:val="left"/>
      <w:pPr>
        <w:ind w:left="3600" w:hanging="360"/>
      </w:pPr>
      <w:rPr>
        <w:rFonts w:ascii="Symbol" w:hAnsi="Symbol" w:hint="default"/>
      </w:rPr>
    </w:lvl>
    <w:lvl w:ilvl="4" w:tplc="20000003" w:tentative="1">
      <w:start w:val="1"/>
      <w:numFmt w:val="bullet"/>
      <w:lvlText w:val="o"/>
      <w:lvlJc w:val="left"/>
      <w:pPr>
        <w:ind w:left="4320" w:hanging="360"/>
      </w:pPr>
      <w:rPr>
        <w:rFonts w:ascii="Courier New" w:hAnsi="Courier New" w:cs="Courier New" w:hint="default"/>
      </w:rPr>
    </w:lvl>
    <w:lvl w:ilvl="5" w:tplc="20000005" w:tentative="1">
      <w:start w:val="1"/>
      <w:numFmt w:val="bullet"/>
      <w:lvlText w:val=""/>
      <w:lvlJc w:val="left"/>
      <w:pPr>
        <w:ind w:left="5040" w:hanging="360"/>
      </w:pPr>
      <w:rPr>
        <w:rFonts w:ascii="Wingdings" w:hAnsi="Wingdings" w:hint="default"/>
      </w:rPr>
    </w:lvl>
    <w:lvl w:ilvl="6" w:tplc="20000001" w:tentative="1">
      <w:start w:val="1"/>
      <w:numFmt w:val="bullet"/>
      <w:lvlText w:val=""/>
      <w:lvlJc w:val="left"/>
      <w:pPr>
        <w:ind w:left="5760" w:hanging="360"/>
      </w:pPr>
      <w:rPr>
        <w:rFonts w:ascii="Symbol" w:hAnsi="Symbol" w:hint="default"/>
      </w:rPr>
    </w:lvl>
    <w:lvl w:ilvl="7" w:tplc="20000003" w:tentative="1">
      <w:start w:val="1"/>
      <w:numFmt w:val="bullet"/>
      <w:lvlText w:val="o"/>
      <w:lvlJc w:val="left"/>
      <w:pPr>
        <w:ind w:left="6480" w:hanging="360"/>
      </w:pPr>
      <w:rPr>
        <w:rFonts w:ascii="Courier New" w:hAnsi="Courier New" w:cs="Courier New" w:hint="default"/>
      </w:rPr>
    </w:lvl>
    <w:lvl w:ilvl="8" w:tplc="20000005" w:tentative="1">
      <w:start w:val="1"/>
      <w:numFmt w:val="bullet"/>
      <w:lvlText w:val=""/>
      <w:lvlJc w:val="left"/>
      <w:pPr>
        <w:ind w:left="7200" w:hanging="360"/>
      </w:pPr>
      <w:rPr>
        <w:rFonts w:ascii="Wingdings" w:hAnsi="Wingdings" w:hint="default"/>
      </w:rPr>
    </w:lvl>
  </w:abstractNum>
  <w:abstractNum w:abstractNumId="41" w15:restartNumberingAfterBreak="0">
    <w:nsid w:val="493D623B"/>
    <w:multiLevelType w:val="hybridMultilevel"/>
    <w:tmpl w:val="9D647D66"/>
    <w:lvl w:ilvl="0" w:tplc="8E864B0C">
      <w:start w:val="1"/>
      <w:numFmt w:val="bullet"/>
      <w:lvlText w:val=""/>
      <w:lvlJc w:val="left"/>
      <w:pPr>
        <w:ind w:left="644" w:hanging="360"/>
      </w:pPr>
      <w:rPr>
        <w:rFonts w:ascii="Symbol" w:hAnsi="Symbol" w:hint="default"/>
        <w:color w:val="auto"/>
      </w:rPr>
    </w:lvl>
    <w:lvl w:ilvl="1" w:tplc="080C0003">
      <w:start w:val="1"/>
      <w:numFmt w:val="bullet"/>
      <w:lvlText w:val="o"/>
      <w:lvlJc w:val="left"/>
      <w:pPr>
        <w:ind w:left="1364" w:hanging="360"/>
      </w:pPr>
      <w:rPr>
        <w:rFonts w:ascii="Courier New" w:hAnsi="Courier New" w:cs="Courier New" w:hint="default"/>
      </w:rPr>
    </w:lvl>
    <w:lvl w:ilvl="2" w:tplc="080C0005" w:tentative="1">
      <w:start w:val="1"/>
      <w:numFmt w:val="bullet"/>
      <w:lvlText w:val=""/>
      <w:lvlJc w:val="left"/>
      <w:pPr>
        <w:ind w:left="2084" w:hanging="360"/>
      </w:pPr>
      <w:rPr>
        <w:rFonts w:ascii="Wingdings" w:hAnsi="Wingdings" w:hint="default"/>
      </w:rPr>
    </w:lvl>
    <w:lvl w:ilvl="3" w:tplc="080C0001" w:tentative="1">
      <w:start w:val="1"/>
      <w:numFmt w:val="bullet"/>
      <w:lvlText w:val=""/>
      <w:lvlJc w:val="left"/>
      <w:pPr>
        <w:ind w:left="2804" w:hanging="360"/>
      </w:pPr>
      <w:rPr>
        <w:rFonts w:ascii="Symbol" w:hAnsi="Symbol" w:hint="default"/>
      </w:rPr>
    </w:lvl>
    <w:lvl w:ilvl="4" w:tplc="080C0003" w:tentative="1">
      <w:start w:val="1"/>
      <w:numFmt w:val="bullet"/>
      <w:lvlText w:val="o"/>
      <w:lvlJc w:val="left"/>
      <w:pPr>
        <w:ind w:left="3524" w:hanging="360"/>
      </w:pPr>
      <w:rPr>
        <w:rFonts w:ascii="Courier New" w:hAnsi="Courier New" w:cs="Courier New" w:hint="default"/>
      </w:rPr>
    </w:lvl>
    <w:lvl w:ilvl="5" w:tplc="080C0005" w:tentative="1">
      <w:start w:val="1"/>
      <w:numFmt w:val="bullet"/>
      <w:lvlText w:val=""/>
      <w:lvlJc w:val="left"/>
      <w:pPr>
        <w:ind w:left="4244" w:hanging="360"/>
      </w:pPr>
      <w:rPr>
        <w:rFonts w:ascii="Wingdings" w:hAnsi="Wingdings" w:hint="default"/>
      </w:rPr>
    </w:lvl>
    <w:lvl w:ilvl="6" w:tplc="080C0001" w:tentative="1">
      <w:start w:val="1"/>
      <w:numFmt w:val="bullet"/>
      <w:lvlText w:val=""/>
      <w:lvlJc w:val="left"/>
      <w:pPr>
        <w:ind w:left="4964" w:hanging="360"/>
      </w:pPr>
      <w:rPr>
        <w:rFonts w:ascii="Symbol" w:hAnsi="Symbol" w:hint="default"/>
      </w:rPr>
    </w:lvl>
    <w:lvl w:ilvl="7" w:tplc="080C0003" w:tentative="1">
      <w:start w:val="1"/>
      <w:numFmt w:val="bullet"/>
      <w:lvlText w:val="o"/>
      <w:lvlJc w:val="left"/>
      <w:pPr>
        <w:ind w:left="5684" w:hanging="360"/>
      </w:pPr>
      <w:rPr>
        <w:rFonts w:ascii="Courier New" w:hAnsi="Courier New" w:cs="Courier New" w:hint="default"/>
      </w:rPr>
    </w:lvl>
    <w:lvl w:ilvl="8" w:tplc="080C0005" w:tentative="1">
      <w:start w:val="1"/>
      <w:numFmt w:val="bullet"/>
      <w:lvlText w:val=""/>
      <w:lvlJc w:val="left"/>
      <w:pPr>
        <w:ind w:left="6404" w:hanging="360"/>
      </w:pPr>
      <w:rPr>
        <w:rFonts w:ascii="Wingdings" w:hAnsi="Wingdings" w:hint="default"/>
      </w:rPr>
    </w:lvl>
  </w:abstractNum>
  <w:abstractNum w:abstractNumId="42" w15:restartNumberingAfterBreak="0">
    <w:nsid w:val="4965751C"/>
    <w:multiLevelType w:val="hybridMultilevel"/>
    <w:tmpl w:val="7C94C464"/>
    <w:lvl w:ilvl="0" w:tplc="8E864B0C">
      <w:start w:val="1"/>
      <w:numFmt w:val="bullet"/>
      <w:lvlText w:val=""/>
      <w:lvlJc w:val="left"/>
      <w:pPr>
        <w:ind w:left="1287" w:hanging="360"/>
      </w:pPr>
      <w:rPr>
        <w:rFonts w:ascii="Symbol" w:hAnsi="Symbol" w:hint="default"/>
        <w:color w:val="auto"/>
        <w:sz w:val="28"/>
        <w:szCs w:val="28"/>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43" w15:restartNumberingAfterBreak="0">
    <w:nsid w:val="4B9B456F"/>
    <w:multiLevelType w:val="hybridMultilevel"/>
    <w:tmpl w:val="CFD80D54"/>
    <w:lvl w:ilvl="0" w:tplc="8E864B0C">
      <w:start w:val="1"/>
      <w:numFmt w:val="bullet"/>
      <w:lvlText w:val=""/>
      <w:lvlJc w:val="left"/>
      <w:pPr>
        <w:ind w:left="720" w:hanging="360"/>
      </w:pPr>
      <w:rPr>
        <w:rFonts w:ascii="Symbol" w:hAnsi="Symbol" w:hint="default"/>
        <w:color w:val="auto"/>
      </w:rPr>
    </w:lvl>
    <w:lvl w:ilvl="1" w:tplc="080C0003">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44" w15:restartNumberingAfterBreak="0">
    <w:nsid w:val="4EA78741"/>
    <w:multiLevelType w:val="hybridMultilevel"/>
    <w:tmpl w:val="50320358"/>
    <w:lvl w:ilvl="0" w:tplc="B8A654EC">
      <w:start w:val="1"/>
      <w:numFmt w:val="bullet"/>
      <w:lvlText w:val="·"/>
      <w:lvlJc w:val="left"/>
      <w:pPr>
        <w:ind w:left="720" w:hanging="360"/>
      </w:pPr>
      <w:rPr>
        <w:rFonts w:ascii="Symbol" w:hAnsi="Symbol" w:hint="default"/>
      </w:rPr>
    </w:lvl>
    <w:lvl w:ilvl="1" w:tplc="77124DD2">
      <w:start w:val="1"/>
      <w:numFmt w:val="bullet"/>
      <w:lvlText w:val="o"/>
      <w:lvlJc w:val="left"/>
      <w:pPr>
        <w:ind w:left="1440" w:hanging="360"/>
      </w:pPr>
      <w:rPr>
        <w:rFonts w:ascii="Courier New" w:hAnsi="Courier New" w:hint="default"/>
      </w:rPr>
    </w:lvl>
    <w:lvl w:ilvl="2" w:tplc="D020FEDE">
      <w:start w:val="1"/>
      <w:numFmt w:val="bullet"/>
      <w:lvlText w:val=""/>
      <w:lvlJc w:val="left"/>
      <w:pPr>
        <w:ind w:left="2160" w:hanging="360"/>
      </w:pPr>
      <w:rPr>
        <w:rFonts w:ascii="Wingdings" w:hAnsi="Wingdings" w:hint="default"/>
      </w:rPr>
    </w:lvl>
    <w:lvl w:ilvl="3" w:tplc="25DE036C">
      <w:start w:val="1"/>
      <w:numFmt w:val="bullet"/>
      <w:lvlText w:val=""/>
      <w:lvlJc w:val="left"/>
      <w:pPr>
        <w:ind w:left="2880" w:hanging="360"/>
      </w:pPr>
      <w:rPr>
        <w:rFonts w:ascii="Symbol" w:hAnsi="Symbol" w:hint="default"/>
      </w:rPr>
    </w:lvl>
    <w:lvl w:ilvl="4" w:tplc="B7A6F246">
      <w:start w:val="1"/>
      <w:numFmt w:val="bullet"/>
      <w:lvlText w:val="o"/>
      <w:lvlJc w:val="left"/>
      <w:pPr>
        <w:ind w:left="3600" w:hanging="360"/>
      </w:pPr>
      <w:rPr>
        <w:rFonts w:ascii="Courier New" w:hAnsi="Courier New" w:hint="default"/>
      </w:rPr>
    </w:lvl>
    <w:lvl w:ilvl="5" w:tplc="EE40CB34">
      <w:start w:val="1"/>
      <w:numFmt w:val="bullet"/>
      <w:lvlText w:val=""/>
      <w:lvlJc w:val="left"/>
      <w:pPr>
        <w:ind w:left="4320" w:hanging="360"/>
      </w:pPr>
      <w:rPr>
        <w:rFonts w:ascii="Wingdings" w:hAnsi="Wingdings" w:hint="default"/>
      </w:rPr>
    </w:lvl>
    <w:lvl w:ilvl="6" w:tplc="2586CEB2">
      <w:start w:val="1"/>
      <w:numFmt w:val="bullet"/>
      <w:lvlText w:val=""/>
      <w:lvlJc w:val="left"/>
      <w:pPr>
        <w:ind w:left="5040" w:hanging="360"/>
      </w:pPr>
      <w:rPr>
        <w:rFonts w:ascii="Symbol" w:hAnsi="Symbol" w:hint="default"/>
      </w:rPr>
    </w:lvl>
    <w:lvl w:ilvl="7" w:tplc="FDF8D300">
      <w:start w:val="1"/>
      <w:numFmt w:val="bullet"/>
      <w:lvlText w:val="o"/>
      <w:lvlJc w:val="left"/>
      <w:pPr>
        <w:ind w:left="5760" w:hanging="360"/>
      </w:pPr>
      <w:rPr>
        <w:rFonts w:ascii="Courier New" w:hAnsi="Courier New" w:hint="default"/>
      </w:rPr>
    </w:lvl>
    <w:lvl w:ilvl="8" w:tplc="350A3DFC">
      <w:start w:val="1"/>
      <w:numFmt w:val="bullet"/>
      <w:lvlText w:val=""/>
      <w:lvlJc w:val="left"/>
      <w:pPr>
        <w:ind w:left="6480" w:hanging="360"/>
      </w:pPr>
      <w:rPr>
        <w:rFonts w:ascii="Wingdings" w:hAnsi="Wingdings" w:hint="default"/>
      </w:rPr>
    </w:lvl>
  </w:abstractNum>
  <w:abstractNum w:abstractNumId="45" w15:restartNumberingAfterBreak="0">
    <w:nsid w:val="56251800"/>
    <w:multiLevelType w:val="hybridMultilevel"/>
    <w:tmpl w:val="E53A926A"/>
    <w:lvl w:ilvl="0" w:tplc="8E864B0C">
      <w:start w:val="1"/>
      <w:numFmt w:val="bullet"/>
      <w:lvlText w:val=""/>
      <w:lvlJc w:val="left"/>
      <w:pPr>
        <w:ind w:left="644" w:hanging="360"/>
      </w:pPr>
      <w:rPr>
        <w:rFonts w:ascii="Symbol" w:hAnsi="Symbol" w:hint="default"/>
        <w:color w:val="auto"/>
      </w:rPr>
    </w:lvl>
    <w:lvl w:ilvl="1" w:tplc="080C0003" w:tentative="1">
      <w:start w:val="1"/>
      <w:numFmt w:val="bullet"/>
      <w:lvlText w:val="o"/>
      <w:lvlJc w:val="left"/>
      <w:pPr>
        <w:ind w:left="1364" w:hanging="360"/>
      </w:pPr>
      <w:rPr>
        <w:rFonts w:ascii="Courier New" w:hAnsi="Courier New" w:cs="Courier New" w:hint="default"/>
      </w:rPr>
    </w:lvl>
    <w:lvl w:ilvl="2" w:tplc="080C0005" w:tentative="1">
      <w:start w:val="1"/>
      <w:numFmt w:val="bullet"/>
      <w:lvlText w:val=""/>
      <w:lvlJc w:val="left"/>
      <w:pPr>
        <w:ind w:left="2084" w:hanging="360"/>
      </w:pPr>
      <w:rPr>
        <w:rFonts w:ascii="Wingdings" w:hAnsi="Wingdings" w:hint="default"/>
      </w:rPr>
    </w:lvl>
    <w:lvl w:ilvl="3" w:tplc="080C0001" w:tentative="1">
      <w:start w:val="1"/>
      <w:numFmt w:val="bullet"/>
      <w:lvlText w:val=""/>
      <w:lvlJc w:val="left"/>
      <w:pPr>
        <w:ind w:left="2804" w:hanging="360"/>
      </w:pPr>
      <w:rPr>
        <w:rFonts w:ascii="Symbol" w:hAnsi="Symbol" w:hint="default"/>
      </w:rPr>
    </w:lvl>
    <w:lvl w:ilvl="4" w:tplc="080C0003" w:tentative="1">
      <w:start w:val="1"/>
      <w:numFmt w:val="bullet"/>
      <w:lvlText w:val="o"/>
      <w:lvlJc w:val="left"/>
      <w:pPr>
        <w:ind w:left="3524" w:hanging="360"/>
      </w:pPr>
      <w:rPr>
        <w:rFonts w:ascii="Courier New" w:hAnsi="Courier New" w:cs="Courier New" w:hint="default"/>
      </w:rPr>
    </w:lvl>
    <w:lvl w:ilvl="5" w:tplc="080C0005" w:tentative="1">
      <w:start w:val="1"/>
      <w:numFmt w:val="bullet"/>
      <w:lvlText w:val=""/>
      <w:lvlJc w:val="left"/>
      <w:pPr>
        <w:ind w:left="4244" w:hanging="360"/>
      </w:pPr>
      <w:rPr>
        <w:rFonts w:ascii="Wingdings" w:hAnsi="Wingdings" w:hint="default"/>
      </w:rPr>
    </w:lvl>
    <w:lvl w:ilvl="6" w:tplc="080C0001" w:tentative="1">
      <w:start w:val="1"/>
      <w:numFmt w:val="bullet"/>
      <w:lvlText w:val=""/>
      <w:lvlJc w:val="left"/>
      <w:pPr>
        <w:ind w:left="4964" w:hanging="360"/>
      </w:pPr>
      <w:rPr>
        <w:rFonts w:ascii="Symbol" w:hAnsi="Symbol" w:hint="default"/>
      </w:rPr>
    </w:lvl>
    <w:lvl w:ilvl="7" w:tplc="080C0003" w:tentative="1">
      <w:start w:val="1"/>
      <w:numFmt w:val="bullet"/>
      <w:lvlText w:val="o"/>
      <w:lvlJc w:val="left"/>
      <w:pPr>
        <w:ind w:left="5684" w:hanging="360"/>
      </w:pPr>
      <w:rPr>
        <w:rFonts w:ascii="Courier New" w:hAnsi="Courier New" w:cs="Courier New" w:hint="default"/>
      </w:rPr>
    </w:lvl>
    <w:lvl w:ilvl="8" w:tplc="080C0005" w:tentative="1">
      <w:start w:val="1"/>
      <w:numFmt w:val="bullet"/>
      <w:lvlText w:val=""/>
      <w:lvlJc w:val="left"/>
      <w:pPr>
        <w:ind w:left="6404" w:hanging="360"/>
      </w:pPr>
      <w:rPr>
        <w:rFonts w:ascii="Wingdings" w:hAnsi="Wingdings" w:hint="default"/>
      </w:rPr>
    </w:lvl>
  </w:abstractNum>
  <w:abstractNum w:abstractNumId="46" w15:restartNumberingAfterBreak="0">
    <w:nsid w:val="56FB1590"/>
    <w:multiLevelType w:val="hybridMultilevel"/>
    <w:tmpl w:val="EB2EF05C"/>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47" w15:restartNumberingAfterBreak="0">
    <w:nsid w:val="572874BE"/>
    <w:multiLevelType w:val="multilevel"/>
    <w:tmpl w:val="F1ACD4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588D6A86"/>
    <w:multiLevelType w:val="hybridMultilevel"/>
    <w:tmpl w:val="B7FAAB60"/>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49" w15:restartNumberingAfterBreak="0">
    <w:nsid w:val="59317132"/>
    <w:multiLevelType w:val="hybridMultilevel"/>
    <w:tmpl w:val="C49AD26E"/>
    <w:lvl w:ilvl="0" w:tplc="8E864B0C">
      <w:start w:val="1"/>
      <w:numFmt w:val="bullet"/>
      <w:lvlText w:val=""/>
      <w:lvlJc w:val="left"/>
      <w:pPr>
        <w:ind w:left="644" w:hanging="360"/>
      </w:pPr>
      <w:rPr>
        <w:rFonts w:ascii="Symbol" w:hAnsi="Symbol" w:hint="default"/>
        <w:color w:val="auto"/>
      </w:rPr>
    </w:lvl>
    <w:lvl w:ilvl="1" w:tplc="080C0003" w:tentative="1">
      <w:start w:val="1"/>
      <w:numFmt w:val="bullet"/>
      <w:lvlText w:val="o"/>
      <w:lvlJc w:val="left"/>
      <w:pPr>
        <w:ind w:left="1364" w:hanging="360"/>
      </w:pPr>
      <w:rPr>
        <w:rFonts w:ascii="Courier New" w:hAnsi="Courier New" w:cs="Courier New" w:hint="default"/>
      </w:rPr>
    </w:lvl>
    <w:lvl w:ilvl="2" w:tplc="080C0005" w:tentative="1">
      <w:start w:val="1"/>
      <w:numFmt w:val="bullet"/>
      <w:lvlText w:val=""/>
      <w:lvlJc w:val="left"/>
      <w:pPr>
        <w:ind w:left="2084" w:hanging="360"/>
      </w:pPr>
      <w:rPr>
        <w:rFonts w:ascii="Wingdings" w:hAnsi="Wingdings" w:hint="default"/>
      </w:rPr>
    </w:lvl>
    <w:lvl w:ilvl="3" w:tplc="080C0001" w:tentative="1">
      <w:start w:val="1"/>
      <w:numFmt w:val="bullet"/>
      <w:lvlText w:val=""/>
      <w:lvlJc w:val="left"/>
      <w:pPr>
        <w:ind w:left="2804" w:hanging="360"/>
      </w:pPr>
      <w:rPr>
        <w:rFonts w:ascii="Symbol" w:hAnsi="Symbol" w:hint="default"/>
      </w:rPr>
    </w:lvl>
    <w:lvl w:ilvl="4" w:tplc="080C0003" w:tentative="1">
      <w:start w:val="1"/>
      <w:numFmt w:val="bullet"/>
      <w:lvlText w:val="o"/>
      <w:lvlJc w:val="left"/>
      <w:pPr>
        <w:ind w:left="3524" w:hanging="360"/>
      </w:pPr>
      <w:rPr>
        <w:rFonts w:ascii="Courier New" w:hAnsi="Courier New" w:cs="Courier New" w:hint="default"/>
      </w:rPr>
    </w:lvl>
    <w:lvl w:ilvl="5" w:tplc="080C0005" w:tentative="1">
      <w:start w:val="1"/>
      <w:numFmt w:val="bullet"/>
      <w:lvlText w:val=""/>
      <w:lvlJc w:val="left"/>
      <w:pPr>
        <w:ind w:left="4244" w:hanging="360"/>
      </w:pPr>
      <w:rPr>
        <w:rFonts w:ascii="Wingdings" w:hAnsi="Wingdings" w:hint="default"/>
      </w:rPr>
    </w:lvl>
    <w:lvl w:ilvl="6" w:tplc="080C0001" w:tentative="1">
      <w:start w:val="1"/>
      <w:numFmt w:val="bullet"/>
      <w:lvlText w:val=""/>
      <w:lvlJc w:val="left"/>
      <w:pPr>
        <w:ind w:left="4964" w:hanging="360"/>
      </w:pPr>
      <w:rPr>
        <w:rFonts w:ascii="Symbol" w:hAnsi="Symbol" w:hint="default"/>
      </w:rPr>
    </w:lvl>
    <w:lvl w:ilvl="7" w:tplc="080C0003" w:tentative="1">
      <w:start w:val="1"/>
      <w:numFmt w:val="bullet"/>
      <w:lvlText w:val="o"/>
      <w:lvlJc w:val="left"/>
      <w:pPr>
        <w:ind w:left="5684" w:hanging="360"/>
      </w:pPr>
      <w:rPr>
        <w:rFonts w:ascii="Courier New" w:hAnsi="Courier New" w:cs="Courier New" w:hint="default"/>
      </w:rPr>
    </w:lvl>
    <w:lvl w:ilvl="8" w:tplc="080C0005" w:tentative="1">
      <w:start w:val="1"/>
      <w:numFmt w:val="bullet"/>
      <w:lvlText w:val=""/>
      <w:lvlJc w:val="left"/>
      <w:pPr>
        <w:ind w:left="6404" w:hanging="360"/>
      </w:pPr>
      <w:rPr>
        <w:rFonts w:ascii="Wingdings" w:hAnsi="Wingdings" w:hint="default"/>
      </w:rPr>
    </w:lvl>
  </w:abstractNum>
  <w:abstractNum w:abstractNumId="50" w15:restartNumberingAfterBreak="0">
    <w:nsid w:val="5BE99A12"/>
    <w:multiLevelType w:val="hybridMultilevel"/>
    <w:tmpl w:val="DE90DD5A"/>
    <w:lvl w:ilvl="0" w:tplc="67DCFB12">
      <w:start w:val="1"/>
      <w:numFmt w:val="bullet"/>
      <w:lvlText w:val=""/>
      <w:lvlJc w:val="left"/>
      <w:pPr>
        <w:ind w:left="720" w:hanging="360"/>
      </w:pPr>
      <w:rPr>
        <w:rFonts w:ascii="Symbol" w:hAnsi="Symbol" w:hint="default"/>
      </w:rPr>
    </w:lvl>
    <w:lvl w:ilvl="1" w:tplc="AC7C95A6">
      <w:start w:val="1"/>
      <w:numFmt w:val="bullet"/>
      <w:lvlText w:val="o"/>
      <w:lvlJc w:val="left"/>
      <w:pPr>
        <w:ind w:left="1440" w:hanging="360"/>
      </w:pPr>
      <w:rPr>
        <w:rFonts w:ascii="Courier New" w:hAnsi="Courier New" w:hint="default"/>
      </w:rPr>
    </w:lvl>
    <w:lvl w:ilvl="2" w:tplc="758611F0">
      <w:start w:val="1"/>
      <w:numFmt w:val="bullet"/>
      <w:lvlText w:val=""/>
      <w:lvlJc w:val="left"/>
      <w:pPr>
        <w:ind w:left="2160" w:hanging="360"/>
      </w:pPr>
      <w:rPr>
        <w:rFonts w:ascii="Wingdings" w:hAnsi="Wingdings" w:hint="default"/>
      </w:rPr>
    </w:lvl>
    <w:lvl w:ilvl="3" w:tplc="956CDA4E">
      <w:start w:val="1"/>
      <w:numFmt w:val="bullet"/>
      <w:lvlText w:val=""/>
      <w:lvlJc w:val="left"/>
      <w:pPr>
        <w:ind w:left="2880" w:hanging="360"/>
      </w:pPr>
      <w:rPr>
        <w:rFonts w:ascii="Symbol" w:hAnsi="Symbol" w:hint="default"/>
      </w:rPr>
    </w:lvl>
    <w:lvl w:ilvl="4" w:tplc="8E9A2976">
      <w:start w:val="1"/>
      <w:numFmt w:val="bullet"/>
      <w:lvlText w:val="o"/>
      <w:lvlJc w:val="left"/>
      <w:pPr>
        <w:ind w:left="3600" w:hanging="360"/>
      </w:pPr>
      <w:rPr>
        <w:rFonts w:ascii="Courier New" w:hAnsi="Courier New" w:hint="default"/>
      </w:rPr>
    </w:lvl>
    <w:lvl w:ilvl="5" w:tplc="0F9C2606">
      <w:start w:val="1"/>
      <w:numFmt w:val="bullet"/>
      <w:lvlText w:val=""/>
      <w:lvlJc w:val="left"/>
      <w:pPr>
        <w:ind w:left="4320" w:hanging="360"/>
      </w:pPr>
      <w:rPr>
        <w:rFonts w:ascii="Wingdings" w:hAnsi="Wingdings" w:hint="default"/>
      </w:rPr>
    </w:lvl>
    <w:lvl w:ilvl="6" w:tplc="16C85F98">
      <w:start w:val="1"/>
      <w:numFmt w:val="bullet"/>
      <w:lvlText w:val=""/>
      <w:lvlJc w:val="left"/>
      <w:pPr>
        <w:ind w:left="5040" w:hanging="360"/>
      </w:pPr>
      <w:rPr>
        <w:rFonts w:ascii="Symbol" w:hAnsi="Symbol" w:hint="default"/>
      </w:rPr>
    </w:lvl>
    <w:lvl w:ilvl="7" w:tplc="D2C6AEF0">
      <w:start w:val="1"/>
      <w:numFmt w:val="bullet"/>
      <w:lvlText w:val="o"/>
      <w:lvlJc w:val="left"/>
      <w:pPr>
        <w:ind w:left="5760" w:hanging="360"/>
      </w:pPr>
      <w:rPr>
        <w:rFonts w:ascii="Courier New" w:hAnsi="Courier New" w:hint="default"/>
      </w:rPr>
    </w:lvl>
    <w:lvl w:ilvl="8" w:tplc="BA9EF1D6">
      <w:start w:val="1"/>
      <w:numFmt w:val="bullet"/>
      <w:lvlText w:val=""/>
      <w:lvlJc w:val="left"/>
      <w:pPr>
        <w:ind w:left="6480" w:hanging="360"/>
      </w:pPr>
      <w:rPr>
        <w:rFonts w:ascii="Wingdings" w:hAnsi="Wingdings" w:hint="default"/>
      </w:rPr>
    </w:lvl>
  </w:abstractNum>
  <w:abstractNum w:abstractNumId="51" w15:restartNumberingAfterBreak="0">
    <w:nsid w:val="5C713380"/>
    <w:multiLevelType w:val="hybridMultilevel"/>
    <w:tmpl w:val="50C61224"/>
    <w:lvl w:ilvl="0" w:tplc="8E864B0C">
      <w:start w:val="1"/>
      <w:numFmt w:val="bullet"/>
      <w:lvlText w:val=""/>
      <w:lvlJc w:val="left"/>
      <w:pPr>
        <w:ind w:left="1287" w:hanging="360"/>
      </w:pPr>
      <w:rPr>
        <w:rFonts w:ascii="Symbol" w:hAnsi="Symbol" w:hint="default"/>
        <w:color w:val="auto"/>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52" w15:restartNumberingAfterBreak="0">
    <w:nsid w:val="5F173C66"/>
    <w:multiLevelType w:val="hybridMultilevel"/>
    <w:tmpl w:val="9E9AF702"/>
    <w:lvl w:ilvl="0" w:tplc="8E864B0C">
      <w:start w:val="1"/>
      <w:numFmt w:val="bullet"/>
      <w:lvlText w:val=""/>
      <w:lvlJc w:val="left"/>
      <w:pPr>
        <w:ind w:left="720" w:hanging="360"/>
      </w:pPr>
      <w:rPr>
        <w:rFonts w:ascii="Symbol" w:hAnsi="Symbol" w:hint="default"/>
        <w:color w:val="auto"/>
      </w:rPr>
    </w:lvl>
    <w:lvl w:ilvl="1" w:tplc="080C0003">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53" w15:restartNumberingAfterBreak="0">
    <w:nsid w:val="5F3A0E66"/>
    <w:multiLevelType w:val="hybridMultilevel"/>
    <w:tmpl w:val="FC62E9A8"/>
    <w:lvl w:ilvl="0" w:tplc="FFFFFFFF">
      <w:start w:val="1"/>
      <w:numFmt w:val="bullet"/>
      <w:lvlText w:val=""/>
      <w:lvlJc w:val="left"/>
      <w:pPr>
        <w:ind w:left="720" w:hanging="360"/>
      </w:pPr>
      <w:rPr>
        <w:rFonts w:ascii="Symbol" w:hAnsi="Symbol" w:hint="default"/>
      </w:rPr>
    </w:lvl>
    <w:lvl w:ilvl="1" w:tplc="8E864B0C">
      <w:start w:val="1"/>
      <w:numFmt w:val="bullet"/>
      <w:lvlText w:val=""/>
      <w:lvlJc w:val="left"/>
      <w:pPr>
        <w:ind w:left="1287" w:hanging="360"/>
      </w:pPr>
      <w:rPr>
        <w:rFonts w:ascii="Symbol" w:hAnsi="Symbol" w:hint="default"/>
        <w:color w:val="auto"/>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4" w15:restartNumberingAfterBreak="0">
    <w:nsid w:val="629127EF"/>
    <w:multiLevelType w:val="hybridMultilevel"/>
    <w:tmpl w:val="50E6D88A"/>
    <w:lvl w:ilvl="0" w:tplc="8E864B0C">
      <w:start w:val="1"/>
      <w:numFmt w:val="bullet"/>
      <w:lvlText w:val=""/>
      <w:lvlJc w:val="left"/>
      <w:pPr>
        <w:ind w:left="720" w:hanging="360"/>
      </w:pPr>
      <w:rPr>
        <w:rFonts w:ascii="Symbol" w:hAnsi="Symbol" w:hint="default"/>
        <w:color w:val="auto"/>
      </w:rPr>
    </w:lvl>
    <w:lvl w:ilvl="1" w:tplc="080C0003">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55" w15:restartNumberingAfterBreak="0">
    <w:nsid w:val="6380786C"/>
    <w:multiLevelType w:val="hybridMultilevel"/>
    <w:tmpl w:val="5D16AE9E"/>
    <w:lvl w:ilvl="0" w:tplc="7F229798">
      <w:start w:val="1"/>
      <w:numFmt w:val="bullet"/>
      <w:lvlText w:val=""/>
      <w:lvlJc w:val="left"/>
      <w:pPr>
        <w:ind w:left="720" w:hanging="360"/>
      </w:pPr>
      <w:rPr>
        <w:rFonts w:ascii="Symbol" w:hAnsi="Symbol" w:hint="default"/>
        <w:sz w:val="28"/>
        <w:szCs w:val="28"/>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56" w15:restartNumberingAfterBreak="0">
    <w:nsid w:val="6537323D"/>
    <w:multiLevelType w:val="hybridMultilevel"/>
    <w:tmpl w:val="3DDA6962"/>
    <w:lvl w:ilvl="0" w:tplc="20000001">
      <w:start w:val="1"/>
      <w:numFmt w:val="bullet"/>
      <w:lvlText w:val=""/>
      <w:lvlJc w:val="left"/>
      <w:pPr>
        <w:ind w:left="1287" w:hanging="360"/>
      </w:pPr>
      <w:rPr>
        <w:rFonts w:ascii="Symbol" w:hAnsi="Symbol" w:hint="default"/>
      </w:rPr>
    </w:lvl>
    <w:lvl w:ilvl="1" w:tplc="20000003" w:tentative="1">
      <w:start w:val="1"/>
      <w:numFmt w:val="bullet"/>
      <w:lvlText w:val="o"/>
      <w:lvlJc w:val="left"/>
      <w:pPr>
        <w:ind w:left="2007" w:hanging="360"/>
      </w:pPr>
      <w:rPr>
        <w:rFonts w:ascii="Courier New" w:hAnsi="Courier New" w:cs="Courier New" w:hint="default"/>
      </w:rPr>
    </w:lvl>
    <w:lvl w:ilvl="2" w:tplc="20000005" w:tentative="1">
      <w:start w:val="1"/>
      <w:numFmt w:val="bullet"/>
      <w:lvlText w:val=""/>
      <w:lvlJc w:val="left"/>
      <w:pPr>
        <w:ind w:left="2727" w:hanging="360"/>
      </w:pPr>
      <w:rPr>
        <w:rFonts w:ascii="Wingdings" w:hAnsi="Wingdings" w:hint="default"/>
      </w:rPr>
    </w:lvl>
    <w:lvl w:ilvl="3" w:tplc="20000001" w:tentative="1">
      <w:start w:val="1"/>
      <w:numFmt w:val="bullet"/>
      <w:lvlText w:val=""/>
      <w:lvlJc w:val="left"/>
      <w:pPr>
        <w:ind w:left="3447" w:hanging="360"/>
      </w:pPr>
      <w:rPr>
        <w:rFonts w:ascii="Symbol" w:hAnsi="Symbol" w:hint="default"/>
      </w:rPr>
    </w:lvl>
    <w:lvl w:ilvl="4" w:tplc="20000003" w:tentative="1">
      <w:start w:val="1"/>
      <w:numFmt w:val="bullet"/>
      <w:lvlText w:val="o"/>
      <w:lvlJc w:val="left"/>
      <w:pPr>
        <w:ind w:left="4167" w:hanging="360"/>
      </w:pPr>
      <w:rPr>
        <w:rFonts w:ascii="Courier New" w:hAnsi="Courier New" w:cs="Courier New" w:hint="default"/>
      </w:rPr>
    </w:lvl>
    <w:lvl w:ilvl="5" w:tplc="20000005" w:tentative="1">
      <w:start w:val="1"/>
      <w:numFmt w:val="bullet"/>
      <w:lvlText w:val=""/>
      <w:lvlJc w:val="left"/>
      <w:pPr>
        <w:ind w:left="4887" w:hanging="360"/>
      </w:pPr>
      <w:rPr>
        <w:rFonts w:ascii="Wingdings" w:hAnsi="Wingdings" w:hint="default"/>
      </w:rPr>
    </w:lvl>
    <w:lvl w:ilvl="6" w:tplc="20000001" w:tentative="1">
      <w:start w:val="1"/>
      <w:numFmt w:val="bullet"/>
      <w:lvlText w:val=""/>
      <w:lvlJc w:val="left"/>
      <w:pPr>
        <w:ind w:left="5607" w:hanging="360"/>
      </w:pPr>
      <w:rPr>
        <w:rFonts w:ascii="Symbol" w:hAnsi="Symbol" w:hint="default"/>
      </w:rPr>
    </w:lvl>
    <w:lvl w:ilvl="7" w:tplc="20000003" w:tentative="1">
      <w:start w:val="1"/>
      <w:numFmt w:val="bullet"/>
      <w:lvlText w:val="o"/>
      <w:lvlJc w:val="left"/>
      <w:pPr>
        <w:ind w:left="6327" w:hanging="360"/>
      </w:pPr>
      <w:rPr>
        <w:rFonts w:ascii="Courier New" w:hAnsi="Courier New" w:cs="Courier New" w:hint="default"/>
      </w:rPr>
    </w:lvl>
    <w:lvl w:ilvl="8" w:tplc="20000005" w:tentative="1">
      <w:start w:val="1"/>
      <w:numFmt w:val="bullet"/>
      <w:lvlText w:val=""/>
      <w:lvlJc w:val="left"/>
      <w:pPr>
        <w:ind w:left="7047" w:hanging="360"/>
      </w:pPr>
      <w:rPr>
        <w:rFonts w:ascii="Wingdings" w:hAnsi="Wingdings" w:hint="default"/>
      </w:rPr>
    </w:lvl>
  </w:abstractNum>
  <w:abstractNum w:abstractNumId="57" w15:restartNumberingAfterBreak="0">
    <w:nsid w:val="66580CD2"/>
    <w:multiLevelType w:val="hybridMultilevel"/>
    <w:tmpl w:val="9A7E4134"/>
    <w:lvl w:ilvl="0" w:tplc="8E864B0C">
      <w:start w:val="1"/>
      <w:numFmt w:val="bullet"/>
      <w:lvlText w:val=""/>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8" w15:restartNumberingAfterBreak="0">
    <w:nsid w:val="68153425"/>
    <w:multiLevelType w:val="hybridMultilevel"/>
    <w:tmpl w:val="4596177C"/>
    <w:lvl w:ilvl="0" w:tplc="8E864B0C">
      <w:start w:val="1"/>
      <w:numFmt w:val="bullet"/>
      <w:lvlText w:val=""/>
      <w:lvlJc w:val="left"/>
      <w:pPr>
        <w:ind w:left="720" w:hanging="360"/>
      </w:pPr>
      <w:rPr>
        <w:rFonts w:ascii="Symbol" w:hAnsi="Symbol" w:hint="default"/>
        <w:color w:val="auto"/>
      </w:rPr>
    </w:lvl>
    <w:lvl w:ilvl="1" w:tplc="080C0003">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59" w15:restartNumberingAfterBreak="0">
    <w:nsid w:val="6919261B"/>
    <w:multiLevelType w:val="hybridMultilevel"/>
    <w:tmpl w:val="A676AB46"/>
    <w:lvl w:ilvl="0" w:tplc="8E864B0C">
      <w:start w:val="1"/>
      <w:numFmt w:val="bullet"/>
      <w:lvlText w:val=""/>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0" w15:restartNumberingAfterBreak="0">
    <w:nsid w:val="69E014D1"/>
    <w:multiLevelType w:val="hybridMultilevel"/>
    <w:tmpl w:val="84DED000"/>
    <w:lvl w:ilvl="0" w:tplc="4D645226">
      <w:start w:val="1"/>
      <w:numFmt w:val="bullet"/>
      <w:lvlText w:val=""/>
      <w:lvlJc w:val="left"/>
      <w:pPr>
        <w:ind w:left="1070" w:hanging="360"/>
      </w:pPr>
      <w:rPr>
        <w:rFonts w:ascii="Symbol" w:hAnsi="Symbol" w:hint="default"/>
        <w:sz w:val="28"/>
        <w:szCs w:val="28"/>
      </w:rPr>
    </w:lvl>
    <w:lvl w:ilvl="1" w:tplc="04090003" w:tentative="1">
      <w:start w:val="1"/>
      <w:numFmt w:val="bullet"/>
      <w:lvlText w:val="o"/>
      <w:lvlJc w:val="left"/>
      <w:pPr>
        <w:ind w:left="1790" w:hanging="360"/>
      </w:pPr>
      <w:rPr>
        <w:rFonts w:ascii="Courier New" w:hAnsi="Courier New" w:cs="Courier New" w:hint="default"/>
      </w:rPr>
    </w:lvl>
    <w:lvl w:ilvl="2" w:tplc="04090005" w:tentative="1">
      <w:start w:val="1"/>
      <w:numFmt w:val="bullet"/>
      <w:lvlText w:val=""/>
      <w:lvlJc w:val="left"/>
      <w:pPr>
        <w:ind w:left="2510" w:hanging="360"/>
      </w:pPr>
      <w:rPr>
        <w:rFonts w:ascii="Wingdings" w:hAnsi="Wingdings" w:hint="default"/>
      </w:rPr>
    </w:lvl>
    <w:lvl w:ilvl="3" w:tplc="04090001" w:tentative="1">
      <w:start w:val="1"/>
      <w:numFmt w:val="bullet"/>
      <w:lvlText w:val=""/>
      <w:lvlJc w:val="left"/>
      <w:pPr>
        <w:ind w:left="3230" w:hanging="360"/>
      </w:pPr>
      <w:rPr>
        <w:rFonts w:ascii="Symbol" w:hAnsi="Symbol" w:hint="default"/>
      </w:rPr>
    </w:lvl>
    <w:lvl w:ilvl="4" w:tplc="04090003" w:tentative="1">
      <w:start w:val="1"/>
      <w:numFmt w:val="bullet"/>
      <w:lvlText w:val="o"/>
      <w:lvlJc w:val="left"/>
      <w:pPr>
        <w:ind w:left="3950" w:hanging="360"/>
      </w:pPr>
      <w:rPr>
        <w:rFonts w:ascii="Courier New" w:hAnsi="Courier New" w:cs="Courier New" w:hint="default"/>
      </w:rPr>
    </w:lvl>
    <w:lvl w:ilvl="5" w:tplc="04090005" w:tentative="1">
      <w:start w:val="1"/>
      <w:numFmt w:val="bullet"/>
      <w:lvlText w:val=""/>
      <w:lvlJc w:val="left"/>
      <w:pPr>
        <w:ind w:left="4670" w:hanging="360"/>
      </w:pPr>
      <w:rPr>
        <w:rFonts w:ascii="Wingdings" w:hAnsi="Wingdings" w:hint="default"/>
      </w:rPr>
    </w:lvl>
    <w:lvl w:ilvl="6" w:tplc="04090001" w:tentative="1">
      <w:start w:val="1"/>
      <w:numFmt w:val="bullet"/>
      <w:lvlText w:val=""/>
      <w:lvlJc w:val="left"/>
      <w:pPr>
        <w:ind w:left="5390" w:hanging="360"/>
      </w:pPr>
      <w:rPr>
        <w:rFonts w:ascii="Symbol" w:hAnsi="Symbol" w:hint="default"/>
      </w:rPr>
    </w:lvl>
    <w:lvl w:ilvl="7" w:tplc="04090003" w:tentative="1">
      <w:start w:val="1"/>
      <w:numFmt w:val="bullet"/>
      <w:lvlText w:val="o"/>
      <w:lvlJc w:val="left"/>
      <w:pPr>
        <w:ind w:left="6110" w:hanging="360"/>
      </w:pPr>
      <w:rPr>
        <w:rFonts w:ascii="Courier New" w:hAnsi="Courier New" w:cs="Courier New" w:hint="default"/>
      </w:rPr>
    </w:lvl>
    <w:lvl w:ilvl="8" w:tplc="04090005" w:tentative="1">
      <w:start w:val="1"/>
      <w:numFmt w:val="bullet"/>
      <w:lvlText w:val=""/>
      <w:lvlJc w:val="left"/>
      <w:pPr>
        <w:ind w:left="6830" w:hanging="360"/>
      </w:pPr>
      <w:rPr>
        <w:rFonts w:ascii="Wingdings" w:hAnsi="Wingdings" w:hint="default"/>
      </w:rPr>
    </w:lvl>
  </w:abstractNum>
  <w:abstractNum w:abstractNumId="61" w15:restartNumberingAfterBreak="0">
    <w:nsid w:val="6BA30A8B"/>
    <w:multiLevelType w:val="hybridMultilevel"/>
    <w:tmpl w:val="4F32AFDC"/>
    <w:lvl w:ilvl="0" w:tplc="2814F4AE">
      <w:start w:val="1"/>
      <w:numFmt w:val="bullet"/>
      <w:lvlText w:val=""/>
      <w:lvlJc w:val="left"/>
      <w:pPr>
        <w:ind w:left="720" w:hanging="360"/>
      </w:pPr>
      <w:rPr>
        <w:rFonts w:ascii="Symbol" w:hAnsi="Symbol" w:hint="default"/>
        <w:sz w:val="28"/>
        <w:szCs w:val="28"/>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62" w15:restartNumberingAfterBreak="0">
    <w:nsid w:val="6C721AEE"/>
    <w:multiLevelType w:val="hybridMultilevel"/>
    <w:tmpl w:val="56CE8B7A"/>
    <w:lvl w:ilvl="0" w:tplc="8E864B0C">
      <w:start w:val="1"/>
      <w:numFmt w:val="bullet"/>
      <w:lvlText w:val=""/>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3" w15:restartNumberingAfterBreak="0">
    <w:nsid w:val="6D231F35"/>
    <w:multiLevelType w:val="hybridMultilevel"/>
    <w:tmpl w:val="B9C07B0C"/>
    <w:lvl w:ilvl="0" w:tplc="E4346086">
      <w:start w:val="1"/>
      <w:numFmt w:val="bullet"/>
      <w:lvlText w:val=""/>
      <w:lvlJc w:val="left"/>
      <w:pPr>
        <w:ind w:left="720" w:hanging="360"/>
      </w:pPr>
      <w:rPr>
        <w:rFonts w:ascii="Symbol" w:hAnsi="Symbol" w:hint="default"/>
        <w:sz w:val="28"/>
        <w:szCs w:val="28"/>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64" w15:restartNumberingAfterBreak="0">
    <w:nsid w:val="6D790D12"/>
    <w:multiLevelType w:val="hybridMultilevel"/>
    <w:tmpl w:val="A63CD1AA"/>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65" w15:restartNumberingAfterBreak="0">
    <w:nsid w:val="70DA3AF1"/>
    <w:multiLevelType w:val="hybridMultilevel"/>
    <w:tmpl w:val="B98CE7C0"/>
    <w:lvl w:ilvl="0" w:tplc="8E864B0C">
      <w:start w:val="1"/>
      <w:numFmt w:val="bullet"/>
      <w:lvlText w:val=""/>
      <w:lvlJc w:val="left"/>
      <w:pPr>
        <w:ind w:left="644" w:hanging="360"/>
      </w:pPr>
      <w:rPr>
        <w:rFonts w:ascii="Symbol" w:hAnsi="Symbol" w:hint="default"/>
        <w:color w:val="auto"/>
      </w:rPr>
    </w:lvl>
    <w:lvl w:ilvl="1" w:tplc="080C0003" w:tentative="1">
      <w:start w:val="1"/>
      <w:numFmt w:val="bullet"/>
      <w:lvlText w:val="o"/>
      <w:lvlJc w:val="left"/>
      <w:pPr>
        <w:ind w:left="1364" w:hanging="360"/>
      </w:pPr>
      <w:rPr>
        <w:rFonts w:ascii="Courier New" w:hAnsi="Courier New" w:cs="Courier New" w:hint="default"/>
      </w:rPr>
    </w:lvl>
    <w:lvl w:ilvl="2" w:tplc="080C0005" w:tentative="1">
      <w:start w:val="1"/>
      <w:numFmt w:val="bullet"/>
      <w:lvlText w:val=""/>
      <w:lvlJc w:val="left"/>
      <w:pPr>
        <w:ind w:left="2084" w:hanging="360"/>
      </w:pPr>
      <w:rPr>
        <w:rFonts w:ascii="Wingdings" w:hAnsi="Wingdings" w:hint="default"/>
      </w:rPr>
    </w:lvl>
    <w:lvl w:ilvl="3" w:tplc="080C0001" w:tentative="1">
      <w:start w:val="1"/>
      <w:numFmt w:val="bullet"/>
      <w:lvlText w:val=""/>
      <w:lvlJc w:val="left"/>
      <w:pPr>
        <w:ind w:left="2804" w:hanging="360"/>
      </w:pPr>
      <w:rPr>
        <w:rFonts w:ascii="Symbol" w:hAnsi="Symbol" w:hint="default"/>
      </w:rPr>
    </w:lvl>
    <w:lvl w:ilvl="4" w:tplc="080C0003" w:tentative="1">
      <w:start w:val="1"/>
      <w:numFmt w:val="bullet"/>
      <w:lvlText w:val="o"/>
      <w:lvlJc w:val="left"/>
      <w:pPr>
        <w:ind w:left="3524" w:hanging="360"/>
      </w:pPr>
      <w:rPr>
        <w:rFonts w:ascii="Courier New" w:hAnsi="Courier New" w:cs="Courier New" w:hint="default"/>
      </w:rPr>
    </w:lvl>
    <w:lvl w:ilvl="5" w:tplc="080C0005" w:tentative="1">
      <w:start w:val="1"/>
      <w:numFmt w:val="bullet"/>
      <w:lvlText w:val=""/>
      <w:lvlJc w:val="left"/>
      <w:pPr>
        <w:ind w:left="4244" w:hanging="360"/>
      </w:pPr>
      <w:rPr>
        <w:rFonts w:ascii="Wingdings" w:hAnsi="Wingdings" w:hint="default"/>
      </w:rPr>
    </w:lvl>
    <w:lvl w:ilvl="6" w:tplc="080C0001" w:tentative="1">
      <w:start w:val="1"/>
      <w:numFmt w:val="bullet"/>
      <w:lvlText w:val=""/>
      <w:lvlJc w:val="left"/>
      <w:pPr>
        <w:ind w:left="4964" w:hanging="360"/>
      </w:pPr>
      <w:rPr>
        <w:rFonts w:ascii="Symbol" w:hAnsi="Symbol" w:hint="default"/>
      </w:rPr>
    </w:lvl>
    <w:lvl w:ilvl="7" w:tplc="080C0003" w:tentative="1">
      <w:start w:val="1"/>
      <w:numFmt w:val="bullet"/>
      <w:lvlText w:val="o"/>
      <w:lvlJc w:val="left"/>
      <w:pPr>
        <w:ind w:left="5684" w:hanging="360"/>
      </w:pPr>
      <w:rPr>
        <w:rFonts w:ascii="Courier New" w:hAnsi="Courier New" w:cs="Courier New" w:hint="default"/>
      </w:rPr>
    </w:lvl>
    <w:lvl w:ilvl="8" w:tplc="080C0005" w:tentative="1">
      <w:start w:val="1"/>
      <w:numFmt w:val="bullet"/>
      <w:lvlText w:val=""/>
      <w:lvlJc w:val="left"/>
      <w:pPr>
        <w:ind w:left="6404" w:hanging="360"/>
      </w:pPr>
      <w:rPr>
        <w:rFonts w:ascii="Wingdings" w:hAnsi="Wingdings" w:hint="default"/>
      </w:rPr>
    </w:lvl>
  </w:abstractNum>
  <w:abstractNum w:abstractNumId="66" w15:restartNumberingAfterBreak="0">
    <w:nsid w:val="728101D1"/>
    <w:multiLevelType w:val="hybridMultilevel"/>
    <w:tmpl w:val="DBC84A22"/>
    <w:lvl w:ilvl="0" w:tplc="8E864B0C">
      <w:start w:val="1"/>
      <w:numFmt w:val="bullet"/>
      <w:lvlText w:val=""/>
      <w:lvlJc w:val="left"/>
      <w:pPr>
        <w:ind w:left="644" w:hanging="360"/>
      </w:pPr>
      <w:rPr>
        <w:rFonts w:ascii="Symbol" w:hAnsi="Symbol" w:hint="default"/>
        <w:color w:val="auto"/>
      </w:rPr>
    </w:lvl>
    <w:lvl w:ilvl="1" w:tplc="080C0003" w:tentative="1">
      <w:start w:val="1"/>
      <w:numFmt w:val="bullet"/>
      <w:lvlText w:val="o"/>
      <w:lvlJc w:val="left"/>
      <w:pPr>
        <w:ind w:left="1364" w:hanging="360"/>
      </w:pPr>
      <w:rPr>
        <w:rFonts w:ascii="Courier New" w:hAnsi="Courier New" w:cs="Courier New" w:hint="default"/>
      </w:rPr>
    </w:lvl>
    <w:lvl w:ilvl="2" w:tplc="080C0005" w:tentative="1">
      <w:start w:val="1"/>
      <w:numFmt w:val="bullet"/>
      <w:lvlText w:val=""/>
      <w:lvlJc w:val="left"/>
      <w:pPr>
        <w:ind w:left="2084" w:hanging="360"/>
      </w:pPr>
      <w:rPr>
        <w:rFonts w:ascii="Wingdings" w:hAnsi="Wingdings" w:hint="default"/>
      </w:rPr>
    </w:lvl>
    <w:lvl w:ilvl="3" w:tplc="080C0001" w:tentative="1">
      <w:start w:val="1"/>
      <w:numFmt w:val="bullet"/>
      <w:lvlText w:val=""/>
      <w:lvlJc w:val="left"/>
      <w:pPr>
        <w:ind w:left="2804" w:hanging="360"/>
      </w:pPr>
      <w:rPr>
        <w:rFonts w:ascii="Symbol" w:hAnsi="Symbol" w:hint="default"/>
      </w:rPr>
    </w:lvl>
    <w:lvl w:ilvl="4" w:tplc="080C0003" w:tentative="1">
      <w:start w:val="1"/>
      <w:numFmt w:val="bullet"/>
      <w:lvlText w:val="o"/>
      <w:lvlJc w:val="left"/>
      <w:pPr>
        <w:ind w:left="3524" w:hanging="360"/>
      </w:pPr>
      <w:rPr>
        <w:rFonts w:ascii="Courier New" w:hAnsi="Courier New" w:cs="Courier New" w:hint="default"/>
      </w:rPr>
    </w:lvl>
    <w:lvl w:ilvl="5" w:tplc="080C0005" w:tentative="1">
      <w:start w:val="1"/>
      <w:numFmt w:val="bullet"/>
      <w:lvlText w:val=""/>
      <w:lvlJc w:val="left"/>
      <w:pPr>
        <w:ind w:left="4244" w:hanging="360"/>
      </w:pPr>
      <w:rPr>
        <w:rFonts w:ascii="Wingdings" w:hAnsi="Wingdings" w:hint="default"/>
      </w:rPr>
    </w:lvl>
    <w:lvl w:ilvl="6" w:tplc="080C0001" w:tentative="1">
      <w:start w:val="1"/>
      <w:numFmt w:val="bullet"/>
      <w:lvlText w:val=""/>
      <w:lvlJc w:val="left"/>
      <w:pPr>
        <w:ind w:left="4964" w:hanging="360"/>
      </w:pPr>
      <w:rPr>
        <w:rFonts w:ascii="Symbol" w:hAnsi="Symbol" w:hint="default"/>
      </w:rPr>
    </w:lvl>
    <w:lvl w:ilvl="7" w:tplc="080C0003" w:tentative="1">
      <w:start w:val="1"/>
      <w:numFmt w:val="bullet"/>
      <w:lvlText w:val="o"/>
      <w:lvlJc w:val="left"/>
      <w:pPr>
        <w:ind w:left="5684" w:hanging="360"/>
      </w:pPr>
      <w:rPr>
        <w:rFonts w:ascii="Courier New" w:hAnsi="Courier New" w:cs="Courier New" w:hint="default"/>
      </w:rPr>
    </w:lvl>
    <w:lvl w:ilvl="8" w:tplc="080C0005" w:tentative="1">
      <w:start w:val="1"/>
      <w:numFmt w:val="bullet"/>
      <w:lvlText w:val=""/>
      <w:lvlJc w:val="left"/>
      <w:pPr>
        <w:ind w:left="6404" w:hanging="360"/>
      </w:pPr>
      <w:rPr>
        <w:rFonts w:ascii="Wingdings" w:hAnsi="Wingdings" w:hint="default"/>
      </w:rPr>
    </w:lvl>
  </w:abstractNum>
  <w:abstractNum w:abstractNumId="67" w15:restartNumberingAfterBreak="0">
    <w:nsid w:val="750D46D9"/>
    <w:multiLevelType w:val="hybridMultilevel"/>
    <w:tmpl w:val="C2DE561A"/>
    <w:lvl w:ilvl="0" w:tplc="8E864B0C">
      <w:start w:val="1"/>
      <w:numFmt w:val="bullet"/>
      <w:lvlText w:val=""/>
      <w:lvlJc w:val="left"/>
      <w:pPr>
        <w:ind w:left="1287" w:hanging="360"/>
      </w:pPr>
      <w:rPr>
        <w:rFonts w:ascii="Symbol" w:hAnsi="Symbol" w:hint="default"/>
        <w:color w:val="auto"/>
        <w:sz w:val="28"/>
        <w:szCs w:val="28"/>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68" w15:restartNumberingAfterBreak="0">
    <w:nsid w:val="753127E0"/>
    <w:multiLevelType w:val="hybridMultilevel"/>
    <w:tmpl w:val="D4264962"/>
    <w:lvl w:ilvl="0" w:tplc="8E864B0C">
      <w:start w:val="1"/>
      <w:numFmt w:val="bullet"/>
      <w:lvlText w:val=""/>
      <w:lvlJc w:val="left"/>
      <w:pPr>
        <w:ind w:left="644" w:hanging="360"/>
      </w:pPr>
      <w:rPr>
        <w:rFonts w:ascii="Symbol" w:hAnsi="Symbol" w:hint="default"/>
        <w:color w:val="auto"/>
      </w:rPr>
    </w:lvl>
    <w:lvl w:ilvl="1" w:tplc="080C0003" w:tentative="1">
      <w:start w:val="1"/>
      <w:numFmt w:val="bullet"/>
      <w:lvlText w:val="o"/>
      <w:lvlJc w:val="left"/>
      <w:pPr>
        <w:ind w:left="1364" w:hanging="360"/>
      </w:pPr>
      <w:rPr>
        <w:rFonts w:ascii="Courier New" w:hAnsi="Courier New" w:cs="Courier New" w:hint="default"/>
      </w:rPr>
    </w:lvl>
    <w:lvl w:ilvl="2" w:tplc="080C0005" w:tentative="1">
      <w:start w:val="1"/>
      <w:numFmt w:val="bullet"/>
      <w:lvlText w:val=""/>
      <w:lvlJc w:val="left"/>
      <w:pPr>
        <w:ind w:left="2084" w:hanging="360"/>
      </w:pPr>
      <w:rPr>
        <w:rFonts w:ascii="Wingdings" w:hAnsi="Wingdings" w:hint="default"/>
      </w:rPr>
    </w:lvl>
    <w:lvl w:ilvl="3" w:tplc="080C0001" w:tentative="1">
      <w:start w:val="1"/>
      <w:numFmt w:val="bullet"/>
      <w:lvlText w:val=""/>
      <w:lvlJc w:val="left"/>
      <w:pPr>
        <w:ind w:left="2804" w:hanging="360"/>
      </w:pPr>
      <w:rPr>
        <w:rFonts w:ascii="Symbol" w:hAnsi="Symbol" w:hint="default"/>
      </w:rPr>
    </w:lvl>
    <w:lvl w:ilvl="4" w:tplc="080C0003" w:tentative="1">
      <w:start w:val="1"/>
      <w:numFmt w:val="bullet"/>
      <w:lvlText w:val="o"/>
      <w:lvlJc w:val="left"/>
      <w:pPr>
        <w:ind w:left="3524" w:hanging="360"/>
      </w:pPr>
      <w:rPr>
        <w:rFonts w:ascii="Courier New" w:hAnsi="Courier New" w:cs="Courier New" w:hint="default"/>
      </w:rPr>
    </w:lvl>
    <w:lvl w:ilvl="5" w:tplc="080C0005" w:tentative="1">
      <w:start w:val="1"/>
      <w:numFmt w:val="bullet"/>
      <w:lvlText w:val=""/>
      <w:lvlJc w:val="left"/>
      <w:pPr>
        <w:ind w:left="4244" w:hanging="360"/>
      </w:pPr>
      <w:rPr>
        <w:rFonts w:ascii="Wingdings" w:hAnsi="Wingdings" w:hint="default"/>
      </w:rPr>
    </w:lvl>
    <w:lvl w:ilvl="6" w:tplc="080C0001" w:tentative="1">
      <w:start w:val="1"/>
      <w:numFmt w:val="bullet"/>
      <w:lvlText w:val=""/>
      <w:lvlJc w:val="left"/>
      <w:pPr>
        <w:ind w:left="4964" w:hanging="360"/>
      </w:pPr>
      <w:rPr>
        <w:rFonts w:ascii="Symbol" w:hAnsi="Symbol" w:hint="default"/>
      </w:rPr>
    </w:lvl>
    <w:lvl w:ilvl="7" w:tplc="080C0003" w:tentative="1">
      <w:start w:val="1"/>
      <w:numFmt w:val="bullet"/>
      <w:lvlText w:val="o"/>
      <w:lvlJc w:val="left"/>
      <w:pPr>
        <w:ind w:left="5684" w:hanging="360"/>
      </w:pPr>
      <w:rPr>
        <w:rFonts w:ascii="Courier New" w:hAnsi="Courier New" w:cs="Courier New" w:hint="default"/>
      </w:rPr>
    </w:lvl>
    <w:lvl w:ilvl="8" w:tplc="080C0005" w:tentative="1">
      <w:start w:val="1"/>
      <w:numFmt w:val="bullet"/>
      <w:lvlText w:val=""/>
      <w:lvlJc w:val="left"/>
      <w:pPr>
        <w:ind w:left="6404" w:hanging="360"/>
      </w:pPr>
      <w:rPr>
        <w:rFonts w:ascii="Wingdings" w:hAnsi="Wingdings" w:hint="default"/>
      </w:rPr>
    </w:lvl>
  </w:abstractNum>
  <w:abstractNum w:abstractNumId="69" w15:restartNumberingAfterBreak="0">
    <w:nsid w:val="762E02D8"/>
    <w:multiLevelType w:val="hybridMultilevel"/>
    <w:tmpl w:val="DE2A7D2E"/>
    <w:lvl w:ilvl="0" w:tplc="8E864B0C">
      <w:start w:val="1"/>
      <w:numFmt w:val="bullet"/>
      <w:lvlText w:val=""/>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0" w15:restartNumberingAfterBreak="0">
    <w:nsid w:val="767D7BDC"/>
    <w:multiLevelType w:val="hybridMultilevel"/>
    <w:tmpl w:val="193433BE"/>
    <w:lvl w:ilvl="0" w:tplc="89029AA0">
      <w:start w:val="1"/>
      <w:numFmt w:val="bullet"/>
      <w:lvlText w:val=""/>
      <w:lvlJc w:val="left"/>
      <w:pPr>
        <w:ind w:left="1995" w:hanging="360"/>
      </w:pPr>
      <w:rPr>
        <w:rFonts w:ascii="Symbol" w:hAnsi="Symbol" w:hint="default"/>
      </w:rPr>
    </w:lvl>
    <w:lvl w:ilvl="1" w:tplc="04090003" w:tentative="1">
      <w:start w:val="1"/>
      <w:numFmt w:val="bullet"/>
      <w:lvlText w:val="o"/>
      <w:lvlJc w:val="left"/>
      <w:pPr>
        <w:ind w:left="2715" w:hanging="360"/>
      </w:pPr>
      <w:rPr>
        <w:rFonts w:ascii="Courier New" w:hAnsi="Courier New" w:cs="Courier New" w:hint="default"/>
      </w:rPr>
    </w:lvl>
    <w:lvl w:ilvl="2" w:tplc="04090005" w:tentative="1">
      <w:start w:val="1"/>
      <w:numFmt w:val="bullet"/>
      <w:lvlText w:val=""/>
      <w:lvlJc w:val="left"/>
      <w:pPr>
        <w:ind w:left="3435" w:hanging="360"/>
      </w:pPr>
      <w:rPr>
        <w:rFonts w:ascii="Wingdings" w:hAnsi="Wingdings" w:hint="default"/>
      </w:rPr>
    </w:lvl>
    <w:lvl w:ilvl="3" w:tplc="04090001" w:tentative="1">
      <w:start w:val="1"/>
      <w:numFmt w:val="bullet"/>
      <w:lvlText w:val=""/>
      <w:lvlJc w:val="left"/>
      <w:pPr>
        <w:ind w:left="4155" w:hanging="360"/>
      </w:pPr>
      <w:rPr>
        <w:rFonts w:ascii="Symbol" w:hAnsi="Symbol" w:hint="default"/>
      </w:rPr>
    </w:lvl>
    <w:lvl w:ilvl="4" w:tplc="04090003" w:tentative="1">
      <w:start w:val="1"/>
      <w:numFmt w:val="bullet"/>
      <w:lvlText w:val="o"/>
      <w:lvlJc w:val="left"/>
      <w:pPr>
        <w:ind w:left="4875" w:hanging="360"/>
      </w:pPr>
      <w:rPr>
        <w:rFonts w:ascii="Courier New" w:hAnsi="Courier New" w:cs="Courier New" w:hint="default"/>
      </w:rPr>
    </w:lvl>
    <w:lvl w:ilvl="5" w:tplc="04090005" w:tentative="1">
      <w:start w:val="1"/>
      <w:numFmt w:val="bullet"/>
      <w:lvlText w:val=""/>
      <w:lvlJc w:val="left"/>
      <w:pPr>
        <w:ind w:left="5595" w:hanging="360"/>
      </w:pPr>
      <w:rPr>
        <w:rFonts w:ascii="Wingdings" w:hAnsi="Wingdings" w:hint="default"/>
      </w:rPr>
    </w:lvl>
    <w:lvl w:ilvl="6" w:tplc="04090001" w:tentative="1">
      <w:start w:val="1"/>
      <w:numFmt w:val="bullet"/>
      <w:lvlText w:val=""/>
      <w:lvlJc w:val="left"/>
      <w:pPr>
        <w:ind w:left="6315" w:hanging="360"/>
      </w:pPr>
      <w:rPr>
        <w:rFonts w:ascii="Symbol" w:hAnsi="Symbol" w:hint="default"/>
      </w:rPr>
    </w:lvl>
    <w:lvl w:ilvl="7" w:tplc="04090003" w:tentative="1">
      <w:start w:val="1"/>
      <w:numFmt w:val="bullet"/>
      <w:lvlText w:val="o"/>
      <w:lvlJc w:val="left"/>
      <w:pPr>
        <w:ind w:left="7035" w:hanging="360"/>
      </w:pPr>
      <w:rPr>
        <w:rFonts w:ascii="Courier New" w:hAnsi="Courier New" w:cs="Courier New" w:hint="default"/>
      </w:rPr>
    </w:lvl>
    <w:lvl w:ilvl="8" w:tplc="04090005" w:tentative="1">
      <w:start w:val="1"/>
      <w:numFmt w:val="bullet"/>
      <w:lvlText w:val=""/>
      <w:lvlJc w:val="left"/>
      <w:pPr>
        <w:ind w:left="7755" w:hanging="360"/>
      </w:pPr>
      <w:rPr>
        <w:rFonts w:ascii="Wingdings" w:hAnsi="Wingdings" w:hint="default"/>
      </w:rPr>
    </w:lvl>
  </w:abstractNum>
  <w:abstractNum w:abstractNumId="71" w15:restartNumberingAfterBreak="0">
    <w:nsid w:val="76FD2921"/>
    <w:multiLevelType w:val="singleLevel"/>
    <w:tmpl w:val="CF160B00"/>
    <w:lvl w:ilvl="0">
      <w:start w:val="1"/>
      <w:numFmt w:val="bullet"/>
      <w:lvlText w:val=""/>
      <w:lvlJc w:val="left"/>
      <w:pPr>
        <w:ind w:left="360" w:hanging="360"/>
      </w:pPr>
      <w:rPr>
        <w:rFonts w:ascii="Symbol" w:hAnsi="Symbol" w:hint="default"/>
        <w:sz w:val="28"/>
        <w:szCs w:val="28"/>
      </w:rPr>
    </w:lvl>
  </w:abstractNum>
  <w:abstractNum w:abstractNumId="72" w15:restartNumberingAfterBreak="0">
    <w:nsid w:val="77781515"/>
    <w:multiLevelType w:val="hybridMultilevel"/>
    <w:tmpl w:val="FC9EF5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3" w15:restartNumberingAfterBreak="0">
    <w:nsid w:val="793B1FC1"/>
    <w:multiLevelType w:val="hybridMultilevel"/>
    <w:tmpl w:val="DCD8FEBA"/>
    <w:lvl w:ilvl="0" w:tplc="080C0001">
      <w:start w:val="1"/>
      <w:numFmt w:val="bullet"/>
      <w:lvlText w:val=""/>
      <w:lvlJc w:val="left"/>
      <w:pPr>
        <w:ind w:left="720" w:hanging="360"/>
      </w:pPr>
      <w:rPr>
        <w:rFonts w:ascii="Symbol" w:hAnsi="Symbol" w:hint="default"/>
      </w:rPr>
    </w:lvl>
    <w:lvl w:ilvl="1" w:tplc="080C0003">
      <w:start w:val="1"/>
      <w:numFmt w:val="bullet"/>
      <w:lvlText w:val="o"/>
      <w:lvlJc w:val="left"/>
      <w:pPr>
        <w:ind w:left="1440" w:hanging="360"/>
      </w:pPr>
      <w:rPr>
        <w:rFonts w:ascii="Courier New" w:hAnsi="Courier New" w:cs="Courier New" w:hint="default"/>
      </w:rPr>
    </w:lvl>
    <w:lvl w:ilvl="2" w:tplc="080C0005">
      <w:start w:val="1"/>
      <w:numFmt w:val="bullet"/>
      <w:lvlText w:val=""/>
      <w:lvlJc w:val="left"/>
      <w:pPr>
        <w:ind w:left="2160" w:hanging="360"/>
      </w:pPr>
      <w:rPr>
        <w:rFonts w:ascii="Wingdings" w:hAnsi="Wingdings" w:hint="default"/>
      </w:rPr>
    </w:lvl>
    <w:lvl w:ilvl="3" w:tplc="080C0001">
      <w:start w:val="1"/>
      <w:numFmt w:val="bullet"/>
      <w:lvlText w:val=""/>
      <w:lvlJc w:val="left"/>
      <w:pPr>
        <w:ind w:left="2880" w:hanging="360"/>
      </w:pPr>
      <w:rPr>
        <w:rFonts w:ascii="Symbol" w:hAnsi="Symbol" w:hint="default"/>
      </w:rPr>
    </w:lvl>
    <w:lvl w:ilvl="4" w:tplc="080C0003">
      <w:start w:val="1"/>
      <w:numFmt w:val="bullet"/>
      <w:lvlText w:val="o"/>
      <w:lvlJc w:val="left"/>
      <w:pPr>
        <w:ind w:left="3600" w:hanging="360"/>
      </w:pPr>
      <w:rPr>
        <w:rFonts w:ascii="Courier New" w:hAnsi="Courier New" w:cs="Courier New" w:hint="default"/>
      </w:rPr>
    </w:lvl>
    <w:lvl w:ilvl="5" w:tplc="080C0005">
      <w:start w:val="1"/>
      <w:numFmt w:val="bullet"/>
      <w:lvlText w:val=""/>
      <w:lvlJc w:val="left"/>
      <w:pPr>
        <w:ind w:left="4320" w:hanging="360"/>
      </w:pPr>
      <w:rPr>
        <w:rFonts w:ascii="Wingdings" w:hAnsi="Wingdings" w:hint="default"/>
      </w:rPr>
    </w:lvl>
    <w:lvl w:ilvl="6" w:tplc="080C0001">
      <w:start w:val="1"/>
      <w:numFmt w:val="bullet"/>
      <w:lvlText w:val=""/>
      <w:lvlJc w:val="left"/>
      <w:pPr>
        <w:ind w:left="5040" w:hanging="360"/>
      </w:pPr>
      <w:rPr>
        <w:rFonts w:ascii="Symbol" w:hAnsi="Symbol" w:hint="default"/>
      </w:rPr>
    </w:lvl>
    <w:lvl w:ilvl="7" w:tplc="080C0003">
      <w:start w:val="1"/>
      <w:numFmt w:val="bullet"/>
      <w:lvlText w:val="o"/>
      <w:lvlJc w:val="left"/>
      <w:pPr>
        <w:ind w:left="5760" w:hanging="360"/>
      </w:pPr>
      <w:rPr>
        <w:rFonts w:ascii="Courier New" w:hAnsi="Courier New" w:cs="Courier New" w:hint="default"/>
      </w:rPr>
    </w:lvl>
    <w:lvl w:ilvl="8" w:tplc="080C0005">
      <w:start w:val="1"/>
      <w:numFmt w:val="bullet"/>
      <w:lvlText w:val=""/>
      <w:lvlJc w:val="left"/>
      <w:pPr>
        <w:ind w:left="6480" w:hanging="360"/>
      </w:pPr>
      <w:rPr>
        <w:rFonts w:ascii="Wingdings" w:hAnsi="Wingdings" w:hint="default"/>
      </w:rPr>
    </w:lvl>
  </w:abstractNum>
  <w:abstractNum w:abstractNumId="74" w15:restartNumberingAfterBreak="0">
    <w:nsid w:val="794051F4"/>
    <w:multiLevelType w:val="hybridMultilevel"/>
    <w:tmpl w:val="92C2AB24"/>
    <w:lvl w:ilvl="0" w:tplc="0809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75" w15:restartNumberingAfterBreak="0">
    <w:nsid w:val="79FF7857"/>
    <w:multiLevelType w:val="hybridMultilevel"/>
    <w:tmpl w:val="65B08018"/>
    <w:lvl w:ilvl="0" w:tplc="8E864B0C">
      <w:start w:val="1"/>
      <w:numFmt w:val="bullet"/>
      <w:lvlText w:val=""/>
      <w:lvlJc w:val="left"/>
      <w:pPr>
        <w:ind w:left="1440" w:hanging="360"/>
      </w:pPr>
      <w:rPr>
        <w:rFonts w:ascii="Symbol" w:hAnsi="Symbol" w:hint="default"/>
        <w:color w:val="auto"/>
      </w:rPr>
    </w:lvl>
    <w:lvl w:ilvl="1" w:tplc="FFFFFFFF">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76" w15:restartNumberingAfterBreak="0">
    <w:nsid w:val="7BE301D6"/>
    <w:multiLevelType w:val="hybridMultilevel"/>
    <w:tmpl w:val="D5907C04"/>
    <w:lvl w:ilvl="0" w:tplc="8E864B0C">
      <w:start w:val="1"/>
      <w:numFmt w:val="bullet"/>
      <w:lvlText w:val=""/>
      <w:lvlJc w:val="left"/>
      <w:pPr>
        <w:ind w:left="1287" w:hanging="360"/>
      </w:pPr>
      <w:rPr>
        <w:rFonts w:ascii="Symbol" w:hAnsi="Symbol" w:hint="default"/>
        <w:color w:val="auto"/>
        <w:sz w:val="28"/>
        <w:szCs w:val="28"/>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77" w15:restartNumberingAfterBreak="0">
    <w:nsid w:val="7CDA0ED7"/>
    <w:multiLevelType w:val="hybridMultilevel"/>
    <w:tmpl w:val="070A69FA"/>
    <w:lvl w:ilvl="0" w:tplc="8E864B0C">
      <w:start w:val="1"/>
      <w:numFmt w:val="bullet"/>
      <w:lvlText w:val=""/>
      <w:lvlJc w:val="left"/>
      <w:pPr>
        <w:ind w:left="720" w:hanging="360"/>
      </w:pPr>
      <w:rPr>
        <w:rFonts w:ascii="Symbol" w:hAnsi="Symbol" w:hint="default"/>
        <w:color w:val="auto"/>
      </w:rPr>
    </w:lvl>
    <w:lvl w:ilvl="1" w:tplc="080C0003">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78" w15:restartNumberingAfterBreak="0">
    <w:nsid w:val="7D05097F"/>
    <w:multiLevelType w:val="hybridMultilevel"/>
    <w:tmpl w:val="D820CBFA"/>
    <w:lvl w:ilvl="0" w:tplc="8E864B0C">
      <w:start w:val="1"/>
      <w:numFmt w:val="bullet"/>
      <w:lvlText w:val=""/>
      <w:lvlJc w:val="left"/>
      <w:pPr>
        <w:ind w:left="720" w:hanging="360"/>
      </w:pPr>
      <w:rPr>
        <w:rFonts w:ascii="Symbol" w:hAnsi="Symbol" w:hint="default"/>
        <w:color w:val="auto"/>
      </w:rPr>
    </w:lvl>
    <w:lvl w:ilvl="1" w:tplc="080C0003">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79" w15:restartNumberingAfterBreak="0">
    <w:nsid w:val="7FD605E5"/>
    <w:multiLevelType w:val="hybridMultilevel"/>
    <w:tmpl w:val="B030C0A0"/>
    <w:lvl w:ilvl="0" w:tplc="8E864B0C">
      <w:start w:val="1"/>
      <w:numFmt w:val="bullet"/>
      <w:lvlText w:val=""/>
      <w:lvlJc w:val="left"/>
      <w:pPr>
        <w:ind w:left="720" w:hanging="360"/>
      </w:pPr>
      <w:rPr>
        <w:rFonts w:ascii="Symbol" w:hAnsi="Symbol" w:hint="default"/>
        <w:color w:val="auto"/>
      </w:rPr>
    </w:lvl>
    <w:lvl w:ilvl="1" w:tplc="080C0003">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num w:numId="1">
    <w:abstractNumId w:val="50"/>
  </w:num>
  <w:num w:numId="2">
    <w:abstractNumId w:val="44"/>
  </w:num>
  <w:num w:numId="3">
    <w:abstractNumId w:val="4"/>
  </w:num>
  <w:num w:numId="4">
    <w:abstractNumId w:val="11"/>
  </w:num>
  <w:num w:numId="5">
    <w:abstractNumId w:val="2"/>
  </w:num>
  <w:num w:numId="6">
    <w:abstractNumId w:val="20"/>
  </w:num>
  <w:num w:numId="7">
    <w:abstractNumId w:val="0"/>
  </w:num>
  <w:num w:numId="8">
    <w:abstractNumId w:val="60"/>
  </w:num>
  <w:num w:numId="9">
    <w:abstractNumId w:val="70"/>
  </w:num>
  <w:num w:numId="10">
    <w:abstractNumId w:val="1"/>
    <w:lvlOverride w:ilvl="0">
      <w:lvl w:ilvl="0">
        <w:start w:val="1"/>
        <w:numFmt w:val="bullet"/>
        <w:lvlText w:val=""/>
        <w:legacy w:legacy="1" w:legacySpace="0" w:legacyIndent="283"/>
        <w:lvlJc w:val="left"/>
        <w:pPr>
          <w:ind w:left="567" w:hanging="283"/>
        </w:pPr>
        <w:rPr>
          <w:rFonts w:ascii="Symbol" w:hAnsi="Symbol" w:hint="default"/>
          <w:color w:val="auto"/>
          <w:sz w:val="28"/>
          <w:szCs w:val="28"/>
        </w:rPr>
      </w:lvl>
    </w:lvlOverride>
  </w:num>
  <w:num w:numId="11">
    <w:abstractNumId w:val="72"/>
  </w:num>
  <w:num w:numId="12">
    <w:abstractNumId w:val="1"/>
    <w:lvlOverride w:ilvl="0">
      <w:lvl w:ilvl="0">
        <w:start w:val="1"/>
        <w:numFmt w:val="bullet"/>
        <w:lvlText w:val=""/>
        <w:lvlJc w:val="left"/>
        <w:pPr>
          <w:ind w:left="720" w:hanging="360"/>
        </w:pPr>
        <w:rPr>
          <w:rFonts w:ascii="Symbol" w:hAnsi="Symbol" w:hint="default"/>
          <w:color w:val="auto"/>
          <w:sz w:val="28"/>
          <w:szCs w:val="28"/>
        </w:rPr>
      </w:lvl>
    </w:lvlOverride>
  </w:num>
  <w:num w:numId="13">
    <w:abstractNumId w:val="56"/>
  </w:num>
  <w:num w:numId="14">
    <w:abstractNumId w:val="73"/>
  </w:num>
  <w:num w:numId="15">
    <w:abstractNumId w:val="48"/>
  </w:num>
  <w:num w:numId="16">
    <w:abstractNumId w:val="30"/>
  </w:num>
  <w:num w:numId="17">
    <w:abstractNumId w:val="40"/>
  </w:num>
  <w:num w:numId="18">
    <w:abstractNumId w:val="22"/>
  </w:num>
  <w:num w:numId="19">
    <w:abstractNumId w:val="18"/>
  </w:num>
  <w:num w:numId="20">
    <w:abstractNumId w:val="71"/>
  </w:num>
  <w:num w:numId="21">
    <w:abstractNumId w:val="38"/>
  </w:num>
  <w:num w:numId="22">
    <w:abstractNumId w:val="74"/>
  </w:num>
  <w:num w:numId="23">
    <w:abstractNumId w:val="64"/>
  </w:num>
  <w:num w:numId="24">
    <w:abstractNumId w:val="61"/>
  </w:num>
  <w:num w:numId="25">
    <w:abstractNumId w:val="46"/>
  </w:num>
  <w:num w:numId="26">
    <w:abstractNumId w:val="39"/>
  </w:num>
  <w:num w:numId="27">
    <w:abstractNumId w:val="34"/>
  </w:num>
  <w:num w:numId="28">
    <w:abstractNumId w:val="10"/>
  </w:num>
  <w:num w:numId="29">
    <w:abstractNumId w:val="16"/>
  </w:num>
  <w:num w:numId="30">
    <w:abstractNumId w:val="47"/>
  </w:num>
  <w:num w:numId="31">
    <w:abstractNumId w:val="17"/>
  </w:num>
  <w:num w:numId="32">
    <w:abstractNumId w:val="25"/>
  </w:num>
  <w:num w:numId="33">
    <w:abstractNumId w:val="31"/>
  </w:num>
  <w:num w:numId="34">
    <w:abstractNumId w:val="27"/>
  </w:num>
  <w:num w:numId="35">
    <w:abstractNumId w:val="51"/>
  </w:num>
  <w:num w:numId="36">
    <w:abstractNumId w:val="66"/>
  </w:num>
  <w:num w:numId="37">
    <w:abstractNumId w:val="45"/>
  </w:num>
  <w:num w:numId="38">
    <w:abstractNumId w:val="13"/>
  </w:num>
  <w:num w:numId="39">
    <w:abstractNumId w:val="19"/>
  </w:num>
  <w:num w:numId="40">
    <w:abstractNumId w:val="67"/>
  </w:num>
  <w:num w:numId="41">
    <w:abstractNumId w:val="35"/>
  </w:num>
  <w:num w:numId="42">
    <w:abstractNumId w:val="76"/>
  </w:num>
  <w:num w:numId="43">
    <w:abstractNumId w:val="75"/>
  </w:num>
  <w:num w:numId="44">
    <w:abstractNumId w:val="33"/>
  </w:num>
  <w:num w:numId="45">
    <w:abstractNumId w:val="53"/>
  </w:num>
  <w:num w:numId="46">
    <w:abstractNumId w:val="5"/>
  </w:num>
  <w:num w:numId="47">
    <w:abstractNumId w:val="37"/>
  </w:num>
  <w:num w:numId="48">
    <w:abstractNumId w:val="42"/>
  </w:num>
  <w:num w:numId="49">
    <w:abstractNumId w:val="15"/>
  </w:num>
  <w:num w:numId="50">
    <w:abstractNumId w:val="63"/>
  </w:num>
  <w:num w:numId="51">
    <w:abstractNumId w:val="65"/>
  </w:num>
  <w:num w:numId="52">
    <w:abstractNumId w:val="28"/>
  </w:num>
  <w:num w:numId="53">
    <w:abstractNumId w:val="29"/>
  </w:num>
  <w:num w:numId="54">
    <w:abstractNumId w:val="69"/>
  </w:num>
  <w:num w:numId="55">
    <w:abstractNumId w:val="49"/>
  </w:num>
  <w:num w:numId="56">
    <w:abstractNumId w:val="1"/>
    <w:lvlOverride w:ilvl="0">
      <w:lvl w:ilvl="0">
        <w:start w:val="1"/>
        <w:numFmt w:val="bullet"/>
        <w:lvlText w:val=""/>
        <w:legacy w:legacy="1" w:legacySpace="0" w:legacyIndent="283"/>
        <w:lvlJc w:val="left"/>
        <w:pPr>
          <w:ind w:left="567" w:hanging="283"/>
        </w:pPr>
        <w:rPr>
          <w:rFonts w:ascii="Symbol" w:hAnsi="Symbol" w:hint="default"/>
          <w:color w:val="auto"/>
        </w:rPr>
      </w:lvl>
    </w:lvlOverride>
  </w:num>
  <w:num w:numId="57">
    <w:abstractNumId w:val="6"/>
  </w:num>
  <w:num w:numId="58">
    <w:abstractNumId w:val="59"/>
  </w:num>
  <w:num w:numId="59">
    <w:abstractNumId w:val="52"/>
  </w:num>
  <w:num w:numId="60">
    <w:abstractNumId w:val="77"/>
  </w:num>
  <w:num w:numId="61">
    <w:abstractNumId w:val="24"/>
  </w:num>
  <w:num w:numId="62">
    <w:abstractNumId w:val="43"/>
  </w:num>
  <w:num w:numId="63">
    <w:abstractNumId w:val="54"/>
  </w:num>
  <w:num w:numId="64">
    <w:abstractNumId w:val="78"/>
  </w:num>
  <w:num w:numId="65">
    <w:abstractNumId w:val="79"/>
  </w:num>
  <w:num w:numId="66">
    <w:abstractNumId w:val="14"/>
  </w:num>
  <w:num w:numId="67">
    <w:abstractNumId w:val="58"/>
  </w:num>
  <w:num w:numId="68">
    <w:abstractNumId w:val="7"/>
  </w:num>
  <w:num w:numId="69">
    <w:abstractNumId w:val="41"/>
  </w:num>
  <w:num w:numId="70">
    <w:abstractNumId w:val="12"/>
  </w:num>
  <w:num w:numId="71">
    <w:abstractNumId w:val="36"/>
  </w:num>
  <w:num w:numId="72">
    <w:abstractNumId w:val="55"/>
  </w:num>
  <w:num w:numId="73">
    <w:abstractNumId w:val="1"/>
    <w:lvlOverride w:ilvl="0">
      <w:lvl w:ilvl="0">
        <w:start w:val="1"/>
        <w:numFmt w:val="bullet"/>
        <w:lvlText w:val=""/>
        <w:legacy w:legacy="1" w:legacySpace="0" w:legacyIndent="283"/>
        <w:lvlJc w:val="left"/>
        <w:pPr>
          <w:ind w:left="567" w:hanging="283"/>
        </w:pPr>
        <w:rPr>
          <w:rFonts w:ascii="Symbol" w:hAnsi="Symbol" w:hint="default"/>
          <w:color w:val="auto"/>
          <w:sz w:val="28"/>
          <w:szCs w:val="28"/>
        </w:rPr>
      </w:lvl>
    </w:lvlOverride>
  </w:num>
  <w:num w:numId="74">
    <w:abstractNumId w:val="21"/>
  </w:num>
  <w:num w:numId="75">
    <w:abstractNumId w:val="68"/>
  </w:num>
  <w:num w:numId="76">
    <w:abstractNumId w:val="26"/>
  </w:num>
  <w:num w:numId="77">
    <w:abstractNumId w:val="32"/>
  </w:num>
  <w:num w:numId="78">
    <w:abstractNumId w:val="62"/>
  </w:num>
  <w:num w:numId="79">
    <w:abstractNumId w:val="57"/>
  </w:num>
  <w:num w:numId="80">
    <w:abstractNumId w:val="23"/>
  </w:num>
  <w:num w:numId="81">
    <w:abstractNumId w:val="3"/>
  </w:num>
  <w:num w:numId="82">
    <w:abstractNumId w:val="9"/>
  </w:num>
  <w:num w:numId="83">
    <w:abstractNumId w:val="8"/>
  </w:num>
  <w:numIdMacAtCleanup w:val="7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removePersonalInformation/>
  <w:proofState w:spelling="clean"/>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defaultTabStop w:val="720"/>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7AC0"/>
    <w:rsid w:val="00000C98"/>
    <w:rsid w:val="000071E5"/>
    <w:rsid w:val="000076E0"/>
    <w:rsid w:val="00010A4D"/>
    <w:rsid w:val="00015A69"/>
    <w:rsid w:val="000260FC"/>
    <w:rsid w:val="00032280"/>
    <w:rsid w:val="000500FD"/>
    <w:rsid w:val="000501F7"/>
    <w:rsid w:val="00051FCE"/>
    <w:rsid w:val="00063DFF"/>
    <w:rsid w:val="000811AC"/>
    <w:rsid w:val="000913EE"/>
    <w:rsid w:val="000C141F"/>
    <w:rsid w:val="000D394D"/>
    <w:rsid w:val="000D519A"/>
    <w:rsid w:val="000D682C"/>
    <w:rsid w:val="000E5285"/>
    <w:rsid w:val="000E5D9B"/>
    <w:rsid w:val="000F4436"/>
    <w:rsid w:val="000F7F3B"/>
    <w:rsid w:val="00106A1F"/>
    <w:rsid w:val="001607A4"/>
    <w:rsid w:val="001766B2"/>
    <w:rsid w:val="001839D0"/>
    <w:rsid w:val="00190387"/>
    <w:rsid w:val="001C2923"/>
    <w:rsid w:val="001E391D"/>
    <w:rsid w:val="0022201A"/>
    <w:rsid w:val="0024312E"/>
    <w:rsid w:val="002517AA"/>
    <w:rsid w:val="002A5636"/>
    <w:rsid w:val="002B2158"/>
    <w:rsid w:val="002B7981"/>
    <w:rsid w:val="002C2466"/>
    <w:rsid w:val="002C3D09"/>
    <w:rsid w:val="002C487D"/>
    <w:rsid w:val="002E195C"/>
    <w:rsid w:val="002E6842"/>
    <w:rsid w:val="002E7950"/>
    <w:rsid w:val="00301618"/>
    <w:rsid w:val="00304B65"/>
    <w:rsid w:val="003066BE"/>
    <w:rsid w:val="003140C3"/>
    <w:rsid w:val="003165E1"/>
    <w:rsid w:val="0032087F"/>
    <w:rsid w:val="0032259F"/>
    <w:rsid w:val="003227CC"/>
    <w:rsid w:val="0033034C"/>
    <w:rsid w:val="00352985"/>
    <w:rsid w:val="0036058E"/>
    <w:rsid w:val="00392868"/>
    <w:rsid w:val="003A29C9"/>
    <w:rsid w:val="003D51E8"/>
    <w:rsid w:val="003E5844"/>
    <w:rsid w:val="003E6CFA"/>
    <w:rsid w:val="003F326D"/>
    <w:rsid w:val="003F77EB"/>
    <w:rsid w:val="003F79EF"/>
    <w:rsid w:val="00403871"/>
    <w:rsid w:val="0043191A"/>
    <w:rsid w:val="004501BC"/>
    <w:rsid w:val="00451477"/>
    <w:rsid w:val="004514D5"/>
    <w:rsid w:val="004917EB"/>
    <w:rsid w:val="00496049"/>
    <w:rsid w:val="004A5CD7"/>
    <w:rsid w:val="004A644E"/>
    <w:rsid w:val="004D5378"/>
    <w:rsid w:val="004D7515"/>
    <w:rsid w:val="004D7AC0"/>
    <w:rsid w:val="004F5C69"/>
    <w:rsid w:val="004F61FE"/>
    <w:rsid w:val="00500C18"/>
    <w:rsid w:val="00502563"/>
    <w:rsid w:val="00522F0E"/>
    <w:rsid w:val="00532089"/>
    <w:rsid w:val="00567A6B"/>
    <w:rsid w:val="00586B4B"/>
    <w:rsid w:val="0059127C"/>
    <w:rsid w:val="005A0BDA"/>
    <w:rsid w:val="005A73CB"/>
    <w:rsid w:val="005A7C61"/>
    <w:rsid w:val="005C75F4"/>
    <w:rsid w:val="005E1C18"/>
    <w:rsid w:val="005E7651"/>
    <w:rsid w:val="006017C9"/>
    <w:rsid w:val="00625CA3"/>
    <w:rsid w:val="006333D9"/>
    <w:rsid w:val="006350A0"/>
    <w:rsid w:val="00641262"/>
    <w:rsid w:val="00641A49"/>
    <w:rsid w:val="00643E70"/>
    <w:rsid w:val="00645234"/>
    <w:rsid w:val="006512A5"/>
    <w:rsid w:val="0065164C"/>
    <w:rsid w:val="00665C3B"/>
    <w:rsid w:val="006674F4"/>
    <w:rsid w:val="00690BFB"/>
    <w:rsid w:val="00693110"/>
    <w:rsid w:val="006A6B7D"/>
    <w:rsid w:val="006C64FD"/>
    <w:rsid w:val="006D2C8A"/>
    <w:rsid w:val="006D2D64"/>
    <w:rsid w:val="006E0E57"/>
    <w:rsid w:val="00706B97"/>
    <w:rsid w:val="0072411A"/>
    <w:rsid w:val="007253CF"/>
    <w:rsid w:val="00754027"/>
    <w:rsid w:val="00766B1A"/>
    <w:rsid w:val="007771E9"/>
    <w:rsid w:val="007A5701"/>
    <w:rsid w:val="007B2130"/>
    <w:rsid w:val="007D3393"/>
    <w:rsid w:val="007F5784"/>
    <w:rsid w:val="00802EB6"/>
    <w:rsid w:val="00804A03"/>
    <w:rsid w:val="008076DD"/>
    <w:rsid w:val="00845F24"/>
    <w:rsid w:val="0084664A"/>
    <w:rsid w:val="008559FD"/>
    <w:rsid w:val="00866D51"/>
    <w:rsid w:val="00874E1E"/>
    <w:rsid w:val="0088219D"/>
    <w:rsid w:val="008A67AC"/>
    <w:rsid w:val="008B135F"/>
    <w:rsid w:val="008C045C"/>
    <w:rsid w:val="008C0FBC"/>
    <w:rsid w:val="008D6FD4"/>
    <w:rsid w:val="008E5568"/>
    <w:rsid w:val="00943234"/>
    <w:rsid w:val="00946578"/>
    <w:rsid w:val="00950F04"/>
    <w:rsid w:val="0095364A"/>
    <w:rsid w:val="0097524D"/>
    <w:rsid w:val="009833A8"/>
    <w:rsid w:val="009A0DB8"/>
    <w:rsid w:val="009A1E88"/>
    <w:rsid w:val="009D1DBF"/>
    <w:rsid w:val="009E5D9F"/>
    <w:rsid w:val="009F1ADE"/>
    <w:rsid w:val="00A20833"/>
    <w:rsid w:val="00A20E9D"/>
    <w:rsid w:val="00A272B2"/>
    <w:rsid w:val="00A35550"/>
    <w:rsid w:val="00A50553"/>
    <w:rsid w:val="00A95C8D"/>
    <w:rsid w:val="00AA0C5D"/>
    <w:rsid w:val="00AA396E"/>
    <w:rsid w:val="00AB4A06"/>
    <w:rsid w:val="00AB756C"/>
    <w:rsid w:val="00AD0E56"/>
    <w:rsid w:val="00AD5941"/>
    <w:rsid w:val="00B14B4A"/>
    <w:rsid w:val="00B203DA"/>
    <w:rsid w:val="00B23563"/>
    <w:rsid w:val="00B333A7"/>
    <w:rsid w:val="00B366CF"/>
    <w:rsid w:val="00B37B80"/>
    <w:rsid w:val="00B518C9"/>
    <w:rsid w:val="00B7251D"/>
    <w:rsid w:val="00BC4F70"/>
    <w:rsid w:val="00BE546B"/>
    <w:rsid w:val="00BE54B3"/>
    <w:rsid w:val="00BF2447"/>
    <w:rsid w:val="00BF4684"/>
    <w:rsid w:val="00C008B4"/>
    <w:rsid w:val="00C01B7C"/>
    <w:rsid w:val="00C155F0"/>
    <w:rsid w:val="00C17ABD"/>
    <w:rsid w:val="00C2316F"/>
    <w:rsid w:val="00C26C67"/>
    <w:rsid w:val="00C27850"/>
    <w:rsid w:val="00C5105F"/>
    <w:rsid w:val="00C8006A"/>
    <w:rsid w:val="00C821A5"/>
    <w:rsid w:val="00C8743F"/>
    <w:rsid w:val="00C909A9"/>
    <w:rsid w:val="00C9279F"/>
    <w:rsid w:val="00CA1A03"/>
    <w:rsid w:val="00CA2A9C"/>
    <w:rsid w:val="00CA43C1"/>
    <w:rsid w:val="00CE45DE"/>
    <w:rsid w:val="00CE5A9C"/>
    <w:rsid w:val="00CF0825"/>
    <w:rsid w:val="00D00022"/>
    <w:rsid w:val="00D05F41"/>
    <w:rsid w:val="00D21989"/>
    <w:rsid w:val="00D24A71"/>
    <w:rsid w:val="00D25FEE"/>
    <w:rsid w:val="00D272F5"/>
    <w:rsid w:val="00D31DC8"/>
    <w:rsid w:val="00D31EE5"/>
    <w:rsid w:val="00D43613"/>
    <w:rsid w:val="00D448D7"/>
    <w:rsid w:val="00D46990"/>
    <w:rsid w:val="00D477C1"/>
    <w:rsid w:val="00D56E10"/>
    <w:rsid w:val="00D577F9"/>
    <w:rsid w:val="00D64166"/>
    <w:rsid w:val="00D7076A"/>
    <w:rsid w:val="00D70E03"/>
    <w:rsid w:val="00D7470D"/>
    <w:rsid w:val="00D81F5E"/>
    <w:rsid w:val="00D92269"/>
    <w:rsid w:val="00D952EC"/>
    <w:rsid w:val="00D9731E"/>
    <w:rsid w:val="00DA0A41"/>
    <w:rsid w:val="00DB3038"/>
    <w:rsid w:val="00DC201B"/>
    <w:rsid w:val="00DD5BA1"/>
    <w:rsid w:val="00DE176A"/>
    <w:rsid w:val="00DF2949"/>
    <w:rsid w:val="00E00A6B"/>
    <w:rsid w:val="00E027D2"/>
    <w:rsid w:val="00E153E6"/>
    <w:rsid w:val="00E16DA0"/>
    <w:rsid w:val="00E1781A"/>
    <w:rsid w:val="00E218FC"/>
    <w:rsid w:val="00E30508"/>
    <w:rsid w:val="00E47E45"/>
    <w:rsid w:val="00E6289E"/>
    <w:rsid w:val="00E77899"/>
    <w:rsid w:val="00E972BE"/>
    <w:rsid w:val="00EA397A"/>
    <w:rsid w:val="00EB538E"/>
    <w:rsid w:val="00EE639F"/>
    <w:rsid w:val="00EF3011"/>
    <w:rsid w:val="00F07E11"/>
    <w:rsid w:val="00F14209"/>
    <w:rsid w:val="00F55F11"/>
    <w:rsid w:val="00F67E99"/>
    <w:rsid w:val="00F73D98"/>
    <w:rsid w:val="00F83C17"/>
    <w:rsid w:val="00F86359"/>
    <w:rsid w:val="00F872A9"/>
    <w:rsid w:val="00F96D7F"/>
    <w:rsid w:val="00FA31E3"/>
    <w:rsid w:val="00FA68B4"/>
    <w:rsid w:val="00FC456F"/>
    <w:rsid w:val="00FD79B7"/>
    <w:rsid w:val="00FE017A"/>
    <w:rsid w:val="05633759"/>
    <w:rsid w:val="0A34466A"/>
    <w:rsid w:val="0AAF364E"/>
    <w:rsid w:val="0C9BC491"/>
    <w:rsid w:val="0CC71064"/>
    <w:rsid w:val="0F6F75CB"/>
    <w:rsid w:val="13A1BFD5"/>
    <w:rsid w:val="166A291B"/>
    <w:rsid w:val="18EFF16C"/>
    <w:rsid w:val="1A759C44"/>
    <w:rsid w:val="1E212288"/>
    <w:rsid w:val="23FABDEA"/>
    <w:rsid w:val="2415BBC1"/>
    <w:rsid w:val="298FBD58"/>
    <w:rsid w:val="363CC168"/>
    <w:rsid w:val="395212DF"/>
    <w:rsid w:val="395D5455"/>
    <w:rsid w:val="3A238B25"/>
    <w:rsid w:val="3E08AAC4"/>
    <w:rsid w:val="3E736B31"/>
    <w:rsid w:val="3F818426"/>
    <w:rsid w:val="4531BA1A"/>
    <w:rsid w:val="46BDB82F"/>
    <w:rsid w:val="4D396D5F"/>
    <w:rsid w:val="4D6219E9"/>
    <w:rsid w:val="5D20E025"/>
    <w:rsid w:val="5FE02689"/>
    <w:rsid w:val="657B25EA"/>
    <w:rsid w:val="67AD9435"/>
    <w:rsid w:val="7022F566"/>
    <w:rsid w:val="75F604F7"/>
    <w:rsid w:val="76A5B187"/>
    <w:rsid w:val="76EF4BBB"/>
    <w:rsid w:val="7814D22F"/>
    <w:rsid w:val="7A2C65E9"/>
    <w:rsid w:val="7A580143"/>
    <w:rsid w:val="7D055D0C"/>
    <w:rsid w:val="7D597C0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982DD4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iPriority="0" w:unhideWhenUsed="1" w:qFormat="1"/>
    <w:lsdException w:name="footer" w:semiHidden="1" w:uiPriority="0"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7AC0"/>
    <w:pPr>
      <w:spacing w:after="0" w:line="288" w:lineRule="auto"/>
      <w:jc w:val="both"/>
    </w:pPr>
    <w:rPr>
      <w:rFonts w:ascii="Times New Roman" w:eastAsia="Times New Roman" w:hAnsi="Times New Roman" w:cs="Times New Roman"/>
    </w:rPr>
  </w:style>
  <w:style w:type="paragraph" w:styleId="Heading1">
    <w:name w:val="heading 1"/>
    <w:basedOn w:val="Normal"/>
    <w:next w:val="Normal"/>
    <w:link w:val="Heading1Char"/>
    <w:qFormat/>
    <w:rsid w:val="004D7AC0"/>
    <w:pPr>
      <w:numPr>
        <w:numId w:val="7"/>
      </w:numPr>
      <w:ind w:left="567" w:hanging="567"/>
      <w:outlineLvl w:val="0"/>
    </w:pPr>
    <w:rPr>
      <w:kern w:val="28"/>
    </w:rPr>
  </w:style>
  <w:style w:type="paragraph" w:styleId="Heading2">
    <w:name w:val="heading 2"/>
    <w:basedOn w:val="Normal"/>
    <w:next w:val="Normal"/>
    <w:link w:val="Heading2Char"/>
    <w:qFormat/>
    <w:rsid w:val="004D7AC0"/>
    <w:pPr>
      <w:numPr>
        <w:ilvl w:val="1"/>
        <w:numId w:val="7"/>
      </w:numPr>
      <w:ind w:left="567" w:hanging="567"/>
      <w:outlineLvl w:val="1"/>
    </w:pPr>
  </w:style>
  <w:style w:type="paragraph" w:styleId="Heading3">
    <w:name w:val="heading 3"/>
    <w:basedOn w:val="Normal"/>
    <w:next w:val="Normal"/>
    <w:link w:val="Heading3Char"/>
    <w:qFormat/>
    <w:rsid w:val="004D7AC0"/>
    <w:pPr>
      <w:numPr>
        <w:ilvl w:val="2"/>
        <w:numId w:val="7"/>
      </w:numPr>
      <w:ind w:left="567" w:hanging="567"/>
      <w:outlineLvl w:val="2"/>
    </w:pPr>
  </w:style>
  <w:style w:type="paragraph" w:styleId="Heading4">
    <w:name w:val="heading 4"/>
    <w:basedOn w:val="Normal"/>
    <w:next w:val="Normal"/>
    <w:link w:val="Heading4Char"/>
    <w:qFormat/>
    <w:rsid w:val="004D7AC0"/>
    <w:pPr>
      <w:numPr>
        <w:ilvl w:val="3"/>
        <w:numId w:val="7"/>
      </w:numPr>
      <w:ind w:left="567" w:hanging="567"/>
      <w:outlineLvl w:val="3"/>
    </w:pPr>
  </w:style>
  <w:style w:type="paragraph" w:styleId="Heading5">
    <w:name w:val="heading 5"/>
    <w:basedOn w:val="Normal"/>
    <w:next w:val="Normal"/>
    <w:link w:val="Heading5Char"/>
    <w:qFormat/>
    <w:rsid w:val="004D7AC0"/>
    <w:pPr>
      <w:numPr>
        <w:ilvl w:val="4"/>
        <w:numId w:val="7"/>
      </w:numPr>
      <w:ind w:left="567" w:hanging="567"/>
      <w:outlineLvl w:val="4"/>
    </w:pPr>
  </w:style>
  <w:style w:type="paragraph" w:styleId="Heading6">
    <w:name w:val="heading 6"/>
    <w:basedOn w:val="Normal"/>
    <w:next w:val="Normal"/>
    <w:link w:val="Heading6Char"/>
    <w:qFormat/>
    <w:rsid w:val="004D7AC0"/>
    <w:pPr>
      <w:numPr>
        <w:ilvl w:val="5"/>
        <w:numId w:val="7"/>
      </w:numPr>
      <w:ind w:left="567" w:hanging="567"/>
      <w:outlineLvl w:val="5"/>
    </w:pPr>
  </w:style>
  <w:style w:type="paragraph" w:styleId="Heading7">
    <w:name w:val="heading 7"/>
    <w:basedOn w:val="Normal"/>
    <w:next w:val="Normal"/>
    <w:link w:val="Heading7Char"/>
    <w:qFormat/>
    <w:rsid w:val="004D7AC0"/>
    <w:pPr>
      <w:numPr>
        <w:ilvl w:val="6"/>
        <w:numId w:val="7"/>
      </w:numPr>
      <w:ind w:left="567" w:hanging="567"/>
      <w:outlineLvl w:val="6"/>
    </w:pPr>
  </w:style>
  <w:style w:type="paragraph" w:styleId="Heading8">
    <w:name w:val="heading 8"/>
    <w:basedOn w:val="Normal"/>
    <w:next w:val="Normal"/>
    <w:link w:val="Heading8Char"/>
    <w:qFormat/>
    <w:rsid w:val="004D7AC0"/>
    <w:pPr>
      <w:numPr>
        <w:ilvl w:val="7"/>
        <w:numId w:val="7"/>
      </w:numPr>
      <w:ind w:left="567" w:hanging="567"/>
      <w:outlineLvl w:val="7"/>
    </w:pPr>
  </w:style>
  <w:style w:type="paragraph" w:styleId="Heading9">
    <w:name w:val="heading 9"/>
    <w:basedOn w:val="Normal"/>
    <w:next w:val="Normal"/>
    <w:link w:val="Heading9Char"/>
    <w:qFormat/>
    <w:rsid w:val="004D7AC0"/>
    <w:pPr>
      <w:numPr>
        <w:ilvl w:val="8"/>
        <w:numId w:val="7"/>
      </w:numPr>
      <w:ind w:left="567" w:hanging="567"/>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D7AC0"/>
    <w:rPr>
      <w:rFonts w:ascii="Times New Roman" w:eastAsia="Times New Roman" w:hAnsi="Times New Roman" w:cs="Times New Roman"/>
      <w:kern w:val="28"/>
    </w:rPr>
  </w:style>
  <w:style w:type="character" w:customStyle="1" w:styleId="Heading2Char">
    <w:name w:val="Heading 2 Char"/>
    <w:basedOn w:val="DefaultParagraphFont"/>
    <w:link w:val="Heading2"/>
    <w:rsid w:val="004D7AC0"/>
    <w:rPr>
      <w:rFonts w:ascii="Times New Roman" w:eastAsia="Times New Roman" w:hAnsi="Times New Roman" w:cs="Times New Roman"/>
    </w:rPr>
  </w:style>
  <w:style w:type="character" w:customStyle="1" w:styleId="Heading3Char">
    <w:name w:val="Heading 3 Char"/>
    <w:basedOn w:val="DefaultParagraphFont"/>
    <w:link w:val="Heading3"/>
    <w:rsid w:val="004D7AC0"/>
    <w:rPr>
      <w:rFonts w:ascii="Times New Roman" w:eastAsia="Times New Roman" w:hAnsi="Times New Roman" w:cs="Times New Roman"/>
    </w:rPr>
  </w:style>
  <w:style w:type="character" w:customStyle="1" w:styleId="Heading4Char">
    <w:name w:val="Heading 4 Char"/>
    <w:basedOn w:val="DefaultParagraphFont"/>
    <w:link w:val="Heading4"/>
    <w:rsid w:val="004D7AC0"/>
    <w:rPr>
      <w:rFonts w:ascii="Times New Roman" w:eastAsia="Times New Roman" w:hAnsi="Times New Roman" w:cs="Times New Roman"/>
    </w:rPr>
  </w:style>
  <w:style w:type="character" w:customStyle="1" w:styleId="Heading5Char">
    <w:name w:val="Heading 5 Char"/>
    <w:basedOn w:val="DefaultParagraphFont"/>
    <w:link w:val="Heading5"/>
    <w:rsid w:val="004D7AC0"/>
    <w:rPr>
      <w:rFonts w:ascii="Times New Roman" w:eastAsia="Times New Roman" w:hAnsi="Times New Roman" w:cs="Times New Roman"/>
    </w:rPr>
  </w:style>
  <w:style w:type="character" w:customStyle="1" w:styleId="Heading6Char">
    <w:name w:val="Heading 6 Char"/>
    <w:basedOn w:val="DefaultParagraphFont"/>
    <w:link w:val="Heading6"/>
    <w:rsid w:val="004D7AC0"/>
    <w:rPr>
      <w:rFonts w:ascii="Times New Roman" w:eastAsia="Times New Roman" w:hAnsi="Times New Roman" w:cs="Times New Roman"/>
    </w:rPr>
  </w:style>
  <w:style w:type="character" w:customStyle="1" w:styleId="Heading7Char">
    <w:name w:val="Heading 7 Char"/>
    <w:basedOn w:val="DefaultParagraphFont"/>
    <w:link w:val="Heading7"/>
    <w:rsid w:val="004D7AC0"/>
    <w:rPr>
      <w:rFonts w:ascii="Times New Roman" w:eastAsia="Times New Roman" w:hAnsi="Times New Roman" w:cs="Times New Roman"/>
    </w:rPr>
  </w:style>
  <w:style w:type="character" w:customStyle="1" w:styleId="Heading8Char">
    <w:name w:val="Heading 8 Char"/>
    <w:basedOn w:val="DefaultParagraphFont"/>
    <w:link w:val="Heading8"/>
    <w:rsid w:val="004D7AC0"/>
    <w:rPr>
      <w:rFonts w:ascii="Times New Roman" w:eastAsia="Times New Roman" w:hAnsi="Times New Roman" w:cs="Times New Roman"/>
    </w:rPr>
  </w:style>
  <w:style w:type="character" w:customStyle="1" w:styleId="Heading9Char">
    <w:name w:val="Heading 9 Char"/>
    <w:basedOn w:val="DefaultParagraphFont"/>
    <w:link w:val="Heading9"/>
    <w:rsid w:val="004D7AC0"/>
    <w:rPr>
      <w:rFonts w:ascii="Times New Roman" w:eastAsia="Times New Roman" w:hAnsi="Times New Roman" w:cs="Times New Roman"/>
    </w:rPr>
  </w:style>
  <w:style w:type="paragraph" w:styleId="Footer">
    <w:name w:val="footer"/>
    <w:basedOn w:val="Normal"/>
    <w:link w:val="FooterChar"/>
    <w:qFormat/>
    <w:rsid w:val="004D7AC0"/>
  </w:style>
  <w:style w:type="character" w:customStyle="1" w:styleId="FooterChar">
    <w:name w:val="Footer Char"/>
    <w:basedOn w:val="DefaultParagraphFont"/>
    <w:link w:val="Footer"/>
    <w:rsid w:val="004D7AC0"/>
    <w:rPr>
      <w:rFonts w:ascii="Times New Roman" w:eastAsia="Times New Roman" w:hAnsi="Times New Roman" w:cs="Times New Roman"/>
    </w:rPr>
  </w:style>
  <w:style w:type="paragraph" w:styleId="FootnoteText">
    <w:name w:val="footnote text"/>
    <w:basedOn w:val="Normal"/>
    <w:link w:val="FootnoteTextChar"/>
    <w:qFormat/>
    <w:rsid w:val="004D7AC0"/>
    <w:pPr>
      <w:keepLines/>
      <w:spacing w:after="60" w:line="240" w:lineRule="auto"/>
      <w:ind w:left="567" w:hanging="567"/>
    </w:pPr>
    <w:rPr>
      <w:sz w:val="16"/>
    </w:rPr>
  </w:style>
  <w:style w:type="character" w:customStyle="1" w:styleId="FootnoteTextChar">
    <w:name w:val="Footnote Text Char"/>
    <w:basedOn w:val="DefaultParagraphFont"/>
    <w:link w:val="FootnoteText"/>
    <w:rsid w:val="004D7AC0"/>
    <w:rPr>
      <w:rFonts w:ascii="Times New Roman" w:eastAsia="Times New Roman" w:hAnsi="Times New Roman" w:cs="Times New Roman"/>
      <w:sz w:val="16"/>
    </w:rPr>
  </w:style>
  <w:style w:type="paragraph" w:styleId="Header">
    <w:name w:val="header"/>
    <w:basedOn w:val="Normal"/>
    <w:link w:val="HeaderChar"/>
    <w:qFormat/>
    <w:rsid w:val="004D7AC0"/>
  </w:style>
  <w:style w:type="character" w:customStyle="1" w:styleId="HeaderChar">
    <w:name w:val="Header Char"/>
    <w:basedOn w:val="DefaultParagraphFont"/>
    <w:link w:val="Header"/>
    <w:rsid w:val="004D7AC0"/>
    <w:rPr>
      <w:rFonts w:ascii="Times New Roman" w:eastAsia="Times New Roman" w:hAnsi="Times New Roman" w:cs="Times New Roman"/>
    </w:rPr>
  </w:style>
  <w:style w:type="paragraph" w:customStyle="1" w:styleId="quotes">
    <w:name w:val="quotes"/>
    <w:basedOn w:val="Normal"/>
    <w:next w:val="Normal"/>
    <w:rsid w:val="004D7AC0"/>
    <w:pPr>
      <w:ind w:left="720"/>
    </w:pPr>
    <w:rPr>
      <w:i/>
    </w:rPr>
  </w:style>
  <w:style w:type="character" w:styleId="FootnoteReference">
    <w:name w:val="footnote reference"/>
    <w:basedOn w:val="DefaultParagraphFont"/>
    <w:uiPriority w:val="99"/>
    <w:unhideWhenUsed/>
    <w:qFormat/>
    <w:rsid w:val="004D7AC0"/>
    <w:rPr>
      <w:sz w:val="24"/>
      <w:vertAlign w:val="superscript"/>
    </w:rPr>
  </w:style>
  <w:style w:type="character" w:styleId="Hyperlink">
    <w:name w:val="Hyperlink"/>
    <w:basedOn w:val="DefaultParagraphFont"/>
    <w:uiPriority w:val="99"/>
    <w:rsid w:val="004D7AC0"/>
    <w:rPr>
      <w:rFonts w:ascii="Times New Roman" w:hAnsi="Times New Roman"/>
      <w:color w:val="0000FF"/>
      <w:u w:val="single"/>
    </w:rPr>
  </w:style>
  <w:style w:type="paragraph" w:styleId="ListParagraph">
    <w:name w:val="List Paragraph"/>
    <w:basedOn w:val="Normal"/>
    <w:uiPriority w:val="34"/>
    <w:qFormat/>
    <w:rsid w:val="004D7AC0"/>
    <w:pPr>
      <w:ind w:left="720"/>
      <w:contextualSpacing/>
    </w:pPr>
  </w:style>
  <w:style w:type="table" w:styleId="TableGrid">
    <w:name w:val="Table Grid"/>
    <w:basedOn w:val="TableNormal"/>
    <w:uiPriority w:val="39"/>
    <w:rsid w:val="004D7A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4D7AC0"/>
    <w:pPr>
      <w:keepNext/>
      <w:keepLines/>
      <w:numPr>
        <w:numId w:val="0"/>
      </w:numPr>
      <w:spacing w:before="240" w:line="259" w:lineRule="auto"/>
      <w:jc w:val="left"/>
      <w:outlineLvl w:val="9"/>
    </w:pPr>
    <w:rPr>
      <w:rFonts w:asciiTheme="majorHAnsi" w:eastAsiaTheme="majorEastAsia" w:hAnsiTheme="majorHAnsi" w:cstheme="majorBidi"/>
      <w:color w:val="2E74B5" w:themeColor="accent1" w:themeShade="BF"/>
      <w:kern w:val="0"/>
      <w:sz w:val="32"/>
      <w:szCs w:val="32"/>
    </w:rPr>
  </w:style>
  <w:style w:type="paragraph" w:styleId="TOC1">
    <w:name w:val="toc 1"/>
    <w:basedOn w:val="Normal"/>
    <w:next w:val="Normal"/>
    <w:autoRedefine/>
    <w:uiPriority w:val="39"/>
    <w:unhideWhenUsed/>
    <w:rsid w:val="004D7AC0"/>
    <w:pPr>
      <w:spacing w:after="100"/>
    </w:pPr>
  </w:style>
  <w:style w:type="character" w:styleId="FollowedHyperlink">
    <w:name w:val="FollowedHyperlink"/>
    <w:basedOn w:val="DefaultParagraphFont"/>
    <w:uiPriority w:val="99"/>
    <w:semiHidden/>
    <w:unhideWhenUsed/>
    <w:rsid w:val="00B518C9"/>
    <w:rPr>
      <w:color w:val="954F72" w:themeColor="followedHyperlink"/>
      <w:u w:val="single"/>
    </w:rPr>
  </w:style>
  <w:style w:type="table" w:customStyle="1" w:styleId="TableGrid1">
    <w:name w:val="Table Grid1"/>
    <w:basedOn w:val="TableNormal"/>
    <w:next w:val="TableGrid"/>
    <w:rsid w:val="00D05F41"/>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rsid w:val="0003228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rsid w:val="004F61F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rsid w:val="00C2316F"/>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rsid w:val="0032087F"/>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rsid w:val="00B23563"/>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rsid w:val="00AB4A0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rsid w:val="00EB538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rsid w:val="00E218F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rsid w:val="009A0DB8"/>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rsid w:val="00D56E1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rsid w:val="005C75F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rsid w:val="008B135F"/>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rsid w:val="0069311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rsid w:val="007253CF"/>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next w:val="TableGrid"/>
    <w:rsid w:val="001C2923"/>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next w:val="TableGrid"/>
    <w:rsid w:val="007771E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next w:val="TableGrid"/>
    <w:rsid w:val="00643E7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
    <w:name w:val="Table Grid19"/>
    <w:basedOn w:val="TableNormal"/>
    <w:next w:val="TableGrid"/>
    <w:rsid w:val="008076DD"/>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
    <w:name w:val="Table Grid20"/>
    <w:basedOn w:val="TableNormal"/>
    <w:next w:val="TableGrid"/>
    <w:rsid w:val="009833A8"/>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rsid w:val="007B213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rsid w:val="007D3393"/>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
    <w:name w:val="Table Grid23"/>
    <w:basedOn w:val="TableNormal"/>
    <w:next w:val="TableGrid"/>
    <w:rsid w:val="00866D51"/>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
    <w:name w:val="Table Grid24"/>
    <w:basedOn w:val="TableNormal"/>
    <w:next w:val="TableGrid"/>
    <w:rsid w:val="00A95C8D"/>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5">
    <w:name w:val="Table Grid25"/>
    <w:basedOn w:val="TableNormal"/>
    <w:next w:val="TableGrid"/>
    <w:rsid w:val="006C64FD"/>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EE639F"/>
    <w:rPr>
      <w:color w:val="605E5C"/>
      <w:shd w:val="clear" w:color="auto" w:fill="E1DFDD"/>
    </w:rPr>
  </w:style>
  <w:style w:type="paragraph" w:styleId="Revision">
    <w:name w:val="Revision"/>
    <w:hidden/>
    <w:uiPriority w:val="99"/>
    <w:semiHidden/>
    <w:rsid w:val="005A73CB"/>
    <w:pPr>
      <w:spacing w:after="0" w:line="240" w:lineRule="auto"/>
    </w:pPr>
    <w:rPr>
      <w:rFonts w:ascii="Times New Roman" w:eastAsia="Times New Roman" w:hAnsi="Times New Roman" w:cs="Times New Roman"/>
    </w:rPr>
  </w:style>
  <w:style w:type="paragraph" w:styleId="TOC2">
    <w:name w:val="toc 2"/>
    <w:basedOn w:val="Normal"/>
    <w:next w:val="Normal"/>
    <w:autoRedefine/>
    <w:uiPriority w:val="39"/>
    <w:unhideWhenUsed/>
    <w:rsid w:val="003A29C9"/>
    <w:pPr>
      <w:spacing w:after="100"/>
      <w:ind w:left="220"/>
    </w:pPr>
  </w:style>
  <w:style w:type="table" w:customStyle="1" w:styleId="TableGrid26">
    <w:name w:val="Table Grid26"/>
    <w:basedOn w:val="TableNormal"/>
    <w:next w:val="TableGrid"/>
    <w:rsid w:val="00500C18"/>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8C045C"/>
  </w:style>
  <w:style w:type="table" w:customStyle="1" w:styleId="TableGrid27">
    <w:name w:val="Table Grid27"/>
    <w:basedOn w:val="TableNormal"/>
    <w:next w:val="TableGrid"/>
    <w:rsid w:val="00522F0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8">
    <w:name w:val="Table Grid28"/>
    <w:basedOn w:val="TableNormal"/>
    <w:next w:val="TableGrid"/>
    <w:rsid w:val="0065164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9">
    <w:name w:val="Table Grid29"/>
    <w:basedOn w:val="TableNormal"/>
    <w:next w:val="TableGrid"/>
    <w:rsid w:val="003F77E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0">
    <w:name w:val="Table Grid30"/>
    <w:basedOn w:val="TableNormal"/>
    <w:next w:val="TableGrid"/>
    <w:rsid w:val="0033034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rsid w:val="00E16DA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eesc.europa.eu/lt/our-work/opinions-information-reports/opinions/social-inclusion-and-independent-living-persons-disabilities-through-high-quality-and-specialized-social-services" TargetMode="External"/><Relationship Id="rId21" Type="http://schemas.openxmlformats.org/officeDocument/2006/relationships/hyperlink" Target="mailto:Gerald.Klec@eesc.europa.eu" TargetMode="External"/><Relationship Id="rId42" Type="http://schemas.openxmlformats.org/officeDocument/2006/relationships/hyperlink" Target="mailto:Marco.Manfroni@eesc.europa.eu" TargetMode="External"/><Relationship Id="rId47" Type="http://schemas.openxmlformats.org/officeDocument/2006/relationships/hyperlink" Target="https://www.eesc.europa.eu/lt/our-work/opinions-information-reports/opinions/motor-vehicles-simplifying-technical-requirements-and-testing" TargetMode="External"/><Relationship Id="rId63" Type="http://schemas.openxmlformats.org/officeDocument/2006/relationships/hyperlink" Target="mailto:Maria.Libertini@eesc.europa.eu" TargetMode="External"/><Relationship Id="rId68"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footer" Target="footer1.xml"/><Relationship Id="rId29" Type="http://schemas.openxmlformats.org/officeDocument/2006/relationships/hyperlink" Target="mailto:Aleksandra.SarmanGrilc@eesc.europa.eu" TargetMode="External"/><Relationship Id="rId11" Type="http://schemas.openxmlformats.org/officeDocument/2006/relationships/image" Target="media/image1.jpeg"/><Relationship Id="rId24" Type="http://schemas.openxmlformats.org/officeDocument/2006/relationships/hyperlink" Target="https://www.eesc.europa.eu/lt/our-work/opinions-information-reports/opinions/enhancing-quality-employment-and-working-conditions-introducing-and-promoting-related-tools-incl-ai-and-strengthening" TargetMode="External"/><Relationship Id="rId32" Type="http://schemas.openxmlformats.org/officeDocument/2006/relationships/hyperlink" Target="https://www.eesc.europa.eu/lt/our-work/opinions-information-reports/opinions/euratom-research-and-training-programme-2028-2032" TargetMode="External"/><Relationship Id="rId37" Type="http://schemas.openxmlformats.org/officeDocument/2006/relationships/hyperlink" Target="https://www.eesc.europa.eu/lt/our-work/opinions-information-reports/opinions/european-grids-package" TargetMode="External"/><Relationship Id="rId40" Type="http://schemas.openxmlformats.org/officeDocument/2006/relationships/hyperlink" Target="mailto:Francesco.Napolitano@eesc.europa.eu" TargetMode="External"/><Relationship Id="rId45" Type="http://schemas.openxmlformats.org/officeDocument/2006/relationships/hyperlink" Target="https://www.eesc.europa.eu/lt/our-work/opinions-information-reports/opinions/european-business-wallet" TargetMode="External"/><Relationship Id="rId53" Type="http://schemas.openxmlformats.org/officeDocument/2006/relationships/hyperlink" Target="https://www.eesc.europa.eu/lt/our-work/opinions-information-reports/opinions/omnibus-environment-simplification-administrative-burden-environmental-legislation" TargetMode="External"/><Relationship Id="rId58" Type="http://schemas.openxmlformats.org/officeDocument/2006/relationships/hyperlink" Target="mailto:gaizka.maloelcoro-iribe@eesc.europa.eu" TargetMode="External"/><Relationship Id="rId66" Type="http://schemas.openxmlformats.org/officeDocument/2006/relationships/hyperlink" Target="https://www.eesc.europa.eu/lt/our-work/opinions-information-reports/opinions/european-defence-industry-transformation-roadmap" TargetMode="External"/><Relationship Id="rId74" Type="http://schemas.openxmlformats.org/officeDocument/2006/relationships/fontTable" Target="fontTable.xml"/><Relationship Id="rId5" Type="http://schemas.openxmlformats.org/officeDocument/2006/relationships/numbering" Target="numbering.xml"/><Relationship Id="rId61" Type="http://schemas.openxmlformats.org/officeDocument/2006/relationships/hyperlink" Target="mailto:Maria.Libertini@eesc.europa.eu" TargetMode="External"/><Relationship Id="rId19" Type="http://schemas.openxmlformats.org/officeDocument/2006/relationships/footer" Target="footer3.xml"/><Relationship Id="rId14" Type="http://schemas.openxmlformats.org/officeDocument/2006/relationships/header" Target="header1.xml"/><Relationship Id="rId22" Type="http://schemas.openxmlformats.org/officeDocument/2006/relationships/hyperlink" Target="https://www.eesc.europa.eu/lt/our-work/opinions-information-reports/opinions/eu-market-integration-and-efficient-supervision" TargetMode="External"/><Relationship Id="rId27" Type="http://schemas.openxmlformats.org/officeDocument/2006/relationships/hyperlink" Target="mailto:Valeria.Atzori@eesc.europa.eu" TargetMode="External"/><Relationship Id="rId30" Type="http://schemas.openxmlformats.org/officeDocument/2006/relationships/hyperlink" Target="https://www.eesc.europa.eu/lt/our-work/opinions-information-reports/opinions/calculation-heavy-duty-vehicles-emission-credits-2025-2029" TargetMode="External"/><Relationship Id="rId35" Type="http://schemas.openxmlformats.org/officeDocument/2006/relationships/hyperlink" Target="https://www.eesc.europa.eu/lt/our-work/opinions-information-reports/opinions/clean-corporate-vehicles" TargetMode="External"/><Relationship Id="rId43" Type="http://schemas.openxmlformats.org/officeDocument/2006/relationships/hyperlink" Target="https://www.eesc.europa.eu/lt/our-work/opinions-information-reports/opinions/strategic-foresight-report-2025" TargetMode="External"/><Relationship Id="rId48" Type="http://schemas.openxmlformats.org/officeDocument/2006/relationships/hyperlink" Target="mailto:Silvia.Staffa@eesc.europa.eu" TargetMode="External"/><Relationship Id="rId56" Type="http://schemas.openxmlformats.org/officeDocument/2006/relationships/hyperlink" Target="mailto:Nicolas.Stenger@eesc.europa.eu" TargetMode="External"/><Relationship Id="rId64" Type="http://schemas.openxmlformats.org/officeDocument/2006/relationships/hyperlink" Target="https://www.eesc.europa.eu/lt/our-work/opinions-information-reports/opinions/roadmap-european-defence-readiness" TargetMode="External"/><Relationship Id="rId69" Type="http://schemas.openxmlformats.org/officeDocument/2006/relationships/header" Target="header5.xml"/><Relationship Id="rId8" Type="http://schemas.openxmlformats.org/officeDocument/2006/relationships/webSettings" Target="webSettings.xml"/><Relationship Id="rId51" Type="http://schemas.openxmlformats.org/officeDocument/2006/relationships/hyperlink" Target="https://www.eesc.europa.eu/lt/our-work/opinions-information-reports/opinions/organic-production-rules-targeted-amendment-regulation-2018848" TargetMode="External"/><Relationship Id="rId72" Type="http://schemas.openxmlformats.org/officeDocument/2006/relationships/header" Target="header6.xml"/><Relationship Id="rId3" Type="http://schemas.openxmlformats.org/officeDocument/2006/relationships/customXml" Target="../customXml/item3.xml"/><Relationship Id="rId12" Type="http://schemas.openxmlformats.org/officeDocument/2006/relationships/hyperlink" Target="https://www.eesc.europa.eu/lt/our-work/opinions-information-reports/plenary-session-summaries" TargetMode="External"/><Relationship Id="rId17" Type="http://schemas.openxmlformats.org/officeDocument/2006/relationships/footer" Target="footer2.xml"/><Relationship Id="rId25" Type="http://schemas.openxmlformats.org/officeDocument/2006/relationships/hyperlink" Target="mailto:Ana.Dumitrache@eesc.europa.eu" TargetMode="External"/><Relationship Id="rId33" Type="http://schemas.openxmlformats.org/officeDocument/2006/relationships/hyperlink" Target="mailto:Albert.Precup@eesc.europa.eu" TargetMode="External"/><Relationship Id="rId38" Type="http://schemas.openxmlformats.org/officeDocument/2006/relationships/hyperlink" Target="mailto:GiorgiaAndrea.Bordignon@eesc.europa.eu" TargetMode="External"/><Relationship Id="rId46" Type="http://schemas.openxmlformats.org/officeDocument/2006/relationships/hyperlink" Target="mailto:Marco.Manfroni@eesc.europa.eu" TargetMode="External"/><Relationship Id="rId59" Type="http://schemas.openxmlformats.org/officeDocument/2006/relationships/hyperlink" Target="https://www.eesc.europa.eu/lt/our-work/opinions-information-reports/opinions/revision-carbon-border-adjustment-mechanism-cbam" TargetMode="External"/><Relationship Id="rId67" Type="http://schemas.openxmlformats.org/officeDocument/2006/relationships/hyperlink" Target="mailto:Laia.TomasVinardell@eesc.europa.eu" TargetMode="External"/><Relationship Id="rId20" Type="http://schemas.openxmlformats.org/officeDocument/2006/relationships/hyperlink" Target="https://www.eesc.europa.eu/lt/our-work/opinions-information-reports/opinions/sustainable-finance-disclosure-regulation-review" TargetMode="External"/><Relationship Id="rId41" Type="http://schemas.openxmlformats.org/officeDocument/2006/relationships/hyperlink" Target="https://www.eesc.europa.eu/lt/our-work/opinions-information-reports/opinions/digital-omnibus" TargetMode="External"/><Relationship Id="rId54" Type="http://schemas.openxmlformats.org/officeDocument/2006/relationships/hyperlink" Target="mailto:Gaizka.MaloElcoro-Iribe@eesc.europa.eu" TargetMode="External"/><Relationship Id="rId62" Type="http://schemas.openxmlformats.org/officeDocument/2006/relationships/hyperlink" Target="https://www.eesc.europa.eu/lt/our-work/opinions-information-reports/opinions/european-biotech-act-and-accompanying-directive-genetically-modified-micro-organisms" TargetMode="External"/><Relationship Id="rId70" Type="http://schemas.openxmlformats.org/officeDocument/2006/relationships/footer" Target="footer4.xml"/><Relationship Id="rId75"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eader" Target="header2.xml"/><Relationship Id="rId23" Type="http://schemas.openxmlformats.org/officeDocument/2006/relationships/hyperlink" Target="mailto:Sergio.LorencioMatallana@eesc.europa.eu" TargetMode="External"/><Relationship Id="rId28" Type="http://schemas.openxmlformats.org/officeDocument/2006/relationships/hyperlink" Target="https://www.eesc.europa.eu/lt/our-work/opinions-information-reports/opinions/exemption-n2-electric-vehicles-speed-limiter-requirements" TargetMode="External"/><Relationship Id="rId36" Type="http://schemas.openxmlformats.org/officeDocument/2006/relationships/hyperlink" Target="mailto:Albert.Precup@eesc.europa.eu" TargetMode="External"/><Relationship Id="rId49" Type="http://schemas.openxmlformats.org/officeDocument/2006/relationships/hyperlink" Target="https://www.eesc.europa.eu/lt/our-work/opinions-information-reports/opinions/greendata4all-updated-rules-geospatial-environmental-data-and-access-environmental-information" TargetMode="External"/><Relationship Id="rId57" Type="http://schemas.openxmlformats.org/officeDocument/2006/relationships/hyperlink" Target="https://www.eesc.europa.eu/lt/our-work/opinions-information-reports/opinions/water-resilience-strategy-and-european-climate-adaptation-plan" TargetMode="External"/><Relationship Id="rId10" Type="http://schemas.openxmlformats.org/officeDocument/2006/relationships/endnotes" Target="endnotes.xml"/><Relationship Id="rId31" Type="http://schemas.openxmlformats.org/officeDocument/2006/relationships/hyperlink" Target="mailto:Maja.Radman@eesc.europa.eu" TargetMode="External"/><Relationship Id="rId44" Type="http://schemas.openxmlformats.org/officeDocument/2006/relationships/hyperlink" Target="mailto:Pierluigi.Brombo@eesc.europa.eu" TargetMode="External"/><Relationship Id="rId52" Type="http://schemas.openxmlformats.org/officeDocument/2006/relationships/hyperlink" Target="mailto:Arturo.Iniguez@eesc.europa.eu" TargetMode="External"/><Relationship Id="rId60" Type="http://schemas.openxmlformats.org/officeDocument/2006/relationships/hyperlink" Target="mailto:Gaizka.MaloElcoro-Iribe@eesc.europa.eu" TargetMode="External"/><Relationship Id="rId65" Type="http://schemas.openxmlformats.org/officeDocument/2006/relationships/hyperlink" Target="mailto:Adam.Dorywalski@eesc.europa.eu" TargetMode="External"/><Relationship Id="rId73" Type="http://schemas.openxmlformats.org/officeDocument/2006/relationships/footer" Target="footer6.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dmsearch.eesc.europa.eu/search/opinion" TargetMode="External"/><Relationship Id="rId18" Type="http://schemas.openxmlformats.org/officeDocument/2006/relationships/header" Target="header3.xml"/><Relationship Id="rId39" Type="http://schemas.openxmlformats.org/officeDocument/2006/relationships/hyperlink" Target="https://www.eesc.europa.eu/lt/our-work/opinions-information-reports/opinions/tackling-housing-scarcity-through-affordable-sustainable-and-family-oriented-housing-policies" TargetMode="External"/><Relationship Id="rId34" Type="http://schemas.openxmlformats.org/officeDocument/2006/relationships/hyperlink" Target="mailto:Konstantina.Angelopoulou@eesc.europa.eu" TargetMode="External"/><Relationship Id="rId50" Type="http://schemas.openxmlformats.org/officeDocument/2006/relationships/hyperlink" Target="mailto:Alejandra.Molinasaavedra@eesc.europa.eu" TargetMode="External"/><Relationship Id="rId55" Type="http://schemas.openxmlformats.org/officeDocument/2006/relationships/hyperlink" Target="https://www.eesc.europa.eu/lt/our-work/opinions-information-reports/opinions/generation-renewal-strategy" TargetMode="External"/><Relationship Id="rId76" Type="http://schemas.openxmlformats.org/officeDocument/2006/relationships/customXml" Target="../customXml/item5.xml"/><Relationship Id="rId7" Type="http://schemas.openxmlformats.org/officeDocument/2006/relationships/settings" Target="settings.xml"/><Relationship Id="rId71" Type="http://schemas.openxmlformats.org/officeDocument/2006/relationships/footer" Target="footer5.xml"/></Relationships>
</file>

<file path=word/_rels/footnotes.xml.rels><?xml version="1.0" encoding="UTF-8" standalone="yes"?>
<Relationships xmlns="http://schemas.openxmlformats.org/package/2006/relationships"><Relationship Id="rId2" Type="http://schemas.openxmlformats.org/officeDocument/2006/relationships/hyperlink" Target="https://eur-lex.europa.eu/eli/C/2024/1581/oj?eliuri=eli%3AC%3A2024%3A1581%3Aoj&amp;locale=lt" TargetMode="External"/><Relationship Id="rId1" Type="http://schemas.openxmlformats.org/officeDocument/2006/relationships/hyperlink" Target="https://www.congress.gov/104/plaws/publ290/PLAW-104publ290.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M Document" ma:contentTypeID="0x010100EA97B91038054C99906057A708A1480A0042CFDF3EA65A64469BBC042F89C9AB74" ma:contentTypeVersion="4" ma:contentTypeDescription="Defines the documents for Document Manager V2" ma:contentTypeScope="" ma:versionID="950fd1e17e619020af71b7c808e1ed46">
  <xsd:schema xmlns:xsd="http://www.w3.org/2001/XMLSchema" xmlns:xs="http://www.w3.org/2001/XMLSchema" xmlns:p="http://schemas.microsoft.com/office/2006/metadata/properties" xmlns:ns2="7d640e6d-779c-472f-a269-6b546787f1c9" xmlns:ns3="http://schemas.microsoft.com/sharepoint/v3/fields" xmlns:ns4="a95533f8-59af-4217-bc7a-c1167744adb0" targetNamespace="http://schemas.microsoft.com/office/2006/metadata/properties" ma:root="true" ma:fieldsID="6ac0e0394313d7e2a7cc0de55d4cf26a" ns2:_="" ns3:_="" ns4:_="">
    <xsd:import namespace="7d640e6d-779c-472f-a269-6b546787f1c9"/>
    <xsd:import namespace="http://schemas.microsoft.com/sharepoint/v3/fields"/>
    <xsd:import namespace="a95533f8-59af-4217-bc7a-c1167744adb0"/>
    <xsd:element name="properties">
      <xsd:complexType>
        <xsd:sequence>
          <xsd:element name="documentManagement">
            <xsd:complexType>
              <xsd:all>
                <xsd:element ref="ns2:_dlc_DocId" minOccurs="0"/>
                <xsd:element ref="ns2:_dlc_DocIdUrl" minOccurs="0"/>
                <xsd:element ref="ns2:_dlc_DocIdPersistId" minOccurs="0"/>
                <xsd:element ref="ns2:ProductionDate" minOccurs="0"/>
                <xsd:element ref="ns2:OriginalSender" minOccurs="0"/>
                <xsd:element ref="ns3:DocumentLanguage_0" minOccurs="0"/>
                <xsd:element ref="ns2:DossierNumber" minOccurs="0"/>
                <xsd:element ref="ns4:MeetingNumber" minOccurs="0"/>
                <xsd:element ref="ns2:Rapporteur" minOccurs="0"/>
                <xsd:element ref="ns2:AdoptionDate" minOccurs="0"/>
                <xsd:element ref="ns3:Confidentiality_0" minOccurs="0"/>
                <xsd:element ref="ns2:TaxCatchAll" minOccurs="0"/>
                <xsd:element ref="ns2:TaxCatchAllLabel" minOccurs="0"/>
                <xsd:element ref="ns3:DocumentSource_0" minOccurs="0"/>
                <xsd:element ref="ns4:DocumentNumber" minOccurs="0"/>
                <xsd:element ref="ns2:MeetingDate" minOccurs="0"/>
                <xsd:element ref="ns3:OriginalLanguage_0" minOccurs="0"/>
                <xsd:element ref="ns2:Procedure" minOccurs="0"/>
                <xsd:element ref="ns3:VersionStatus_0" minOccurs="0"/>
                <xsd:element ref="ns3:DocumentStatus_0" minOccurs="0"/>
                <xsd:element ref="ns2:DocumentYear"/>
                <xsd:element ref="ns3:DocumentType_0" minOccurs="0"/>
                <xsd:element ref="ns2:DocumentPart" minOccurs="0"/>
                <xsd:element ref="ns3:MeetingName_0" minOccurs="0"/>
                <xsd:element ref="ns3:AvailableTranslations_0" minOccurs="0"/>
                <xsd:element ref="ns2:FicheYear" minOccurs="0"/>
                <xsd:element ref="ns2:RequestingService" minOccurs="0"/>
                <xsd:element ref="ns2:FicheNumber" minOccurs="0"/>
                <xsd:element ref="ns3:DossierName_0" minOccurs="0"/>
                <xsd:element ref="ns2:DocumentVers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d640e6d-779c-472f-a269-6b546787f1c9"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ProductionDate" ma:index="12" nillable="true" ma:displayName="Production Date" ma:format="DateOnly" ma:internalName="ProductionDate">
      <xsd:simpleType>
        <xsd:restriction base="dms:DateTime"/>
      </xsd:simpleType>
    </xsd:element>
    <xsd:element name="OriginalSender" ma:index="13" nillable="true" ma:displayName="Original Sender" ma:internalName="OriginalSend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ossierNumber" ma:index="15" nillable="true" ma:displayName="Dossier Number" ma:decimals="0" ma:internalName="DossierNumber">
      <xsd:simpleType>
        <xsd:restriction base="dms:Unknown"/>
      </xsd:simpleType>
    </xsd:element>
    <xsd:element name="Rapporteur" ma:index="17" nillable="true" ma:displayName="Rapporteur" ma:internalName="Rapporteur">
      <xsd:simpleType>
        <xsd:restriction base="dms:Text"/>
      </xsd:simpleType>
    </xsd:element>
    <xsd:element name="AdoptionDate" ma:index="18" nillable="true" ma:displayName="Adoption Date" ma:format="DateOnly" ma:internalName="AdoptionDate">
      <xsd:simpleType>
        <xsd:restriction base="dms:DateTime"/>
      </xsd:simpleType>
    </xsd:element>
    <xsd:element name="TaxCatchAll" ma:index="20" nillable="true" ma:displayName="Taxonomy Catch All Column" ma:hidden="true" ma:list="{e5d5f94b-50e9-4cbb-ab92-b4cc43d6d222}" ma:internalName="TaxCatchAll" ma:showField="CatchAllData" ma:web="7d640e6d-779c-472f-a269-6b546787f1c9">
      <xsd:complexType>
        <xsd:complexContent>
          <xsd:extension base="dms:MultiChoiceLookup">
            <xsd:sequence>
              <xsd:element name="Value" type="dms:Lookup" maxOccurs="unbounded" minOccurs="0" nillable="true"/>
            </xsd:sequence>
          </xsd:extension>
        </xsd:complexContent>
      </xsd:complexType>
    </xsd:element>
    <xsd:element name="TaxCatchAllLabel" ma:index="21" nillable="true" ma:displayName="Taxonomy Catch All Column1" ma:hidden="true" ma:list="{e5d5f94b-50e9-4cbb-ab92-b4cc43d6d222}" ma:internalName="TaxCatchAllLabel" ma:readOnly="true" ma:showField="CatchAllDataLabel" ma:web="7d640e6d-779c-472f-a269-6b546787f1c9">
      <xsd:complexType>
        <xsd:complexContent>
          <xsd:extension base="dms:MultiChoiceLookup">
            <xsd:sequence>
              <xsd:element name="Value" type="dms:Lookup" maxOccurs="unbounded" minOccurs="0" nillable="true"/>
            </xsd:sequence>
          </xsd:extension>
        </xsd:complexContent>
      </xsd:complexType>
    </xsd:element>
    <xsd:element name="MeetingDate" ma:index="26" nillable="true" ma:displayName="Meeting Date" ma:format="DateOnly" ma:internalName="MeetingDate">
      <xsd:simpleType>
        <xsd:restriction base="dms:DateTime"/>
      </xsd:simpleType>
    </xsd:element>
    <xsd:element name="Procedure" ma:index="29" nillable="true" ma:displayName="Procedure" ma:internalName="Procedure">
      <xsd:simpleType>
        <xsd:restriction base="dms:Text"/>
      </xsd:simpleType>
    </xsd:element>
    <xsd:element name="DocumentYear" ma:index="34" ma:displayName="Document Year" ma:decimals="0" ma:internalName="DocumentYear">
      <xsd:simpleType>
        <xsd:restriction base="dms:Unknown"/>
      </xsd:simpleType>
    </xsd:element>
    <xsd:element name="DocumentPart" ma:index="37" nillable="true" ma:displayName="Document Part" ma:decimals="0" ma:internalName="DocumentPart">
      <xsd:simpleType>
        <xsd:restriction base="dms:Unknown"/>
      </xsd:simpleType>
    </xsd:element>
    <xsd:element name="FicheYear" ma:index="42" nillable="true" ma:displayName="Fiche Year" ma:decimals="0" ma:internalName="FicheYear">
      <xsd:simpleType>
        <xsd:restriction base="dms:Unknown"/>
      </xsd:simpleType>
    </xsd:element>
    <xsd:element name="RequestingService" ma:index="43" nillable="true" ma:displayName="Requesting Service" ma:internalName="RequestingService">
      <xsd:simpleType>
        <xsd:restriction base="dms:Text"/>
      </xsd:simpleType>
    </xsd:element>
    <xsd:element name="FicheNumber" ma:index="44" nillable="true" ma:displayName="Fiche Number" ma:decimals="0" ma:internalName="FicheNumber">
      <xsd:simpleType>
        <xsd:restriction base="dms:Unknown"/>
      </xsd:simpleType>
    </xsd:element>
    <xsd:element name="DocumentVersion" ma:index="47" nillable="true" ma:displayName="Document Version" ma:decimals="0" ma:internalName="DocumentVersion">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DocumentLanguage_0" ma:index="14" nillable="true" ma:taxonomy="true" ma:internalName="DocumentLanguage_0" ma:taxonomyFieldName="DocumentLanguage" ma:displayName="Document Language" ma:fieldId="{ee5c55ab-e8dd-441f-8840-fdce66906fe3}" ma:sspId="5004ddca-ed1a-45fa-b2df-508b3c5dfc98" ma:termSetId="3e8d1f59-71f7-428c-bd68-e1e655ad5441" ma:anchorId="00000000-0000-0000-0000-000000000000" ma:open="false" ma:isKeyword="false">
      <xsd:complexType>
        <xsd:sequence>
          <xsd:element ref="pc:Terms" minOccurs="0" maxOccurs="1"/>
        </xsd:sequence>
      </xsd:complexType>
    </xsd:element>
    <xsd:element name="Confidentiality_0" ma:index="19" nillable="true" ma:taxonomy="true" ma:internalName="Confidentiality_0" ma:taxonomyFieldName="Confidentiality" ma:displayName="Confidentiality" ma:fieldId="{ee5c4bfe-2b62-4831-9131-22edf8f3665c}" ma:sspId="5004ddca-ed1a-45fa-b2df-508b3c5dfc98" ma:termSetId="11d040ac-3a9a-4d4c-b9cf-922342a701d6" ma:anchorId="00000000-0000-0000-0000-000000000000" ma:open="false" ma:isKeyword="false">
      <xsd:complexType>
        <xsd:sequence>
          <xsd:element ref="pc:Terms" minOccurs="0" maxOccurs="1"/>
        </xsd:sequence>
      </xsd:complexType>
    </xsd:element>
    <xsd:element name="DocumentSource_0" ma:index="23" ma:taxonomy="true" ma:internalName="DocumentSource_0" ma:taxonomyFieldName="DocumentSource" ma:displayName="Document Source" ma:fieldId="{ee5c1c29-f257-4aae-8e5e-529c0040e17a}" ma:sspId="5004ddca-ed1a-45fa-b2df-508b3c5dfc98" ma:termSetId="ca143256-a90d-4d26-b249-02646b17c0c5" ma:anchorId="00000000-0000-0000-0000-000000000000" ma:open="false" ma:isKeyword="false">
      <xsd:complexType>
        <xsd:sequence>
          <xsd:element ref="pc:Terms" minOccurs="0" maxOccurs="1"/>
        </xsd:sequence>
      </xsd:complexType>
    </xsd:element>
    <xsd:element name="OriginalLanguage_0" ma:index="27" nillable="true" ma:taxonomy="true" ma:internalName="OriginalLanguage_0" ma:taxonomyFieldName="OriginalLanguage" ma:displayName="Original Language" ma:fieldId="{ee5ce750-ff6c-4875-8192-ef11fb51efba}" ma:taxonomyMulti="true" ma:sspId="5004ddca-ed1a-45fa-b2df-508b3c5dfc98" ma:termSetId="3e8d1f59-71f7-428c-bd68-e1e655ad5441" ma:anchorId="00000000-0000-0000-0000-000000000000" ma:open="false" ma:isKeyword="false">
      <xsd:complexType>
        <xsd:sequence>
          <xsd:element ref="pc:Terms" minOccurs="0" maxOccurs="1"/>
        </xsd:sequence>
      </xsd:complexType>
    </xsd:element>
    <xsd:element name="VersionStatus_0" ma:index="30" ma:taxonomy="true" ma:internalName="VersionStatus_0" ma:taxonomyFieldName="VersionStatus" ma:displayName="Version Status" ma:indexed="true" ma:fieldId="{ee5cb94b-3df1-4df3-b49b-6e47ce2a7e87}" ma:sspId="5004ddca-ed1a-45fa-b2df-508b3c5dfc98" ma:termSetId="adeca67b-2bdd-4d0f-b3af-a690b4c6d95d" ma:anchorId="00000000-0000-0000-0000-000000000000" ma:open="false" ma:isKeyword="false">
      <xsd:complexType>
        <xsd:sequence>
          <xsd:element ref="pc:Terms" minOccurs="0" maxOccurs="1"/>
        </xsd:sequence>
      </xsd:complexType>
    </xsd:element>
    <xsd:element name="DocumentStatus_0" ma:index="32" nillable="true" ma:taxonomy="true" ma:internalName="DocumentStatus_0" ma:taxonomyFieldName="DocumentStatus" ma:displayName="Document Status" ma:fieldId="{ee5cab93-ac4d-4e2f-b298-e5342324388c}" ma:sspId="5004ddca-ed1a-45fa-b2df-508b3c5dfc98" ma:termSetId="54b85ca4-9023-4cbf-8e96-81af7735228f" ma:anchorId="00000000-0000-0000-0000-000000000000" ma:open="false" ma:isKeyword="false">
      <xsd:complexType>
        <xsd:sequence>
          <xsd:element ref="pc:Terms" minOccurs="0" maxOccurs="1"/>
        </xsd:sequence>
      </xsd:complexType>
    </xsd:element>
    <xsd:element name="DocumentType_0" ma:index="35" nillable="true" ma:taxonomy="true" ma:internalName="DocumentType_0" ma:taxonomyFieldName="DocumentType" ma:displayName="Document Type" ma:indexed="true" ma:fieldId="{ee5cf431-2d10-41e6-bd88-1b6bd5b84f5f}" ma:sspId="5004ddca-ed1a-45fa-b2df-508b3c5dfc98" ma:termSetId="67a76952-94e0-437b-9a60-5085083dde02" ma:anchorId="00000000-0000-0000-0000-000000000000" ma:open="false" ma:isKeyword="false">
      <xsd:complexType>
        <xsd:sequence>
          <xsd:element ref="pc:Terms" minOccurs="0" maxOccurs="1"/>
        </xsd:sequence>
      </xsd:complexType>
    </xsd:element>
    <xsd:element name="MeetingName_0" ma:index="38" nillable="true" ma:taxonomy="true" ma:internalName="MeetingName_0" ma:taxonomyFieldName="MeetingName" ma:displayName="Meeting Name" ma:indexed="true" ma:fieldId="{ee5c9b55-8403-4f9e-a156-b6ce5b7b9456}" ma:sspId="5004ddca-ed1a-45fa-b2df-508b3c5dfc98" ma:termSetId="a04e9634-de73-4a41-8cb5-e1efdb89060c" ma:anchorId="00000000-0000-0000-0000-000000000000" ma:open="false" ma:isKeyword="false">
      <xsd:complexType>
        <xsd:sequence>
          <xsd:element ref="pc:Terms" minOccurs="0" maxOccurs="1"/>
        </xsd:sequence>
      </xsd:complexType>
    </xsd:element>
    <xsd:element name="AvailableTranslations_0" ma:index="40" nillable="true" ma:taxonomy="true" ma:internalName="AvailableTranslations_0" ma:taxonomyFieldName="AvailableTranslations" ma:displayName="Available Translations" ma:fieldId="{ee5c7c01-1a65-4138-aa64-80e01e34d799}" ma:taxonomyMulti="true" ma:sspId="5004ddca-ed1a-45fa-b2df-508b3c5dfc98" ma:termSetId="3e8d1f59-71f7-428c-bd68-e1e655ad5441" ma:anchorId="00000000-0000-0000-0000-000000000000" ma:open="false" ma:isKeyword="false">
      <xsd:complexType>
        <xsd:sequence>
          <xsd:element ref="pc:Terms" minOccurs="0" maxOccurs="1"/>
        </xsd:sequence>
      </xsd:complexType>
    </xsd:element>
    <xsd:element name="DossierName_0" ma:index="45" nillable="true" ma:taxonomy="true" ma:internalName="DossierName_0" ma:taxonomyFieldName="DossierName" ma:displayName="Dossier Name" ma:fieldId="{ee5cf7da-503b-4593-8db2-4f0e09c901fd}" ma:sspId="5004ddca-ed1a-45fa-b2df-508b3c5dfc98" ma:termSetId="2b392f04-1222-4352-87c1-6fd60ec33b64"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95533f8-59af-4217-bc7a-c1167744adb0" elementFormDefault="qualified">
    <xsd:import namespace="http://schemas.microsoft.com/office/2006/documentManagement/types"/>
    <xsd:import namespace="http://schemas.microsoft.com/office/infopath/2007/PartnerControls"/>
    <xsd:element name="MeetingNumber" ma:index="16" nillable="true" ma:displayName="Meeting Number" ma:decimals="0" ma:indexed="true" ma:internalName="MeetingNumber">
      <xsd:simpleType>
        <xsd:restriction base="dms:Unknown"/>
      </xsd:simpleType>
    </xsd:element>
    <xsd:element name="DocumentNumber" ma:index="25" nillable="true" ma:displayName="Document Number" ma:decimals="0" ma:indexed="true" ma:internalName="DocumentNumber">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dlc_DocId xmlns="7d640e6d-779c-472f-a269-6b546787f1c9">VP3JK3XSEPRV-2087481956-6023</_dlc_DocId>
    <_dlc_DocIdUrl xmlns="7d640e6d-779c-472f-a269-6b546787f1c9">
      <Url>http://dm/eesc/2026/_layouts/15/DocIdRedir.aspx?ID=VP3JK3XSEPRV-2087481956-6023</Url>
      <Description>VP3JK3XSEPRV-2087481956-6023</Description>
    </_dlc_DocIdUrl>
    <DocumentType_0 xmlns="http://schemas.microsoft.com/sharepoint/v3/fields">
      <Terms xmlns="http://schemas.microsoft.com/office/infopath/2007/PartnerControls">
        <TermInfo xmlns="http://schemas.microsoft.com/office/infopath/2007/PartnerControls">
          <TermName xmlns="http://schemas.microsoft.com/office/infopath/2007/PartnerControls">TCD</TermName>
          <TermId xmlns="http://schemas.microsoft.com/office/infopath/2007/PartnerControls">cd9d6eb6-3f4f-424a-b2d1-57c9d450eaaf</TermId>
        </TermInfo>
      </Terms>
    </DocumentType_0>
    <Procedure xmlns="7d640e6d-779c-472f-a269-6b546787f1c9" xsi:nil="true"/>
    <DocumentSource_0 xmlns="http://schemas.microsoft.com/sharepoint/v3/fields">
      <Terms xmlns="http://schemas.microsoft.com/office/infopath/2007/PartnerControls">
        <TermInfo xmlns="http://schemas.microsoft.com/office/infopath/2007/PartnerControls">
          <TermName xmlns="http://schemas.microsoft.com/office/infopath/2007/PartnerControls">EESC</TermName>
          <TermId xmlns="http://schemas.microsoft.com/office/infopath/2007/PartnerControls">422833ec-8d7e-4e65-8e4e-8bed07ffb729</TermId>
        </TermInfo>
      </Terms>
    </DocumentSource_0>
    <ProductionDate xmlns="7d640e6d-779c-472f-a269-6b546787f1c9">2026-04-08T12:00:00+00:00</ProductionDate>
    <DocumentNumber xmlns="a95533f8-59af-4217-bc7a-c1167744adb0">582</DocumentNumber>
    <FicheYear xmlns="7d640e6d-779c-472f-a269-6b546787f1c9" xsi:nil="true"/>
    <DossierNumber xmlns="7d640e6d-779c-472f-a269-6b546787f1c9" xsi:nil="true"/>
    <Confidentiality_0 xmlns="http://schemas.microsoft.com/sharepoint/v3/fields">
      <Terms xmlns="http://schemas.microsoft.com/office/infopath/2007/PartnerControls">
        <TermInfo xmlns="http://schemas.microsoft.com/office/infopath/2007/PartnerControls">
          <TermName xmlns="http://schemas.microsoft.com/office/infopath/2007/PartnerControls">Unrestricted</TermName>
          <TermId xmlns="http://schemas.microsoft.com/office/infopath/2007/PartnerControls">826e22d7-d029-4ec0-a450-0c28ff673572</TermId>
        </TermInfo>
      </Terms>
    </Confidentiality_0>
    <TaxCatchAll xmlns="7d640e6d-779c-472f-a269-6b546787f1c9">
      <Value>18</Value>
      <Value>44</Value>
      <Value>9</Value>
      <Value>59</Value>
      <Value>7</Value>
      <Value>4</Value>
      <Value>19</Value>
      <Value>1</Value>
    </TaxCatchAll>
    <DocumentLanguage_0 xmlns="http://schemas.microsoft.com/sharepoint/v3/fields">
      <Terms xmlns="http://schemas.microsoft.com/office/infopath/2007/PartnerControls">
        <TermInfo xmlns="http://schemas.microsoft.com/office/infopath/2007/PartnerControls">
          <TermName xmlns="http://schemas.microsoft.com/office/infopath/2007/PartnerControls">LT</TermName>
          <TermId xmlns="http://schemas.microsoft.com/office/infopath/2007/PartnerControls">a7ff5ce7-6123-4f68-865a-a57c31810414</TermId>
        </TermInfo>
      </Terms>
    </DocumentLanguage_0>
    <MeetingDate xmlns="7d640e6d-779c-472f-a269-6b546787f1c9">2026-04-29T12:00:00+00:00</MeetingDate>
    <VersionStatus_0 xmlns="http://schemas.microsoft.com/sharepoint/v3/fields">
      <Terms xmlns="http://schemas.microsoft.com/office/infopath/2007/PartnerControls">
        <TermInfo xmlns="http://schemas.microsoft.com/office/infopath/2007/PartnerControls">
          <TermName xmlns="http://schemas.microsoft.com/office/infopath/2007/PartnerControls">Final</TermName>
          <TermId xmlns="http://schemas.microsoft.com/office/infopath/2007/PartnerControls">ea5e6674-7b27-4bac-b091-73adbb394efe</TermId>
        </TermInfo>
      </Terms>
    </VersionStatus_0>
    <Rapporteur xmlns="7d640e6d-779c-472f-a269-6b546787f1c9" xsi:nil="true"/>
    <DocumentYear xmlns="7d640e6d-779c-472f-a269-6b546787f1c9">2026</DocumentYear>
    <FicheNumber xmlns="7d640e6d-779c-472f-a269-6b546787f1c9">301707</FicheNumber>
    <OriginalSender xmlns="7d640e6d-779c-472f-a269-6b546787f1c9">
      <UserInfo>
        <DisplayName>Acaite Ugne</DisplayName>
        <AccountId>1375</AccountId>
        <AccountType/>
      </UserInfo>
    </OriginalSender>
    <DocumentPart xmlns="7d640e6d-779c-472f-a269-6b546787f1c9">0</DocumentPart>
    <AdoptionDate xmlns="7d640e6d-779c-472f-a269-6b546787f1c9" xsi:nil="true"/>
    <RequestingService xmlns="7d640e6d-779c-472f-a269-6b546787f1c9">Greffe</RequestingService>
    <MeetingName_0 xmlns="http://schemas.microsoft.com/sharepoint/v3/fields">
      <Terms xmlns="http://schemas.microsoft.com/office/infopath/2007/PartnerControls">
        <TermInfo xmlns="http://schemas.microsoft.com/office/infopath/2007/PartnerControls">
          <TermName xmlns="http://schemas.microsoft.com/office/infopath/2007/PartnerControls">SPL-CES</TermName>
          <TermId xmlns="http://schemas.microsoft.com/office/infopath/2007/PartnerControls">32d8cb1f-c9ec-4365-95c7-8385a18618ac</TermId>
        </TermInfo>
      </Terms>
    </MeetingName_0>
    <AvailableTranslations_0 xmlns="http://schemas.microsoft.com/sharepoint/v3/fields">
      <Terms xmlns="http://schemas.microsoft.com/office/infopath/2007/PartnerControls"/>
    </AvailableTranslations_0>
    <DocumentStatus_0 xmlns="http://schemas.microsoft.com/sharepoint/v3/fields">
      <Terms xmlns="http://schemas.microsoft.com/office/infopath/2007/PartnerControls">
        <TermInfo xmlns="http://schemas.microsoft.com/office/infopath/2007/PartnerControls">
          <TermName xmlns="http://schemas.microsoft.com/office/infopath/2007/PartnerControls">TRA</TermName>
          <TermId xmlns="http://schemas.microsoft.com/office/infopath/2007/PartnerControls">150d2a88-1431-44e6-a8ca-0bb753ab8672</TermId>
        </TermInfo>
      </Terms>
    </DocumentStatus_0>
    <OriginalLanguage_0 xmlns="http://schemas.microsoft.com/sharepoint/v3/fields">
      <Terms xmlns="http://schemas.microsoft.com/office/infopath/2007/PartnerControls">
        <TermInfo xmlns="http://schemas.microsoft.com/office/infopath/2007/PartnerControls">
          <TermName xmlns="http://schemas.microsoft.com/office/infopath/2007/PartnerControls">EN</TermName>
          <TermId xmlns="http://schemas.microsoft.com/office/infopath/2007/PartnerControls">f2175f21-25d7-44a3-96da-d6a61b075e1b</TermId>
        </TermInfo>
      </Terms>
    </OriginalLanguage_0>
    <MeetingNumber xmlns="a95533f8-59af-4217-bc7a-c1167744adb0">605</MeetingNumber>
    <DossierName_0 xmlns="http://schemas.microsoft.com/sharepoint/v3/fields">
      <Terms xmlns="http://schemas.microsoft.com/office/infopath/2007/PartnerControls"/>
    </DossierName_0>
    <DocumentVersion xmlns="7d640e6d-779c-472f-a269-6b546787f1c9">0</DocumentVersion>
  </documentManagement>
</p:properti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C5E282E0-DFD8-47CD-9F2B-35F0DE3B189D}">
  <ds:schemaRefs>
    <ds:schemaRef ds:uri="http://schemas.openxmlformats.org/officeDocument/2006/bibliography"/>
  </ds:schemaRefs>
</ds:datastoreItem>
</file>

<file path=customXml/itemProps2.xml><?xml version="1.0" encoding="utf-8"?>
<ds:datastoreItem xmlns:ds="http://schemas.openxmlformats.org/officeDocument/2006/customXml" ds:itemID="{A5982D98-2B49-4D8D-9E82-3A196D630916}">
  <ds:schemaRefs>
    <ds:schemaRef ds:uri="http://schemas.microsoft.com/sharepoint/v3/contenttype/forms"/>
  </ds:schemaRefs>
</ds:datastoreItem>
</file>

<file path=customXml/itemProps3.xml><?xml version="1.0" encoding="utf-8"?>
<ds:datastoreItem xmlns:ds="http://schemas.openxmlformats.org/officeDocument/2006/customXml" ds:itemID="{C3F1BA54-FCFF-4D7E-8A6C-D09F60808606}"/>
</file>

<file path=customXml/itemProps4.xml><?xml version="1.0" encoding="utf-8"?>
<ds:datastoreItem xmlns:ds="http://schemas.openxmlformats.org/officeDocument/2006/customXml" ds:itemID="{FA5B0471-EE33-4BA9-BB89-D492EFC236E6}">
  <ds:schemaRefs>
    <ds:schemaRef ds:uri="http://schemas.microsoft.com/office/2006/metadata/properties"/>
    <ds:schemaRef ds:uri="http://schemas.microsoft.com/office/infopath/2007/PartnerControls"/>
    <ds:schemaRef ds:uri="4a86bcb4-3079-4d0d-a1eb-bd925b132791"/>
  </ds:schemaRefs>
</ds:datastoreItem>
</file>

<file path=customXml/itemProps5.xml><?xml version="1.0" encoding="utf-8"?>
<ds:datastoreItem xmlns:ds="http://schemas.openxmlformats.org/officeDocument/2006/customXml" ds:itemID="{8862894E-6EFC-4ADA-91B4-7DA70BDDCE01}"/>
</file>

<file path=docMetadata/LabelInfo.xml><?xml version="1.0" encoding="utf-8"?>
<clbl:labelList xmlns:clbl="http://schemas.microsoft.com/office/2020/mipLabelMetadata">
  <clbl:label id="{01a4edc0-c130-4e09-bfd4-7b7de34700e6}" enabled="0" method="" siteId="{01a4edc0-c130-4e09-bfd4-7b7de34700e6}"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30</Pages>
  <Words>9237</Words>
  <Characters>52655</Characters>
  <Application>Microsoft Office Word</Application>
  <DocSecurity>0</DocSecurity>
  <Lines>438</Lines>
  <Paragraphs>123</Paragraphs>
  <ScaleCrop>false</ScaleCrop>
  <HeadingPairs>
    <vt:vector size="2" baseType="variant">
      <vt:variant>
        <vt:lpstr>Title</vt:lpstr>
      </vt:variant>
      <vt:variant>
        <vt:i4>1</vt:i4>
      </vt:variant>
    </vt:vector>
  </HeadingPairs>
  <TitlesOfParts>
    <vt:vector size="1" baseType="lpstr">
      <vt:lpstr>Summary of opinions - EESC new model</vt:lpstr>
    </vt:vector>
  </TitlesOfParts>
  <Manager/>
  <Company/>
  <LinksUpToDate>false</LinksUpToDate>
  <CharactersWithSpaces>61769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PRIIMTŲ NUOMONIŲ SANTRAUKA - 604-oji plenarinė sesija - 2026 m. kovo mėn.</dc:title>
  <dc:subject>ADMIN</dc:subject>
  <dc:creator/>
  <cp:keywords>COR-EESC-2022-02583-00-00-ADMIN-TRA-EN</cp:keywords>
  <dc:description>Rapporteur:  - Original language: EN - Date of document: 20/05/2022 - Date of meeting:  - External documents:  - Administrator:  SUCIU Serban</dc:description>
  <cp:lastModifiedBy/>
  <cp:revision>18</cp:revision>
  <dcterms:created xsi:type="dcterms:W3CDTF">2026-03-27T15:06:00Z</dcterms:created>
  <dcterms:modified xsi:type="dcterms:W3CDTF">2026-04-08T11:08:00Z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ef_formatted">
    <vt:bool>true</vt:bool>
  </property>
  <property fmtid="{D5CDD505-2E9C-101B-9397-08002B2CF9AE}" pid="3" name="Pref_Date">
    <vt:lpwstr>27/03/2026, 02/05/2022, 02/05/2022, 28/06/2021</vt:lpwstr>
  </property>
  <property fmtid="{D5CDD505-2E9C-101B-9397-08002B2CF9AE}" pid="4" name="Pref_Time">
    <vt:lpwstr>15:57:20, 12:28:29, 12:25:37, 08:41:48</vt:lpwstr>
  </property>
  <property fmtid="{D5CDD505-2E9C-101B-9397-08002B2CF9AE}" pid="5" name="Pref_User">
    <vt:lpwstr>jhvi, enied, enied, enied</vt:lpwstr>
  </property>
  <property fmtid="{D5CDD505-2E9C-101B-9397-08002B2CF9AE}" pid="6" name="Pref_FileName">
    <vt:lpwstr>EESC-2026-00582-00-00-TCD-ORI.docx, Summary of opinions.docx, COR-EESC-2022-02370-00-00-ADMIN-ORI.docx, Synthese des avis Template.docx</vt:lpwstr>
  </property>
  <property fmtid="{D5CDD505-2E9C-101B-9397-08002B2CF9AE}" pid="7" name="ContentTypeId">
    <vt:lpwstr>0x010100EA97B91038054C99906057A708A1480A0042CFDF3EA65A64469BBC042F89C9AB74</vt:lpwstr>
  </property>
  <property fmtid="{D5CDD505-2E9C-101B-9397-08002B2CF9AE}" pid="8" name="_dlc_DocIdItemGuid">
    <vt:lpwstr>d8a16b76-96b7-4f94-9981-8165d4dd621a</vt:lpwstr>
  </property>
  <property fmtid="{D5CDD505-2E9C-101B-9397-08002B2CF9AE}" pid="9" name="AvailableTranslations">
    <vt:lpwstr/>
  </property>
  <property fmtid="{D5CDD505-2E9C-101B-9397-08002B2CF9AE}" pid="10" name="DocumentType_0">
    <vt:lpwstr>TCD|cd9d6eb6-3f4f-424a-b2d1-57c9d450eaaf</vt:lpwstr>
  </property>
  <property fmtid="{D5CDD505-2E9C-101B-9397-08002B2CF9AE}" pid="11" name="DocumentSource_0">
    <vt:lpwstr>EESC|422833ec-8d7e-4e65-8e4e-8bed07ffb729</vt:lpwstr>
  </property>
  <property fmtid="{D5CDD505-2E9C-101B-9397-08002B2CF9AE}" pid="12" name="ProductionDate">
    <vt:filetime>2022-05-18T12:00:00Z</vt:filetime>
  </property>
  <property fmtid="{D5CDD505-2E9C-101B-9397-08002B2CF9AE}" pid="13" name="DocumentNumber">
    <vt:i4>582</vt:i4>
  </property>
  <property fmtid="{D5CDD505-2E9C-101B-9397-08002B2CF9AE}" pid="14" name="DocumentVersion">
    <vt:i4>0</vt:i4>
  </property>
  <property fmtid="{D5CDD505-2E9C-101B-9397-08002B2CF9AE}" pid="15" name="DocumentStatus">
    <vt:lpwstr>9;#TRA|150d2a88-1431-44e6-a8ca-0bb753ab8672</vt:lpwstr>
  </property>
  <property fmtid="{D5CDD505-2E9C-101B-9397-08002B2CF9AE}" pid="16" name="DossierName">
    <vt:lpwstr/>
  </property>
  <property fmtid="{D5CDD505-2E9C-101B-9397-08002B2CF9AE}" pid="17" name="Confidentiality_0">
    <vt:lpwstr>Unrestricted|826e22d7-d029-4ec0-a450-0c28ff673572</vt:lpwstr>
  </property>
  <property fmtid="{D5CDD505-2E9C-101B-9397-08002B2CF9AE}" pid="18" name="Confidentiality">
    <vt:lpwstr>19;#Unrestricted|826e22d7-d029-4ec0-a450-0c28ff673572</vt:lpwstr>
  </property>
  <property fmtid="{D5CDD505-2E9C-101B-9397-08002B2CF9AE}" pid="19" name="OriginalLanguage">
    <vt:lpwstr>4;#EN|f2175f21-25d7-44a3-96da-d6a61b075e1b</vt:lpwstr>
  </property>
  <property fmtid="{D5CDD505-2E9C-101B-9397-08002B2CF9AE}" pid="20" name="MeetingName">
    <vt:lpwstr>59;#SPL-CES|32d8cb1f-c9ec-4365-95c7-8385a18618ac</vt:lpwstr>
  </property>
  <property fmtid="{D5CDD505-2E9C-101B-9397-08002B2CF9AE}" pid="21" name="TaxCatchAll">
    <vt:lpwstr>18;#TCD|cd9d6eb6-3f4f-424a-b2d1-57c9d450eaaf;#9;#TRA|150d2a88-1431-44e6-a8ca-0bb753ab8672;#59;#SPL-CES|32d8cb1f-c9ec-4365-95c7-8385a18618ac;#7;#Final|ea5e6674-7b27-4bac-b091-73adbb394efe;#4;#EN|f2175f21-25d7-44a3-96da-d6a61b075e1b;#19;#Unrestricted|826e22d7-d029-4ec0-a450-0c28ff673572;#1;#EESC|422833ec-8d7e-4e65-8e4e-8bed07ffb729</vt:lpwstr>
  </property>
  <property fmtid="{D5CDD505-2E9C-101B-9397-08002B2CF9AE}" pid="22" name="DocumentLanguage_0">
    <vt:lpwstr>EN|f2175f21-25d7-44a3-96da-d6a61b075e1b</vt:lpwstr>
  </property>
  <property fmtid="{D5CDD505-2E9C-101B-9397-08002B2CF9AE}" pid="23" name="VersionStatus_0">
    <vt:lpwstr>Final|ea5e6674-7b27-4bac-b091-73adbb394efe</vt:lpwstr>
  </property>
  <property fmtid="{D5CDD505-2E9C-101B-9397-08002B2CF9AE}" pid="24" name="VersionStatus">
    <vt:lpwstr>7;#Final|ea5e6674-7b27-4bac-b091-73adbb394efe</vt:lpwstr>
  </property>
  <property fmtid="{D5CDD505-2E9C-101B-9397-08002B2CF9AE}" pid="25" name="DocumentYear">
    <vt:i4>2026</vt:i4>
  </property>
  <property fmtid="{D5CDD505-2E9C-101B-9397-08002B2CF9AE}" pid="26" name="FicheNumber">
    <vt:i4>301707</vt:i4>
  </property>
  <property fmtid="{D5CDD505-2E9C-101B-9397-08002B2CF9AE}" pid="27" name="OriginalSender">
    <vt:lpwstr>1528;#TDriveSVCUserProd</vt:lpwstr>
  </property>
  <property fmtid="{D5CDD505-2E9C-101B-9397-08002B2CF9AE}" pid="28" name="DocumentPart">
    <vt:i4>0</vt:i4>
  </property>
  <property fmtid="{D5CDD505-2E9C-101B-9397-08002B2CF9AE}" pid="29" name="DocumentSource">
    <vt:lpwstr>1;#EESC|422833ec-8d7e-4e65-8e4e-8bed07ffb729</vt:lpwstr>
  </property>
  <property fmtid="{D5CDD505-2E9C-101B-9397-08002B2CF9AE}" pid="30" name="DocumentType">
    <vt:lpwstr>18;#TCD|cd9d6eb6-3f4f-424a-b2d1-57c9d450eaaf</vt:lpwstr>
  </property>
  <property fmtid="{D5CDD505-2E9C-101B-9397-08002B2CF9AE}" pid="31" name="RequestingService">
    <vt:lpwstr>Greffe</vt:lpwstr>
  </property>
  <property fmtid="{D5CDD505-2E9C-101B-9397-08002B2CF9AE}" pid="32" name="DocumentLanguage">
    <vt:lpwstr>44;#LT|a7ff5ce7-6123-4f68-865a-a57c31810414</vt:lpwstr>
  </property>
  <property fmtid="{D5CDD505-2E9C-101B-9397-08002B2CF9AE}" pid="33" name="AvailableTranslations_0">
    <vt:lpwstr/>
  </property>
  <property fmtid="{D5CDD505-2E9C-101B-9397-08002B2CF9AE}" pid="34" name="DocumentStatus_0">
    <vt:lpwstr>TRA|150d2a88-1431-44e6-a8ca-0bb753ab8672</vt:lpwstr>
  </property>
  <property fmtid="{D5CDD505-2E9C-101B-9397-08002B2CF9AE}" pid="35" name="OriginalLanguage_0">
    <vt:lpwstr>EN|f2175f21-25d7-44a3-96da-d6a61b075e1b</vt:lpwstr>
  </property>
  <property fmtid="{D5CDD505-2E9C-101B-9397-08002B2CF9AE}" pid="36" name="_docset_NoMedatataSyncRequired">
    <vt:lpwstr>False</vt:lpwstr>
  </property>
  <property fmtid="{D5CDD505-2E9C-101B-9397-08002B2CF9AE}" pid="37" name="MeetingName_0">
    <vt:lpwstr>SPL-CES|32d8cb1f-c9ec-4365-95c7-8385a18618ac</vt:lpwstr>
  </property>
  <property fmtid="{D5CDD505-2E9C-101B-9397-08002B2CF9AE}" pid="38" name="DossierName_0">
    <vt:lpwstr/>
  </property>
  <property fmtid="{D5CDD505-2E9C-101B-9397-08002B2CF9AE}" pid="39" name="MeetingNumber">
    <vt:i4>605</vt:i4>
  </property>
  <property fmtid="{D5CDD505-2E9C-101B-9397-08002B2CF9AE}" pid="40" name="MeetingDate">
    <vt:filetime>2026-04-29T12:00:00Z</vt:filetime>
  </property>
</Properties>
</file>