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4107C7" w:rsidR="004107C7" w:rsidP="004107C7" w:rsidRDefault="004107C7" w14:paraId="0EBE694C" w14:textId="0293A482">
      <w:pPr>
        <w:jc w:val="right"/>
        <w:rPr>
          <w:b/>
        </w:rPr>
      </w:pPr>
      <w:r w:rsidRPr="004107C7">
        <w:rPr>
          <w:b/>
        </w:rPr>
        <w:t>ECO/6</w:t>
      </w:r>
      <w:r w:rsidR="008773AF">
        <w:rPr>
          <w:b/>
        </w:rPr>
        <w:t>9</w:t>
      </w:r>
      <w:r w:rsidR="004D19CF">
        <w:rPr>
          <w:b/>
        </w:rPr>
        <w:t>0</w:t>
      </w:r>
    </w:p>
    <w:p w:rsidRPr="00A67235" w:rsidR="000E4B6B" w:rsidP="004107C7" w:rsidRDefault="004D19CF" w14:paraId="1EFE7F2B" w14:textId="6DAD2126">
      <w:pPr>
        <w:jc w:val="right"/>
      </w:pPr>
      <w:r w:rsidRPr="004D19CF">
        <w:rPr>
          <w:b/>
        </w:rPr>
        <w:t>EPPO and OLAF access to VAT information at Union level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A084CBD">
      <w:pPr>
        <w:jc w:val="right"/>
      </w:pPr>
      <w:r w:rsidRPr="00A67235">
        <w:t>Brussels,</w:t>
      </w:r>
      <w:r w:rsidR="004107C7">
        <w:t xml:space="preserve"> </w:t>
      </w:r>
      <w:r w:rsidR="00AB46E1">
        <w:t xml:space="preserve">18 </w:t>
      </w:r>
      <w:r w:rsidRPr="00AB46E1" w:rsidR="00D12227">
        <w:t>February</w:t>
      </w:r>
      <w:r w:rsidR="004107C7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D12227" w:rsidP="00D12227" w:rsidRDefault="00964A13" w14:paraId="20AD3AFF" w14:textId="21EC4331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</w:p>
    <w:p w:rsidRPr="00D1165F" w:rsidR="00C4786E" w:rsidP="00C4786E" w:rsidRDefault="004D19CF" w14:paraId="25E788A8" w14:textId="03070392">
      <w:pPr>
        <w:jc w:val="center"/>
        <w:rPr>
          <w:b/>
          <w:bCs/>
        </w:rPr>
      </w:pPr>
      <w:r w:rsidRPr="004D19CF">
        <w:rPr>
          <w:b/>
          <w:bCs/>
        </w:rPr>
        <w:t>Proposal for a Council Regulation amending Regulation (EU) No 904/2010 as regards the access of the European Public Prosecutor’s Office (EPPO) and the European Anti-Fraud Office (OLAF) to value added tax information at Union level</w:t>
      </w:r>
    </w:p>
    <w:p w:rsidRPr="00333A25" w:rsidR="00964A13" w:rsidP="00C4786E" w:rsidRDefault="00333A25" w14:paraId="6EA6F05A" w14:textId="3D87F3F3">
      <w:pPr>
        <w:jc w:val="center"/>
      </w:pPr>
      <w:r w:rsidRPr="00333A25">
        <w:t>[</w:t>
      </w:r>
      <w:r w:rsidRPr="00333A25" w:rsidR="004D19CF">
        <w:t>COM(2025) 685 final – 2025/0348 (CNS)</w:t>
      </w:r>
      <w:r w:rsidRPr="00333A25">
        <w:t>]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32626" w14:paraId="0FA745B1" w14:textId="2B5CFB8D">
      <w:pPr>
        <w:jc w:val="center"/>
        <w:rPr>
          <w:bCs/>
        </w:rPr>
      </w:pPr>
      <w:r>
        <w:t>60</w:t>
      </w:r>
      <w:r w:rsidR="00D12227">
        <w:t>3</w:t>
      </w:r>
      <w:r w:rsidR="00D12227">
        <w:rPr>
          <w:vertAlign w:val="superscript"/>
        </w:rPr>
        <w:t>r</w:t>
      </w:r>
      <w:r>
        <w:rPr>
          <w:vertAlign w:val="superscript"/>
        </w:rPr>
        <w:t>d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D12227">
        <w:rPr>
          <w:bCs/>
        </w:rPr>
        <w:t>18</w:t>
      </w:r>
      <w:r w:rsidR="0015330A">
        <w:rPr>
          <w:bCs/>
        </w:rPr>
        <w:t>-</w:t>
      </w:r>
      <w:r w:rsidR="00D12227">
        <w:rPr>
          <w:bCs/>
        </w:rPr>
        <w:t>19</w:t>
      </w:r>
      <w:r>
        <w:rPr>
          <w:bCs/>
        </w:rPr>
        <w:t xml:space="preserve"> </w:t>
      </w:r>
      <w:r w:rsidR="00D12227">
        <w:rPr>
          <w:bCs/>
        </w:rPr>
        <w:t>February</w:t>
      </w:r>
      <w:r>
        <w:rPr>
          <w:bCs/>
        </w:rPr>
        <w:t xml:space="preserve">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2AE79ED">
      <w:pPr>
        <w:jc w:val="center"/>
      </w:pPr>
      <w:r w:rsidRPr="00A67235">
        <w:t xml:space="preserve">Meeting of </w:t>
      </w:r>
      <w:r w:rsidRPr="00AB46E1" w:rsidR="00D12227">
        <w:rPr>
          <w:bCs/>
        </w:rPr>
        <w:t>18</w:t>
      </w:r>
      <w:r w:rsidR="00AB46E1">
        <w:rPr>
          <w:bCs/>
        </w:rPr>
        <w:t xml:space="preserve"> </w:t>
      </w:r>
      <w:r w:rsidR="00D12227">
        <w:t>February</w:t>
      </w:r>
      <w:r w:rsidRPr="00632626" w:rsidR="00632626"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E4BCEBF">
      <w:pPr>
        <w:pStyle w:val="Footer"/>
        <w:jc w:val="center"/>
      </w:pPr>
      <w:r w:rsidRPr="00A67235">
        <w:t>Agenda item</w:t>
      </w:r>
      <w:r w:rsidR="005022F5">
        <w:t xml:space="preserve"> </w:t>
      </w:r>
      <w:r w:rsidR="00F2014C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165877D3">
      <w:r w:rsidRPr="00A67235">
        <w:rPr>
          <w:b/>
          <w:bCs/>
        </w:rPr>
        <w:br w:type="page"/>
      </w:r>
      <w:r w:rsidRPr="00DA3593" w:rsidR="00DA3593">
        <w:rPr>
          <w:b/>
          <w:bCs/>
        </w:rPr>
        <w:lastRenderedPageBreak/>
        <w:t xml:space="preserve">The president </w:t>
      </w:r>
      <w:r w:rsidRPr="00A67235" w:rsidR="000E4B6B">
        <w:t>moved that the Committee turn to agenda item</w:t>
      </w:r>
      <w:r w:rsidR="005022F5">
        <w:t xml:space="preserve"> </w:t>
      </w:r>
      <w:r w:rsidR="00F2014C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C4786E" w:rsidR="00C4786E" w:rsidP="00C4786E" w:rsidRDefault="00DC2C3A" w14:paraId="4160CB34" w14:textId="0D5E4D36">
      <w:pPr>
        <w:ind w:left="1430"/>
        <w:rPr>
          <w:i/>
          <w:iCs/>
        </w:rPr>
      </w:pPr>
      <w:r w:rsidRPr="00DC2C3A">
        <w:rPr>
          <w:i/>
          <w:iCs/>
        </w:rPr>
        <w:t>Proposal for a Council Regulation amending Regulation (EU) No 904/2010 as regards the access of the European Public Prosecutor’s Office (EPPO) and the European Anti-Fraud Office (OLAF) to value added tax information at Union level</w:t>
      </w:r>
    </w:p>
    <w:p w:rsidRPr="00A67235" w:rsidR="000E4B6B" w:rsidP="00C4786E" w:rsidRDefault="00DC2C3A" w14:paraId="305301AD" w14:textId="391F0DF6">
      <w:pPr>
        <w:ind w:left="1430"/>
      </w:pPr>
      <w:r w:rsidRPr="00DC2C3A">
        <w:t>COM(2025) 685 final – 2025/0348 (CNS)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632626" w:rsidR="000E4B6B" w:rsidP="00632626" w:rsidRDefault="00632626" w14:paraId="2D8D7685" w14:textId="610B5809">
      <w:pPr>
        <w:rPr>
          <w:b/>
          <w:bCs/>
        </w:rPr>
      </w:pPr>
      <w:r w:rsidRPr="00934157">
        <w:t xml:space="preserve">The preliminary work had been carried out by the Section for Economic and Monetary Union and Economic and Social Cohesion (president: </w:t>
      </w:r>
      <w:r>
        <w:rPr>
          <w:b/>
        </w:rPr>
        <w:t>Elena Calistru</w:t>
      </w:r>
      <w:r w:rsidRPr="00934157">
        <w:t xml:space="preserve">). </w:t>
      </w:r>
      <w:r w:rsidRPr="00632626">
        <w:t xml:space="preserve">The rapporteur </w:t>
      </w:r>
      <w:r w:rsidR="00DC2C3A">
        <w:t xml:space="preserve">working alone </w:t>
      </w:r>
      <w:r w:rsidRPr="00632626">
        <w:t>w</w:t>
      </w:r>
      <w:r w:rsidR="00D12227">
        <w:t>as</w:t>
      </w:r>
      <w:r w:rsidRPr="00632626">
        <w:t xml:space="preserve"> </w:t>
      </w:r>
      <w:r w:rsidRPr="00DC2C3A" w:rsidR="00DC2C3A">
        <w:rPr>
          <w:b/>
          <w:bCs/>
        </w:rPr>
        <w:t xml:space="preserve">Justyna Kalina </w:t>
      </w:r>
      <w:r w:rsidRPr="00DC2C3A" w:rsidR="00AA3F5F">
        <w:rPr>
          <w:b/>
          <w:bCs/>
        </w:rPr>
        <w:t>Ochędzan</w:t>
      </w:r>
      <w:r w:rsidRPr="00D12227" w:rsidR="00D12227">
        <w:t>.</w:t>
      </w:r>
    </w:p>
    <w:p w:rsidR="000E4B6B" w:rsidP="00EC0F0F" w:rsidRDefault="000E4B6B" w14:paraId="2708AAF4" w14:textId="77777777"/>
    <w:p w:rsidR="00775D57" w:rsidP="00EC0F0F" w:rsidRDefault="00713E61" w14:paraId="7C442D06" w14:textId="4166F67C">
      <w:r w:rsidRPr="00713E61">
        <w:t xml:space="preserve">As the section had adopted its opinion with less than five votes against on </w:t>
      </w:r>
      <w:r>
        <w:t>5 February 2026</w:t>
      </w:r>
      <w:r w:rsidRPr="00713E61">
        <w:t xml:space="preserve"> and no amendments had been tabled, the Committee decided unanimously not to hold a general discussion and to put the opinion straight to the vote (Rules 64(4) and 76(3)).</w:t>
      </w:r>
    </w:p>
    <w:p w:rsidRPr="00A67235" w:rsidR="00713E61" w:rsidP="00EC0F0F" w:rsidRDefault="00713E61" w14:paraId="00E6C154" w14:textId="77777777"/>
    <w:p w:rsidRPr="00A67235" w:rsidR="000E4B6B" w:rsidP="00EC0F0F" w:rsidRDefault="0024764A" w14:paraId="0133C75D" w14:textId="25835A9B">
      <w:r>
        <w:t>The opinion was put to the vote</w:t>
      </w:r>
      <w:r w:rsidR="00B85902">
        <w:t xml:space="preserve"> </w:t>
      </w:r>
      <w:r>
        <w:t xml:space="preserve">and </w:t>
      </w:r>
      <w:r w:rsidRPr="00A67235">
        <w:t>was adopted by</w:t>
      </w:r>
      <w:r>
        <w:t xml:space="preserve"> </w:t>
      </w:r>
      <w:r w:rsidR="00704989">
        <w:t>2</w:t>
      </w:r>
      <w:r w:rsidR="00DC2C3A">
        <w:t>01</w:t>
      </w:r>
      <w:r w:rsidRPr="00632626" w:rsidR="00632626">
        <w:t xml:space="preserve"> votes with </w:t>
      </w:r>
      <w:r w:rsidR="00DC2C3A">
        <w:t>1</w:t>
      </w:r>
      <w:r w:rsidR="00632626">
        <w:t xml:space="preserve"> </w:t>
      </w:r>
      <w:r w:rsidRPr="00632626" w:rsidR="00632626">
        <w:t>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2FDA" w14:textId="77777777" w:rsidR="008176A3" w:rsidRDefault="008176A3">
      <w:r>
        <w:separator/>
      </w:r>
    </w:p>
  </w:endnote>
  <w:endnote w:type="continuationSeparator" w:id="0">
    <w:p w14:paraId="42EF0F06" w14:textId="77777777" w:rsidR="008176A3" w:rsidRDefault="0081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A50E834" w:rsidR="00964A13" w:rsidRPr="008C0EF8" w:rsidRDefault="004107C7" w:rsidP="00964A13">
    <w:pPr>
      <w:pStyle w:val="Footer"/>
      <w:rPr>
        <w:lang w:val="fr-BE"/>
      </w:rPr>
    </w:pPr>
    <w:r w:rsidRPr="008C0EF8">
      <w:rPr>
        <w:lang w:val="fr-BE"/>
      </w:rPr>
      <w:t>ECO/6</w:t>
    </w:r>
    <w:r w:rsidR="00DC2C3A">
      <w:rPr>
        <w:lang w:val="fr-BE"/>
      </w:rPr>
      <w:t>90</w:t>
    </w:r>
    <w:r w:rsidRPr="008C0EF8">
      <w:rPr>
        <w:lang w:val="fr-BE"/>
      </w:rPr>
      <w:t xml:space="preserve"> – </w:t>
    </w:r>
    <w:r w:rsidR="008C0EF8" w:rsidRPr="008C0EF8">
      <w:rPr>
        <w:lang w:val="fr-BE"/>
      </w:rPr>
      <w:t>EESC-2025-0</w:t>
    </w:r>
    <w:r w:rsidR="00DC2C3A">
      <w:rPr>
        <w:lang w:val="fr-BE"/>
      </w:rPr>
      <w:t>4282</w:t>
    </w:r>
    <w:r w:rsidRPr="008C0EF8">
      <w:rPr>
        <w:lang w:val="fr-BE"/>
      </w:rPr>
      <w:t xml:space="preserve">-00-00-CR-REF (EN) </w:t>
    </w:r>
    <w:r w:rsidR="00964A13">
      <w:fldChar w:fldCharType="begin"/>
    </w:r>
    <w:r w:rsidR="00964A13" w:rsidRPr="008C0EF8">
      <w:rPr>
        <w:lang w:val="fr-BE"/>
      </w:rPr>
      <w:instrText xml:space="preserve"> PAGE  \* Arabic  \* MERGEFORMAT </w:instrText>
    </w:r>
    <w:r w:rsidR="00964A13">
      <w:fldChar w:fldCharType="separate"/>
    </w:r>
    <w:r w:rsidR="00721E73">
      <w:rPr>
        <w:noProof/>
        <w:lang w:val="fr-BE"/>
      </w:rPr>
      <w:t>1</w:t>
    </w:r>
    <w:r w:rsidR="00964A13">
      <w:fldChar w:fldCharType="end"/>
    </w:r>
    <w:r w:rsidR="00964A13" w:rsidRPr="008C0EF8">
      <w:rPr>
        <w:lang w:val="fr-BE"/>
      </w:rPr>
      <w:t>/</w:t>
    </w:r>
    <w:r w:rsidR="00964A13">
      <w:fldChar w:fldCharType="begin"/>
    </w:r>
    <w:r w:rsidR="00964A13" w:rsidRPr="008C0EF8">
      <w:rPr>
        <w:lang w:val="fr-BE"/>
      </w:rPr>
      <w:instrText xml:space="preserve"> = </w:instrText>
    </w:r>
    <w:r w:rsidR="00964A13">
      <w:fldChar w:fldCharType="begin"/>
    </w:r>
    <w:r w:rsidR="00964A13" w:rsidRPr="008C0EF8">
      <w:rPr>
        <w:lang w:val="fr-BE"/>
      </w:rPr>
      <w:instrText xml:space="preserve"> NUMPAGES </w:instrText>
    </w:r>
    <w:r w:rsidR="00964A13">
      <w:fldChar w:fldCharType="separate"/>
    </w:r>
    <w:r w:rsidR="00721E73">
      <w:rPr>
        <w:noProof/>
        <w:lang w:val="fr-BE"/>
      </w:rPr>
      <w:instrText>1</w:instrText>
    </w:r>
    <w:r w:rsidR="00964A13">
      <w:fldChar w:fldCharType="end"/>
    </w:r>
    <w:r w:rsidR="00964A13" w:rsidRPr="008C0EF8">
      <w:rPr>
        <w:lang w:val="fr-BE"/>
      </w:rPr>
      <w:instrText xml:space="preserve"> -0 </w:instrText>
    </w:r>
    <w:r w:rsidR="00964A13">
      <w:fldChar w:fldCharType="separate"/>
    </w:r>
    <w:r w:rsidR="00721E73">
      <w:rPr>
        <w:noProof/>
        <w:lang w:val="fr-BE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7F2F" w14:textId="77777777" w:rsidR="008176A3" w:rsidRDefault="008176A3">
      <w:r>
        <w:separator/>
      </w:r>
    </w:p>
  </w:footnote>
  <w:footnote w:type="continuationSeparator" w:id="0">
    <w:p w14:paraId="7A35C17B" w14:textId="77777777" w:rsidR="008176A3" w:rsidRDefault="0081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5305A"/>
    <w:rsid w:val="000B3441"/>
    <w:rsid w:val="000C3D25"/>
    <w:rsid w:val="000C7D61"/>
    <w:rsid w:val="000D6AA3"/>
    <w:rsid w:val="000E4B6B"/>
    <w:rsid w:val="000F03D6"/>
    <w:rsid w:val="000F5850"/>
    <w:rsid w:val="00143A71"/>
    <w:rsid w:val="0014683B"/>
    <w:rsid w:val="0015330A"/>
    <w:rsid w:val="00165632"/>
    <w:rsid w:val="001766AB"/>
    <w:rsid w:val="00177DAC"/>
    <w:rsid w:val="001C6CC5"/>
    <w:rsid w:val="001C7254"/>
    <w:rsid w:val="001D0CFB"/>
    <w:rsid w:val="00221D05"/>
    <w:rsid w:val="002346F9"/>
    <w:rsid w:val="00235B4F"/>
    <w:rsid w:val="0024764A"/>
    <w:rsid w:val="00254169"/>
    <w:rsid w:val="002601CF"/>
    <w:rsid w:val="00273FDB"/>
    <w:rsid w:val="002925F3"/>
    <w:rsid w:val="00297572"/>
    <w:rsid w:val="00300EA0"/>
    <w:rsid w:val="00304197"/>
    <w:rsid w:val="003167F3"/>
    <w:rsid w:val="00320C0B"/>
    <w:rsid w:val="00333A25"/>
    <w:rsid w:val="003439B0"/>
    <w:rsid w:val="00343AC1"/>
    <w:rsid w:val="003463C9"/>
    <w:rsid w:val="003876B5"/>
    <w:rsid w:val="00392924"/>
    <w:rsid w:val="003C15D7"/>
    <w:rsid w:val="003C2604"/>
    <w:rsid w:val="003E1619"/>
    <w:rsid w:val="003E59A1"/>
    <w:rsid w:val="004107C7"/>
    <w:rsid w:val="00423299"/>
    <w:rsid w:val="00424A4A"/>
    <w:rsid w:val="00445F82"/>
    <w:rsid w:val="00460CC5"/>
    <w:rsid w:val="004A0843"/>
    <w:rsid w:val="004D19CF"/>
    <w:rsid w:val="004D1A10"/>
    <w:rsid w:val="005022F5"/>
    <w:rsid w:val="00564B0D"/>
    <w:rsid w:val="00590C1E"/>
    <w:rsid w:val="00593A8F"/>
    <w:rsid w:val="00596AAB"/>
    <w:rsid w:val="005E1A79"/>
    <w:rsid w:val="00632626"/>
    <w:rsid w:val="00646E27"/>
    <w:rsid w:val="006859F0"/>
    <w:rsid w:val="00704989"/>
    <w:rsid w:val="00713E61"/>
    <w:rsid w:val="00721E73"/>
    <w:rsid w:val="0073571F"/>
    <w:rsid w:val="00775D57"/>
    <w:rsid w:val="007C6A55"/>
    <w:rsid w:val="007E5A54"/>
    <w:rsid w:val="007F5CF1"/>
    <w:rsid w:val="00815851"/>
    <w:rsid w:val="008176A3"/>
    <w:rsid w:val="00826375"/>
    <w:rsid w:val="008410AA"/>
    <w:rsid w:val="00862EFF"/>
    <w:rsid w:val="008773AF"/>
    <w:rsid w:val="00882FCE"/>
    <w:rsid w:val="008A371F"/>
    <w:rsid w:val="008A4B98"/>
    <w:rsid w:val="008C0EF8"/>
    <w:rsid w:val="008D0995"/>
    <w:rsid w:val="008E0097"/>
    <w:rsid w:val="008F2211"/>
    <w:rsid w:val="00911202"/>
    <w:rsid w:val="009326E3"/>
    <w:rsid w:val="00961F04"/>
    <w:rsid w:val="00964A13"/>
    <w:rsid w:val="00984C05"/>
    <w:rsid w:val="009A48AB"/>
    <w:rsid w:val="009B37E5"/>
    <w:rsid w:val="009C2E09"/>
    <w:rsid w:val="009E138D"/>
    <w:rsid w:val="009E4E6D"/>
    <w:rsid w:val="00A14D3A"/>
    <w:rsid w:val="00A320D7"/>
    <w:rsid w:val="00A42B2A"/>
    <w:rsid w:val="00A53158"/>
    <w:rsid w:val="00A62F2F"/>
    <w:rsid w:val="00A64D59"/>
    <w:rsid w:val="00A67235"/>
    <w:rsid w:val="00AA3F5F"/>
    <w:rsid w:val="00AB46E1"/>
    <w:rsid w:val="00B0286B"/>
    <w:rsid w:val="00B205A9"/>
    <w:rsid w:val="00B25649"/>
    <w:rsid w:val="00B352BF"/>
    <w:rsid w:val="00B85902"/>
    <w:rsid w:val="00B97854"/>
    <w:rsid w:val="00BC2B0F"/>
    <w:rsid w:val="00BE34D2"/>
    <w:rsid w:val="00BE6756"/>
    <w:rsid w:val="00BE7410"/>
    <w:rsid w:val="00C031DB"/>
    <w:rsid w:val="00C05B64"/>
    <w:rsid w:val="00C4683E"/>
    <w:rsid w:val="00C4786E"/>
    <w:rsid w:val="00C62688"/>
    <w:rsid w:val="00C87758"/>
    <w:rsid w:val="00CA1877"/>
    <w:rsid w:val="00CB0404"/>
    <w:rsid w:val="00CC7181"/>
    <w:rsid w:val="00D12227"/>
    <w:rsid w:val="00D54F5F"/>
    <w:rsid w:val="00D63CA3"/>
    <w:rsid w:val="00D806A2"/>
    <w:rsid w:val="00D834B1"/>
    <w:rsid w:val="00DA3593"/>
    <w:rsid w:val="00DC2C3A"/>
    <w:rsid w:val="00DD05A8"/>
    <w:rsid w:val="00E24886"/>
    <w:rsid w:val="00E55BBF"/>
    <w:rsid w:val="00E673D9"/>
    <w:rsid w:val="00E70261"/>
    <w:rsid w:val="00E861BF"/>
    <w:rsid w:val="00EA7DE8"/>
    <w:rsid w:val="00EC0F0F"/>
    <w:rsid w:val="00ED6BB4"/>
    <w:rsid w:val="00F01EB5"/>
    <w:rsid w:val="00F2014C"/>
    <w:rsid w:val="00F21079"/>
    <w:rsid w:val="00F54470"/>
    <w:rsid w:val="00F87CBD"/>
    <w:rsid w:val="00FE3087"/>
    <w:rsid w:val="00FE56A1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775D57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7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5E4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A6WAAD5KZT2Q-1415362569-4294</_dlc_DocId>
    <_dlc_DocIdUrl xmlns="1a33af13-4045-4f88-9d7b-618e30f79918">
      <Url>http://dm/eesc/2025/_layouts/15/DocIdRedir.aspx?ID=A6WAAD5KZT2Q-1415362569-4294</Url>
      <Description>A6WAAD5KZT2Q-1415362569-4294</Description>
    </_dlc_DocIdUrl>
    <Procedure xmlns="1a33af13-4045-4f88-9d7b-618e30f79918">2025/0348(CNS)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2026-02-19T12:00:00+00:00</ProductionDate>
    <FicheYear xmlns="1a33af13-4045-4f88-9d7b-618e30f79918">2025</FicheYear>
    <DocumentNumber xmlns="03db1768-8e83-4c4e-a8fb-1eb1d05ab6cf">4282</DocumentNumber>
    <DossierNumber xmlns="1a33af13-4045-4f88-9d7b-618e30f79918">690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103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2050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2026-02-18T12:00:00+00:00</AdoptionDate>
    <RequestingService xmlns="1a33af13-4045-4f88-9d7b-618e30f79918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755F5E7-77D0-404E-915E-755B0BBC3ADC}"/>
</file>

<file path=customXml/itemProps2.xml><?xml version="1.0" encoding="utf-8"?>
<ds:datastoreItem xmlns:ds="http://schemas.openxmlformats.org/officeDocument/2006/customXml" ds:itemID="{CC14F273-180F-45B3-AD01-41A1E936025F}"/>
</file>

<file path=customXml/itemProps3.xml><?xml version="1.0" encoding="utf-8"?>
<ds:datastoreItem xmlns:ds="http://schemas.openxmlformats.org/officeDocument/2006/customXml" ds:itemID="{655918B7-6171-4709-B4D1-A23EB31942CA}"/>
</file>

<file path=customXml/itemProps4.xml><?xml version="1.0" encoding="utf-8"?>
<ds:datastoreItem xmlns:ds="http://schemas.openxmlformats.org/officeDocument/2006/customXml" ds:itemID="{C8821543-B8D7-4DB6-A44C-60F62C565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EPPO and OLAF access to VAT information at Union level</dc:title>
  <dc:subject>Record of proceedings</dc:subject>
  <dc:creator>Hilary Morris</dc:creator>
  <cp:keywords>EESC-2025-04282-00-00-CR-TRA-EN</cp:keywords>
  <dc:description>Rapporteur: -  Original language: - EN Date of document: - 19/02/2026 Date of meeting: -  External documents: - COM(2025)685- final Administrator responsible: - M. SOOSAAR Jüri</dc:description>
  <cp:lastModifiedBy>TDriveSVCUserProd</cp:lastModifiedBy>
  <cp:revision>12</cp:revision>
  <cp:lastPrinted>2004-02-16T15:16:00Z</cp:lastPrinted>
  <dcterms:created xsi:type="dcterms:W3CDTF">2026-02-19T13:53:00Z</dcterms:created>
  <dcterms:modified xsi:type="dcterms:W3CDTF">2026-02-19T14:58:00Z</dcterms:modified>
  <cp:category>ECO/690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457d920a-bdb6-4c43-b3d0-2944528940e2</vt:lpwstr>
  </property>
  <property fmtid="{D5CDD505-2E9C-101B-9397-08002B2CF9AE}" pid="9" name="Procedure">
    <vt:lpwstr>2025/0348(CNS)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ECO|8df351f5-c957-404c-8cf3-8ffb22c9cba2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4282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690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103;#ECO|8df351f5-c957-404c-8cf3-8ffb22c9cba2</vt:lpwstr>
  </property>
  <property fmtid="{D5CDD505-2E9C-101B-9397-08002B2CF9AE}" pid="20" name="RequestingService">
    <vt:lpwstr>Union économique et monétaire et cohésion économique et sociale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103;#ECO|8df351f5-c957-404c-8cf3-8ffb22c9cba2;#8;#Final|ea5e6674-7b27-4bac-b091-73adbb394efe;#5;#EN|f2175f21-25d7-44a3-96da-d6a61b075e1b;#3;#REF|722611fd-7eaf-44e3-8780-a3226646f5f0;#1;#EESC|422833ec-8d7e-4e65-8e4e-8bed07ffb729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2050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2026-02-18T12:00:00Z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