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DE1EAB" w14:paraId="02555730" w14:textId="53F5741D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1091</w:t>
      </w:r>
    </w:p>
    <w:p w:rsidRPr="00DE1EAB" w:rsidR="000E4B6B" w:rsidP="0015330A" w:rsidRDefault="00DE1EAB" w14:paraId="1EFE7F2B" w14:textId="5ACAC5F9">
      <w:pPr>
        <w:jc w:val="right"/>
        <w:rPr>
          <w:b/>
          <w:bCs/>
        </w:rPr>
      </w:pPr>
      <w:r w:rsidRPr="00DE1EAB">
        <w:rPr>
          <w:b/>
          <w:bCs/>
        </w:rPr>
        <w:t xml:space="preserve">State aid / Clean Industrial Deal 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5082F864">
      <w:pPr>
        <w:jc w:val="right"/>
      </w:pPr>
      <w:r w:rsidRPr="00A67235">
        <w:t xml:space="preserve">Brussels, </w:t>
      </w:r>
      <w:r w:rsidR="00DE1EAB">
        <w:t>23 October 2025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003C7085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DE1EAB" w:rsidR="00DE1EAB">
        <w:rPr>
          <w:b/>
          <w:bCs/>
        </w:rPr>
        <w:t>Framework for State Aid measures to support the Clean Industrial Deal</w:t>
      </w:r>
      <w:r w:rsidRPr="00A67235">
        <w:rPr>
          <w:b/>
          <w:bCs/>
        </w:rPr>
        <w:br/>
      </w:r>
      <w:r w:rsidR="0015330A">
        <w:t>[</w:t>
      </w:r>
      <w:r w:rsidRPr="00A67235">
        <w:t>COM(</w:t>
      </w:r>
      <w:r w:rsidR="00DE1EAB">
        <w:t>2025</w:t>
      </w:r>
      <w:r w:rsidRPr="0082636E" w:rsidR="0015330A">
        <w:t>)</w:t>
      </w:r>
      <w:r w:rsidR="00DE1EAB">
        <w:t xml:space="preserve"> 7600 final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DE1EAB" w14:paraId="0FA745B1" w14:textId="4B8006F9">
      <w:pPr>
        <w:jc w:val="center"/>
        <w:rPr>
          <w:bCs/>
        </w:rPr>
      </w:pPr>
      <w:r>
        <w:t>600</w:t>
      </w:r>
      <w:r w:rsidRPr="00DE1EAB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21</w:t>
      </w:r>
      <w:r w:rsidR="0015330A">
        <w:rPr>
          <w:bCs/>
        </w:rPr>
        <w:t>-</w:t>
      </w:r>
      <w:r>
        <w:rPr>
          <w:bCs/>
        </w:rPr>
        <w:t>23 October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5C2A0978">
      <w:pPr>
        <w:jc w:val="center"/>
      </w:pPr>
      <w:r w:rsidRPr="00A67235">
        <w:t xml:space="preserve">Meeting of </w:t>
      </w:r>
      <w:r w:rsidR="00DE1EAB">
        <w:t>23 October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5D727A3">
      <w:pPr>
        <w:pStyle w:val="Footer"/>
        <w:jc w:val="center"/>
      </w:pPr>
      <w:r w:rsidRPr="00A67235">
        <w:t>Agenda item</w:t>
      </w:r>
      <w:r w:rsidR="00DE1EAB">
        <w:t xml:space="preserve"> </w:t>
      </w:r>
      <w:r w:rsidR="00597E36">
        <w:t>29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3AA4613D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597E36">
        <w:t>29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DE1EAB" w14:paraId="0750582A" w14:textId="78E219BD">
      <w:pPr>
        <w:ind w:left="1430"/>
        <w:rPr>
          <w:i/>
          <w:iCs/>
        </w:rPr>
      </w:pPr>
      <w:r w:rsidRPr="00DE1EAB">
        <w:rPr>
          <w:i/>
          <w:iCs/>
        </w:rPr>
        <w:t>Framework for State Aid measures to support the Clean Industrial Deal</w:t>
      </w:r>
    </w:p>
    <w:p w:rsidRPr="00A67235" w:rsidR="000E4B6B" w:rsidP="00EC0F0F" w:rsidRDefault="000E4B6B" w14:paraId="305301AD" w14:textId="574A6260">
      <w:pPr>
        <w:ind w:left="1430"/>
      </w:pPr>
      <w:r w:rsidRPr="00A67235">
        <w:t>COM(</w:t>
      </w:r>
      <w:r w:rsidR="00DE1EAB">
        <w:t>2025</w:t>
      </w:r>
      <w:r w:rsidRPr="00DE1EAB" w:rsidR="002601CF">
        <w:rPr>
          <w:lang w:val="en-US"/>
        </w:rPr>
        <w:t>)</w:t>
      </w:r>
      <w:r w:rsidR="00DE1EAB">
        <w:rPr>
          <w:lang w:val="en-US"/>
        </w:rPr>
        <w:t xml:space="preserve"> 7600 final</w:t>
      </w:r>
      <w:r w:rsidRPr="00A67235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331A4C92">
      <w:r w:rsidRPr="00A67235">
        <w:t xml:space="preserve">The preliminary work had been carried out by the Section for </w:t>
      </w:r>
      <w:r w:rsidR="00DE1EAB">
        <w:t>the Single Market, Production and Consumption</w:t>
      </w:r>
      <w:r w:rsidRPr="00A67235">
        <w:t xml:space="preserve"> (president:</w:t>
      </w:r>
      <w:r w:rsidR="00DE1EAB">
        <w:t xml:space="preserve"> </w:t>
      </w:r>
      <w:r w:rsidRPr="00DE1EAB" w:rsidR="00DE1EAB">
        <w:rPr>
          <w:b/>
          <w:bCs/>
        </w:rPr>
        <w:t>Sandra Parthie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DE1EAB">
        <w:rPr>
          <w:b/>
          <w:bCs/>
        </w:rPr>
        <w:t>Isabel Yglesias.</w:t>
      </w:r>
      <w:r w:rsidR="00D76938">
        <w:rPr>
          <w:b/>
          <w:bCs/>
        </w:rPr>
        <w:t xml:space="preserve"> </w:t>
      </w:r>
      <w:r w:rsidR="00D76938">
        <w:t xml:space="preserve">During the plenary session, the rapporteur excused herself and was replaced by </w:t>
      </w:r>
      <w:r w:rsidRPr="00597E36" w:rsidR="00D76938">
        <w:rPr>
          <w:b/>
          <w:bCs/>
        </w:rPr>
        <w:t>Teppo Seppänen</w:t>
      </w:r>
      <w:r w:rsidR="00D76938">
        <w:t xml:space="preserve">. </w:t>
      </w:r>
    </w:p>
    <w:p w:rsidR="0007659A" w:rsidP="0007659A" w:rsidRDefault="0007659A" w14:paraId="48FC17E6" w14:textId="77777777"/>
    <w:p w:rsidR="0007659A" w:rsidP="0007659A" w:rsidRDefault="0007659A" w14:paraId="7B23B88B" w14:textId="03304B9B">
      <w:r>
        <w:t xml:space="preserve">The European Economic and Social Committee had decided, under Rule 79 of the Rules of Procedure, to appoint </w:t>
      </w:r>
      <w:r w:rsidRPr="00597E36">
        <w:rPr>
          <w:b/>
          <w:bCs/>
        </w:rPr>
        <w:t>Mrs</w:t>
      </w:r>
      <w:r>
        <w:t xml:space="preserve"> </w:t>
      </w:r>
      <w:r>
        <w:rPr>
          <w:b/>
          <w:bCs/>
        </w:rPr>
        <w:t>Yglesias</w:t>
      </w:r>
      <w:r>
        <w:t xml:space="preserve"> as rapporteur-general.</w:t>
      </w:r>
    </w:p>
    <w:p w:rsidR="0007659A" w:rsidP="0007659A" w:rsidRDefault="0007659A" w14:paraId="246B9DF1" w14:textId="77777777"/>
    <w:p w:rsidR="00F5111F" w:rsidP="0007659A" w:rsidRDefault="00D76938" w14:paraId="7E146196" w14:textId="3F19636E">
      <w:r w:rsidRPr="00597E36">
        <w:rPr>
          <w:b/>
          <w:bCs/>
        </w:rPr>
        <w:t>Mr</w:t>
      </w:r>
      <w:r>
        <w:t xml:space="preserve"> </w:t>
      </w:r>
      <w:r w:rsidRPr="00C862C3">
        <w:rPr>
          <w:b/>
          <w:bCs/>
        </w:rPr>
        <w:t>Seppänen</w:t>
      </w:r>
      <w:r w:rsidR="0007659A">
        <w:t xml:space="preserve"> presented the opinion.</w:t>
      </w:r>
      <w:r w:rsidR="00236B85">
        <w:t xml:space="preserve"> He explained that </w:t>
      </w:r>
      <w:r w:rsidRPr="002B2DF4" w:rsidR="00A4713F">
        <w:t>while State aid play</w:t>
      </w:r>
      <w:r w:rsidR="008563D4">
        <w:t>ed</w:t>
      </w:r>
      <w:r w:rsidRPr="002B2DF4" w:rsidR="00A4713F">
        <w:t xml:space="preserve"> a central role in enhancing EU industrial competitiveness, it must not undermine the integrity of the single market. </w:t>
      </w:r>
      <w:r w:rsidR="00A4713F">
        <w:t>There are</w:t>
      </w:r>
      <w:r w:rsidRPr="002B2DF4" w:rsidR="00A4713F">
        <w:t xml:space="preserve"> disparities in aid-granting capacity across Member States</w:t>
      </w:r>
      <w:r w:rsidR="00F81F95">
        <w:t>, which should be mitigated through</w:t>
      </w:r>
      <w:r w:rsidRPr="002B2DF4" w:rsidR="00A4713F">
        <w:t xml:space="preserve"> mechanisms that reward cross-border coordination and projects generating positive spill-over effects</w:t>
      </w:r>
      <w:r w:rsidR="00F81F95">
        <w:t>.</w:t>
      </w:r>
    </w:p>
    <w:p w:rsidR="000E4B6B" w:rsidP="00EC0F0F" w:rsidRDefault="000E4B6B" w14:paraId="2FBD0349" w14:textId="1B6FF6E8"/>
    <w:p w:rsidR="00CE62D0" w:rsidP="00EC0F0F" w:rsidRDefault="00CE62D0" w14:paraId="315FEE56" w14:textId="1D125711">
      <w:r>
        <w:t xml:space="preserve">In the ensuing debate, </w:t>
      </w:r>
      <w:r w:rsidRPr="00597E36" w:rsidR="006775FE">
        <w:rPr>
          <w:b/>
          <w:bCs/>
        </w:rPr>
        <w:t>Ms Murafa Benga</w:t>
      </w:r>
      <w:r w:rsidR="006775FE">
        <w:t xml:space="preserve">, </w:t>
      </w:r>
      <w:r w:rsidRPr="00597E36" w:rsidR="006775FE">
        <w:rPr>
          <w:b/>
          <w:bCs/>
        </w:rPr>
        <w:t>Ms Prouzet</w:t>
      </w:r>
      <w:r w:rsidR="006775FE">
        <w:t xml:space="preserve"> and </w:t>
      </w:r>
      <w:r w:rsidRPr="00597E36" w:rsidR="006775FE">
        <w:rPr>
          <w:b/>
          <w:bCs/>
        </w:rPr>
        <w:t>Mr Wagener</w:t>
      </w:r>
      <w:r w:rsidRPr="00236B85" w:rsidR="00236B85">
        <w:t xml:space="preserve"> </w:t>
      </w:r>
      <w:r w:rsidRPr="00F67647" w:rsidR="00236B85">
        <w:t>raised the following issues</w:t>
      </w:r>
      <w:r w:rsidR="006775FE">
        <w:t xml:space="preserve">: </w:t>
      </w:r>
      <w:r>
        <w:t xml:space="preserve"> </w:t>
      </w:r>
    </w:p>
    <w:p w:rsidR="006775FE" w:rsidP="00597E36" w:rsidRDefault="00CE62D0" w14:paraId="54851068" w14:textId="38BFBF30">
      <w:pPr>
        <w:pStyle w:val="ListParagraph"/>
        <w:numPr>
          <w:ilvl w:val="0"/>
          <w:numId w:val="5"/>
        </w:numPr>
      </w:pPr>
      <w:r>
        <w:t>the benefits of state aid for the internal marke</w:t>
      </w:r>
      <w:r w:rsidR="006775FE">
        <w:t>t;</w:t>
      </w:r>
    </w:p>
    <w:p w:rsidR="006775FE" w:rsidP="00597E36" w:rsidRDefault="006775FE" w14:paraId="5D252B48" w14:textId="1D8E6AC8">
      <w:pPr>
        <w:pStyle w:val="ListParagraph"/>
        <w:numPr>
          <w:ilvl w:val="0"/>
          <w:numId w:val="5"/>
        </w:numPr>
      </w:pPr>
      <w:r>
        <w:t>the fact that thes</w:t>
      </w:r>
      <w:r w:rsidR="00D3762B">
        <w:t>e</w:t>
      </w:r>
      <w:r>
        <w:t xml:space="preserve"> tools must be designed to reduce regional disparities; </w:t>
      </w:r>
    </w:p>
    <w:p w:rsidR="006775FE" w:rsidP="00597E36" w:rsidRDefault="00D3762B" w14:paraId="159C2D46" w14:textId="4A06E192">
      <w:pPr>
        <w:pStyle w:val="ListParagraph"/>
        <w:numPr>
          <w:ilvl w:val="0"/>
          <w:numId w:val="5"/>
        </w:numPr>
      </w:pPr>
      <w:r>
        <w:t xml:space="preserve">social clauses linked to the granting of state aid and the need to intensify social dialogue in order to speed up a just transition. </w:t>
      </w:r>
    </w:p>
    <w:p w:rsidRPr="00A67235" w:rsidR="00CE62D0" w:rsidP="00EC0F0F" w:rsidRDefault="00CE62D0" w14:paraId="3D1EF01F" w14:textId="77777777"/>
    <w:p w:rsidRPr="00A67235" w:rsidR="000E4B6B" w:rsidP="00EC0F0F" w:rsidRDefault="000E4B6B" w14:paraId="0133C75D" w14:textId="635235A5">
      <w:r w:rsidRPr="00A67235">
        <w:t>The opinion was adopted by</w:t>
      </w:r>
      <w:r w:rsidR="00177DAC">
        <w:t xml:space="preserve"> </w:t>
      </w:r>
      <w:r w:rsidR="00D3762B">
        <w:t xml:space="preserve">213 </w:t>
      </w:r>
      <w:r w:rsidR="00DE1EAB">
        <w:t xml:space="preserve">votes, with </w:t>
      </w:r>
      <w:r w:rsidR="00266521">
        <w:t>four</w:t>
      </w:r>
      <w:r w:rsidR="00D3762B">
        <w:t xml:space="preserve"> </w:t>
      </w:r>
      <w:r w:rsidR="00DE1EAB">
        <w:t>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7E976DA5" w:rsidR="00964A13" w:rsidRPr="00964A13" w:rsidRDefault="00964A13" w:rsidP="00964A13">
    <w:pPr>
      <w:pStyle w:val="Footer"/>
    </w:pPr>
    <w:r>
      <w:t>EESC-</w:t>
    </w:r>
    <w:r w:rsidR="00DE1EAB">
      <w:t>2025</w:t>
    </w:r>
    <w:r>
      <w:t>-</w:t>
    </w:r>
    <w:r w:rsidR="00DE1EAB">
      <w:t>01657</w:t>
    </w:r>
    <w:r>
      <w:t>-</w:t>
    </w:r>
    <w:r w:rsidR="00DE1EAB">
      <w:t>00</w:t>
    </w:r>
    <w:r>
      <w:t>-</w:t>
    </w:r>
    <w:r w:rsidR="00DE1EAB">
      <w:t>00</w:t>
    </w:r>
    <w:r>
      <w:t>-CR-REF (</w:t>
    </w:r>
    <w:r w:rsidR="00DE1EAB">
      <w:t>EN</w:t>
    </w:r>
    <w:r>
      <w:t xml:space="preserve">) </w:t>
    </w:r>
    <w:r>
      <w:fldChar w:fldCharType="begin"/>
    </w:r>
    <w:r>
      <w:instrText xml:space="preserve"> PAGE  \* Arabic  \* MERGEFORMAT </w:instrText>
    </w:r>
    <w:r>
      <w:fldChar w:fldCharType="separate"/>
    </w:r>
    <w:r w:rsidR="008706B5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8706B5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8706B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15077D"/>
    <w:multiLevelType w:val="hybridMultilevel"/>
    <w:tmpl w:val="46102654"/>
    <w:lvl w:ilvl="0" w:tplc="2878D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53288E"/>
    <w:multiLevelType w:val="hybridMultilevel"/>
    <w:tmpl w:val="F7FC12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7659A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36B85"/>
    <w:rsid w:val="002601CF"/>
    <w:rsid w:val="00266521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564B0D"/>
    <w:rsid w:val="00590C1E"/>
    <w:rsid w:val="00597E36"/>
    <w:rsid w:val="005E1A79"/>
    <w:rsid w:val="00646E27"/>
    <w:rsid w:val="006775FE"/>
    <w:rsid w:val="0073571F"/>
    <w:rsid w:val="007C6A55"/>
    <w:rsid w:val="00815851"/>
    <w:rsid w:val="00826375"/>
    <w:rsid w:val="008563D4"/>
    <w:rsid w:val="00862EFF"/>
    <w:rsid w:val="008706B5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4713F"/>
    <w:rsid w:val="00A53158"/>
    <w:rsid w:val="00A64D59"/>
    <w:rsid w:val="00A67235"/>
    <w:rsid w:val="00B90395"/>
    <w:rsid w:val="00BE7410"/>
    <w:rsid w:val="00C05B64"/>
    <w:rsid w:val="00C4683E"/>
    <w:rsid w:val="00C87758"/>
    <w:rsid w:val="00CE62D0"/>
    <w:rsid w:val="00D3762B"/>
    <w:rsid w:val="00D54F5F"/>
    <w:rsid w:val="00D76938"/>
    <w:rsid w:val="00D806A2"/>
    <w:rsid w:val="00DD05A8"/>
    <w:rsid w:val="00DE1EAB"/>
    <w:rsid w:val="00E24886"/>
    <w:rsid w:val="00E55BBF"/>
    <w:rsid w:val="00E70261"/>
    <w:rsid w:val="00EC0F0F"/>
    <w:rsid w:val="00ED6BB4"/>
    <w:rsid w:val="00F01EB5"/>
    <w:rsid w:val="00F5111F"/>
    <w:rsid w:val="00F8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6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A6WAAD5KZT2Q-293470456-14790</_dlc_DocId>
    <_dlc_DocIdUrl xmlns="1a33af13-4045-4f88-9d7b-618e30f79918">
      <Url>http://dm/eesc/2025/_layouts/15/DocIdRedir.aspx?ID=A6WAAD5KZT2Q-293470456-14790</Url>
      <Description>A6WAAD5KZT2Q-293470456-14790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2025-10-23T12:00:00+00:00</ProductionDate>
    <FicheYear xmlns="1a33af13-4045-4f88-9d7b-618e30f79918">2025</FicheYear>
    <DocumentNumber xmlns="aa382cf6-584e-4bd2-bd73-0bac1a20efcb">1657</DocumentNumber>
    <DossierNumber xmlns="1a33af13-4045-4f88-9d7b-618e30f79918">1091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YGLESIAS JULIÀ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9799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2025-10-23T12:00:00+00:00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E6662545-5A79-47F6-BCF0-46C865C39AA6}"/>
</file>

<file path=customXml/itemProps2.xml><?xml version="1.0" encoding="utf-8"?>
<ds:datastoreItem xmlns:ds="http://schemas.openxmlformats.org/officeDocument/2006/customXml" ds:itemID="{DE3A8C29-609E-4E56-8ED0-D72A023BF02E}"/>
</file>

<file path=customXml/itemProps3.xml><?xml version="1.0" encoding="utf-8"?>
<ds:datastoreItem xmlns:ds="http://schemas.openxmlformats.org/officeDocument/2006/customXml" ds:itemID="{D23768E0-4B70-44CF-BCE0-AF917C9656BA}"/>
</file>

<file path=customXml/itemProps4.xml><?xml version="1.0" encoding="utf-8"?>
<ds:datastoreItem xmlns:ds="http://schemas.openxmlformats.org/officeDocument/2006/customXml" ds:itemID="{BF52EB9D-3562-4913-976A-2D4FEBB3B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Aid measures / Clean Industrial Deal</dc:title>
  <dc:subject>Record of proceedings</dc:subject>
  <dc:creator>Hilary Morris</dc:creator>
  <cp:keywords>EESC-2025-01657-00-00-CR-TRA-EN</cp:keywords>
  <dc:description>Rapporteur: - YGLESIAS JULIÀ Original language: - EN Date of document: - 23/10/2025 Date of meeting: -  External documents: - C(2025)7600- final Administrator responsible: - Mme STAFFA Silvia</dc:description>
  <cp:lastModifiedBy>TDriveSVCUserProd</cp:lastModifiedBy>
  <cp:revision>14</cp:revision>
  <cp:lastPrinted>2004-02-16T15:16:00Z</cp:lastPrinted>
  <dcterms:created xsi:type="dcterms:W3CDTF">2025-10-15T09:33:00Z</dcterms:created>
  <dcterms:modified xsi:type="dcterms:W3CDTF">2025-10-23T16:07:00Z</dcterms:modified>
  <cp:category>INT/1091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4f142cac-8798-415d-82cd-bba5ffc4b1c2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1657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1091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51;#INT|e1edfecb-ed43-427b-bb02-d45fe6645386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0" name="Rapporteur">
    <vt:lpwstr>YGLESIAS JULIÀ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9799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2025-10-23T12:00:00Z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