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E01" w14:textId="20315F3D" w:rsidR="006C03A9" w:rsidRPr="002A7061" w:rsidRDefault="00561846" w:rsidP="006C03A9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noProof/>
        </w:rPr>
        <w:drawing>
          <wp:inline distT="0" distB="0" distL="0" distR="0" wp14:anchorId="5DD26AF5" wp14:editId="4563C961">
            <wp:extent cx="1792605" cy="1239520"/>
            <wp:effectExtent l="0" t="0" r="0" b="0"/>
            <wp:docPr id="1" name="Picture 1" title="EESCLogo_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G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3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C658D3" wp14:editId="211F683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AA2D" w14:textId="77777777" w:rsidR="006C03A9" w:rsidRPr="00260E65" w:rsidRDefault="006C03A9" w:rsidP="006C0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58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B7AAA2D" w14:textId="77777777" w:rsidR="006C03A9" w:rsidRPr="00260E65" w:rsidRDefault="006C03A9" w:rsidP="006C03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GA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C0E8FB" w14:textId="77777777" w:rsidR="00496414" w:rsidRPr="002A7061" w:rsidRDefault="00496414" w:rsidP="00861828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59C0E8FD" w14:textId="537E628E" w:rsidR="00496414" w:rsidRPr="002A7061" w:rsidRDefault="004D3184" w:rsidP="04900BD0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/>
          <w:b/>
          <w:sz w:val="24"/>
        </w:rPr>
        <w:t>Comhaid na gcomhaltaí, comhaid thoscairí CCMI agus comhaid na gcomhaltaí malartacha a bhainistiú</w:t>
      </w:r>
    </w:p>
    <w:p w14:paraId="27B76C1E" w14:textId="42BB74F8" w:rsidR="00A062DA" w:rsidRPr="002A7061" w:rsidRDefault="00A062DA" w:rsidP="00861828">
      <w:pPr>
        <w:jc w:val="center"/>
        <w:rPr>
          <w:rFonts w:asciiTheme="minorHAnsi" w:hAnsiTheme="minorHAnsi" w:cstheme="minorHAnsi"/>
          <w:b/>
          <w:noProof/>
          <w:szCs w:val="22"/>
          <w:lang w:eastAsia="fr-BE"/>
        </w:rPr>
      </w:pPr>
    </w:p>
    <w:p w14:paraId="2C831F2B" w14:textId="73617DC9" w:rsidR="00A062DA" w:rsidRPr="002A7061" w:rsidRDefault="00842ED8" w:rsidP="00842ED8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rFonts w:asciiTheme="minorHAnsi" w:hAnsiTheme="minorHAnsi"/>
          <w:b/>
          <w:sz w:val="28"/>
        </w:rPr>
        <w:t>Fógra Cosanta Sonraí</w:t>
      </w:r>
    </w:p>
    <w:p w14:paraId="582E8AC5" w14:textId="77777777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b/>
        </w:rPr>
        <w:t>Réamhrá</w:t>
      </w:r>
      <w:r>
        <w:rPr>
          <w:rFonts w:asciiTheme="minorHAnsi" w:hAnsiTheme="minorHAnsi"/>
        </w:rPr>
        <w:t> </w:t>
      </w:r>
    </w:p>
    <w:p w14:paraId="0C8E9C4F" w14:textId="0E499A23" w:rsidR="002A7061" w:rsidRDefault="002A7061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Tá Coiste Eacnamaíoch agus Sóisialta na hEorpa (CESE) tiomanta do </w:t>
      </w:r>
      <w:proofErr w:type="spellStart"/>
      <w:r>
        <w:rPr>
          <w:rFonts w:asciiTheme="minorHAnsi" w:hAnsiTheme="minorHAnsi"/>
          <w:sz w:val="22"/>
        </w:rPr>
        <w:t>do</w:t>
      </w:r>
      <w:proofErr w:type="spellEnd"/>
      <w:r>
        <w:rPr>
          <w:rFonts w:asciiTheme="minorHAnsi" w:hAnsiTheme="minorHAnsi"/>
          <w:sz w:val="22"/>
        </w:rPr>
        <w:t xml:space="preserve"> shonraí pearsanta a urramú agus a chosaint i gcomhréir le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Rialachán (AE) 2018/1725</w:t>
        </w:r>
      </w:hyperlink>
      <w:r>
        <w:t xml:space="preserve"> </w:t>
      </w:r>
      <w:r>
        <w:rPr>
          <w:rFonts w:asciiTheme="minorHAnsi" w:hAnsiTheme="minorHAnsi"/>
          <w:sz w:val="22"/>
        </w:rPr>
        <w:t>.</w:t>
      </w:r>
    </w:p>
    <w:p w14:paraId="09729962" w14:textId="77777777" w:rsidR="00574083" w:rsidRDefault="00574083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0C67AAFB" w14:textId="25098A56" w:rsidR="00574083" w:rsidRPr="00B354A2" w:rsidRDefault="00574083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Féadfaidh sé go ndéanfar do shonraí pearsanta a bhailiú agus a phróiseáil chun críoch riaracháin.</w:t>
      </w:r>
    </w:p>
    <w:p w14:paraId="12CB7B6D" w14:textId="77F3F877" w:rsidR="002A7061" w:rsidRPr="002A7061" w:rsidRDefault="002A7061" w:rsidP="002A7061">
      <w:pPr>
        <w:spacing w:after="43" w:line="259" w:lineRule="auto"/>
        <w:jc w:val="left"/>
        <w:rPr>
          <w:rFonts w:asciiTheme="minorHAnsi" w:hAnsiTheme="minorHAnsi" w:cstheme="minorHAnsi"/>
        </w:rPr>
      </w:pPr>
    </w:p>
    <w:p w14:paraId="234AD213" w14:textId="77777777" w:rsidR="002A7061" w:rsidRPr="002A7061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Cé atá freagrach as sonraí pearsanta a phróiseáil? </w:t>
      </w:r>
    </w:p>
    <w:p w14:paraId="7EFF7BEB" w14:textId="6F25523A" w:rsidR="00B354A2" w:rsidRPr="00CF6BF8" w:rsidRDefault="002A7061" w:rsidP="00B354A2">
      <w:pPr>
        <w:pStyle w:val="ListParagraph"/>
        <w:ind w:left="567"/>
        <w:rPr>
          <w:rFonts w:ascii="Calibri" w:hAnsi="Calibri" w:cs="Calibri"/>
        </w:rPr>
      </w:pPr>
      <w:r>
        <w:rPr>
          <w:rFonts w:asciiTheme="minorHAnsi" w:hAnsiTheme="minorHAnsi"/>
        </w:rPr>
        <w:t xml:space="preserve">Tá CESE freagrach (mar rialaitheoir) as sonraí pearsanta a phróiseáil. Is é an tseirbhís atá freagrach (rialaitheoir tarmligthe) as an méid sin Aonad na Clárlainne agus na Pleanála Reachtaí </w:t>
      </w:r>
      <w:r>
        <w:t>(</w:t>
      </w:r>
      <w:hyperlink r:id="rId13" w:history="1">
        <w:r>
          <w:rPr>
            <w:rStyle w:val="Hyperlink"/>
            <w:rFonts w:ascii="Calibri" w:hAnsi="Calibri"/>
          </w:rPr>
          <w:t>nominations-eesc@eesc.europa.eu</w:t>
        </w:r>
      </w:hyperlink>
      <w:r>
        <w:rPr>
          <w:rFonts w:ascii="Calibri" w:hAnsi="Calibri"/>
        </w:rPr>
        <w:t>).</w:t>
      </w:r>
    </w:p>
    <w:p w14:paraId="0869F5B4" w14:textId="6412FA5B" w:rsidR="002A7061" w:rsidRPr="002A7061" w:rsidRDefault="002A7061" w:rsidP="00CF6BF8">
      <w:pPr>
        <w:tabs>
          <w:tab w:val="left" w:pos="5284"/>
        </w:tabs>
        <w:ind w:left="561" w:hanging="128"/>
        <w:rPr>
          <w:rFonts w:asciiTheme="minorHAnsi" w:hAnsiTheme="minorHAnsi" w:cstheme="minorHAnsi"/>
        </w:rPr>
      </w:pPr>
    </w:p>
    <w:p w14:paraId="7A8B6254" w14:textId="77777777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Cad é an cuspóir atá leis an bpróiseáil? </w:t>
      </w:r>
    </w:p>
    <w:p w14:paraId="4091DBAA" w14:textId="145C296B" w:rsidR="00CF6BF8" w:rsidRDefault="00B354A2" w:rsidP="00CC4573">
      <w:pPr>
        <w:spacing w:after="43" w:line="259" w:lineRule="auto"/>
        <w:ind w:left="5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 sonraí pearsanta uile a sholáthraíonn comhaltaí, toscairí CCMI agus comhaltaí malartacha </w:t>
      </w:r>
      <w:proofErr w:type="spellStart"/>
      <w:r>
        <w:rPr>
          <w:rFonts w:asciiTheme="minorHAnsi" w:hAnsiTheme="minorHAnsi"/>
        </w:rPr>
        <w:t>d’Aonad</w:t>
      </w:r>
      <w:proofErr w:type="spellEnd"/>
      <w:r>
        <w:rPr>
          <w:rFonts w:asciiTheme="minorHAnsi" w:hAnsiTheme="minorHAnsi"/>
        </w:rPr>
        <w:t xml:space="preserve"> na Clárlainne agus na Pleanála Reachtaí (ar pháipéar nó trí ríomhphost), stóráiltear iad i mbunachar sonraí </w:t>
      </w:r>
      <w:proofErr w:type="spellStart"/>
      <w:r>
        <w:rPr>
          <w:rFonts w:asciiTheme="minorHAnsi" w:hAnsiTheme="minorHAnsi"/>
        </w:rPr>
        <w:t>Agora</w:t>
      </w:r>
      <w:proofErr w:type="spellEnd"/>
      <w:r>
        <w:rPr>
          <w:rFonts w:asciiTheme="minorHAnsi" w:hAnsiTheme="minorHAnsi"/>
        </w:rPr>
        <w:t xml:space="preserve"> agus úsáideann na seirbhísí inmheánacha ábhartha iad chun críoch cumarsáide agus riaracháin a bhaineann le feidhmiú a bhfeidhmeanna mar chomhaltaí, mar thoscairí CCMI agus mar chomhaltaí malartacha, agus lena rannpháirtíocht i ngníomhaíochtaí an Choiste.</w:t>
      </w:r>
    </w:p>
    <w:p w14:paraId="2EAD992E" w14:textId="77777777" w:rsidR="00CC4573" w:rsidRPr="004D3F24" w:rsidRDefault="00CC4573">
      <w:pPr>
        <w:spacing w:after="43" w:line="259" w:lineRule="auto"/>
        <w:ind w:left="560"/>
        <w:rPr>
          <w:rFonts w:asciiTheme="minorHAnsi" w:hAnsiTheme="minorHAnsi" w:cstheme="minorHAnsi"/>
        </w:rPr>
      </w:pPr>
    </w:p>
    <w:p w14:paraId="4C24D3FF" w14:textId="38AAE70A" w:rsidR="00C71316" w:rsidRPr="00AC3E95" w:rsidRDefault="002A7061" w:rsidP="00CF6BF8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Cén bunús dlí atá leis an bpróiseáil?</w:t>
      </w:r>
    </w:p>
    <w:p w14:paraId="3B26A4D4" w14:textId="2007C0E8" w:rsidR="000978D9" w:rsidRDefault="00BB336B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Is é an bunús dlí atá leis an bpróiseáil Airteagal 5(1)(a) de Rialachán Uimh(AE) 2018/1725: ‘</w:t>
      </w:r>
      <w:r>
        <w:rPr>
          <w:rFonts w:asciiTheme="minorHAnsi" w:hAnsiTheme="minorHAnsi"/>
          <w:i/>
          <w:shd w:val="clear" w:color="auto" w:fill="FFFFFF"/>
        </w:rPr>
        <w:t>is gá an phróiseáil a dhéanamh chun cúram a chur i gcrích a dhéantar ar mhaithe le leas an phobail nó i bhfeidhmiú údaráis oifigiúil atá dílsithe don institiúid nó don chomhlacht de chuid an Aontais</w:t>
      </w:r>
      <w:r>
        <w:rPr>
          <w:rFonts w:asciiTheme="minorHAnsi" w:hAnsiTheme="minorHAnsi"/>
          <w:shd w:val="clear" w:color="auto" w:fill="FFFFFF"/>
        </w:rPr>
        <w:t>.’ Áirítear ar leas an phobail oibríochtaí próiseála nach mór a dhéanamh i dtaca le bainistiú agus feidhmiú institiúidí an Aontais.</w:t>
      </w:r>
    </w:p>
    <w:p w14:paraId="5B4466DF" w14:textId="77777777" w:rsidR="00501039" w:rsidRDefault="00501039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</w:p>
    <w:p w14:paraId="4DF27448" w14:textId="30755FE5" w:rsidR="00501039" w:rsidRDefault="00BB336B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I gcás catagóirí áirithe sonraí pearsanta (féach pointe 6.4 thíos), is é Airteagal 5(1)(d) de Rialachán (AE) 2018/1725 an bunús dlí atá lena bpróiseáil: ‘</w:t>
      </w:r>
      <w:r>
        <w:rPr>
          <w:rFonts w:asciiTheme="minorHAnsi" w:hAnsiTheme="minorHAnsi"/>
          <w:i/>
          <w:shd w:val="clear" w:color="auto" w:fill="FFFFFF"/>
        </w:rPr>
        <w:t>tá toiliú tugtha ag an ábhar sonraí a shonraí pearsanta nó a sonraí pearsanta a phróiseáil chun críoch sonrach amháin nó níos mó</w:t>
      </w:r>
      <w:r>
        <w:rPr>
          <w:rFonts w:asciiTheme="minorHAnsi" w:hAnsiTheme="minorHAnsi"/>
          <w:shd w:val="clear" w:color="auto" w:fill="FFFFFF"/>
        </w:rPr>
        <w:t>’.</w:t>
      </w:r>
    </w:p>
    <w:p w14:paraId="037D6C72" w14:textId="77777777" w:rsidR="002A7061" w:rsidRPr="002A7061" w:rsidRDefault="002A7061" w:rsidP="002A7061">
      <w:pPr>
        <w:spacing w:after="43" w:line="259" w:lineRule="auto"/>
        <w:ind w:left="560"/>
        <w:jc w:val="left"/>
        <w:rPr>
          <w:rFonts w:asciiTheme="minorHAnsi" w:hAnsiTheme="minorHAnsi" w:cstheme="minorHAnsi"/>
        </w:rPr>
      </w:pPr>
    </w:p>
    <w:p w14:paraId="7DB60962" w14:textId="77777777" w:rsidR="002A7061" w:rsidRPr="002A7061" w:rsidRDefault="002A7061" w:rsidP="00F34797">
      <w:pPr>
        <w:keepNext/>
        <w:keepLines/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lastRenderedPageBreak/>
        <w:t xml:space="preserve">Cé na sonraí pearsanta a </w:t>
      </w:r>
      <w:proofErr w:type="spellStart"/>
      <w:r>
        <w:rPr>
          <w:rFonts w:asciiTheme="minorHAnsi" w:hAnsiTheme="minorHAnsi"/>
          <w:b/>
        </w:rPr>
        <w:t>phróiseáiltear</w:t>
      </w:r>
      <w:proofErr w:type="spellEnd"/>
      <w:r>
        <w:rPr>
          <w:rFonts w:asciiTheme="minorHAnsi" w:hAnsiTheme="minorHAnsi"/>
          <w:b/>
        </w:rPr>
        <w:t xml:space="preserve">? </w:t>
      </w:r>
    </w:p>
    <w:p w14:paraId="4B92E8BD" w14:textId="2B190305" w:rsidR="002A7061" w:rsidRPr="002A7061" w:rsidRDefault="002A7061" w:rsidP="00F34797">
      <w:pPr>
        <w:keepNext/>
        <w:keepLines/>
        <w:spacing w:after="5" w:line="259" w:lineRule="auto"/>
        <w:ind w:left="555"/>
        <w:jc w:val="left"/>
        <w:rPr>
          <w:rFonts w:asciiTheme="minorHAnsi" w:hAnsiTheme="minorHAnsi" w:cstheme="minorHAnsi"/>
          <w:highlight w:val="yellow"/>
        </w:rPr>
      </w:pPr>
    </w:p>
    <w:p w14:paraId="4BDF8DFB" w14:textId="0F6E3890" w:rsidR="00C71316" w:rsidRPr="00BE5BE2" w:rsidRDefault="00C71316" w:rsidP="00653AB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5.1</w:t>
      </w:r>
      <w:r>
        <w:rPr>
          <w:rFonts w:asciiTheme="minorHAnsi" w:hAnsiTheme="minorHAnsi"/>
        </w:rPr>
        <w:tab/>
        <w:t xml:space="preserve">Cuireann Aonad na Clárlainne agus na Pleanála Reachtaí na sonraí seo a leanas isteach i mbunachar sonraí </w:t>
      </w:r>
      <w:proofErr w:type="spellStart"/>
      <w:r>
        <w:rPr>
          <w:rFonts w:asciiTheme="minorHAnsi" w:hAnsiTheme="minorHAnsi"/>
        </w:rPr>
        <w:t>Agora</w:t>
      </w:r>
      <w:proofErr w:type="spellEnd"/>
      <w:r>
        <w:rPr>
          <w:rFonts w:asciiTheme="minorHAnsi" w:hAnsiTheme="minorHAnsi"/>
        </w:rPr>
        <w:t xml:space="preserve"> agus stóráiltear iad freisin i bhfillteáin SharePoint faoi chosaint, a bhfuil an rochtain orthu teoranta go docht d’fhoireann Aonad na Clárlainne agus na Pleanála Reachtaí in CESE:</w:t>
      </w:r>
    </w:p>
    <w:p w14:paraId="5A56AADA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Sloinne</w:t>
      </w:r>
    </w:p>
    <w:p w14:paraId="49E550C6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Ainm</w:t>
      </w:r>
    </w:p>
    <w:p w14:paraId="4CC3BDBA" w14:textId="532637CA" w:rsidR="00C71316" w:rsidRPr="00BE5BE2" w:rsidRDefault="00C71316" w:rsidP="00E57ED3">
      <w:pPr>
        <w:spacing w:after="59" w:line="259" w:lineRule="auto"/>
        <w:ind w:left="1425"/>
        <w:jc w:val="left"/>
        <w:rPr>
          <w:rFonts w:asciiTheme="minorHAnsi" w:hAnsiTheme="minorHAnsi" w:cstheme="minorHAnsi"/>
          <w:lang w:val="en-US"/>
        </w:rPr>
      </w:pPr>
    </w:p>
    <w:p w14:paraId="4F6829E3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Teideal</w:t>
      </w:r>
    </w:p>
    <w:p w14:paraId="6A1BB810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Míchumas</w:t>
      </w:r>
    </w:p>
    <w:p w14:paraId="44712C68" w14:textId="098104BC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Dáta breithe</w:t>
      </w:r>
      <w:r w:rsidR="009472BA">
        <w:rPr>
          <w:rStyle w:val="FootnoteReference"/>
          <w:rFonts w:asciiTheme="minorHAnsi" w:hAnsiTheme="minorHAnsi" w:cstheme="minorHAnsi"/>
          <w:lang w:val="en-US"/>
        </w:rPr>
        <w:footnoteReference w:id="2"/>
      </w:r>
    </w:p>
    <w:p w14:paraId="1895E3B2" w14:textId="0066413E" w:rsidR="00C71316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 tír a bhfuil ionadaíocht á déanamh uirthi </w:t>
      </w:r>
    </w:p>
    <w:p w14:paraId="494CF257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Feidhm oifigiúil</w:t>
      </w:r>
    </w:p>
    <w:p w14:paraId="27F9C2CE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Cineál </w:t>
      </w:r>
      <w:proofErr w:type="spellStart"/>
      <w:r>
        <w:rPr>
          <w:rFonts w:asciiTheme="minorHAnsi" w:hAnsiTheme="minorHAnsi"/>
        </w:rPr>
        <w:t>sainordaithe</w:t>
      </w:r>
      <w:proofErr w:type="spellEnd"/>
    </w:p>
    <w:p w14:paraId="33B33274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Dáta ceaptha</w:t>
      </w:r>
    </w:p>
    <w:p w14:paraId="2CCF9751" w14:textId="3C2CC5C5" w:rsidR="00C71316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Dáta deiridh an téarma oifige</w:t>
      </w:r>
    </w:p>
    <w:p w14:paraId="16BAEB16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Comhalta malartach</w:t>
      </w:r>
    </w:p>
    <w:p w14:paraId="6E232BC9" w14:textId="23E3D795" w:rsidR="001216BB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Cúntóir</w:t>
      </w:r>
    </w:p>
    <w:p w14:paraId="0C7A99B3" w14:textId="77777777" w:rsidR="00C71316" w:rsidRPr="001216BB" w:rsidRDefault="00C71316" w:rsidP="00653AB4">
      <w:pPr>
        <w:spacing w:after="59" w:line="259" w:lineRule="auto"/>
        <w:ind w:left="1425"/>
        <w:jc w:val="left"/>
        <w:rPr>
          <w:rFonts w:asciiTheme="minorHAnsi" w:hAnsiTheme="minorHAnsi" w:cstheme="minorHAnsi"/>
          <w:highlight w:val="yellow"/>
          <w:lang w:val="en-US"/>
        </w:rPr>
      </w:pPr>
    </w:p>
    <w:p w14:paraId="566724DE" w14:textId="359F5280" w:rsidR="00C71316" w:rsidRPr="00BE5BE2" w:rsidRDefault="00C71316" w:rsidP="00C71316">
      <w:pPr>
        <w:spacing w:after="59" w:line="259" w:lineRule="auto"/>
        <w:ind w:left="927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5.2</w:t>
      </w:r>
      <w:r>
        <w:rPr>
          <w:rFonts w:asciiTheme="minorHAnsi" w:hAnsiTheme="minorHAnsi"/>
        </w:rPr>
        <w:tab/>
        <w:t xml:space="preserve">Déanann na comhaltaí féin na sonraí seo a leanas a chur isteach ar a </w:t>
      </w:r>
      <w:proofErr w:type="spellStart"/>
      <w:r>
        <w:rPr>
          <w:rFonts w:asciiTheme="minorHAnsi" w:hAnsiTheme="minorHAnsi"/>
        </w:rPr>
        <w:t>ndeais</w:t>
      </w:r>
      <w:proofErr w:type="spellEnd"/>
      <w:r>
        <w:rPr>
          <w:rFonts w:asciiTheme="minorHAnsi" w:hAnsiTheme="minorHAnsi"/>
        </w:rPr>
        <w:t xml:space="preserve"> ar Thairseach na gComhaltaí:</w:t>
      </w:r>
    </w:p>
    <w:p w14:paraId="2BBBD324" w14:textId="7C42D7DE" w:rsidR="00C71316" w:rsidRDefault="00C71316" w:rsidP="00BE5BE2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Teagmhálaí éigeandála</w:t>
      </w:r>
    </w:p>
    <w:p w14:paraId="1C0F1DF9" w14:textId="77777777" w:rsidR="009746B5" w:rsidRPr="009746B5" w:rsidRDefault="009746B5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An sloinne atá in úsáid ag an gcomhalta féin</w:t>
      </w:r>
    </w:p>
    <w:p w14:paraId="2AA0F63F" w14:textId="0AFD99E6" w:rsidR="009746B5" w:rsidRDefault="009746B5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An t-ainm atá in úsáid ag an gcomhalta féin</w:t>
      </w:r>
    </w:p>
    <w:p w14:paraId="5FCA3C57" w14:textId="09008BEF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Tír bhreithe</w:t>
      </w:r>
    </w:p>
    <w:p w14:paraId="0390AAD0" w14:textId="3C2CC6CD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Áit bhreithe</w:t>
      </w:r>
      <w:r>
        <w:rPr>
          <w:rFonts w:asciiTheme="minorHAnsi" w:hAnsiTheme="minorHAnsi"/>
          <w:vertAlign w:val="superscript"/>
        </w:rPr>
        <w:t>1</w:t>
      </w:r>
    </w:p>
    <w:p w14:paraId="0D08A9A7" w14:textId="18B9E096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Grianghraf</w:t>
      </w:r>
    </w:p>
    <w:p w14:paraId="6C7EFC5F" w14:textId="17E24418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CV</w:t>
      </w:r>
    </w:p>
    <w:p w14:paraId="158D7A4B" w14:textId="74E031C3" w:rsidR="00B01712" w:rsidRPr="00916C8A" w:rsidRDefault="00E2636E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Seoladh poist </w:t>
      </w:r>
      <w:proofErr w:type="spellStart"/>
      <w:r>
        <w:rPr>
          <w:rFonts w:asciiTheme="minorHAnsi" w:hAnsiTheme="minorHAnsi"/>
        </w:rPr>
        <w:t>neamhrúnda</w:t>
      </w:r>
      <w:proofErr w:type="spellEnd"/>
    </w:p>
    <w:p w14:paraId="24BCE436" w14:textId="1CD37932" w:rsidR="00E2636E" w:rsidRPr="00916C8A" w:rsidRDefault="00E2636E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Seoladh poist príobháideach</w:t>
      </w:r>
      <w:r>
        <w:rPr>
          <w:rFonts w:asciiTheme="minorHAnsi" w:hAnsiTheme="minorHAnsi"/>
          <w:vertAlign w:val="superscript"/>
        </w:rPr>
        <w:t>1</w:t>
      </w:r>
    </w:p>
    <w:p w14:paraId="12034215" w14:textId="24B8E5E7" w:rsidR="00E2636E" w:rsidRPr="00916C8A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Seoladh ríomhphoist le haghaidh comhfhreagrais</w:t>
      </w:r>
    </w:p>
    <w:p w14:paraId="5152601A" w14:textId="77DD3B04" w:rsidR="00CF1980" w:rsidRPr="00653AB4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Seoladh ríomhphoist pearsanta</w:t>
      </w:r>
      <w:r>
        <w:rPr>
          <w:rFonts w:asciiTheme="minorHAnsi" w:hAnsiTheme="minorHAnsi"/>
          <w:vertAlign w:val="superscript"/>
        </w:rPr>
        <w:t>1</w:t>
      </w:r>
    </w:p>
    <w:p w14:paraId="579C131A" w14:textId="1AAC9684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Uimhreacha teileafóin</w:t>
      </w:r>
    </w:p>
    <w:p w14:paraId="6C34C80B" w14:textId="400FA552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Scileanna teanga</w:t>
      </w:r>
    </w:p>
    <w:p w14:paraId="724684AE" w14:textId="6CED2FD1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Dearbhú maidir le háit chónaithe (le stóráil i bhfillteán cosanta, ní in </w:t>
      </w:r>
      <w:proofErr w:type="spellStart"/>
      <w:r>
        <w:rPr>
          <w:rFonts w:asciiTheme="minorHAnsi" w:hAnsiTheme="minorHAnsi"/>
        </w:rPr>
        <w:t>Agora</w:t>
      </w:r>
      <w:proofErr w:type="spellEnd"/>
      <w:r>
        <w:rPr>
          <w:rFonts w:asciiTheme="minorHAnsi" w:hAnsiTheme="minorHAnsi"/>
        </w:rPr>
        <w:t>)</w:t>
      </w:r>
    </w:p>
    <w:p w14:paraId="022841B2" w14:textId="3C0F2764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Cruthúnas ar chónaí (le stóráil i bhfillteán cosanta, ní in </w:t>
      </w:r>
      <w:proofErr w:type="spellStart"/>
      <w:r>
        <w:rPr>
          <w:rFonts w:asciiTheme="minorHAnsi" w:hAnsiTheme="minorHAnsi"/>
        </w:rPr>
        <w:t>Agora</w:t>
      </w:r>
      <w:proofErr w:type="spellEnd"/>
      <w:r>
        <w:rPr>
          <w:rFonts w:asciiTheme="minorHAnsi" w:hAnsiTheme="minorHAnsi"/>
        </w:rPr>
        <w:t>)</w:t>
      </w:r>
    </w:p>
    <w:p w14:paraId="1B52873A" w14:textId="5B530EEE" w:rsidR="00CF1980" w:rsidRPr="00BE5BE2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Dearbhú maidir le leasanna airgeadais (</w:t>
      </w:r>
      <w:proofErr w:type="spellStart"/>
      <w:r>
        <w:rPr>
          <w:rFonts w:asciiTheme="minorHAnsi" w:hAnsiTheme="minorHAnsi"/>
        </w:rPr>
        <w:t>stórálfar</w:t>
      </w:r>
      <w:proofErr w:type="spellEnd"/>
      <w:r>
        <w:rPr>
          <w:rFonts w:asciiTheme="minorHAnsi" w:hAnsiTheme="minorHAnsi"/>
        </w:rPr>
        <w:t xml:space="preserve"> dearbhú neamhshínithe in </w:t>
      </w:r>
      <w:proofErr w:type="spellStart"/>
      <w:r>
        <w:rPr>
          <w:rFonts w:asciiTheme="minorHAnsi" w:hAnsiTheme="minorHAnsi"/>
        </w:rPr>
        <w:t>Agora</w:t>
      </w:r>
      <w:proofErr w:type="spellEnd"/>
      <w:r>
        <w:rPr>
          <w:rFonts w:asciiTheme="minorHAnsi" w:hAnsiTheme="minorHAnsi"/>
        </w:rPr>
        <w:t xml:space="preserve"> agus dearbhú sínithe i bhfillteán cosanta)</w:t>
      </w:r>
    </w:p>
    <w:p w14:paraId="5F9FD2BC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/>
        </w:rPr>
        <w:t>Sainroghanna</w:t>
      </w:r>
      <w:proofErr w:type="spellEnd"/>
      <w:r>
        <w:rPr>
          <w:rFonts w:asciiTheme="minorHAnsi" w:hAnsiTheme="minorHAnsi"/>
        </w:rPr>
        <w:t xml:space="preserve"> maidir le doiciméid chlóite</w:t>
      </w:r>
    </w:p>
    <w:p w14:paraId="11645B27" w14:textId="28359452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Láithreáin ghréasáin</w:t>
      </w:r>
    </w:p>
    <w:p w14:paraId="5209AD60" w14:textId="39D9882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Cuntais meán sóisialta</w:t>
      </w:r>
    </w:p>
    <w:p w14:paraId="584D1D48" w14:textId="3526E883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/>
        </w:rPr>
        <w:t>Blaganna</w:t>
      </w:r>
      <w:proofErr w:type="spellEnd"/>
    </w:p>
    <w:p w14:paraId="21693218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Comhlachais</w:t>
      </w:r>
    </w:p>
    <w:p w14:paraId="5BB37B83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Réimsí spéise</w:t>
      </w:r>
    </w:p>
    <w:p w14:paraId="0F9644A8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Socruithe príobháideachais</w:t>
      </w:r>
    </w:p>
    <w:p w14:paraId="12D4A25F" w14:textId="76FCBB38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Roghanna maidir le fógraí</w:t>
      </w:r>
    </w:p>
    <w:p w14:paraId="60A70B6A" w14:textId="77777777" w:rsidR="00C71316" w:rsidRPr="00943B18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Tarmligean a chuid/a cuid cearta</w:t>
      </w:r>
    </w:p>
    <w:p w14:paraId="5DF7897A" w14:textId="2B606D57" w:rsidR="002A7061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Beathaisnéis</w:t>
      </w:r>
    </w:p>
    <w:p w14:paraId="798AE002" w14:textId="77777777" w:rsidR="00DD2AF3" w:rsidRDefault="00DD2AF3" w:rsidP="00DD2AF3">
      <w:pPr>
        <w:spacing w:after="43" w:line="259" w:lineRule="auto"/>
        <w:ind w:left="560"/>
        <w:rPr>
          <w:rFonts w:asciiTheme="minorHAnsi" w:hAnsiTheme="minorHAnsi" w:cstheme="minorHAnsi"/>
          <w:lang w:val="en-US"/>
        </w:rPr>
      </w:pPr>
    </w:p>
    <w:p w14:paraId="550470B0" w14:textId="529569AC" w:rsidR="00DD2AF3" w:rsidRPr="008C14F9" w:rsidRDefault="00DD2AF3" w:rsidP="00653AB4">
      <w:pPr>
        <w:spacing w:after="59" w:line="259" w:lineRule="auto"/>
        <w:ind w:left="92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5.3</w:t>
      </w:r>
      <w:r>
        <w:tab/>
      </w:r>
      <w:r>
        <w:rPr>
          <w:rFonts w:asciiTheme="minorHAnsi" w:hAnsiTheme="minorHAnsi"/>
        </w:rPr>
        <w:t xml:space="preserve">Déantar gach doiciméad a chuireann comhaltaí, toscairí CCMI agus comhaltaí malartacha ar fáil </w:t>
      </w:r>
      <w:proofErr w:type="spellStart"/>
      <w:r>
        <w:rPr>
          <w:rFonts w:asciiTheme="minorHAnsi" w:hAnsiTheme="minorHAnsi"/>
        </w:rPr>
        <w:t>d’Aonad</w:t>
      </w:r>
      <w:proofErr w:type="spellEnd"/>
      <w:r>
        <w:rPr>
          <w:rFonts w:asciiTheme="minorHAnsi" w:hAnsiTheme="minorHAnsi"/>
        </w:rPr>
        <w:t xml:space="preserve"> na Clárlainne agus na Pleanála Reachtaí (ar pháipéar nó trí ríomhphost) a stóráil i bhfillteáin SharePoint faoi chosaint, a bhfuil an rochtain orthu teoranta go docht d’fhoireann Aonad Clárlainne agus Pleanála Reachtaí an Choiste:</w:t>
      </w:r>
    </w:p>
    <w:p w14:paraId="2663EC53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Foirm atá le líonadh isteach ag tús an téarma oifige (i bhfoirm ceistneora)</w:t>
      </w:r>
    </w:p>
    <w:p w14:paraId="626E0491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CV</w:t>
      </w:r>
    </w:p>
    <w:p w14:paraId="17EBEB62" w14:textId="432E71A4" w:rsidR="00DD2AF3" w:rsidRPr="004C6DAD" w:rsidRDefault="00DD2AF3" w:rsidP="007530BD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Cárta aitheantais nó pas</w:t>
      </w:r>
    </w:p>
    <w:p w14:paraId="50B1D5B5" w14:textId="30B01316" w:rsidR="00DD2AF3" w:rsidRPr="008C14F9" w:rsidRDefault="009A42C1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Dearbhú sínithe maidir le leasanna airgeadais</w:t>
      </w:r>
    </w:p>
    <w:p w14:paraId="5160690E" w14:textId="005FFA9D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Dearbhú na háite cónaithe</w:t>
      </w:r>
    </w:p>
    <w:p w14:paraId="7AAB11ED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Foirm eintitis dhlíthiúil</w:t>
      </w:r>
    </w:p>
    <w:p w14:paraId="64E473DB" w14:textId="0FDBBB1E" w:rsidR="00DD2AF3" w:rsidRDefault="00DD2AF3" w:rsidP="00DD2AF3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Foirm aitheantais airgeadais.</w:t>
      </w:r>
    </w:p>
    <w:p w14:paraId="2D4F68AA" w14:textId="77777777" w:rsidR="00BE5BE2" w:rsidRPr="00C71316" w:rsidRDefault="00BE5BE2" w:rsidP="00BE5BE2">
      <w:pPr>
        <w:spacing w:after="59" w:line="259" w:lineRule="auto"/>
        <w:jc w:val="left"/>
        <w:rPr>
          <w:rFonts w:asciiTheme="minorHAnsi" w:hAnsiTheme="minorHAnsi" w:cstheme="minorHAnsi"/>
          <w:lang w:val="en-US"/>
        </w:rPr>
      </w:pPr>
    </w:p>
    <w:p w14:paraId="7C61FFF5" w14:textId="1A6CBE37" w:rsidR="002A7061" w:rsidRPr="00525B35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Cé hiad faighteoirí do shonraí pearsanta nó cad is catagóirí do na faighteoirí sin? </w:t>
      </w:r>
    </w:p>
    <w:p w14:paraId="58C9F236" w14:textId="77777777" w:rsidR="00BE5BE2" w:rsidRPr="00525B35" w:rsidRDefault="00BE5BE2" w:rsidP="00525B35">
      <w:pPr>
        <w:overflowPunct/>
        <w:autoSpaceDE/>
        <w:autoSpaceDN/>
        <w:adjustRightInd/>
        <w:spacing w:after="3" w:line="263" w:lineRule="auto"/>
        <w:jc w:val="left"/>
        <w:textAlignment w:val="auto"/>
        <w:rPr>
          <w:rFonts w:asciiTheme="minorHAnsi" w:hAnsiTheme="minorHAnsi" w:cstheme="minorHAnsi"/>
        </w:rPr>
      </w:pPr>
    </w:p>
    <w:p w14:paraId="728E393E" w14:textId="36394DD1" w:rsidR="00BE5BE2" w:rsidRPr="00525B35" w:rsidRDefault="00BE5BE2" w:rsidP="004D3F24">
      <w:pPr>
        <w:spacing w:after="59" w:line="259" w:lineRule="auto"/>
        <w:ind w:left="927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>6.1</w:t>
      </w:r>
      <w:r>
        <w:rPr>
          <w:rFonts w:asciiTheme="minorHAnsi" w:hAnsiTheme="minorHAnsi"/>
        </w:rPr>
        <w:tab/>
        <w:t>Beidh rochtain ag baill foirne Aonad na Clárlainne agus na Pleanála Reachtaí ar do shonraí pearsanta ar bhonn riachtanais.</w:t>
      </w:r>
    </w:p>
    <w:p w14:paraId="27F7A61F" w14:textId="77777777" w:rsidR="00C71316" w:rsidRPr="00525B35" w:rsidRDefault="00C71316" w:rsidP="00C71316">
      <w:pPr>
        <w:overflowPunct/>
        <w:autoSpaceDE/>
        <w:autoSpaceDN/>
        <w:adjustRightInd/>
        <w:spacing w:after="3" w:line="263" w:lineRule="auto"/>
        <w:jc w:val="left"/>
        <w:textAlignment w:val="auto"/>
        <w:rPr>
          <w:rFonts w:asciiTheme="minorHAnsi" w:hAnsiTheme="minorHAnsi" w:cstheme="minorHAnsi"/>
          <w:b/>
        </w:rPr>
      </w:pPr>
    </w:p>
    <w:p w14:paraId="0DE64687" w14:textId="714A0C54" w:rsidR="00B354A2" w:rsidRPr="008C14F9" w:rsidRDefault="00BE5BE2" w:rsidP="004D3F24">
      <w:pPr>
        <w:spacing w:after="59" w:line="259" w:lineRule="auto"/>
        <w:ind w:left="927"/>
        <w:rPr>
          <w:bCs/>
          <w:szCs w:val="24"/>
        </w:rPr>
      </w:pPr>
      <w:r>
        <w:rPr>
          <w:rFonts w:asciiTheme="minorHAnsi" w:hAnsiTheme="minorHAnsi"/>
        </w:rPr>
        <w:t>6.2</w:t>
      </w:r>
      <w:r>
        <w:rPr>
          <w:rFonts w:asciiTheme="minorHAnsi" w:hAnsiTheme="minorHAnsi"/>
        </w:rPr>
        <w:tab/>
        <w:t>Beidh na ranna seo a leanas den Choiste in ann na sonraí seo thíos a rochtain:</w:t>
      </w:r>
    </w:p>
    <w:p w14:paraId="562C6BA7" w14:textId="77777777" w:rsidR="00B354A2" w:rsidRPr="008C14F9" w:rsidRDefault="00B354A2" w:rsidP="00B354A2">
      <w:pPr>
        <w:tabs>
          <w:tab w:val="left" w:pos="567"/>
        </w:tabs>
        <w:rPr>
          <w:szCs w:val="24"/>
          <w:lang w:val="en-US"/>
        </w:rPr>
      </w:pPr>
    </w:p>
    <w:p w14:paraId="012AD1DE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GPES.GRI, GPES.GRII, GPES.GRIII: sloinne, ainm, inscne, teideal, náisiúntacht, áit tionscnaimh, scileanna teanga, </w:t>
      </w:r>
      <w:proofErr w:type="spellStart"/>
      <w:r>
        <w:rPr>
          <w:rFonts w:asciiTheme="minorHAnsi" w:hAnsiTheme="minorHAnsi"/>
        </w:rPr>
        <w:t>sainroghanna</w:t>
      </w:r>
      <w:proofErr w:type="spellEnd"/>
      <w:r>
        <w:rPr>
          <w:rFonts w:asciiTheme="minorHAnsi" w:hAnsiTheme="minorHAnsi"/>
        </w:rPr>
        <w:t xml:space="preserve"> maidir le doiciméid chlóite, seoladh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clár oibre, seoladh ríomhphoist pearsanta, CV, dáta breithe, uimhir theileafóin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 agus uimhreacha fóin póca.</w:t>
      </w:r>
    </w:p>
    <w:p w14:paraId="62C1F036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SG.TSG, SG.LCO: sloinne, ainm, inscne, teideal, seoltaí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seoladh ríomhphoist pearsanta, uimhir theileafóin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 agus uimhir fóin póca, clár oibre agus CV.</w:t>
      </w:r>
    </w:p>
    <w:p w14:paraId="45293B28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SG.B.1_REX, SG.B.2_TEN, SG.B.3_NAT, SG.B.4_FSA, SG.C.1_ECO, SG.C.2_SOC, SG.C.3_INT: sloinne, ainm, inscne, teideal, seoladh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seoladh ríomhphoist pearsanta, ballraíocht i ngrúpa(í), náisiúntacht, áit tionscnaimh, scileanna teanga, </w:t>
      </w:r>
      <w:proofErr w:type="spellStart"/>
      <w:r>
        <w:rPr>
          <w:rFonts w:asciiTheme="minorHAnsi" w:hAnsiTheme="minorHAnsi"/>
        </w:rPr>
        <w:lastRenderedPageBreak/>
        <w:t>sainroghanna</w:t>
      </w:r>
      <w:proofErr w:type="spellEnd"/>
      <w:r>
        <w:rPr>
          <w:rFonts w:asciiTheme="minorHAnsi" w:hAnsiTheme="minorHAnsi"/>
        </w:rPr>
        <w:t xml:space="preserve"> maidir le doiciméid chlóite, clár oibre, gníomhaíochtaí, ballraíocht i gcomhlachtaí de chuid CESE, CV, grianghraf, uimhir fóin póca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>.</w:t>
      </w:r>
    </w:p>
    <w:p w14:paraId="59CF5648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SG.C.4_CCMI: sloinne, ainm, inscne, teideal, seoladh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seoladh ríomhphoist pearsanta, náisiúntacht, áit tionscnaimh, scileanna teanga, </w:t>
      </w:r>
      <w:proofErr w:type="spellStart"/>
      <w:r>
        <w:rPr>
          <w:rFonts w:asciiTheme="minorHAnsi" w:hAnsiTheme="minorHAnsi"/>
        </w:rPr>
        <w:t>sainroghanna</w:t>
      </w:r>
      <w:proofErr w:type="spellEnd"/>
      <w:r>
        <w:rPr>
          <w:rFonts w:asciiTheme="minorHAnsi" w:hAnsiTheme="minorHAnsi"/>
        </w:rPr>
        <w:t xml:space="preserve"> maidir le doiciméid chlóite, clár oibre, gníomhaíochtaí, leasanna, ballraíocht i gcatagóirí CESE, CV, grianghraf, uimhir fóin póca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>.</w:t>
      </w:r>
    </w:p>
    <w:p w14:paraId="34E209B5" w14:textId="592FE89F" w:rsidR="00B354A2" w:rsidRPr="003A66DB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SG.D: SG.D.ICD, SG.D.1_PRE, SG.D.3_INF, SG.D.4_REL, SG.D.5_CSS: sloinne, ainm, inscne, teideal, náisiúntacht, áit tionscnaimh, dáta a tháinig an comhalta isteach in CESE, sonraí teagmhála an chomhalta, obair arna déanamh ag an gcomhalta, scileanna teanga, </w:t>
      </w:r>
      <w:proofErr w:type="spellStart"/>
      <w:r>
        <w:rPr>
          <w:rFonts w:asciiTheme="minorHAnsi" w:hAnsiTheme="minorHAnsi"/>
        </w:rPr>
        <w:t>sainroghanna</w:t>
      </w:r>
      <w:proofErr w:type="spellEnd"/>
      <w:r>
        <w:rPr>
          <w:rFonts w:asciiTheme="minorHAnsi" w:hAnsiTheme="minorHAnsi"/>
        </w:rPr>
        <w:t xml:space="preserve"> maidir le doiciméid chlóite, grianghraf, clár oibre.</w:t>
      </w:r>
    </w:p>
    <w:p w14:paraId="5E9B30CF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SC.L.SECU: sloinne, ainm, inscne, teideal, uimhir teileafóin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uimhir teileafóin phearsanta, uimhir fóin póca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>, uimhir fóin póca phearsanta.</w:t>
      </w:r>
    </w:p>
    <w:p w14:paraId="02AC4DB2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SC.L.INFRA: sloinne, ainm, inscne, teideal.</w:t>
      </w:r>
    </w:p>
    <w:p w14:paraId="272D46A2" w14:textId="571F84BE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SC.DIIT: sloinne, ainm, inscne, teideal, náisiúntacht, leithdháileadh línte teileafóin, uimhir fóin póca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>, uimhir fóin póca phearsanta.</w:t>
      </w:r>
    </w:p>
    <w:p w14:paraId="7E608531" w14:textId="1DB57ACC" w:rsidR="00525B35" w:rsidRDefault="00525B35" w:rsidP="00B354A2">
      <w:pPr>
        <w:pStyle w:val="ListParagraph"/>
        <w:tabs>
          <w:tab w:val="left" w:pos="567"/>
        </w:tabs>
        <w:ind w:left="567"/>
      </w:pPr>
    </w:p>
    <w:p w14:paraId="6D41AA80" w14:textId="7D2E1012" w:rsidR="00F61D20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6.3 Foilsítear na sonraí seo a leanas ar leathanach na gcomhaltaí agus beidh rochtain acu siúd go léir a bhfuil teacht ar Thairseach na gComhaltaí acu orthu:</w:t>
      </w:r>
    </w:p>
    <w:p w14:paraId="541E11F5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0A3BDEC" w14:textId="6B2B7A0C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 sloinne agus an t-ainm atá in úsáid ag an comhalta/toscaire féin; cineál </w:t>
      </w:r>
      <w:proofErr w:type="spellStart"/>
      <w:r>
        <w:rPr>
          <w:rFonts w:asciiTheme="minorHAnsi" w:hAnsiTheme="minorHAnsi"/>
        </w:rPr>
        <w:t>sainordaithe</w:t>
      </w:r>
      <w:proofErr w:type="spellEnd"/>
      <w:r>
        <w:rPr>
          <w:rFonts w:asciiTheme="minorHAnsi" w:hAnsiTheme="minorHAnsi"/>
        </w:rPr>
        <w:t>; tús an téarma oifige; tír a bhfuil ionadaíocht á déanamh uirthi; feidhm oifigiúil san eagraíocht náisiúnta; ballraíocht i ngrúpaí agus rannóga; ballraíocht in eagraíocht(</w:t>
      </w:r>
      <w:proofErr w:type="spellStart"/>
      <w:r>
        <w:rPr>
          <w:rFonts w:asciiTheme="minorHAnsi" w:hAnsiTheme="minorHAnsi"/>
        </w:rPr>
        <w:t>aí</w:t>
      </w:r>
      <w:proofErr w:type="spellEnd"/>
      <w:r>
        <w:rPr>
          <w:rFonts w:asciiTheme="minorHAnsi" w:hAnsiTheme="minorHAnsi"/>
        </w:rPr>
        <w:t>) náisiúnta; dearbhú neamhshínithe maidir le leasanna airgeadais.</w:t>
      </w:r>
    </w:p>
    <w:p w14:paraId="44B9B903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3FB7D5C" w14:textId="019D5985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6.4</w:t>
      </w:r>
      <w:r>
        <w:rPr>
          <w:rFonts w:asciiTheme="minorHAnsi" w:hAnsiTheme="minorHAnsi"/>
        </w:rPr>
        <w:tab/>
        <w:t>Ní fhoilsítear na sonraí seo a leanas ach amháin sa chás ina bhfuil toiliú tugtha ina leith sin (féadfaidh comhaltaí, toscairí CCMI nó comhaltaí malartacha rogha ar leithligh a dhéanamh maidir leis an gcatagóir sonraí) agus beidh rochtain ar na sonraí ar leathanach na gcomhaltaí ar Thairseach na gComhaltaí:</w:t>
      </w:r>
    </w:p>
    <w:p w14:paraId="02050107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B3B76FA" w14:textId="040D3692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Uimhir theileafóin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uimhir fóin póca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, uimhir facs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; seoladh ríomhphoist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; seoladh </w:t>
      </w:r>
      <w:proofErr w:type="spellStart"/>
      <w:r>
        <w:rPr>
          <w:rFonts w:asciiTheme="minorHAnsi" w:hAnsiTheme="minorHAnsi"/>
        </w:rPr>
        <w:t>neamhrúnda</w:t>
      </w:r>
      <w:proofErr w:type="spellEnd"/>
      <w:r>
        <w:rPr>
          <w:rFonts w:asciiTheme="minorHAnsi" w:hAnsiTheme="minorHAnsi"/>
        </w:rPr>
        <w:t xml:space="preserve">; suíomhanna gréasáin; </w:t>
      </w:r>
      <w:proofErr w:type="spellStart"/>
      <w:r>
        <w:rPr>
          <w:rFonts w:asciiTheme="minorHAnsi" w:hAnsiTheme="minorHAnsi"/>
        </w:rPr>
        <w:t>blaganna</w:t>
      </w:r>
      <w:proofErr w:type="spellEnd"/>
      <w:r>
        <w:rPr>
          <w:rFonts w:asciiTheme="minorHAnsi" w:hAnsiTheme="minorHAnsi"/>
        </w:rPr>
        <w:t xml:space="preserve">; cuntais meán sóisialta; grianghraf; dáta breithe; scileanna teanga; </w:t>
      </w:r>
      <w:proofErr w:type="spellStart"/>
      <w:r>
        <w:rPr>
          <w:rFonts w:asciiTheme="minorHAnsi" w:hAnsiTheme="minorHAnsi"/>
        </w:rPr>
        <w:t>sainroghanna</w:t>
      </w:r>
      <w:proofErr w:type="spellEnd"/>
      <w:r>
        <w:rPr>
          <w:rFonts w:asciiTheme="minorHAnsi" w:hAnsiTheme="minorHAnsi"/>
        </w:rPr>
        <w:t xml:space="preserve"> maidir le doiciméid chlóite; comhalta malartach; gníomhaíochtaí laistigh den Choiste; comhlachais; réimsí spéise; tarmligean a chuid/a cuid cearta; beathaisnéis.</w:t>
      </w:r>
    </w:p>
    <w:p w14:paraId="51F2F870" w14:textId="77777777" w:rsidR="00336DEF" w:rsidRDefault="00336DEF" w:rsidP="00525B35">
      <w:pPr>
        <w:pStyle w:val="ListParagraph"/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519AA4C" w14:textId="41F2B701" w:rsidR="00336DEF" w:rsidRPr="008C14F9" w:rsidRDefault="00014A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6.5</w:t>
      </w:r>
      <w:r>
        <w:rPr>
          <w:rFonts w:asciiTheme="minorHAnsi" w:hAnsiTheme="minorHAnsi"/>
        </w:rPr>
        <w:tab/>
        <w:t xml:space="preserve">Féadfar </w:t>
      </w:r>
      <w:proofErr w:type="spellStart"/>
      <w:r>
        <w:rPr>
          <w:rFonts w:asciiTheme="minorHAnsi" w:hAnsiTheme="minorHAnsi"/>
        </w:rPr>
        <w:t>bunsonraí</w:t>
      </w:r>
      <w:proofErr w:type="spellEnd"/>
      <w:r>
        <w:rPr>
          <w:rFonts w:asciiTheme="minorHAnsi" w:hAnsiTheme="minorHAnsi"/>
        </w:rPr>
        <w:t xml:space="preserve"> pearsanta áirithe a úsáid, le linn an téarma oifige:</w:t>
      </w:r>
    </w:p>
    <w:p w14:paraId="247CA6E3" w14:textId="63C8E099" w:rsidR="00F61D20" w:rsidRPr="008C14F9" w:rsidRDefault="009A3E42" w:rsidP="00336DEF">
      <w:pPr>
        <w:numPr>
          <w:ilvl w:val="0"/>
          <w:numId w:val="33"/>
        </w:numPr>
        <w:spacing w:after="43" w:line="259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in </w:t>
      </w:r>
      <w:proofErr w:type="spellStart"/>
      <w:r>
        <w:rPr>
          <w:rFonts w:asciiTheme="minorHAnsi" w:hAnsiTheme="minorHAnsi"/>
        </w:rPr>
        <w:t>Vademecum</w:t>
      </w:r>
      <w:proofErr w:type="spellEnd"/>
      <w:r>
        <w:rPr>
          <w:rFonts w:asciiTheme="minorHAnsi" w:hAnsiTheme="minorHAnsi"/>
        </w:rPr>
        <w:t xml:space="preserve"> CESE</w:t>
      </w:r>
    </w:p>
    <w:p w14:paraId="62C8914C" w14:textId="77777777" w:rsidR="00336DEF" w:rsidRPr="00F61D20" w:rsidRDefault="00336DEF" w:rsidP="00653AB4">
      <w:pPr>
        <w:numPr>
          <w:ilvl w:val="0"/>
          <w:numId w:val="33"/>
        </w:numPr>
        <w:spacing w:after="43" w:line="259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 bhfoilseacháin, nuachtlitreacha, léirithe físe agus</w:t>
      </w:r>
      <w:r>
        <w:t xml:space="preserve"> cuir</w:t>
      </w:r>
      <w:r>
        <w:rPr>
          <w:rFonts w:asciiTheme="minorHAnsi" w:hAnsiTheme="minorHAnsi"/>
        </w:rPr>
        <w:t xml:space="preserve"> i láthair CESE, agus ar shuíomh gréasáin CESE,</w:t>
      </w:r>
    </w:p>
    <w:p w14:paraId="437AF4F0" w14:textId="77777777" w:rsidR="00336DEF" w:rsidRDefault="00336DEF" w:rsidP="00336DEF">
      <w:pPr>
        <w:numPr>
          <w:ilvl w:val="0"/>
          <w:numId w:val="33"/>
        </w:numPr>
        <w:spacing w:after="43" w:line="259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ar Thairseach na gComhaltaí,</w:t>
      </w:r>
    </w:p>
    <w:p w14:paraId="5AA3AE5A" w14:textId="46D1BA70" w:rsidR="00336DEF" w:rsidRPr="00767BBC" w:rsidRDefault="00336DEF" w:rsidP="00CF6BF8">
      <w:pPr>
        <w:numPr>
          <w:ilvl w:val="0"/>
          <w:numId w:val="33"/>
        </w:numPr>
        <w:spacing w:after="43" w:line="259" w:lineRule="auto"/>
        <w:rPr>
          <w:szCs w:val="24"/>
        </w:rPr>
      </w:pPr>
      <w:r>
        <w:rPr>
          <w:rFonts w:asciiTheme="minorHAnsi" w:hAnsiTheme="minorHAnsi"/>
        </w:rPr>
        <w:lastRenderedPageBreak/>
        <w:t>ar EU 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 xml:space="preserve"> (eolaire oifigiúil an Aontais Eorpaigh ina leagtar amach sonraí teagmhála institiúidí agus chomhlachtaí uile an Aontais)</w:t>
      </w:r>
      <w:r w:rsidR="0006787D">
        <w:rPr>
          <w:rStyle w:val="FootnoteReference"/>
          <w:rFonts w:asciiTheme="minorHAnsi" w:hAnsiTheme="minorHAnsi" w:cstheme="minorHAnsi"/>
          <w:lang w:val="en-US"/>
        </w:rPr>
        <w:footnoteReference w:id="3"/>
      </w:r>
      <w:r>
        <w:rPr>
          <w:rFonts w:asciiTheme="minorHAnsi" w:hAnsiTheme="minorHAnsi"/>
        </w:rPr>
        <w:t>.</w:t>
      </w:r>
    </w:p>
    <w:p w14:paraId="68E23F90" w14:textId="7EB4D28D" w:rsidR="00612087" w:rsidRPr="001F1A5C" w:rsidRDefault="001228AC" w:rsidP="00653AB4">
      <w:pPr>
        <w:pStyle w:val="ListParagraph"/>
        <w:ind w:left="426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Is éard is EU 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 xml:space="preserve"> ann eolaire oifigiúil an Aontais Eorpaigh ina leagtar amach sonraí teagmhála institiúidí agus chomhlachtaí uile an Aontais. Tá sé ar fáil ar líne, mar </w:t>
      </w:r>
      <w:proofErr w:type="spellStart"/>
      <w:r>
        <w:rPr>
          <w:rFonts w:asciiTheme="minorHAnsi" w:hAnsiTheme="minorHAnsi"/>
        </w:rPr>
        <w:t>ríomhleabhar</w:t>
      </w:r>
      <w:proofErr w:type="spellEnd"/>
      <w:r>
        <w:rPr>
          <w:rFonts w:asciiTheme="minorHAnsi" w:hAnsiTheme="minorHAnsi"/>
        </w:rPr>
        <w:t xml:space="preserve"> agus i </w:t>
      </w:r>
      <w:proofErr w:type="spellStart"/>
      <w:r>
        <w:rPr>
          <w:rFonts w:asciiTheme="minorHAnsi" w:hAnsiTheme="minorHAnsi"/>
        </w:rPr>
        <w:t>gcóip</w:t>
      </w:r>
      <w:proofErr w:type="spellEnd"/>
      <w:r>
        <w:rPr>
          <w:rFonts w:asciiTheme="minorHAnsi" w:hAnsiTheme="minorHAnsi"/>
        </w:rPr>
        <w:t xml:space="preserve"> chrua.</w:t>
      </w:r>
    </w:p>
    <w:p w14:paraId="3AAB92EC" w14:textId="77777777" w:rsidR="00612087" w:rsidRPr="001F1A5C" w:rsidRDefault="00612087" w:rsidP="00612087">
      <w:pPr>
        <w:rPr>
          <w:rFonts w:asciiTheme="minorHAnsi" w:eastAsiaTheme="minorHAnsi" w:hAnsiTheme="minorHAnsi" w:cstheme="minorHAnsi"/>
          <w:szCs w:val="22"/>
          <w:lang w:val="en-US"/>
        </w:rPr>
      </w:pPr>
    </w:p>
    <w:p w14:paraId="12FDB93A" w14:textId="68EBD732" w:rsidR="00612087" w:rsidRPr="00653AB4" w:rsidRDefault="00612087" w:rsidP="00653AB4">
      <w:pPr>
        <w:pStyle w:val="ListParagraph"/>
        <w:ind w:left="426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Ar an Tairseach Sonraí Oscailte, arna bainistiú ag Oifig na bhFoilseachán, is féidir rochtain a fháil ar shonraí na gcomhaltaí a fhoilsítear ar leathanach na gcomhaltaí, atá ar fáil ar Thairseach na gComhaltaí.</w:t>
      </w:r>
    </w:p>
    <w:p w14:paraId="2AB7A9E2" w14:textId="77777777" w:rsidR="00612087" w:rsidRPr="001F1A5C" w:rsidRDefault="00612087" w:rsidP="00653AB4">
      <w:pPr>
        <w:pStyle w:val="ListParagraph"/>
        <w:ind w:left="426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 xml:space="preserve">Seoltar do shonraí (eagraíocht/institiúid, seoladh na hinstitiúide, suíomh gréasáin, teideal, sloinne, ainm, grianghraf, dualgais in CESE, an tír a ndéanann tú ionadaíocht uirthi, oifig ar an leibhéal áitiúil, uimhir theileafóin agus seoladh ríomhphoist, ballraíocht i gcomhlachtaí CESE) chuig Oifig na bhFoilseachán lena bhfoilsiú ar EU 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 xml:space="preserve"> (eolaire oifigiúil na n-institiúidí Eorpacha ina bhfuil sonraí teagmhála institiúidí agus chomhlachtaí uile an Aontais), atá ar fáil sna </w:t>
      </w:r>
      <w:proofErr w:type="spellStart"/>
      <w:r>
        <w:rPr>
          <w:rFonts w:asciiTheme="minorHAnsi" w:hAnsiTheme="minorHAnsi"/>
        </w:rPr>
        <w:t>formáidí</w:t>
      </w:r>
      <w:proofErr w:type="spellEnd"/>
      <w:r>
        <w:rPr>
          <w:rFonts w:asciiTheme="minorHAnsi" w:hAnsiTheme="minorHAnsi"/>
        </w:rPr>
        <w:t xml:space="preserve"> seo a leanas: leagan ar líne, </w:t>
      </w:r>
      <w:proofErr w:type="spellStart"/>
      <w:r>
        <w:rPr>
          <w:rFonts w:asciiTheme="minorHAnsi" w:hAnsiTheme="minorHAnsi"/>
        </w:rPr>
        <w:t>ríomhleabhar</w:t>
      </w:r>
      <w:proofErr w:type="spellEnd"/>
      <w:r>
        <w:rPr>
          <w:rFonts w:asciiTheme="minorHAnsi" w:hAnsiTheme="minorHAnsi"/>
        </w:rPr>
        <w:t xml:space="preserve"> agus cóip chrua. Má tá grianghraf díot ar fáil, déanfar é a fhoilsiú sa leagan leictreonach de EU 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 xml:space="preserve">. Ní fhoilsítear ach grianghraif an Uachtaráin agus na Leas-Uachtarán sa leagan páipéir d’eolaire an Aontais. </w:t>
      </w:r>
    </w:p>
    <w:p w14:paraId="62FD0556" w14:textId="7777777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1FC2A3F6" w14:textId="7777777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  <w:color w:val="000000"/>
        </w:rPr>
        <w:t xml:space="preserve">Ar an </w:t>
      </w:r>
      <w:hyperlink r:id="rId14">
        <w:r>
          <w:rPr>
            <w:rFonts w:asciiTheme="minorHAnsi" w:hAnsiTheme="minorHAnsi"/>
            <w:color w:val="0000FF"/>
            <w:u w:val="single"/>
          </w:rPr>
          <w:t>suíomh gréasáin a bhainistíonn Oifig na bhFoilseachán</w:t>
        </w:r>
      </w:hyperlink>
      <w:r>
        <w:rPr>
          <w:rFonts w:asciiTheme="minorHAnsi" w:hAnsiTheme="minorHAnsi"/>
          <w:color w:val="000000"/>
        </w:rPr>
        <w:t xml:space="preserve">, is féidir rochtain a fháil ar shonraí na gcomhaltaí a fhoilsítear ar leathanach na gcomhaltaí, atá ar fáil ar </w:t>
      </w:r>
      <w:hyperlink r:id="rId15">
        <w:r>
          <w:rPr>
            <w:rFonts w:asciiTheme="minorHAnsi" w:hAnsiTheme="minorHAnsi"/>
            <w:color w:val="0000FF"/>
            <w:u w:val="single"/>
          </w:rPr>
          <w:t>shuíomh gréasáin CESE</w:t>
        </w:r>
      </w:hyperlink>
      <w:r>
        <w:rPr>
          <w:rFonts w:asciiTheme="minorHAnsi" w:hAnsiTheme="minorHAnsi"/>
          <w:color w:val="000000"/>
        </w:rPr>
        <w:t>.</w:t>
      </w:r>
    </w:p>
    <w:p w14:paraId="0918E78B" w14:textId="7777777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4E54E538" w14:textId="17B7106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Chun tuilleadh sonraí a fháil maidir leis an bpróiseáil a dhéanann Oifig na bhFoilseachán ar do shonraí pearsanta, is féidir leat breathnú ar na doiciméid seo a leanas:</w:t>
      </w:r>
    </w:p>
    <w:p w14:paraId="1FFE3AF4" w14:textId="234E9FEE" w:rsidR="002A7061" w:rsidRDefault="00612087" w:rsidP="00B354A2">
      <w:pPr>
        <w:spacing w:after="3" w:line="263" w:lineRule="auto"/>
        <w:ind w:left="560"/>
        <w:jc w:val="left"/>
      </w:pPr>
      <w:r>
        <w:rPr>
          <w:u w:val="single"/>
        </w:rPr>
        <w:t>Oifig Foilseachán an Aontais Eorpaigh:</w:t>
      </w:r>
      <w:r>
        <w:t xml:space="preserve"> </w:t>
      </w:r>
      <w:hyperlink r:id="rId16" w:history="1">
        <w:r>
          <w:rPr>
            <w:rFonts w:asciiTheme="minorHAnsi" w:hAnsiTheme="minorHAnsi"/>
            <w:color w:val="0000FF"/>
            <w:u w:val="single"/>
          </w:rPr>
          <w:t>Ráiteas príobháideachais</w:t>
        </w:r>
      </w:hyperlink>
      <w:r>
        <w:t>.</w:t>
      </w:r>
    </w:p>
    <w:p w14:paraId="1CFA8153" w14:textId="77777777" w:rsidR="00F61D20" w:rsidRPr="002A7061" w:rsidRDefault="00F61D20" w:rsidP="00B354A2">
      <w:pPr>
        <w:spacing w:after="3" w:line="263" w:lineRule="auto"/>
        <w:ind w:left="560"/>
        <w:jc w:val="left"/>
        <w:rPr>
          <w:rFonts w:asciiTheme="minorHAnsi" w:hAnsiTheme="minorHAnsi" w:cstheme="minorHAnsi"/>
        </w:rPr>
      </w:pPr>
    </w:p>
    <w:p w14:paraId="77285A62" w14:textId="7DF613C5" w:rsidR="002A7061" w:rsidRPr="002A7061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An aistreofar do shonraí pearsanta chuig tríú tír (tír nach Ballstát de chuid an Aontais í) nó chuig eagraíocht idirnáisiúnta?</w:t>
      </w:r>
    </w:p>
    <w:p w14:paraId="62206732" w14:textId="76F8FCAC" w:rsidR="002A7061" w:rsidRPr="002A7061" w:rsidRDefault="002A7061" w:rsidP="002A7061">
      <w:pPr>
        <w:spacing w:after="3" w:line="263" w:lineRule="auto"/>
        <w:ind w:left="5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Ní aistrítear do shonraí pearsanta chuig tríú tír / tír nach tír de chuid LEE í ná chuig eagraíochtaí idirnáisiúnta.</w:t>
      </w:r>
    </w:p>
    <w:p w14:paraId="4BF9159D" w14:textId="17E880FA" w:rsidR="002A7061" w:rsidRPr="002A7061" w:rsidRDefault="002A7061" w:rsidP="00D5708A">
      <w:pPr>
        <w:spacing w:after="3" w:line="263" w:lineRule="auto"/>
        <w:ind w:left="560"/>
        <w:rPr>
          <w:rFonts w:asciiTheme="minorHAnsi" w:hAnsiTheme="minorHAnsi" w:cstheme="minorHAnsi"/>
        </w:rPr>
      </w:pPr>
    </w:p>
    <w:p w14:paraId="2DBF0D1D" w14:textId="1E021CCE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Conas is féidir leat do chearta a fheidhmiú? </w:t>
      </w:r>
    </w:p>
    <w:p w14:paraId="1566ECA7" w14:textId="30EED9DC" w:rsidR="002A7061" w:rsidRPr="008C14F9" w:rsidRDefault="002A7061" w:rsidP="000D6CD5">
      <w:pPr>
        <w:ind w:left="555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Tá sé de cheart agat rochtain a fháil ar do shonraí pearsanta, ceartúchán a fháil ar aon sonraí pearsanta atá míchruinn nó neamhiomlán, próiseáil do shonraí pearsanta a shrianadh (faoi choinníollacha áirithe), a iarraidh go scriosfaí do shonraí pearsanta (má dhéantar iad a phróiseáil go neamhdhleathach) agus, i gcás inarb infheidhme, tá an ceart chun </w:t>
      </w:r>
      <w:proofErr w:type="spellStart"/>
      <w:r>
        <w:rPr>
          <w:rFonts w:asciiTheme="minorHAnsi" w:hAnsiTheme="minorHAnsi"/>
        </w:rPr>
        <w:t>iniomparthachta</w:t>
      </w:r>
      <w:proofErr w:type="spellEnd"/>
      <w:r>
        <w:rPr>
          <w:rFonts w:asciiTheme="minorHAnsi" w:hAnsiTheme="minorHAnsi"/>
        </w:rPr>
        <w:t xml:space="preserve"> sonraí agat. Tá sé de cheart agat agóid a dhéanamh tráth ar bith i gcoinne phróiseáil do chuid sonraí ar chúiseanna a bhaineann go sonrach le do chás féin.</w:t>
      </w:r>
    </w:p>
    <w:p w14:paraId="2891715A" w14:textId="4FE4D93C" w:rsidR="002A7061" w:rsidRPr="008C14F9" w:rsidRDefault="002A7061" w:rsidP="004D3F24">
      <w:pPr>
        <w:pStyle w:val="Style1"/>
      </w:pPr>
      <w:r>
        <w:t xml:space="preserve">Is féidir leat do cheisteanna a chur faoi bhráid Aonad na Clárlainne agus na Pleanála Reachtaí – </w:t>
      </w:r>
      <w:proofErr w:type="spellStart"/>
      <w:r>
        <w:t>Rue</w:t>
      </w:r>
      <w:proofErr w:type="spellEnd"/>
      <w:r>
        <w:t xml:space="preserve"> </w:t>
      </w:r>
      <w:proofErr w:type="spellStart"/>
      <w:r>
        <w:t>Belliard</w:t>
      </w:r>
      <w:proofErr w:type="spellEnd"/>
      <w:r>
        <w:t>/</w:t>
      </w:r>
      <w:proofErr w:type="spellStart"/>
      <w:r>
        <w:t>Belliardstraat</w:t>
      </w:r>
      <w:proofErr w:type="spellEnd"/>
      <w:r>
        <w:t xml:space="preserve"> 99, 1040 </w:t>
      </w:r>
      <w:proofErr w:type="spellStart"/>
      <w:r>
        <w:t>Bruxelles</w:t>
      </w:r>
      <w:proofErr w:type="spellEnd"/>
      <w:r>
        <w:t>/</w:t>
      </w:r>
      <w:proofErr w:type="spellStart"/>
      <w:r>
        <w:t>Brussel</w:t>
      </w:r>
      <w:proofErr w:type="spellEnd"/>
      <w:r>
        <w:t xml:space="preserve"> (</w:t>
      </w:r>
      <w:hyperlink r:id="rId17" w:history="1">
        <w:r>
          <w:rPr>
            <w:rStyle w:val="Hyperlink"/>
          </w:rPr>
          <w:t>nominations-eesc@eesc.europa.eu</w:t>
        </w:r>
      </w:hyperlink>
      <w:r>
        <w:t>). Déileálfar le do cheist gan moill mhíchuí agus in aon chás laistigh d’aon mhí amháin tar éis an cheist a fháil. Féadfar síneadh ama dhá mhí a chur leis an tréimhse sin nuair is gá.</w:t>
      </w:r>
    </w:p>
    <w:p w14:paraId="6EB64363" w14:textId="77777777" w:rsidR="002A7061" w:rsidRPr="008C14F9" w:rsidRDefault="002A7061" w:rsidP="002A7061">
      <w:pPr>
        <w:spacing w:after="8" w:line="259" w:lineRule="auto"/>
        <w:ind w:left="560"/>
        <w:rPr>
          <w:rFonts w:asciiTheme="minorHAnsi" w:hAnsiTheme="minorHAnsi" w:cstheme="minorHAnsi"/>
          <w:shd w:val="clear" w:color="auto" w:fill="FFFFFF"/>
        </w:rPr>
      </w:pPr>
    </w:p>
    <w:p w14:paraId="614427EC" w14:textId="4DA8C738" w:rsidR="002A7061" w:rsidRPr="008C14F9" w:rsidRDefault="002A7061" w:rsidP="004D3F24">
      <w:pPr>
        <w:pStyle w:val="Style1"/>
      </w:pPr>
      <w:r>
        <w:t xml:space="preserve">Tá sé de cheart agat dul i muinín an </w:t>
      </w:r>
      <w:hyperlink r:id="rId18" w:history="1">
        <w:proofErr w:type="spellStart"/>
        <w:r>
          <w:rPr>
            <w:rStyle w:val="Hyperlink"/>
          </w:rPr>
          <w:t>Mhaoirseora</w:t>
        </w:r>
        <w:proofErr w:type="spellEnd"/>
        <w:r>
          <w:rPr>
            <w:rStyle w:val="Hyperlink"/>
          </w:rPr>
          <w:t xml:space="preserve"> Eorpaigh ar Chosaint Sonraí</w:t>
        </w:r>
      </w:hyperlink>
      <w:r>
        <w:t xml:space="preserve"> má mheasann tú gur sáraíodh do chearta faoi Rialachán (AE) 2018/1725 mar thoradh ar an bpróiseáil a rinne </w:t>
      </w:r>
      <w:proofErr w:type="spellStart"/>
      <w:r>
        <w:t>CnaR</w:t>
      </w:r>
      <w:proofErr w:type="spellEnd"/>
      <w:r>
        <w:t xml:space="preserve"> ar do shonraí pearsanta.</w:t>
      </w:r>
    </w:p>
    <w:p w14:paraId="0EBC656D" w14:textId="77777777" w:rsidR="002A7061" w:rsidRPr="002A7061" w:rsidRDefault="002A7061" w:rsidP="002A7061">
      <w:pPr>
        <w:spacing w:after="43" w:line="259" w:lineRule="auto"/>
        <w:jc w:val="left"/>
        <w:rPr>
          <w:rFonts w:asciiTheme="minorHAnsi" w:hAnsiTheme="minorHAnsi" w:cstheme="minorHAnsi"/>
        </w:rPr>
      </w:pPr>
    </w:p>
    <w:p w14:paraId="6C8BAE28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Cá fhad a choimeádtar do shonraí pearsanta? </w:t>
      </w:r>
    </w:p>
    <w:p w14:paraId="45A53123" w14:textId="5A1C193D" w:rsidR="002A7061" w:rsidRPr="008C14F9" w:rsidRDefault="00186471" w:rsidP="000D6CD5">
      <w:pPr>
        <w:overflowPunct/>
        <w:autoSpaceDE/>
        <w:autoSpaceDN/>
        <w:adjustRightInd/>
        <w:spacing w:after="3" w:line="263" w:lineRule="auto"/>
        <w:ind w:left="560"/>
        <w:textAlignment w:val="auto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/>
        </w:rPr>
        <w:t xml:space="preserve">Na sonraí pearsanta a thugtar i ndoiciméid atá cláraithe ag CESE, coinnítear iad chun críoch </w:t>
      </w:r>
      <w:proofErr w:type="spellStart"/>
      <w:r>
        <w:rPr>
          <w:rFonts w:asciiTheme="minorHAnsi" w:hAnsiTheme="minorHAnsi"/>
        </w:rPr>
        <w:t>cartlannú</w:t>
      </w:r>
      <w:proofErr w:type="spellEnd"/>
      <w:r>
        <w:rPr>
          <w:rFonts w:asciiTheme="minorHAnsi" w:hAnsiTheme="minorHAnsi"/>
        </w:rPr>
        <w:t xml:space="preserve"> a dhéanamh ar mhaithe le leas an phobail, de réir bhrí Airteagal 4(1)(e) de Rialachán (AE) 2018/1725, chun críoch stairiúil a d’fhéadfadh teacht chun cinn (</w:t>
      </w:r>
      <w:proofErr w:type="spellStart"/>
      <w:r>
        <w:rPr>
          <w:rFonts w:asciiTheme="minorHAnsi" w:hAnsiTheme="minorHAnsi"/>
        </w:rPr>
        <w:t>e.g</w:t>
      </w:r>
      <w:proofErr w:type="spellEnd"/>
      <w:r>
        <w:rPr>
          <w:rFonts w:asciiTheme="minorHAnsi" w:hAnsiTheme="minorHAnsi"/>
        </w:rPr>
        <w:t>. fianaise a thabhairt ar bhallraíocht fhadtéarma comhalta i gcomhlacht i gcás comhalta atá le ceapadh chuig príomhphost laistigh de CESE, amhail Uachtarán nó Leas-Uachtarán, nó áiteanna eile) agus chun críoch staidrimh a d’fhéadfadh a bheith ann.</w:t>
      </w:r>
    </w:p>
    <w:p w14:paraId="6D5AE840" w14:textId="77777777" w:rsidR="002A7061" w:rsidRPr="008C14F9" w:rsidRDefault="002A7061" w:rsidP="002A7061">
      <w:pPr>
        <w:spacing w:after="44" w:line="259" w:lineRule="auto"/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 </w:t>
      </w:r>
    </w:p>
    <w:p w14:paraId="28A5FA62" w14:textId="77777777" w:rsidR="00B43982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An úsáidfear na sonraí pearsanta le haghaidh cinnteoireacht uathoibrithe, lena n-áirítear próifíliú? </w:t>
      </w:r>
    </w:p>
    <w:p w14:paraId="538CC59A" w14:textId="6E2F5392" w:rsidR="002A7061" w:rsidRPr="008C14F9" w:rsidRDefault="002A7061" w:rsidP="00B43982">
      <w:pPr>
        <w:overflowPunct/>
        <w:autoSpaceDE/>
        <w:autoSpaceDN/>
        <w:adjustRightInd/>
        <w:spacing w:after="3" w:line="263" w:lineRule="auto"/>
        <w:ind w:left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t xml:space="preserve">Ní </w:t>
      </w:r>
      <w:proofErr w:type="spellStart"/>
      <w:r>
        <w:rPr>
          <w:rFonts w:asciiTheme="minorHAnsi" w:hAnsiTheme="minorHAnsi"/>
          <w:shd w:val="clear" w:color="auto" w:fill="FFFFFF"/>
        </w:rPr>
        <w:t>úsáidfidh</w:t>
      </w:r>
      <w:proofErr w:type="spellEnd"/>
      <w:r>
        <w:rPr>
          <w:rFonts w:asciiTheme="minorHAnsi" w:hAnsiTheme="minorHAnsi"/>
          <w:shd w:val="clear" w:color="auto" w:fill="FFFFFF"/>
        </w:rPr>
        <w:t xml:space="preserve"> CESE do shonraí pearsanta chun cinntí uathoibrithe a dhéanamh fút féin. Sainmhínítear ‘cinntí uathoibrithe’ mar chinntí a dhéantar gan idirghabháil ó dhaoine. </w:t>
      </w:r>
    </w:p>
    <w:p w14:paraId="5A858394" w14:textId="77777777" w:rsidR="002A7061" w:rsidRPr="008C14F9" w:rsidRDefault="002A7061" w:rsidP="002A7061">
      <w:pPr>
        <w:spacing w:after="3" w:line="263" w:lineRule="auto"/>
        <w:ind w:left="560"/>
        <w:jc w:val="left"/>
        <w:rPr>
          <w:rFonts w:asciiTheme="minorHAnsi" w:hAnsiTheme="minorHAnsi" w:cstheme="minorHAnsi"/>
        </w:rPr>
      </w:pPr>
    </w:p>
    <w:p w14:paraId="4F15AE6A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An ndéanfar tuilleadh próiseála ar do shonraí pearsanta chun críche eile seachas an chríoch ar chuici a bailíodh iad? </w:t>
      </w:r>
    </w:p>
    <w:p w14:paraId="0DD0F6B2" w14:textId="77777777" w:rsidR="002A7061" w:rsidRPr="008C14F9" w:rsidRDefault="002A7061" w:rsidP="002A7061">
      <w:pPr>
        <w:spacing w:after="5" w:line="259" w:lineRule="auto"/>
        <w:ind w:left="555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t>Ní dhéanfar tuilleadh próiseála ar do shonraí pearsanta chun críche eile. </w:t>
      </w:r>
    </w:p>
    <w:p w14:paraId="2494CA81" w14:textId="77777777" w:rsidR="002A7061" w:rsidRPr="008C14F9" w:rsidRDefault="002A7061" w:rsidP="002A7061">
      <w:pPr>
        <w:spacing w:after="43" w:line="259" w:lineRule="auto"/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7B298768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Cé leis a ndéanfaidh mé teagmháil má bhíonn ceisteanna nó údar gearáin agam? </w:t>
      </w:r>
    </w:p>
    <w:p w14:paraId="4D1FAA24" w14:textId="5EEF855C" w:rsidR="00C56472" w:rsidRPr="008C14F9" w:rsidRDefault="002A7061" w:rsidP="004D3F24">
      <w:pPr>
        <w:pStyle w:val="Style1"/>
      </w:pPr>
      <w:r>
        <w:t>Má tá aon cheist eile agat maidir le próiseáil do shonraí pearsanta, téigh i dteagmháil leis an rialaitheoir sonraí (</w:t>
      </w:r>
      <w:hyperlink r:id="rId19" w:history="1">
        <w:r>
          <w:rPr>
            <w:rStyle w:val="Hyperlink"/>
          </w:rPr>
          <w:t>nominations-eesc@eesc.europa.eu</w:t>
        </w:r>
      </w:hyperlink>
      <w:r>
        <w:t>).</w:t>
      </w:r>
    </w:p>
    <w:p w14:paraId="6E632E91" w14:textId="77777777" w:rsidR="00D55F9A" w:rsidRPr="008C14F9" w:rsidRDefault="00D55F9A" w:rsidP="00D55F9A">
      <w:pPr>
        <w:pStyle w:val="ListParagraph"/>
        <w:ind w:left="567"/>
        <w:rPr>
          <w:rFonts w:asciiTheme="minorHAnsi" w:hAnsiTheme="minorHAnsi" w:cstheme="minorHAnsi"/>
        </w:rPr>
      </w:pPr>
    </w:p>
    <w:p w14:paraId="0C00467F" w14:textId="25DC0858" w:rsidR="00B01161" w:rsidRPr="002A7061" w:rsidRDefault="002A7061" w:rsidP="004D3F24">
      <w:pPr>
        <w:pStyle w:val="Style1"/>
      </w:pPr>
      <w:r>
        <w:t xml:space="preserve">Féadfaidh tú teagmháil a dhéanamh freisin le hoifigeach cosanta sonraí CESE </w:t>
      </w:r>
      <w:r>
        <w:rPr>
          <w:color w:val="000000"/>
        </w:rPr>
        <w:t xml:space="preserve">ach an </w:t>
      </w:r>
      <w:hyperlink r:id="rId20" w:history="1">
        <w:r>
          <w:rPr>
            <w:rStyle w:val="Hyperlink"/>
          </w:rPr>
          <w:t>fhoirm theagmhála</w:t>
        </w:r>
      </w:hyperlink>
      <w:r>
        <w:t xml:space="preserve"> ábhartha a líonadh isteach agus/nó trí dhul i dteagmháil leis an Maoirseoir Eorpach ar Chosaint Sonraí trí úsáid a bhaint as an bh</w:t>
      </w:r>
      <w:hyperlink r:id="rId21" w:tgtFrame="_blank" w:history="1">
        <w:r>
          <w:rPr>
            <w:color w:val="0000FF"/>
            <w:u w:val="single"/>
          </w:rPr>
          <w:t>foirm theagmhála</w:t>
        </w:r>
      </w:hyperlink>
      <w:r>
        <w:t xml:space="preserve"> ábhartha tráth ar bith.</w:t>
      </w:r>
    </w:p>
    <w:sectPr w:rsidR="00B01161" w:rsidRPr="002A7061" w:rsidSect="004F2B7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036A" w14:textId="77777777" w:rsidR="001E4F95" w:rsidRDefault="001E4F95">
      <w:pPr>
        <w:spacing w:line="240" w:lineRule="auto"/>
      </w:pPr>
      <w:r>
        <w:separator/>
      </w:r>
    </w:p>
  </w:endnote>
  <w:endnote w:type="continuationSeparator" w:id="0">
    <w:p w14:paraId="4A8E1681" w14:textId="77777777" w:rsidR="001E4F95" w:rsidRDefault="001E4F95">
      <w:pPr>
        <w:spacing w:line="240" w:lineRule="auto"/>
      </w:pPr>
      <w:r>
        <w:continuationSeparator/>
      </w:r>
    </w:p>
  </w:endnote>
  <w:endnote w:type="continuationNotice" w:id="1">
    <w:p w14:paraId="17BBB895" w14:textId="77777777" w:rsidR="001E4F95" w:rsidRDefault="001E4F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EE7" w14:textId="77777777" w:rsidR="00155079" w:rsidRPr="004F2B7F" w:rsidRDefault="00155079" w:rsidP="004F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D2E" w14:textId="56154DA9" w:rsidR="0070281E" w:rsidRPr="004F2B7F" w:rsidRDefault="004F2B7F" w:rsidP="004F2B7F">
    <w:pPr>
      <w:pStyle w:val="Footer"/>
    </w:pPr>
    <w:r>
      <w:t xml:space="preserve">EESC-2025-02938-00-01-ADMIN-TRA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53CB0">
      <w:t>6</w:t>
    </w:r>
    <w:r>
      <w:fldChar w:fldCharType="end"/>
    </w:r>
    <w:r>
      <w:t>/</w:t>
    </w:r>
    <w:r w:rsidR="00D000C8">
      <w:fldChar w:fldCharType="begin"/>
    </w:r>
    <w:r w:rsidR="00D000C8">
      <w:instrText xml:space="preserve"> NUMPAGES </w:instrText>
    </w:r>
    <w:r w:rsidR="00D000C8">
      <w:fldChar w:fldCharType="separate"/>
    </w:r>
    <w:r w:rsidR="00553CB0">
      <w:t>6</w:t>
    </w:r>
    <w:r w:rsidR="00D000C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8AF0" w14:textId="77777777" w:rsidR="00155079" w:rsidRPr="004F2B7F" w:rsidRDefault="00155079" w:rsidP="004F2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B73" w14:textId="77777777" w:rsidR="001E4F95" w:rsidRDefault="001E4F95">
      <w:pPr>
        <w:spacing w:line="240" w:lineRule="auto"/>
      </w:pPr>
      <w:r>
        <w:separator/>
      </w:r>
    </w:p>
  </w:footnote>
  <w:footnote w:type="continuationSeparator" w:id="0">
    <w:p w14:paraId="19E1D0AB" w14:textId="77777777" w:rsidR="001E4F95" w:rsidRDefault="001E4F95">
      <w:pPr>
        <w:spacing w:line="240" w:lineRule="auto"/>
      </w:pPr>
      <w:r>
        <w:continuationSeparator/>
      </w:r>
    </w:p>
  </w:footnote>
  <w:footnote w:type="continuationNotice" w:id="1">
    <w:p w14:paraId="63C7D906" w14:textId="77777777" w:rsidR="001E4F95" w:rsidRDefault="001E4F95">
      <w:pPr>
        <w:spacing w:line="240" w:lineRule="auto"/>
      </w:pPr>
    </w:p>
  </w:footnote>
  <w:footnote w:id="2">
    <w:p w14:paraId="704BDA76" w14:textId="61E4BB3F" w:rsidR="009472BA" w:rsidRPr="00305D31" w:rsidRDefault="009472BA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Fonts w:asciiTheme="minorHAnsi" w:hAnsiTheme="minorHAnsi"/>
        </w:rPr>
        <w:t>Sonraí faoi choinne próiseáil ag an gcóras riaracháin inmheánach</w:t>
      </w:r>
    </w:p>
  </w:footnote>
  <w:footnote w:id="3">
    <w:p w14:paraId="414AD85E" w14:textId="7190A72D" w:rsidR="0006787D" w:rsidRPr="004D3F24" w:rsidRDefault="0006787D" w:rsidP="004D3F24">
      <w:pPr>
        <w:pStyle w:val="FootnoteText"/>
        <w:ind w:left="567" w:hanging="567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Chun tuilleadh eolais a fháil maidir le próiseáil do shonraí pearsanta a fhoilsítear ar EU 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 xml:space="preserve">, féach an fógra cosanta sonraí lena mbaineann ar: </w:t>
      </w:r>
      <w:hyperlink r:id="rId1" w:history="1">
        <w:r>
          <w:rPr>
            <w:rStyle w:val="Hyperlink"/>
            <w:rFonts w:asciiTheme="minorHAnsi" w:hAnsiTheme="minorHAnsi"/>
          </w:rPr>
          <w:t>https://op.europa.eu/ga/web/about-us/legal-notices/op_whoiswho</w:t>
        </w:r>
      </w:hyperlink>
      <w:r>
        <w:rPr>
          <w:rFonts w:asciiTheme="minorHAnsi" w:hAnsi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709" w14:textId="77777777" w:rsidR="00155079" w:rsidRPr="004F2B7F" w:rsidRDefault="00155079" w:rsidP="004F2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7BEA" w14:textId="21FB5EF0" w:rsidR="00155079" w:rsidRPr="004F2B7F" w:rsidRDefault="00155079" w:rsidP="004F2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C66D" w14:textId="77777777" w:rsidR="00155079" w:rsidRPr="004F2B7F" w:rsidRDefault="00155079" w:rsidP="004F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C3B7354"/>
    <w:multiLevelType w:val="multilevel"/>
    <w:tmpl w:val="813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00C1C"/>
    <w:multiLevelType w:val="hybridMultilevel"/>
    <w:tmpl w:val="9C12C5A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8155FB6"/>
    <w:multiLevelType w:val="hybridMultilevel"/>
    <w:tmpl w:val="4B08D474"/>
    <w:lvl w:ilvl="0" w:tplc="E426037A">
      <w:start w:val="9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493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6D7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8F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24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206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8B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070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A2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6C066CDC"/>
    <w:multiLevelType w:val="hybridMultilevel"/>
    <w:tmpl w:val="89F4DC92"/>
    <w:lvl w:ilvl="0" w:tplc="10120114">
      <w:start w:val="1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70E30915"/>
    <w:multiLevelType w:val="hybridMultilevel"/>
    <w:tmpl w:val="A3964336"/>
    <w:lvl w:ilvl="0" w:tplc="08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414B"/>
    <w:multiLevelType w:val="hybridMultilevel"/>
    <w:tmpl w:val="4AB43594"/>
    <w:lvl w:ilvl="0" w:tplc="E6946F78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31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8A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21D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F3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2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CE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E49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AD16A5B"/>
    <w:multiLevelType w:val="hybridMultilevel"/>
    <w:tmpl w:val="75688DA6"/>
    <w:lvl w:ilvl="0" w:tplc="42D434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4"/>
  </w:num>
  <w:num w:numId="5">
    <w:abstractNumId w:val="26"/>
  </w:num>
  <w:num w:numId="6">
    <w:abstractNumId w:val="5"/>
  </w:num>
  <w:num w:numId="7">
    <w:abstractNumId w:val="17"/>
  </w:num>
  <w:num w:numId="8">
    <w:abstractNumId w:val="10"/>
  </w:num>
  <w:num w:numId="9">
    <w:abstractNumId w:val="28"/>
  </w:num>
  <w:num w:numId="10">
    <w:abstractNumId w:val="12"/>
  </w:num>
  <w:num w:numId="11">
    <w:abstractNumId w:val="13"/>
  </w:num>
  <w:num w:numId="12">
    <w:abstractNumId w:val="19"/>
  </w:num>
  <w:num w:numId="13">
    <w:abstractNumId w:val="2"/>
  </w:num>
  <w:num w:numId="14">
    <w:abstractNumId w:val="22"/>
  </w:num>
  <w:num w:numId="15">
    <w:abstractNumId w:val="18"/>
  </w:num>
  <w:num w:numId="16">
    <w:abstractNumId w:val="14"/>
  </w:num>
  <w:num w:numId="17">
    <w:abstractNumId w:val="8"/>
  </w:num>
  <w:num w:numId="18">
    <w:abstractNumId w:val="7"/>
  </w:num>
  <w:num w:numId="19">
    <w:abstractNumId w:val="11"/>
  </w:num>
  <w:num w:numId="20">
    <w:abstractNumId w:val="27"/>
  </w:num>
  <w:num w:numId="21">
    <w:abstractNumId w:val="6"/>
  </w:num>
  <w:num w:numId="22">
    <w:abstractNumId w:val="23"/>
  </w:num>
  <w:num w:numId="23">
    <w:abstractNumId w:val="15"/>
  </w:num>
  <w:num w:numId="24">
    <w:abstractNumId w:val="32"/>
  </w:num>
  <w:num w:numId="25">
    <w:abstractNumId w:val="20"/>
  </w:num>
  <w:num w:numId="26">
    <w:abstractNumId w:val="21"/>
  </w:num>
  <w:num w:numId="27">
    <w:abstractNumId w:val="16"/>
  </w:num>
  <w:num w:numId="28">
    <w:abstractNumId w:val="31"/>
  </w:num>
  <w:num w:numId="29">
    <w:abstractNumId w:val="9"/>
  </w:num>
  <w:num w:numId="30">
    <w:abstractNumId w:val="29"/>
  </w:num>
  <w:num w:numId="31">
    <w:abstractNumId w:val="25"/>
  </w:num>
  <w:num w:numId="32">
    <w:abstractNumId w:val="33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4"/>
    <w:rsid w:val="00014A35"/>
    <w:rsid w:val="00020B76"/>
    <w:rsid w:val="00026C22"/>
    <w:rsid w:val="000323DB"/>
    <w:rsid w:val="000516F8"/>
    <w:rsid w:val="000650C4"/>
    <w:rsid w:val="0006787D"/>
    <w:rsid w:val="000743E2"/>
    <w:rsid w:val="00081386"/>
    <w:rsid w:val="0008440D"/>
    <w:rsid w:val="00085939"/>
    <w:rsid w:val="00097544"/>
    <w:rsid w:val="000978D9"/>
    <w:rsid w:val="000B2FC4"/>
    <w:rsid w:val="000C59E8"/>
    <w:rsid w:val="000C6B50"/>
    <w:rsid w:val="000C6BD1"/>
    <w:rsid w:val="000D6CD5"/>
    <w:rsid w:val="000E0BE6"/>
    <w:rsid w:val="000E5176"/>
    <w:rsid w:val="000E616E"/>
    <w:rsid w:val="000E7B64"/>
    <w:rsid w:val="0010531E"/>
    <w:rsid w:val="0010664E"/>
    <w:rsid w:val="001109AF"/>
    <w:rsid w:val="00115B3E"/>
    <w:rsid w:val="001216BB"/>
    <w:rsid w:val="001228AC"/>
    <w:rsid w:val="00137552"/>
    <w:rsid w:val="00155079"/>
    <w:rsid w:val="00186471"/>
    <w:rsid w:val="00187705"/>
    <w:rsid w:val="00195F24"/>
    <w:rsid w:val="001A2060"/>
    <w:rsid w:val="001A4A0B"/>
    <w:rsid w:val="001B1B7A"/>
    <w:rsid w:val="001B7137"/>
    <w:rsid w:val="001E4F95"/>
    <w:rsid w:val="001E766F"/>
    <w:rsid w:val="001F04B9"/>
    <w:rsid w:val="001F1A5C"/>
    <w:rsid w:val="001F22A8"/>
    <w:rsid w:val="0020573D"/>
    <w:rsid w:val="002102EC"/>
    <w:rsid w:val="0021094E"/>
    <w:rsid w:val="0023326A"/>
    <w:rsid w:val="00264CF5"/>
    <w:rsid w:val="002764C6"/>
    <w:rsid w:val="00277568"/>
    <w:rsid w:val="00291498"/>
    <w:rsid w:val="00293A4C"/>
    <w:rsid w:val="002A4FD8"/>
    <w:rsid w:val="002A675F"/>
    <w:rsid w:val="002A7061"/>
    <w:rsid w:val="002E0DB0"/>
    <w:rsid w:val="002E7799"/>
    <w:rsid w:val="002F31D6"/>
    <w:rsid w:val="002F7670"/>
    <w:rsid w:val="00300108"/>
    <w:rsid w:val="00305D31"/>
    <w:rsid w:val="003151BE"/>
    <w:rsid w:val="0032004B"/>
    <w:rsid w:val="00321E8A"/>
    <w:rsid w:val="00323C6C"/>
    <w:rsid w:val="00335308"/>
    <w:rsid w:val="00336DEF"/>
    <w:rsid w:val="00337C29"/>
    <w:rsid w:val="00337D75"/>
    <w:rsid w:val="003504D6"/>
    <w:rsid w:val="003523ED"/>
    <w:rsid w:val="00354F2A"/>
    <w:rsid w:val="00385469"/>
    <w:rsid w:val="00393E02"/>
    <w:rsid w:val="003A66DB"/>
    <w:rsid w:val="003B3BD8"/>
    <w:rsid w:val="003B773D"/>
    <w:rsid w:val="003D2C22"/>
    <w:rsid w:val="003D3F6B"/>
    <w:rsid w:val="003D5926"/>
    <w:rsid w:val="003D7E80"/>
    <w:rsid w:val="003E0319"/>
    <w:rsid w:val="003E44D1"/>
    <w:rsid w:val="003E4CD5"/>
    <w:rsid w:val="003F0090"/>
    <w:rsid w:val="00400490"/>
    <w:rsid w:val="00403570"/>
    <w:rsid w:val="00404F78"/>
    <w:rsid w:val="00420195"/>
    <w:rsid w:val="0042528E"/>
    <w:rsid w:val="004272C1"/>
    <w:rsid w:val="00427C2C"/>
    <w:rsid w:val="004433D9"/>
    <w:rsid w:val="00451126"/>
    <w:rsid w:val="00457777"/>
    <w:rsid w:val="00462D0C"/>
    <w:rsid w:val="00472FCA"/>
    <w:rsid w:val="004770EF"/>
    <w:rsid w:val="00480B43"/>
    <w:rsid w:val="00485F36"/>
    <w:rsid w:val="00496414"/>
    <w:rsid w:val="004A6259"/>
    <w:rsid w:val="004B0B15"/>
    <w:rsid w:val="004C1332"/>
    <w:rsid w:val="004C3DAA"/>
    <w:rsid w:val="004C46B7"/>
    <w:rsid w:val="004C6DAD"/>
    <w:rsid w:val="004C7C06"/>
    <w:rsid w:val="004D3184"/>
    <w:rsid w:val="004D3F24"/>
    <w:rsid w:val="004D40CD"/>
    <w:rsid w:val="004D57F3"/>
    <w:rsid w:val="004E1927"/>
    <w:rsid w:val="004E4865"/>
    <w:rsid w:val="004E5497"/>
    <w:rsid w:val="004F2B7F"/>
    <w:rsid w:val="004F6B2E"/>
    <w:rsid w:val="00501039"/>
    <w:rsid w:val="00504C55"/>
    <w:rsid w:val="00506208"/>
    <w:rsid w:val="00512707"/>
    <w:rsid w:val="00523645"/>
    <w:rsid w:val="00525B35"/>
    <w:rsid w:val="00527008"/>
    <w:rsid w:val="00537132"/>
    <w:rsid w:val="00541530"/>
    <w:rsid w:val="00553CB0"/>
    <w:rsid w:val="00561846"/>
    <w:rsid w:val="0056417D"/>
    <w:rsid w:val="00567960"/>
    <w:rsid w:val="005729A6"/>
    <w:rsid w:val="005734B1"/>
    <w:rsid w:val="005734C1"/>
    <w:rsid w:val="00574083"/>
    <w:rsid w:val="0058729B"/>
    <w:rsid w:val="00587B8C"/>
    <w:rsid w:val="005903C5"/>
    <w:rsid w:val="005B09AC"/>
    <w:rsid w:val="005C03BA"/>
    <w:rsid w:val="005C5AD4"/>
    <w:rsid w:val="005F132D"/>
    <w:rsid w:val="005F1B46"/>
    <w:rsid w:val="005F2E89"/>
    <w:rsid w:val="005F4768"/>
    <w:rsid w:val="00612087"/>
    <w:rsid w:val="006121C8"/>
    <w:rsid w:val="00615064"/>
    <w:rsid w:val="006161E7"/>
    <w:rsid w:val="00617078"/>
    <w:rsid w:val="006238D9"/>
    <w:rsid w:val="00647215"/>
    <w:rsid w:val="00653AB4"/>
    <w:rsid w:val="00670AAB"/>
    <w:rsid w:val="00675C75"/>
    <w:rsid w:val="00683D4D"/>
    <w:rsid w:val="00684192"/>
    <w:rsid w:val="006962B9"/>
    <w:rsid w:val="006A0B54"/>
    <w:rsid w:val="006A2149"/>
    <w:rsid w:val="006B756F"/>
    <w:rsid w:val="006C03A9"/>
    <w:rsid w:val="006C7993"/>
    <w:rsid w:val="006D254C"/>
    <w:rsid w:val="006E2287"/>
    <w:rsid w:val="006E390A"/>
    <w:rsid w:val="006E4BEB"/>
    <w:rsid w:val="006F2E82"/>
    <w:rsid w:val="0070281E"/>
    <w:rsid w:val="00703F00"/>
    <w:rsid w:val="0072394F"/>
    <w:rsid w:val="00735B06"/>
    <w:rsid w:val="00743576"/>
    <w:rsid w:val="007435D6"/>
    <w:rsid w:val="007633BA"/>
    <w:rsid w:val="007642C2"/>
    <w:rsid w:val="00764CA4"/>
    <w:rsid w:val="00767BBC"/>
    <w:rsid w:val="007B39A6"/>
    <w:rsid w:val="007B5E5F"/>
    <w:rsid w:val="007C07E1"/>
    <w:rsid w:val="007F1960"/>
    <w:rsid w:val="008065C4"/>
    <w:rsid w:val="00826449"/>
    <w:rsid w:val="0084268C"/>
    <w:rsid w:val="00842ED8"/>
    <w:rsid w:val="00861828"/>
    <w:rsid w:val="00870E88"/>
    <w:rsid w:val="008847CB"/>
    <w:rsid w:val="00894992"/>
    <w:rsid w:val="008C14F9"/>
    <w:rsid w:val="008C6012"/>
    <w:rsid w:val="008F79F9"/>
    <w:rsid w:val="009060E2"/>
    <w:rsid w:val="00907876"/>
    <w:rsid w:val="00913A83"/>
    <w:rsid w:val="00916C8A"/>
    <w:rsid w:val="00926B63"/>
    <w:rsid w:val="00943B18"/>
    <w:rsid w:val="009462BD"/>
    <w:rsid w:val="009472BA"/>
    <w:rsid w:val="00956C5F"/>
    <w:rsid w:val="00963BB2"/>
    <w:rsid w:val="00963BBC"/>
    <w:rsid w:val="009746B5"/>
    <w:rsid w:val="00986B52"/>
    <w:rsid w:val="00993ACC"/>
    <w:rsid w:val="009A3E42"/>
    <w:rsid w:val="009A42C1"/>
    <w:rsid w:val="009C519F"/>
    <w:rsid w:val="009D7C8E"/>
    <w:rsid w:val="009E666C"/>
    <w:rsid w:val="00A01F5B"/>
    <w:rsid w:val="00A0419D"/>
    <w:rsid w:val="00A062DA"/>
    <w:rsid w:val="00A07169"/>
    <w:rsid w:val="00A07C1C"/>
    <w:rsid w:val="00A15850"/>
    <w:rsid w:val="00A15E97"/>
    <w:rsid w:val="00A2208C"/>
    <w:rsid w:val="00A23421"/>
    <w:rsid w:val="00A316AE"/>
    <w:rsid w:val="00A37390"/>
    <w:rsid w:val="00A45D03"/>
    <w:rsid w:val="00A46AB2"/>
    <w:rsid w:val="00A47053"/>
    <w:rsid w:val="00A47381"/>
    <w:rsid w:val="00A477DB"/>
    <w:rsid w:val="00A47E7F"/>
    <w:rsid w:val="00A53861"/>
    <w:rsid w:val="00A57839"/>
    <w:rsid w:val="00A60993"/>
    <w:rsid w:val="00A71E1F"/>
    <w:rsid w:val="00A739BD"/>
    <w:rsid w:val="00A8513E"/>
    <w:rsid w:val="00A905DF"/>
    <w:rsid w:val="00AA3129"/>
    <w:rsid w:val="00AA63B9"/>
    <w:rsid w:val="00AA7617"/>
    <w:rsid w:val="00AB7617"/>
    <w:rsid w:val="00AC3623"/>
    <w:rsid w:val="00AC3E95"/>
    <w:rsid w:val="00AC50E2"/>
    <w:rsid w:val="00AD13CD"/>
    <w:rsid w:val="00AD3937"/>
    <w:rsid w:val="00AD4428"/>
    <w:rsid w:val="00AE3056"/>
    <w:rsid w:val="00AF4871"/>
    <w:rsid w:val="00AF7659"/>
    <w:rsid w:val="00B01161"/>
    <w:rsid w:val="00B01712"/>
    <w:rsid w:val="00B11215"/>
    <w:rsid w:val="00B1353F"/>
    <w:rsid w:val="00B34EB8"/>
    <w:rsid w:val="00B354A2"/>
    <w:rsid w:val="00B379FE"/>
    <w:rsid w:val="00B37C51"/>
    <w:rsid w:val="00B43982"/>
    <w:rsid w:val="00B44E52"/>
    <w:rsid w:val="00B45130"/>
    <w:rsid w:val="00B51FC7"/>
    <w:rsid w:val="00B62F27"/>
    <w:rsid w:val="00B63F8C"/>
    <w:rsid w:val="00B73579"/>
    <w:rsid w:val="00B916F2"/>
    <w:rsid w:val="00B930A1"/>
    <w:rsid w:val="00BB336B"/>
    <w:rsid w:val="00BC0729"/>
    <w:rsid w:val="00BC442F"/>
    <w:rsid w:val="00BD0AA2"/>
    <w:rsid w:val="00BE3526"/>
    <w:rsid w:val="00BE5BE2"/>
    <w:rsid w:val="00BF1DD0"/>
    <w:rsid w:val="00C03AFD"/>
    <w:rsid w:val="00C041A7"/>
    <w:rsid w:val="00C06478"/>
    <w:rsid w:val="00C206C2"/>
    <w:rsid w:val="00C22CB6"/>
    <w:rsid w:val="00C33EE3"/>
    <w:rsid w:val="00C34CAD"/>
    <w:rsid w:val="00C45A7D"/>
    <w:rsid w:val="00C56472"/>
    <w:rsid w:val="00C64470"/>
    <w:rsid w:val="00C65D8B"/>
    <w:rsid w:val="00C71316"/>
    <w:rsid w:val="00CA6ACA"/>
    <w:rsid w:val="00CB1C84"/>
    <w:rsid w:val="00CB2EE2"/>
    <w:rsid w:val="00CB33BE"/>
    <w:rsid w:val="00CC3C69"/>
    <w:rsid w:val="00CC4573"/>
    <w:rsid w:val="00CD2F1F"/>
    <w:rsid w:val="00CD565C"/>
    <w:rsid w:val="00CD78DE"/>
    <w:rsid w:val="00CE40BE"/>
    <w:rsid w:val="00CF1980"/>
    <w:rsid w:val="00CF30AD"/>
    <w:rsid w:val="00CF6BF8"/>
    <w:rsid w:val="00D000C8"/>
    <w:rsid w:val="00D06DDD"/>
    <w:rsid w:val="00D210EA"/>
    <w:rsid w:val="00D229E0"/>
    <w:rsid w:val="00D33759"/>
    <w:rsid w:val="00D445F5"/>
    <w:rsid w:val="00D51BF0"/>
    <w:rsid w:val="00D5369D"/>
    <w:rsid w:val="00D54320"/>
    <w:rsid w:val="00D55F9A"/>
    <w:rsid w:val="00D56E84"/>
    <w:rsid w:val="00D5708A"/>
    <w:rsid w:val="00D5757C"/>
    <w:rsid w:val="00D62299"/>
    <w:rsid w:val="00D64933"/>
    <w:rsid w:val="00D650B9"/>
    <w:rsid w:val="00D7179A"/>
    <w:rsid w:val="00D722D7"/>
    <w:rsid w:val="00D84E51"/>
    <w:rsid w:val="00D940CA"/>
    <w:rsid w:val="00D95CFF"/>
    <w:rsid w:val="00DC4C83"/>
    <w:rsid w:val="00DD1882"/>
    <w:rsid w:val="00DD2AF3"/>
    <w:rsid w:val="00DD47D8"/>
    <w:rsid w:val="00DD4ECF"/>
    <w:rsid w:val="00DF38AB"/>
    <w:rsid w:val="00DF7800"/>
    <w:rsid w:val="00E028F3"/>
    <w:rsid w:val="00E064AD"/>
    <w:rsid w:val="00E06D01"/>
    <w:rsid w:val="00E116EC"/>
    <w:rsid w:val="00E14342"/>
    <w:rsid w:val="00E15742"/>
    <w:rsid w:val="00E259D2"/>
    <w:rsid w:val="00E25C10"/>
    <w:rsid w:val="00E2636E"/>
    <w:rsid w:val="00E27C75"/>
    <w:rsid w:val="00E31928"/>
    <w:rsid w:val="00E329AE"/>
    <w:rsid w:val="00E34E1F"/>
    <w:rsid w:val="00E438C3"/>
    <w:rsid w:val="00E43A92"/>
    <w:rsid w:val="00E4630E"/>
    <w:rsid w:val="00E57C0C"/>
    <w:rsid w:val="00E57ED3"/>
    <w:rsid w:val="00E6357C"/>
    <w:rsid w:val="00E67901"/>
    <w:rsid w:val="00E72D91"/>
    <w:rsid w:val="00E76209"/>
    <w:rsid w:val="00E81DC9"/>
    <w:rsid w:val="00E84077"/>
    <w:rsid w:val="00E90A96"/>
    <w:rsid w:val="00EA0949"/>
    <w:rsid w:val="00EB4EA9"/>
    <w:rsid w:val="00EB54F5"/>
    <w:rsid w:val="00EB6995"/>
    <w:rsid w:val="00EC5C0C"/>
    <w:rsid w:val="00ED2326"/>
    <w:rsid w:val="00ED392C"/>
    <w:rsid w:val="00ED4EA7"/>
    <w:rsid w:val="00ED7018"/>
    <w:rsid w:val="00EE2F2B"/>
    <w:rsid w:val="00EE5731"/>
    <w:rsid w:val="00EF0552"/>
    <w:rsid w:val="00EF09DF"/>
    <w:rsid w:val="00EF529F"/>
    <w:rsid w:val="00F06601"/>
    <w:rsid w:val="00F163A3"/>
    <w:rsid w:val="00F306E0"/>
    <w:rsid w:val="00F34797"/>
    <w:rsid w:val="00F34E8A"/>
    <w:rsid w:val="00F45B6F"/>
    <w:rsid w:val="00F51773"/>
    <w:rsid w:val="00F57381"/>
    <w:rsid w:val="00F61D20"/>
    <w:rsid w:val="00F759F9"/>
    <w:rsid w:val="00F85303"/>
    <w:rsid w:val="00FA76E9"/>
    <w:rsid w:val="00FC1719"/>
    <w:rsid w:val="00FC2A50"/>
    <w:rsid w:val="04900BD0"/>
    <w:rsid w:val="13FED477"/>
    <w:rsid w:val="2289ECD3"/>
    <w:rsid w:val="38F09B4E"/>
    <w:rsid w:val="52EFC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0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28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61828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61828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61828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61828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1828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1828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1828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1828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61828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szCs w:val="20"/>
      <w:lang w:val="ga-IE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szCs w:val="20"/>
      <w:lang w:val="ga-IE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szCs w:val="20"/>
      <w:lang w:val="ga-IE"/>
    </w:rPr>
  </w:style>
  <w:style w:type="paragraph" w:styleId="Footer">
    <w:name w:val="footer"/>
    <w:basedOn w:val="Normal"/>
    <w:link w:val="FooterChar"/>
    <w:qFormat/>
    <w:rsid w:val="00861828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szCs w:val="20"/>
      <w:lang w:val="ga-IE"/>
    </w:rPr>
  </w:style>
  <w:style w:type="paragraph" w:styleId="FootnoteText">
    <w:name w:val="footnote text"/>
    <w:basedOn w:val="Normal"/>
    <w:link w:val="FootnoteTextChar"/>
    <w:qFormat/>
    <w:rsid w:val="00861828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szCs w:val="20"/>
      <w:lang w:val="ga-IE"/>
    </w:rPr>
  </w:style>
  <w:style w:type="paragraph" w:styleId="Header">
    <w:name w:val="header"/>
    <w:basedOn w:val="Normal"/>
    <w:link w:val="HeaderChar"/>
    <w:qFormat/>
    <w:rsid w:val="00861828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szCs w:val="20"/>
      <w:lang w:val="ga-IE"/>
    </w:rPr>
  </w:style>
  <w:style w:type="paragraph" w:customStyle="1" w:styleId="quotes">
    <w:name w:val="quotes"/>
    <w:basedOn w:val="Normal"/>
    <w:next w:val="Normal"/>
    <w:rsid w:val="0049641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61828"/>
    <w:rPr>
      <w:sz w:val="24"/>
      <w:vertAlign w:val="superscript"/>
    </w:rPr>
  </w:style>
  <w:style w:type="character" w:styleId="PageNumber">
    <w:name w:val="page number"/>
    <w:basedOn w:val="DefaultParagraphFont"/>
    <w:rsid w:val="00496414"/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50"/>
    <w:rPr>
      <w:rFonts w:ascii="Tahoma" w:eastAsia="Times New Roman" w:hAnsi="Tahoma" w:cs="Tahoma"/>
      <w:sz w:val="16"/>
      <w:szCs w:val="16"/>
      <w:lang w:val="ga-IE"/>
    </w:rPr>
  </w:style>
  <w:style w:type="character" w:styleId="CommentReference">
    <w:name w:val="annotation reference"/>
    <w:basedOn w:val="DefaultParagraphFont"/>
    <w:uiPriority w:val="99"/>
    <w:semiHidden/>
    <w:unhideWhenUsed/>
    <w:rsid w:val="00ED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7"/>
    <w:rPr>
      <w:rFonts w:ascii="Times New Roman" w:eastAsia="Times New Roman" w:hAnsi="Times New Roman" w:cs="Times New Roman"/>
      <w:sz w:val="20"/>
      <w:szCs w:val="20"/>
      <w:lang w:val="ga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7"/>
    <w:rPr>
      <w:rFonts w:ascii="Times New Roman" w:eastAsia="Times New Roman" w:hAnsi="Times New Roman" w:cs="Times New Roman"/>
      <w:b/>
      <w:bCs/>
      <w:sz w:val="20"/>
      <w:szCs w:val="20"/>
      <w:lang w:val="ga-IE"/>
    </w:r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7C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4F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A7061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16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CC4573"/>
    <w:pPr>
      <w:spacing w:after="8" w:line="259" w:lineRule="auto"/>
      <w:ind w:left="560"/>
    </w:pPr>
    <w:rPr>
      <w:rFonts w:asciiTheme="minorHAnsi" w:hAnsiTheme="minorHAnsi" w:cstheme="minorHAns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-eesc@eesc.europa.eu" TargetMode="External"/><Relationship Id="rId18" Type="http://schemas.openxmlformats.org/officeDocument/2006/relationships/hyperlink" Target="https://edps.europa.eu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dps.europa.eu/form/edpsweb-contact-form_en_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reg/2018/1725/oj?eliuri=eli%3Areg%3A2018%3A1725%3Aoj&amp;locale=ga" TargetMode="External"/><Relationship Id="rId17" Type="http://schemas.openxmlformats.org/officeDocument/2006/relationships/hyperlink" Target="mailto:nominations-eesc@eesc.europa.e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web/about-us/privacy-statement?etrans=ga" TargetMode="External"/><Relationship Id="rId20" Type="http://schemas.openxmlformats.org/officeDocument/2006/relationships/hyperlink" Target="https://www.eesc.europa.eu/ga/general-contact-form?contact_person_group=6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ga/members-groups/members/members-and-ccmi-delegat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ominations-eesc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ga/web/who-is-wh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ga/web/about-us/legal-notices/op_whois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A6WAAD5KZT2Q-235352946-5584</_dlc_DocId>
    <_dlc_DocIdUrl xmlns="1a33af13-4045-4f88-9d7b-618e30f79918">
      <Url>http://dm/eesc/2025/_layouts/15/DocIdRedir.aspx?ID=A6WAAD5KZT2Q-235352946-5584</Url>
      <Description>A6WAAD5KZT2Q-235352946-5584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2025-09-15T12:00:00+00:00</ProductionDate>
    <DocumentNumber xmlns="a3e83899-37aa-47c6-ba54-4ea80e9c17cf">2938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22</Value>
      <Value>16</Value>
      <Value>13</Value>
      <Value>12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294428</FicheNumber>
    <OriginalSender xmlns="1a33af13-4045-4f88-9d7b-618e30f79918">
      <UserInfo>
        <DisplayName>Murphy Aiden</DisplayName>
        <AccountId>1583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074BF-4010-4B1A-A798-2037320184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9FDFDD-4EEE-484A-B689-07371AF45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B5F60-F157-4024-9D48-9AE05185D4DE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3e83899-37aa-47c6-ba54-4ea80e9c17cf"/>
  </ds:schemaRefs>
</ds:datastoreItem>
</file>

<file path=customXml/itemProps4.xml><?xml version="1.0" encoding="utf-8"?>
<ds:datastoreItem xmlns:ds="http://schemas.openxmlformats.org/officeDocument/2006/customXml" ds:itemID="{C6F6F028-BB72-4AC3-A2EC-09CB0FE99A6D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Notice</vt:lpstr>
    </vt:vector>
  </TitlesOfParts>
  <Manager/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Ráiteas príobháideachais: bainistiú comhad a bhaineann leis na comhaltaí</dc:title>
  <dc:creator/>
  <cp:keywords>EESC-2025-02938-00-00-ADMIN-TRA-EN</cp:keywords>
  <dc:description>Rapporteur: -  Original language: - EN Date of document: - 08/09/2025 Date of meeting: -  External documents: -  Administrator responsible: - M. LEPOUTTRE Koenraad Jan Gommaire</dc:description>
  <cp:lastModifiedBy/>
  <cp:revision>7</cp:revision>
  <cp:lastPrinted>2018-05-25T09:11:00Z</cp:lastPrinted>
  <dcterms:created xsi:type="dcterms:W3CDTF">2025-09-12T08:22:00Z</dcterms:created>
  <dcterms:modified xsi:type="dcterms:W3CDTF">2025-09-15T13:57:00Z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12/09/2025, 08/09/2025, 02/10/2018, 28/05/2018</vt:lpwstr>
  </property>
  <property fmtid="{D5CDD505-2E9C-101B-9397-08002B2CF9AE}" pid="4" name="Pref_Time">
    <vt:lpwstr>10:21:44, 17:11:50, 16:46:57, 10:29:04</vt:lpwstr>
  </property>
  <property fmtid="{D5CDD505-2E9C-101B-9397-08002B2CF9AE}" pid="5" name="Pref_User">
    <vt:lpwstr>jhvi, pacup, tvoc, amett</vt:lpwstr>
  </property>
  <property fmtid="{D5CDD505-2E9C-101B-9397-08002B2CF9AE}" pid="6" name="Pref_FileName">
    <vt:lpwstr>EESC-2025-02938-00-01-ADMIN-ORI.docx, EESC-2025-02938-00-00-ADMIN-ORI.docx, EESC-2018-02652-00-01-ADMIN-TRA-EN-CRR.docx, EESC-2018-02652-00-00-ADMIN-ORI.docx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f36d6871-dc56-402d-a01c-3a2707953368</vt:lpwstr>
  </property>
  <property fmtid="{D5CDD505-2E9C-101B-9397-08002B2CF9AE}" pid="9" name="AvailableTranslations">
    <vt:lpwstr>24;#PL|1e03da61-4678-4e07-b136-b5024ca9197b;#50;#HR|2f555653-ed1a-4fe6-8362-9082d95989e5;#29;#CS|72f9705b-0217-4fd3-bea2-cbc7ed80e26e;#23;#DE|f6b31e5a-26fa-4935-b661-318e46daf27e;#36;#RO|feb747a2-64cd-4299-af12-4833ddc30497;#16;#ES|e7a6b05b-ae16-40c8-add9-68b64b03aeba;#31;#SL|98a412ae-eb01-49e9-ae3d-585a81724cfc;#34;#IT|0774613c-01ed-4e5d-a25d-11d2388de825;#43;#GA|762d2456-c427-4ecb-b312-af3dad8e258c;#12;#FR|d2afafd3-4c81-4f60-8f52-ee33f2f54ff3;#28;#SV|c2ed69e7-a339-43d7-8f22-d93680a92aa0;#30;#LT|a7ff5ce7-6123-4f68-865a-a57c31810414;#42;#EL|6d4f4d51-af9b-4650-94b4-4276bee85c91;#40;#DA|5d49c027-8956-412b-aa16-e85a0f96ad0e;#32;#MT|7df99101-6854-4a26-b53a-b88c0da02c26;#33;#PT|50ccc04a-eadd-42ae-a0cb-acaf45f812ba;#41;#ET|ff6c3f4c-b02c-4c3c-ab07-2c37995a7a0a;#35;#FI|87606a43-d45f-42d6-b8c9-e1a3457db5b7;#39;#LV|46f7e311-5d9f-4663-b433-18aeccb7ace7;#5;#EN|f2175f21-25d7-44a3-96da-d6a61b075e1b;#47;#BG|1a1b3951-7821-4e6a-85f5-5673fc08bd2c;#27;#NL|55c6556c-b4f4-441d-9acf-c498d4f838bd;#46;#SK|46d9fce0-ef79-4f71-b89b-cd6aa82426b8;#37;#HU|6b229040-c589-4408-b4c1-4285663d20a8</vt:lpwstr>
  </property>
  <property fmtid="{D5CDD505-2E9C-101B-9397-08002B2CF9AE}" pid="10" name="DocumentType_0">
    <vt:lpwstr>ADMIN|58d8ac89-e690-41f6-a5e8-508fa4a7c73c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2938</vt:i4>
  </property>
  <property fmtid="{D5CDD505-2E9C-101B-9397-08002B2CF9AE}" pid="14" name="FicheYear">
    <vt:i4>2025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22;#ADMIN|58d8ac89-e690-41f6-a5e8-508fa4a7c73c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PL|1e03da61-4678-4e07-b136-b5024ca9197b;CS|72f9705b-0217-4fd3-bea2-cbc7ed80e26e;DE|f6b31e5a-26fa-4935-b661-318e46daf27e;ES|e7a6b05b-ae16-40c8-add9-68b64b03aeba;SL|98a412ae-eb01-49e9-ae3d-585a81724cfc;IT|0774613c-01ed-4e5d-a25d-11d2388de825;LT|a7ff5ce7-6123-4f68-865a-a57c31810414;EL|6d4f4d51-af9b-4650-94b4-4276bee85c91;MT|7df99101-6854-4a26-b53a-b88c0da02c26;PT|50ccc04a-eadd-42ae-a0cb-acaf45f812ba;FI|87606a43-d45f-42d6-b8c9-e1a3457db5b7;LV|46f7e311-5d9f-4663-b433-18aeccb7ace7;EN|f2175f21-25d7-44a3-96da-d6a61b075e1b;BG|1a1b3951-7821-4e6a-85f5-5673fc08bd2c;NL|55c6556c-b4f4-441d-9acf-c498d4f838bd;SK|46d9fce0-ef79-4f71-b89b-cd6aa82426b8;HU|6b229040-c589-4408-b4c1-4285663d20a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42;#EL|6d4f4d51-af9b-4650-94b4-4276bee85c91;#35;#FI|87606a43-d45f-42d6-b8c9-e1a3457db5b7;#34;#IT|0774613c-01ed-4e5d-a25d-11d2388de825;#33;#PT|50ccc04a-eadd-42ae-a0cb-acaf45f812ba;#32;#MT|7df99101-6854-4a26-b53a-b88c0da02c26;#31;#SL|98a412ae-eb01-49e9-ae3d-585a81724cfc;#30;#LT|a7ff5ce7-6123-4f68-865a-a57c31810414;#29;#CS|72f9705b-0217-4fd3-bea2-cbc7ed80e26e;#27;#NL|55c6556c-b4f4-441d-9acf-c498d4f838bd;#24;#PL|1e03da61-4678-4e07-b136-b5024ca9197b;#23;#DE|f6b31e5a-26fa-4935-b661-318e46daf27e;#22;#ADMIN|58d8ac89-e690-41f6-a5e8-508fa4a7c73c;#16;#ES|e7a6b05b-ae16-40c8-add9-68b64b03aeba;#13;#TRA|150d2a88-1431-44e6-a8ca-0bb753ab8672;#47;#BG|1a1b3951-7821-4e6a-85f5-5673fc08bd2c;#46;#SK|46d9fce0-ef79-4f71-b89b-cd6aa82426b8;#8;#Final|ea5e6674-7b27-4bac-b091-73adbb394efe;#6;#Internal|2451815e-8241-4bbf-a22e-1ab710712bf2;#5;#EN|f2175f21-25d7-44a3-96da-d6a61b075e1b;#39;#LV|46f7e311-5d9f-4663-b433-18aeccb7ace7;#1;#EESC|422833ec-8d7e-4e65-8e4e-8bed07ffb729;#37;#HU|6b229040-c589-4408-b4c1-4285663d20a8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294428</vt:i4>
  </property>
  <property fmtid="{D5CDD505-2E9C-101B-9397-08002B2CF9AE}" pid="35" name="DocumentLanguage">
    <vt:lpwstr>43;#GA|762d2456-c427-4ecb-b312-af3dad8e258c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