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1F6A" w14:textId="5D32B9A2" w:rsidR="00632251" w:rsidRPr="00581FD2" w:rsidRDefault="00030214" w:rsidP="000044BF">
      <w:pPr>
        <w:jc w:val="both"/>
        <w:rPr>
          <w:rFonts w:ascii="Arial" w:hAnsi="Arial" w:cs="Arial"/>
          <w:sz w:val="18"/>
          <w:szCs w:val="18"/>
        </w:rPr>
      </w:pPr>
      <w:r w:rsidRPr="00581FD2">
        <w:rPr>
          <w:rFonts w:ascii="Arial" w:hAnsi="Arial"/>
        </w:rPr>
        <mc:AlternateContent>
          <mc:Choice Requires="wps">
            <w:drawing>
              <wp:anchor distT="0" distB="0" distL="114300" distR="114300" simplePos="0" relativeHeight="251658752" behindDoc="1" locked="0" layoutInCell="0" allowOverlap="1" wp14:anchorId="0106BDE5" wp14:editId="56FDD473">
                <wp:simplePos x="0" y="0"/>
                <wp:positionH relativeFrom="page">
                  <wp:posOffset>6770788</wp:posOffset>
                </wp:positionH>
                <wp:positionV relativeFrom="page">
                  <wp:posOffset>10084828</wp:posOffset>
                </wp:positionV>
                <wp:extent cx="644525"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4530" w14:textId="77777777" w:rsidR="00E50A13" w:rsidRPr="00961251" w:rsidRDefault="00E50A13" w:rsidP="00961251">
                            <w:pPr>
                              <w:jc w:val="center"/>
                              <w:rPr>
                                <w:rFonts w:ascii="Arial" w:hAnsi="Arial" w:cs="Arial"/>
                                <w:b/>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6BDE5" id="_x0000_t202" coordsize="21600,21600" o:spt="202" path="m,l,21600r21600,l21600,xe">
                <v:stroke joinstyle="miter"/>
                <v:path gradientshapeok="t" o:connecttype="rect"/>
              </v:shapetype>
              <v:shape id="Text Box 21" o:spid="_x0000_s1026" type="#_x0000_t202" style="position:absolute;left:0;text-align:left;margin-left:533.15pt;margin-top:794.1pt;width:50.75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" o:allowincell="f" filled="f" stroked="f">
                <v:textbox>
                  <w:txbxContent>
                    <w:p w14:paraId="6C0E4530" w14:textId="77777777" w:rsidR="00E50A13" w:rsidRPr="00961251" w:rsidRDefault="00E50A13" w:rsidP="00961251">
                      <w:pPr>
                        <w:jc w:val="center"/>
                        <w:rPr>
                          <w:rFonts w:ascii="Arial" w:hAnsi="Arial" w:cs="Arial"/>
                          <w:b/>
                          <w:sz w:val="48"/>
                        </w:rPr>
                      </w:pPr>
                      <w:r>
                        <w:rPr>
                          <w:rFonts w:ascii="Arial" w:hAnsi="Arial"/>
                          <w:b/>
                          <w:sz w:val="48"/>
                        </w:rPr>
                        <w:t>SK</w:t>
                      </w:r>
                    </w:p>
                  </w:txbxContent>
                </v:textbox>
                <w10:wrap anchorx="page" anchory="page"/>
              </v:shape>
            </w:pict>
          </mc:Fallback>
        </mc:AlternateContent>
      </w:r>
    </w:p>
    <w:p w14:paraId="65644B05" w14:textId="3FCF96CD" w:rsidR="0087121A" w:rsidRPr="00581FD2" w:rsidRDefault="00AF48BB" w:rsidP="000044BF">
      <w:pPr>
        <w:jc w:val="both"/>
        <w:rPr>
          <w:rFonts w:ascii="Arial" w:hAnsi="Arial" w:cs="Arial"/>
          <w:b/>
          <w:sz w:val="36"/>
        </w:rPr>
      </w:pPr>
      <w:r w:rsidRPr="00581FD2">
        <w:rPr>
          <w:rFonts w:ascii="Arial" w:hAnsi="Arial"/>
          <w:b/>
          <w:sz w:val="36"/>
        </w:rPr>
        <w:t>Vyhlásenie</w:t>
      </w:r>
      <w:r w:rsidR="00581FD2">
        <w:rPr>
          <w:rFonts w:ascii="Arial" w:hAnsi="Arial"/>
          <w:b/>
          <w:sz w:val="36"/>
        </w:rPr>
        <w:t xml:space="preserve"> o </w:t>
      </w:r>
      <w:r w:rsidRPr="00581FD2">
        <w:rPr>
          <w:rFonts w:ascii="Arial" w:hAnsi="Arial"/>
          <w:b/>
          <w:sz w:val="36"/>
        </w:rPr>
        <w:t>ochrane osobných údajov</w:t>
      </w:r>
    </w:p>
    <w:p w14:paraId="539EE997" w14:textId="77777777" w:rsidR="0087121A" w:rsidRPr="00581FD2" w:rsidRDefault="0087121A" w:rsidP="000044BF">
      <w:pPr>
        <w:jc w:val="both"/>
        <w:rPr>
          <w:rFonts w:ascii="Arial" w:hAnsi="Arial" w:cs="Arial"/>
          <w:sz w:val="20"/>
        </w:rPr>
      </w:pPr>
    </w:p>
    <w:p w14:paraId="1274197B" w14:textId="19088F9F" w:rsidR="00773598" w:rsidRPr="00581FD2" w:rsidRDefault="00773598" w:rsidP="000044BF">
      <w:pPr>
        <w:jc w:val="both"/>
        <w:rPr>
          <w:rFonts w:ascii="Arial" w:hAnsi="Arial" w:cs="Arial"/>
          <w:b/>
          <w:bCs/>
          <w:spacing w:val="-2"/>
          <w:sz w:val="20"/>
          <w:szCs w:val="20"/>
        </w:rPr>
      </w:pPr>
      <w:r w:rsidRPr="00581FD2">
        <w:rPr>
          <w:rFonts w:ascii="Arial" w:hAnsi="Arial"/>
          <w:b/>
          <w:spacing w:val="-2"/>
          <w:sz w:val="20"/>
        </w:rPr>
        <w:t>Spracovanie fotografií členov Európskeho hospodárskeho</w:t>
      </w:r>
      <w:r w:rsidR="00581FD2" w:rsidRPr="00581FD2">
        <w:rPr>
          <w:rFonts w:ascii="Arial" w:hAnsi="Arial"/>
          <w:b/>
          <w:spacing w:val="-2"/>
          <w:sz w:val="20"/>
        </w:rPr>
        <w:t xml:space="preserve"> a </w:t>
      </w:r>
      <w:r w:rsidRPr="00581FD2">
        <w:rPr>
          <w:rFonts w:ascii="Arial" w:hAnsi="Arial"/>
          <w:b/>
          <w:spacing w:val="-2"/>
          <w:sz w:val="20"/>
        </w:rPr>
        <w:t>sociálneho výboru vyhotovených počas informačných dní</w:t>
      </w:r>
      <w:r w:rsidR="00581FD2" w:rsidRPr="00581FD2">
        <w:rPr>
          <w:rFonts w:ascii="Arial" w:hAnsi="Arial"/>
          <w:b/>
          <w:spacing w:val="-2"/>
          <w:sz w:val="20"/>
        </w:rPr>
        <w:t xml:space="preserve"> a </w:t>
      </w:r>
      <w:r w:rsidRPr="00581FD2">
        <w:rPr>
          <w:rFonts w:ascii="Arial" w:hAnsi="Arial"/>
          <w:b/>
          <w:spacing w:val="-2"/>
          <w:sz w:val="20"/>
        </w:rPr>
        <w:t>ustanovujúcej schôdze výboru</w:t>
      </w:r>
      <w:r w:rsidR="00581FD2" w:rsidRPr="00581FD2">
        <w:rPr>
          <w:rFonts w:ascii="Arial" w:hAnsi="Arial"/>
          <w:b/>
          <w:spacing w:val="-2"/>
          <w:sz w:val="20"/>
        </w:rPr>
        <w:t xml:space="preserve"> v </w:t>
      </w:r>
      <w:r w:rsidRPr="00581FD2">
        <w:rPr>
          <w:rFonts w:ascii="Arial" w:hAnsi="Arial"/>
          <w:b/>
          <w:spacing w:val="-2"/>
          <w:sz w:val="20"/>
        </w:rPr>
        <w:t>novom funkčnom období 2025 – 2030</w:t>
      </w:r>
    </w:p>
    <w:p w14:paraId="0B022C13" w14:textId="77777777" w:rsidR="0043691E" w:rsidRPr="00581FD2" w:rsidRDefault="0043691E" w:rsidP="000044BF">
      <w:pPr>
        <w:jc w:val="both"/>
        <w:rPr>
          <w:rFonts w:ascii="Arial" w:hAnsi="Arial" w:cs="Arial"/>
          <w:sz w:val="20"/>
        </w:rPr>
      </w:pPr>
    </w:p>
    <w:p w14:paraId="6D6184B4" w14:textId="77777777" w:rsidR="005E5766" w:rsidRPr="00581FD2" w:rsidRDefault="005E5766" w:rsidP="000044BF">
      <w:pPr>
        <w:jc w:val="both"/>
        <w:rPr>
          <w:rFonts w:ascii="Arial" w:hAnsi="Arial" w:cs="Arial"/>
          <w:sz w:val="20"/>
        </w:rPr>
      </w:pPr>
    </w:p>
    <w:p w14:paraId="7DFB336D" w14:textId="12918527" w:rsidR="002E118E" w:rsidRPr="00581FD2" w:rsidRDefault="0043691E" w:rsidP="000044BF">
      <w:pPr>
        <w:jc w:val="both"/>
        <w:rPr>
          <w:rFonts w:ascii="Arial" w:hAnsi="Arial" w:cs="Arial"/>
          <w:sz w:val="20"/>
          <w:szCs w:val="20"/>
        </w:rPr>
      </w:pPr>
      <w:r w:rsidRPr="00581FD2">
        <w:rPr>
          <w:rFonts w:ascii="Arial" w:hAnsi="Arial"/>
          <w:sz w:val="20"/>
        </w:rPr>
        <w:t>Počas informačných dní pre členov (30</w:t>
      </w:r>
      <w:r w:rsidR="00581FD2">
        <w:rPr>
          <w:rFonts w:ascii="Arial" w:hAnsi="Arial"/>
          <w:sz w:val="20"/>
        </w:rPr>
        <w:t>. septembra</w:t>
      </w:r>
      <w:r w:rsidRPr="00581FD2">
        <w:rPr>
          <w:rFonts w:ascii="Arial" w:hAnsi="Arial"/>
          <w:sz w:val="20"/>
        </w:rPr>
        <w:t> – 1</w:t>
      </w:r>
      <w:r w:rsidR="00581FD2">
        <w:rPr>
          <w:rFonts w:ascii="Arial" w:hAnsi="Arial"/>
          <w:sz w:val="20"/>
        </w:rPr>
        <w:t>. októbra</w:t>
      </w:r>
      <w:r w:rsidRPr="00581FD2">
        <w:rPr>
          <w:rFonts w:ascii="Arial" w:hAnsi="Arial"/>
          <w:sz w:val="20"/>
        </w:rPr>
        <w:t xml:space="preserve"> 2025)</w:t>
      </w:r>
      <w:r w:rsidR="00581FD2">
        <w:rPr>
          <w:rFonts w:ascii="Arial" w:hAnsi="Arial"/>
          <w:sz w:val="20"/>
        </w:rPr>
        <w:t xml:space="preserve"> a </w:t>
      </w:r>
      <w:r w:rsidRPr="00581FD2">
        <w:rPr>
          <w:rFonts w:ascii="Arial" w:hAnsi="Arial"/>
          <w:sz w:val="20"/>
        </w:rPr>
        <w:t>ustanovujúcej schôdze výboru</w:t>
      </w:r>
      <w:r w:rsidR="00581FD2">
        <w:rPr>
          <w:rFonts w:ascii="Arial" w:hAnsi="Arial"/>
          <w:sz w:val="20"/>
        </w:rPr>
        <w:t xml:space="preserve"> v </w:t>
      </w:r>
      <w:r w:rsidRPr="00581FD2">
        <w:rPr>
          <w:rFonts w:ascii="Arial" w:hAnsi="Arial"/>
          <w:sz w:val="20"/>
        </w:rPr>
        <w:t>novom funkčnom období 2025 – 2030 (21. – 23</w:t>
      </w:r>
      <w:r w:rsidR="00581FD2">
        <w:rPr>
          <w:rFonts w:ascii="Arial" w:hAnsi="Arial"/>
          <w:sz w:val="20"/>
        </w:rPr>
        <w:t>. októbra</w:t>
      </w:r>
      <w:r w:rsidRPr="00581FD2">
        <w:rPr>
          <w:rFonts w:ascii="Arial" w:hAnsi="Arial"/>
          <w:sz w:val="20"/>
        </w:rPr>
        <w:t xml:space="preserve"> 2025) budú</w:t>
      </w:r>
      <w:r w:rsidR="00581FD2">
        <w:rPr>
          <w:rFonts w:ascii="Arial" w:hAnsi="Arial"/>
          <w:sz w:val="20"/>
        </w:rPr>
        <w:t xml:space="preserve"> v </w:t>
      </w:r>
      <w:r w:rsidRPr="00581FD2">
        <w:rPr>
          <w:rFonts w:ascii="Arial" w:hAnsi="Arial"/>
          <w:sz w:val="20"/>
        </w:rPr>
        <w:t>špeciálne vybavených štúdiách vyhotovené fotografie členov EHSV vymenovaných na nadchádzajúce funkčné obdobie. Tieto fotografie budú spracované</w:t>
      </w:r>
      <w:r w:rsidR="00581FD2">
        <w:rPr>
          <w:rFonts w:ascii="Arial" w:hAnsi="Arial"/>
          <w:sz w:val="20"/>
        </w:rPr>
        <w:t xml:space="preserve"> v </w:t>
      </w:r>
      <w:r w:rsidRPr="00581FD2">
        <w:rPr>
          <w:rFonts w:ascii="Arial" w:hAnsi="Arial"/>
          <w:sz w:val="20"/>
        </w:rPr>
        <w:t>súlade</w:t>
      </w:r>
      <w:r w:rsidR="00581FD2">
        <w:rPr>
          <w:rFonts w:ascii="Arial" w:hAnsi="Arial"/>
          <w:sz w:val="20"/>
        </w:rPr>
        <w:t xml:space="preserve"> s </w:t>
      </w:r>
      <w:hyperlink r:id="rId10">
        <w:r w:rsidRPr="00581FD2">
          <w:rPr>
            <w:rStyle w:val="Hyperlink"/>
            <w:rFonts w:ascii="Arial" w:hAnsi="Arial"/>
            <w:sz w:val="20"/>
          </w:rPr>
          <w:t>na</w:t>
        </w:r>
        <w:r w:rsidRPr="00581FD2">
          <w:rPr>
            <w:rStyle w:val="Hyperlink"/>
            <w:rFonts w:ascii="Arial" w:hAnsi="Arial"/>
            <w:sz w:val="20"/>
          </w:rPr>
          <w:t>riadením (EÚ) 2018/1725</w:t>
        </w:r>
      </w:hyperlink>
      <w:r w:rsidR="00581FD2">
        <w:rPr>
          <w:rFonts w:ascii="Arial" w:hAnsi="Arial"/>
          <w:sz w:val="20"/>
        </w:rPr>
        <w:t xml:space="preserve"> o </w:t>
      </w:r>
      <w:r w:rsidRPr="00581FD2">
        <w:rPr>
          <w:rFonts w:ascii="Arial" w:hAnsi="Arial"/>
          <w:sz w:val="20"/>
        </w:rPr>
        <w:t>ochrane fyzických osôb pri spracúvaní osobných údajov inštitúciami, orgánmi, úradmi</w:t>
      </w:r>
      <w:r w:rsidR="00581FD2">
        <w:rPr>
          <w:rFonts w:ascii="Arial" w:hAnsi="Arial"/>
          <w:sz w:val="20"/>
        </w:rPr>
        <w:t xml:space="preserve"> a </w:t>
      </w:r>
      <w:r w:rsidRPr="00581FD2">
        <w:rPr>
          <w:rFonts w:ascii="Arial" w:hAnsi="Arial"/>
          <w:sz w:val="20"/>
        </w:rPr>
        <w:t>agentúrami Únie</w:t>
      </w:r>
      <w:r w:rsidR="00581FD2">
        <w:rPr>
          <w:rFonts w:ascii="Arial" w:hAnsi="Arial"/>
          <w:sz w:val="20"/>
        </w:rPr>
        <w:t xml:space="preserve"> a o </w:t>
      </w:r>
      <w:r w:rsidRPr="00581FD2">
        <w:rPr>
          <w:rFonts w:ascii="Arial" w:hAnsi="Arial"/>
          <w:sz w:val="20"/>
        </w:rPr>
        <w:t>voľnom pohybe takýchto údajov. Súbory obsahujúce fotografie môžu byť</w:t>
      </w:r>
      <w:r w:rsidR="00581FD2">
        <w:rPr>
          <w:rFonts w:ascii="Arial" w:hAnsi="Arial"/>
          <w:sz w:val="20"/>
        </w:rPr>
        <w:t xml:space="preserve"> v </w:t>
      </w:r>
      <w:r w:rsidRPr="00581FD2">
        <w:rPr>
          <w:rFonts w:ascii="Arial" w:hAnsi="Arial"/>
          <w:sz w:val="20"/>
        </w:rPr>
        <w:t>prípade potreby mierne upravené. Ide</w:t>
      </w:r>
      <w:r w:rsidR="00581FD2">
        <w:rPr>
          <w:rFonts w:ascii="Arial" w:hAnsi="Arial"/>
          <w:sz w:val="20"/>
        </w:rPr>
        <w:t xml:space="preserve"> o </w:t>
      </w:r>
      <w:r w:rsidRPr="00581FD2">
        <w:rPr>
          <w:rFonts w:ascii="Arial" w:hAnsi="Arial"/>
          <w:sz w:val="20"/>
        </w:rPr>
        <w:t>menšie zmeny, ako je nahradenie bieleho pozadia pozadím</w:t>
      </w:r>
      <w:r w:rsidR="00581FD2">
        <w:rPr>
          <w:rFonts w:ascii="Arial" w:hAnsi="Arial"/>
          <w:sz w:val="20"/>
        </w:rPr>
        <w:t xml:space="preserve"> s </w:t>
      </w:r>
      <w:r w:rsidRPr="00581FD2">
        <w:rPr>
          <w:rFonts w:ascii="Arial" w:hAnsi="Arial"/>
          <w:sz w:val="20"/>
        </w:rPr>
        <w:t>logom EHSV alebo korekcia kontrastu na tvári.</w:t>
      </w:r>
    </w:p>
    <w:p w14:paraId="28F0DDB3" w14:textId="77777777" w:rsidR="004F3D13" w:rsidRPr="00581FD2" w:rsidRDefault="004F3D13" w:rsidP="000044BF">
      <w:pPr>
        <w:jc w:val="both"/>
        <w:rPr>
          <w:rFonts w:ascii="Arial" w:hAnsi="Arial" w:cs="Arial"/>
          <w:b/>
          <w:sz w:val="20"/>
        </w:rPr>
      </w:pPr>
    </w:p>
    <w:p w14:paraId="3B75F4AB" w14:textId="77777777" w:rsidR="00AD6305" w:rsidRPr="00581FD2" w:rsidRDefault="00AD6305" w:rsidP="000044BF">
      <w:pPr>
        <w:jc w:val="both"/>
        <w:rPr>
          <w:rFonts w:ascii="Arial" w:hAnsi="Arial" w:cs="Arial"/>
          <w:b/>
          <w:sz w:val="20"/>
        </w:rPr>
      </w:pPr>
      <w:r w:rsidRPr="00581FD2">
        <w:rPr>
          <w:rFonts w:ascii="Arial" w:hAnsi="Arial"/>
          <w:b/>
          <w:sz w:val="20"/>
        </w:rPr>
        <w:t>Kto vyhotovuje fotografie?</w:t>
      </w:r>
    </w:p>
    <w:p w14:paraId="37381964" w14:textId="77777777" w:rsidR="00A3575E" w:rsidRPr="00581FD2" w:rsidRDefault="00A3575E" w:rsidP="000044BF">
      <w:pPr>
        <w:jc w:val="both"/>
        <w:rPr>
          <w:rFonts w:ascii="Arial" w:hAnsi="Arial" w:cs="Arial"/>
          <w:sz w:val="20"/>
        </w:rPr>
      </w:pPr>
    </w:p>
    <w:p w14:paraId="00C575B2" w14:textId="4497631F" w:rsidR="00E05E92" w:rsidRPr="00581FD2" w:rsidRDefault="00EA1125" w:rsidP="000044BF">
      <w:pPr>
        <w:jc w:val="both"/>
        <w:rPr>
          <w:rFonts w:ascii="Arial" w:hAnsi="Arial" w:cs="Arial"/>
          <w:sz w:val="20"/>
        </w:rPr>
      </w:pPr>
      <w:r w:rsidRPr="00581FD2">
        <w:rPr>
          <w:rFonts w:ascii="Arial" w:hAnsi="Arial"/>
          <w:sz w:val="20"/>
        </w:rPr>
        <w:t>Fotografie vyhotovuje Riaditeľstvo pre komunikáciu</w:t>
      </w:r>
      <w:r w:rsidR="00581FD2">
        <w:rPr>
          <w:rFonts w:ascii="Arial" w:hAnsi="Arial"/>
          <w:sz w:val="20"/>
        </w:rPr>
        <w:t xml:space="preserve"> a </w:t>
      </w:r>
      <w:r w:rsidRPr="00581FD2">
        <w:rPr>
          <w:rFonts w:ascii="Arial" w:hAnsi="Arial"/>
          <w:sz w:val="20"/>
        </w:rPr>
        <w:t>vzťahy</w:t>
      </w:r>
      <w:r w:rsidR="00581FD2">
        <w:rPr>
          <w:rFonts w:ascii="Arial" w:hAnsi="Arial"/>
          <w:sz w:val="20"/>
        </w:rPr>
        <w:t xml:space="preserve"> s </w:t>
      </w:r>
      <w:r w:rsidRPr="00581FD2">
        <w:rPr>
          <w:rFonts w:ascii="Arial" w:hAnsi="Arial"/>
          <w:sz w:val="20"/>
        </w:rPr>
        <w:t>inštitúciami (Riaditeľstvo</w:t>
      </w:r>
      <w:r w:rsidR="00581FD2">
        <w:rPr>
          <w:rFonts w:ascii="Arial" w:hAnsi="Arial"/>
          <w:sz w:val="20"/>
        </w:rPr>
        <w:t> </w:t>
      </w:r>
      <w:r w:rsidRPr="00581FD2">
        <w:rPr>
          <w:rFonts w:ascii="Arial" w:hAnsi="Arial"/>
          <w:sz w:val="20"/>
        </w:rPr>
        <w:t>D), ktoré koordinuje činnosti EHSV</w:t>
      </w:r>
      <w:r w:rsidR="00581FD2">
        <w:rPr>
          <w:rFonts w:ascii="Arial" w:hAnsi="Arial"/>
          <w:sz w:val="20"/>
        </w:rPr>
        <w:t xml:space="preserve"> v </w:t>
      </w:r>
      <w:r w:rsidRPr="00581FD2">
        <w:rPr>
          <w:rFonts w:ascii="Arial" w:hAnsi="Arial"/>
          <w:sz w:val="20"/>
        </w:rPr>
        <w:t>oblasti komunikácie</w:t>
      </w:r>
      <w:r w:rsidR="00581FD2">
        <w:rPr>
          <w:rFonts w:ascii="Arial" w:hAnsi="Arial"/>
          <w:sz w:val="20"/>
        </w:rPr>
        <w:t xml:space="preserve"> a </w:t>
      </w:r>
      <w:r w:rsidRPr="00581FD2">
        <w:rPr>
          <w:rFonts w:ascii="Arial" w:hAnsi="Arial"/>
          <w:sz w:val="20"/>
        </w:rPr>
        <w:t>má</w:t>
      </w:r>
      <w:r w:rsidR="00581FD2">
        <w:rPr>
          <w:rFonts w:ascii="Arial" w:hAnsi="Arial"/>
          <w:sz w:val="20"/>
        </w:rPr>
        <w:t xml:space="preserve"> v </w:t>
      </w:r>
      <w:r w:rsidRPr="00581FD2">
        <w:rPr>
          <w:rFonts w:ascii="Arial" w:hAnsi="Arial"/>
          <w:sz w:val="20"/>
        </w:rPr>
        <w:t>tejto súvislosti na starosti kontakty</w:t>
      </w:r>
      <w:r w:rsidR="00581FD2">
        <w:rPr>
          <w:rFonts w:ascii="Arial" w:hAnsi="Arial"/>
          <w:sz w:val="20"/>
        </w:rPr>
        <w:t xml:space="preserve"> s </w:t>
      </w:r>
      <w:r w:rsidRPr="00581FD2">
        <w:rPr>
          <w:rFonts w:ascii="Arial" w:hAnsi="Arial"/>
          <w:sz w:val="20"/>
        </w:rPr>
        <w:t>médiami, ako aj publikácie</w:t>
      </w:r>
      <w:r w:rsidR="00581FD2">
        <w:rPr>
          <w:rFonts w:ascii="Arial" w:hAnsi="Arial"/>
          <w:sz w:val="20"/>
        </w:rPr>
        <w:t xml:space="preserve"> a </w:t>
      </w:r>
      <w:r w:rsidRPr="00581FD2">
        <w:rPr>
          <w:rFonts w:ascii="Arial" w:hAnsi="Arial"/>
          <w:sz w:val="20"/>
        </w:rPr>
        <w:t>webové sídlo EHSV.</w:t>
      </w:r>
    </w:p>
    <w:p w14:paraId="6E309463" w14:textId="77777777" w:rsidR="005B3CDA" w:rsidRPr="00581FD2" w:rsidRDefault="005B3CDA" w:rsidP="000044BF">
      <w:pPr>
        <w:jc w:val="both"/>
        <w:rPr>
          <w:rFonts w:ascii="Arial" w:hAnsi="Arial" w:cs="Arial"/>
          <w:sz w:val="20"/>
        </w:rPr>
      </w:pPr>
    </w:p>
    <w:p w14:paraId="3240E50A" w14:textId="77777777" w:rsidR="00AD6305" w:rsidRPr="00581FD2" w:rsidRDefault="00AD6305" w:rsidP="000044BF">
      <w:pPr>
        <w:jc w:val="both"/>
        <w:rPr>
          <w:rFonts w:ascii="Arial" w:hAnsi="Arial" w:cs="Arial"/>
          <w:b/>
          <w:sz w:val="20"/>
        </w:rPr>
      </w:pPr>
      <w:r w:rsidRPr="00581FD2">
        <w:rPr>
          <w:rFonts w:ascii="Arial" w:hAnsi="Arial"/>
          <w:b/>
          <w:sz w:val="20"/>
        </w:rPr>
        <w:t>Na aké účely?</w:t>
      </w:r>
    </w:p>
    <w:p w14:paraId="7E9F6D06" w14:textId="77777777" w:rsidR="00A3575E" w:rsidRPr="00581FD2" w:rsidRDefault="00A3575E" w:rsidP="000044BF">
      <w:pPr>
        <w:jc w:val="both"/>
        <w:rPr>
          <w:rFonts w:ascii="Arial" w:hAnsi="Arial" w:cs="Arial"/>
          <w:sz w:val="20"/>
        </w:rPr>
      </w:pPr>
    </w:p>
    <w:p w14:paraId="452673F5" w14:textId="564D712F" w:rsidR="005F2252" w:rsidRPr="00581FD2" w:rsidRDefault="00961251" w:rsidP="000044BF">
      <w:pPr>
        <w:numPr>
          <w:ilvl w:val="0"/>
          <w:numId w:val="9"/>
        </w:numPr>
        <w:ind w:left="284" w:hanging="284"/>
        <w:jc w:val="both"/>
        <w:rPr>
          <w:rFonts w:ascii="Arial" w:hAnsi="Arial" w:cs="Arial"/>
          <w:sz w:val="20"/>
          <w:szCs w:val="20"/>
        </w:rPr>
      </w:pPr>
      <w:r w:rsidRPr="00581FD2">
        <w:rPr>
          <w:rFonts w:ascii="Arial" w:hAnsi="Arial"/>
          <w:sz w:val="20"/>
        </w:rPr>
        <w:t>Riaditeľstvo</w:t>
      </w:r>
      <w:r w:rsidR="00581FD2">
        <w:rPr>
          <w:rFonts w:ascii="Arial" w:hAnsi="Arial"/>
          <w:sz w:val="20"/>
        </w:rPr>
        <w:t> </w:t>
      </w:r>
      <w:r w:rsidRPr="00581FD2">
        <w:rPr>
          <w:rFonts w:ascii="Arial" w:hAnsi="Arial"/>
          <w:sz w:val="20"/>
        </w:rPr>
        <w:t>D EHSV bude tieto fotografie používať počas funkčného obdobia 2025 – 2030 vo svojich informačných bulletinoch, videoklipoch</w:t>
      </w:r>
      <w:r w:rsidR="00581FD2">
        <w:rPr>
          <w:rFonts w:ascii="Arial" w:hAnsi="Arial"/>
          <w:sz w:val="20"/>
        </w:rPr>
        <w:t xml:space="preserve"> a </w:t>
      </w:r>
      <w:r w:rsidRPr="00581FD2">
        <w:rPr>
          <w:rFonts w:ascii="Arial" w:hAnsi="Arial"/>
          <w:sz w:val="20"/>
        </w:rPr>
        <w:t>prezentáciách, ako aj na webovom sídle EHSV.</w:t>
      </w:r>
    </w:p>
    <w:p w14:paraId="6F3B481B" w14:textId="512A9349" w:rsidR="00513AF1" w:rsidRPr="00581FD2" w:rsidRDefault="0062366F" w:rsidP="000044BF">
      <w:pPr>
        <w:numPr>
          <w:ilvl w:val="0"/>
          <w:numId w:val="9"/>
        </w:numPr>
        <w:ind w:left="284" w:hanging="284"/>
        <w:jc w:val="both"/>
        <w:rPr>
          <w:rFonts w:ascii="Arial" w:hAnsi="Arial" w:cs="Arial"/>
          <w:sz w:val="20"/>
        </w:rPr>
      </w:pPr>
      <w:r w:rsidRPr="00581FD2">
        <w:rPr>
          <w:rFonts w:ascii="Arial" w:hAnsi="Arial"/>
          <w:sz w:val="20"/>
        </w:rPr>
        <w:t xml:space="preserve">Okrem toho budú použité na sociálnych médiách (na Facebooku, </w:t>
      </w:r>
      <w:r w:rsidRPr="00581FD2">
        <w:rPr>
          <w:color w:val="FFFFFF" w:themeColor="background1"/>
        </w:rPr>
        <w:drawing>
          <wp:inline distT="0" distB="0" distL="0" distR="0" wp14:anchorId="6DADB61F" wp14:editId="3A1005BC">
            <wp:extent cx="108000" cy="111600"/>
            <wp:effectExtent l="0" t="0" r="6350" b="3175"/>
            <wp:docPr id="3"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sidRPr="00581FD2">
        <w:rPr>
          <w:rFonts w:ascii="Arial" w:hAnsi="Arial"/>
          <w:color w:val="FFFFFF" w:themeColor="background1"/>
          <w:sz w:val="20"/>
        </w:rPr>
        <w:t>,</w:t>
      </w:r>
      <w:r w:rsidRPr="00581FD2">
        <w:rPr>
          <w:rFonts w:ascii="Arial" w:hAnsi="Arial"/>
          <w:sz w:val="20"/>
        </w:rPr>
        <w:t xml:space="preserve"> Instagrame</w:t>
      </w:r>
      <w:r w:rsidR="00581FD2">
        <w:rPr>
          <w:rFonts w:ascii="Arial" w:hAnsi="Arial"/>
          <w:sz w:val="20"/>
        </w:rPr>
        <w:t xml:space="preserve"> a </w:t>
      </w:r>
      <w:r w:rsidRPr="00581FD2">
        <w:rPr>
          <w:rFonts w:ascii="Arial" w:hAnsi="Arial"/>
          <w:sz w:val="20"/>
        </w:rPr>
        <w:t>YouTube). Používanie sociálnych médií</w:t>
      </w:r>
      <w:r w:rsidR="00581FD2">
        <w:rPr>
          <w:rFonts w:ascii="Arial" w:hAnsi="Arial"/>
          <w:sz w:val="20"/>
        </w:rPr>
        <w:t xml:space="preserve"> v </w:t>
      </w:r>
      <w:r w:rsidRPr="00581FD2">
        <w:rPr>
          <w:rFonts w:ascii="Arial" w:hAnsi="Arial"/>
          <w:sz w:val="20"/>
        </w:rPr>
        <w:t>žiadnom prípade neznamená súhlas</w:t>
      </w:r>
      <w:r w:rsidR="00581FD2">
        <w:rPr>
          <w:rFonts w:ascii="Arial" w:hAnsi="Arial"/>
          <w:sz w:val="20"/>
        </w:rPr>
        <w:t xml:space="preserve"> s </w:t>
      </w:r>
      <w:r w:rsidRPr="00581FD2">
        <w:rPr>
          <w:rFonts w:ascii="Arial" w:hAnsi="Arial"/>
          <w:sz w:val="20"/>
        </w:rPr>
        <w:t>ich politikou ochrany osobných údajov. Používateľom sociálnych médií Facebook,</w:t>
      </w:r>
      <w:r w:rsidRPr="00581FD2">
        <w:rPr>
          <w:rFonts w:ascii="Arial" w:hAnsi="Arial"/>
        </w:rPr>
        <w:t xml:space="preserve"> </w:t>
      </w:r>
      <w:r w:rsidRPr="00581FD2">
        <w:drawing>
          <wp:inline distT="0" distB="0" distL="0" distR="0" wp14:anchorId="2514172E" wp14:editId="440117C7">
            <wp:extent cx="108000" cy="111600"/>
            <wp:effectExtent l="0" t="0" r="6350" b="3175"/>
            <wp:docPr id="569386090"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sidRPr="00581FD2">
        <w:rPr>
          <w:rFonts w:ascii="Arial" w:hAnsi="Arial"/>
          <w:sz w:val="20"/>
        </w:rPr>
        <w:t>, Instagram</w:t>
      </w:r>
      <w:r w:rsidR="00581FD2">
        <w:rPr>
          <w:rFonts w:ascii="Arial" w:hAnsi="Arial"/>
          <w:sz w:val="20"/>
        </w:rPr>
        <w:t xml:space="preserve"> a </w:t>
      </w:r>
      <w:r w:rsidRPr="00581FD2">
        <w:rPr>
          <w:rFonts w:ascii="Arial" w:hAnsi="Arial"/>
          <w:sz w:val="20"/>
        </w:rPr>
        <w:t>YouTube odporúčame prečítať si ich podmienky ochrany osobných údajov. Každá spoločnosť vysvetľuje svoju politiku zhromažďovania</w:t>
      </w:r>
      <w:r w:rsidR="00581FD2">
        <w:rPr>
          <w:rFonts w:ascii="Arial" w:hAnsi="Arial"/>
          <w:sz w:val="20"/>
        </w:rPr>
        <w:t xml:space="preserve"> a </w:t>
      </w:r>
      <w:r w:rsidRPr="00581FD2">
        <w:rPr>
          <w:rFonts w:ascii="Arial" w:hAnsi="Arial"/>
          <w:sz w:val="20"/>
        </w:rPr>
        <w:t>spracúvania údajov, ako aj používanie údajov, užívateľské práva</w:t>
      </w:r>
      <w:r w:rsidR="00581FD2">
        <w:rPr>
          <w:rFonts w:ascii="Arial" w:hAnsi="Arial"/>
          <w:sz w:val="20"/>
        </w:rPr>
        <w:t xml:space="preserve"> a </w:t>
      </w:r>
      <w:r w:rsidRPr="00581FD2">
        <w:rPr>
          <w:rFonts w:ascii="Arial" w:hAnsi="Arial"/>
          <w:sz w:val="20"/>
        </w:rPr>
        <w:t>to, akým spôsobom môžu používatelia pri využívaní týchto služieb chrániť svoje súkromie.</w:t>
      </w:r>
    </w:p>
    <w:p w14:paraId="504A264C" w14:textId="0B7CD9F1" w:rsidR="00FC6966" w:rsidRPr="00581FD2" w:rsidRDefault="00961251" w:rsidP="005065CE">
      <w:pPr>
        <w:numPr>
          <w:ilvl w:val="0"/>
          <w:numId w:val="9"/>
        </w:numPr>
        <w:ind w:left="284" w:hanging="284"/>
        <w:jc w:val="both"/>
        <w:rPr>
          <w:rFonts w:ascii="Arial" w:hAnsi="Arial" w:cs="Arial"/>
          <w:sz w:val="20"/>
        </w:rPr>
      </w:pPr>
      <w:r w:rsidRPr="00581FD2">
        <w:rPr>
          <w:rFonts w:ascii="Arial" w:hAnsi="Arial"/>
          <w:sz w:val="20"/>
        </w:rPr>
        <w:t>Oddelenie Registratúra</w:t>
      </w:r>
      <w:r w:rsidR="00581FD2">
        <w:rPr>
          <w:rFonts w:ascii="Arial" w:hAnsi="Arial"/>
          <w:sz w:val="20"/>
        </w:rPr>
        <w:t xml:space="preserve"> a </w:t>
      </w:r>
      <w:r w:rsidRPr="00581FD2">
        <w:rPr>
          <w:rFonts w:ascii="Arial" w:hAnsi="Arial"/>
          <w:sz w:val="20"/>
        </w:rPr>
        <w:t>legislatívne plánovanie Riaditeľstva A EHSV (ďalej len „oddelenie registratúry“) použije príslušné fotografie aj na Portáli členov,</w:t>
      </w:r>
      <w:r w:rsidR="00581FD2">
        <w:rPr>
          <w:rFonts w:ascii="Arial" w:hAnsi="Arial"/>
          <w:sz w:val="20"/>
        </w:rPr>
        <w:t xml:space="preserve"> v </w:t>
      </w:r>
      <w:r w:rsidRPr="00581FD2">
        <w:rPr>
          <w:rFonts w:ascii="Arial" w:hAnsi="Arial"/>
          <w:sz w:val="20"/>
        </w:rPr>
        <w:t>oficiálnom adresári EÚ (</w:t>
      </w:r>
      <w:hyperlink r:id="rId13" w:history="1">
        <w:r w:rsidRPr="00581FD2">
          <w:rPr>
            <w:rStyle w:val="Hyperlink"/>
            <w:rFonts w:ascii="Arial" w:hAnsi="Arial"/>
            <w:sz w:val="20"/>
          </w:rPr>
          <w:t>www.whoiswho.europa.eu</w:t>
        </w:r>
      </w:hyperlink>
      <w:r w:rsidRPr="00581FD2">
        <w:rPr>
          <w:rFonts w:ascii="Arial" w:hAnsi="Arial"/>
          <w:sz w:val="20"/>
        </w:rPr>
        <w:t>)</w:t>
      </w:r>
      <w:r w:rsidR="00581FD2">
        <w:rPr>
          <w:rFonts w:ascii="Arial" w:hAnsi="Arial"/>
          <w:sz w:val="20"/>
        </w:rPr>
        <w:t xml:space="preserve"> a v </w:t>
      </w:r>
      <w:r w:rsidRPr="00581FD2">
        <w:rPr>
          <w:rFonts w:ascii="Arial" w:hAnsi="Arial"/>
          <w:sz w:val="20"/>
        </w:rPr>
        <w:t>príručke EHSV (Vademecum) na funkčné obdobie 2025 – 2030. Takisto môžu byť</w:t>
      </w:r>
      <w:r w:rsidR="00581FD2">
        <w:rPr>
          <w:rFonts w:ascii="Arial" w:hAnsi="Arial"/>
          <w:sz w:val="20"/>
        </w:rPr>
        <w:t xml:space="preserve"> z </w:t>
      </w:r>
      <w:r w:rsidRPr="00581FD2">
        <w:rPr>
          <w:rFonts w:ascii="Arial" w:hAnsi="Arial"/>
          <w:sz w:val="20"/>
        </w:rPr>
        <w:t>dôvodov identifikácie</w:t>
      </w:r>
      <w:r w:rsidR="00581FD2">
        <w:rPr>
          <w:rFonts w:ascii="Arial" w:hAnsi="Arial"/>
          <w:sz w:val="20"/>
        </w:rPr>
        <w:t xml:space="preserve"> a </w:t>
      </w:r>
      <w:r w:rsidRPr="00581FD2">
        <w:rPr>
          <w:rFonts w:ascii="Arial" w:hAnsi="Arial"/>
          <w:sz w:val="20"/>
        </w:rPr>
        <w:t>bezpečnosti poskytnuté externým organizáciám</w:t>
      </w:r>
      <w:r w:rsidR="00581FD2">
        <w:rPr>
          <w:rFonts w:ascii="Arial" w:hAnsi="Arial"/>
          <w:sz w:val="20"/>
        </w:rPr>
        <w:t xml:space="preserve"> v </w:t>
      </w:r>
      <w:r w:rsidRPr="00581FD2">
        <w:rPr>
          <w:rFonts w:ascii="Arial" w:hAnsi="Arial"/>
          <w:sz w:val="20"/>
        </w:rPr>
        <w:t>rámci podujatí, ktoré EHSV spoluorganizuje.</w:t>
      </w:r>
    </w:p>
    <w:p w14:paraId="47AC206E" w14:textId="71770524" w:rsidR="001C67D6" w:rsidRPr="00581FD2" w:rsidRDefault="00961251" w:rsidP="005065CE">
      <w:pPr>
        <w:numPr>
          <w:ilvl w:val="0"/>
          <w:numId w:val="9"/>
        </w:numPr>
        <w:ind w:left="284" w:hanging="284"/>
        <w:jc w:val="both"/>
        <w:rPr>
          <w:rFonts w:ascii="Arial" w:hAnsi="Arial" w:cs="Arial"/>
          <w:sz w:val="20"/>
          <w:szCs w:val="20"/>
        </w:rPr>
      </w:pPr>
      <w:r w:rsidRPr="00581FD2">
        <w:rPr>
          <w:rFonts w:ascii="Arial" w:hAnsi="Arial"/>
          <w:sz w:val="20"/>
        </w:rPr>
        <w:t>Po skončení funkčného obdobia 2025 – 2030 sa môžu použiť na archívne účely.</w:t>
      </w:r>
    </w:p>
    <w:p w14:paraId="3164E83D" w14:textId="77777777" w:rsidR="00FC6966" w:rsidRPr="00581FD2" w:rsidRDefault="00FC6966" w:rsidP="000044BF">
      <w:pPr>
        <w:jc w:val="both"/>
        <w:rPr>
          <w:rFonts w:ascii="Arial" w:hAnsi="Arial" w:cs="Arial"/>
          <w:sz w:val="20"/>
        </w:rPr>
      </w:pPr>
    </w:p>
    <w:p w14:paraId="072E428E" w14:textId="77777777" w:rsidR="005F2252" w:rsidRPr="00581FD2" w:rsidRDefault="00E16FED" w:rsidP="000044BF">
      <w:pPr>
        <w:keepNext/>
        <w:jc w:val="both"/>
        <w:rPr>
          <w:rFonts w:ascii="Arial" w:hAnsi="Arial" w:cs="Arial"/>
          <w:b/>
          <w:sz w:val="20"/>
        </w:rPr>
      </w:pPr>
      <w:r w:rsidRPr="00581FD2">
        <w:rPr>
          <w:rFonts w:ascii="Arial" w:hAnsi="Arial"/>
          <w:b/>
          <w:sz w:val="20"/>
        </w:rPr>
        <w:lastRenderedPageBreak/>
        <w:t>Komu sú určené?</w:t>
      </w:r>
    </w:p>
    <w:p w14:paraId="14BC05A0" w14:textId="77777777" w:rsidR="00A3575E" w:rsidRPr="00581FD2" w:rsidRDefault="00A3575E" w:rsidP="000044BF">
      <w:pPr>
        <w:keepNext/>
        <w:jc w:val="both"/>
        <w:rPr>
          <w:rFonts w:ascii="Arial" w:hAnsi="Arial" w:cs="Arial"/>
          <w:sz w:val="20"/>
        </w:rPr>
      </w:pPr>
    </w:p>
    <w:p w14:paraId="0C307BE8" w14:textId="438F4839" w:rsidR="005F2252" w:rsidRPr="00581FD2" w:rsidRDefault="00E16FED" w:rsidP="000044BF">
      <w:pPr>
        <w:jc w:val="both"/>
        <w:rPr>
          <w:rFonts w:ascii="Arial" w:hAnsi="Arial" w:cs="Arial"/>
          <w:sz w:val="20"/>
        </w:rPr>
      </w:pPr>
      <w:r w:rsidRPr="00581FD2">
        <w:rPr>
          <w:rFonts w:ascii="Arial" w:hAnsi="Arial"/>
          <w:sz w:val="20"/>
        </w:rPr>
        <w:t>Môže ich používať administratíva EHSV (Riaditeľstvo</w:t>
      </w:r>
      <w:r w:rsidR="00581FD2">
        <w:rPr>
          <w:rFonts w:ascii="Arial" w:hAnsi="Arial"/>
          <w:sz w:val="20"/>
        </w:rPr>
        <w:t> </w:t>
      </w:r>
      <w:r w:rsidRPr="00581FD2">
        <w:rPr>
          <w:rFonts w:ascii="Arial" w:hAnsi="Arial"/>
          <w:sz w:val="20"/>
        </w:rPr>
        <w:t>D</w:t>
      </w:r>
      <w:r w:rsidR="00581FD2">
        <w:rPr>
          <w:rFonts w:ascii="Arial" w:hAnsi="Arial"/>
          <w:sz w:val="20"/>
        </w:rPr>
        <w:t xml:space="preserve"> a </w:t>
      </w:r>
      <w:r w:rsidRPr="00581FD2">
        <w:rPr>
          <w:rFonts w:ascii="Arial" w:hAnsi="Arial"/>
          <w:sz w:val="20"/>
        </w:rPr>
        <w:t>oddelenie registratúry)</w:t>
      </w:r>
      <w:r w:rsidR="00581FD2">
        <w:rPr>
          <w:rFonts w:ascii="Arial" w:hAnsi="Arial"/>
          <w:sz w:val="20"/>
        </w:rPr>
        <w:t xml:space="preserve"> a </w:t>
      </w:r>
      <w:r w:rsidRPr="00581FD2">
        <w:rPr>
          <w:rFonts w:ascii="Arial" w:hAnsi="Arial"/>
          <w:sz w:val="20"/>
        </w:rPr>
        <w:t>novinári. Sú určené aj na používanie na internete</w:t>
      </w:r>
      <w:r w:rsidR="00581FD2">
        <w:rPr>
          <w:rFonts w:ascii="Arial" w:hAnsi="Arial"/>
          <w:sz w:val="20"/>
        </w:rPr>
        <w:t xml:space="preserve"> a </w:t>
      </w:r>
      <w:r w:rsidRPr="00581FD2">
        <w:rPr>
          <w:rFonts w:ascii="Arial" w:hAnsi="Arial"/>
          <w:sz w:val="20"/>
        </w:rPr>
        <w:t>pre širokú verejnosť.</w:t>
      </w:r>
    </w:p>
    <w:p w14:paraId="3B0E3046" w14:textId="77777777" w:rsidR="004F3D13" w:rsidRPr="00581FD2" w:rsidRDefault="004F3D13" w:rsidP="000044BF">
      <w:pPr>
        <w:jc w:val="both"/>
        <w:rPr>
          <w:rFonts w:ascii="Arial" w:hAnsi="Arial" w:cs="Arial"/>
          <w:b/>
          <w:sz w:val="20"/>
        </w:rPr>
      </w:pPr>
    </w:p>
    <w:p w14:paraId="2A5EC1BA" w14:textId="582BBD9C" w:rsidR="008658F5" w:rsidRPr="00581FD2" w:rsidRDefault="008658F5" w:rsidP="000044BF">
      <w:pPr>
        <w:jc w:val="both"/>
        <w:rPr>
          <w:rFonts w:ascii="Arial" w:hAnsi="Arial" w:cs="Arial"/>
          <w:b/>
          <w:sz w:val="20"/>
        </w:rPr>
      </w:pPr>
      <w:r w:rsidRPr="00581FD2">
        <w:rPr>
          <w:rFonts w:ascii="Arial" w:hAnsi="Arial"/>
          <w:b/>
          <w:sz w:val="20"/>
        </w:rPr>
        <w:t>Kto má prístup</w:t>
      </w:r>
      <w:r w:rsidR="00581FD2">
        <w:rPr>
          <w:rFonts w:ascii="Arial" w:hAnsi="Arial"/>
          <w:b/>
          <w:sz w:val="20"/>
        </w:rPr>
        <w:t xml:space="preserve"> k </w:t>
      </w:r>
      <w:r w:rsidRPr="00581FD2">
        <w:rPr>
          <w:rFonts w:ascii="Arial" w:hAnsi="Arial"/>
          <w:b/>
          <w:sz w:val="20"/>
        </w:rPr>
        <w:t>databázam obsahujúcim fotografie?</w:t>
      </w:r>
    </w:p>
    <w:p w14:paraId="103ABD50" w14:textId="77777777" w:rsidR="00A3575E" w:rsidRPr="00581FD2" w:rsidRDefault="00A3575E" w:rsidP="000044BF">
      <w:pPr>
        <w:jc w:val="both"/>
        <w:rPr>
          <w:rFonts w:ascii="Arial" w:hAnsi="Arial" w:cs="Arial"/>
          <w:sz w:val="20"/>
        </w:rPr>
      </w:pPr>
    </w:p>
    <w:p w14:paraId="387D5724" w14:textId="78FC9635" w:rsidR="008658F5" w:rsidRPr="00581FD2" w:rsidRDefault="008658F5" w:rsidP="000044BF">
      <w:pPr>
        <w:jc w:val="both"/>
        <w:rPr>
          <w:rFonts w:ascii="Arial" w:hAnsi="Arial" w:cs="Arial"/>
          <w:sz w:val="20"/>
        </w:rPr>
      </w:pPr>
      <w:r w:rsidRPr="00581FD2">
        <w:rPr>
          <w:rFonts w:ascii="Arial" w:hAnsi="Arial"/>
          <w:sz w:val="20"/>
        </w:rPr>
        <w:t>Prístup majú zamestnanci Riaditeľstva D</w:t>
      </w:r>
      <w:r w:rsidR="00581FD2">
        <w:rPr>
          <w:rFonts w:ascii="Arial" w:hAnsi="Arial"/>
          <w:sz w:val="20"/>
        </w:rPr>
        <w:t xml:space="preserve"> a </w:t>
      </w:r>
      <w:r w:rsidRPr="00581FD2">
        <w:rPr>
          <w:rFonts w:ascii="Arial" w:hAnsi="Arial"/>
          <w:sz w:val="20"/>
        </w:rPr>
        <w:t>oddelenia registratúry.</w:t>
      </w:r>
    </w:p>
    <w:p w14:paraId="3B84D8F2" w14:textId="77777777" w:rsidR="004F3D13" w:rsidRPr="00581FD2" w:rsidRDefault="004F3D13" w:rsidP="000044BF">
      <w:pPr>
        <w:jc w:val="both"/>
        <w:rPr>
          <w:rFonts w:ascii="Arial" w:hAnsi="Arial" w:cs="Arial"/>
          <w:b/>
          <w:sz w:val="20"/>
        </w:rPr>
      </w:pPr>
    </w:p>
    <w:p w14:paraId="72837FB9" w14:textId="77777777" w:rsidR="00710EAB" w:rsidRPr="00581FD2" w:rsidRDefault="008658F5" w:rsidP="000044BF">
      <w:pPr>
        <w:keepNext/>
        <w:jc w:val="both"/>
        <w:rPr>
          <w:rFonts w:ascii="Arial" w:hAnsi="Arial" w:cs="Arial"/>
          <w:b/>
          <w:sz w:val="20"/>
        </w:rPr>
      </w:pPr>
      <w:r w:rsidRPr="00581FD2">
        <w:rPr>
          <w:rFonts w:ascii="Arial" w:hAnsi="Arial"/>
          <w:b/>
          <w:sz w:val="20"/>
        </w:rPr>
        <w:t>Ako sa fotografie uchovávajú?</w:t>
      </w:r>
    </w:p>
    <w:p w14:paraId="39C7C4CF" w14:textId="77777777" w:rsidR="00A3575E" w:rsidRPr="00581FD2" w:rsidRDefault="00A3575E" w:rsidP="000044BF">
      <w:pPr>
        <w:keepNext/>
        <w:jc w:val="both"/>
        <w:rPr>
          <w:rFonts w:ascii="Arial" w:hAnsi="Arial" w:cs="Arial"/>
          <w:sz w:val="20"/>
        </w:rPr>
      </w:pPr>
    </w:p>
    <w:p w14:paraId="3FD6028E" w14:textId="60F3426D" w:rsidR="00710EAB" w:rsidRPr="00581FD2" w:rsidRDefault="008658F5" w:rsidP="000044BF">
      <w:pPr>
        <w:jc w:val="both"/>
        <w:rPr>
          <w:rFonts w:ascii="Arial" w:hAnsi="Arial" w:cs="Arial"/>
          <w:sz w:val="20"/>
        </w:rPr>
      </w:pPr>
      <w:r w:rsidRPr="00581FD2">
        <w:rPr>
          <w:rFonts w:ascii="Arial" w:hAnsi="Arial"/>
          <w:sz w:val="20"/>
        </w:rPr>
        <w:t>Fotografie sa uchovávajú formou elektronických súborov</w:t>
      </w:r>
      <w:r w:rsidR="00581FD2">
        <w:rPr>
          <w:rFonts w:ascii="Arial" w:hAnsi="Arial"/>
          <w:sz w:val="20"/>
        </w:rPr>
        <w:t xml:space="preserve"> v </w:t>
      </w:r>
      <w:r w:rsidRPr="00581FD2">
        <w:rPr>
          <w:rFonts w:ascii="Arial" w:hAnsi="Arial"/>
          <w:sz w:val="20"/>
        </w:rPr>
        <w:t>databáze fotografií Riaditeľstva</w:t>
      </w:r>
      <w:r w:rsidR="00581FD2">
        <w:rPr>
          <w:rFonts w:ascii="Arial" w:hAnsi="Arial"/>
          <w:sz w:val="20"/>
        </w:rPr>
        <w:t> </w:t>
      </w:r>
      <w:r w:rsidRPr="00581FD2">
        <w:rPr>
          <w:rFonts w:ascii="Arial" w:hAnsi="Arial"/>
          <w:sz w:val="20"/>
        </w:rPr>
        <w:t>D EHSV</w:t>
      </w:r>
      <w:r w:rsidR="00581FD2">
        <w:rPr>
          <w:rFonts w:ascii="Arial" w:hAnsi="Arial"/>
          <w:sz w:val="20"/>
        </w:rPr>
        <w:t xml:space="preserve"> a v </w:t>
      </w:r>
      <w:r w:rsidRPr="00581FD2">
        <w:rPr>
          <w:rFonts w:ascii="Arial" w:hAnsi="Arial"/>
          <w:sz w:val="20"/>
        </w:rPr>
        <w:t>zložke</w:t>
      </w:r>
      <w:r w:rsidR="00581FD2">
        <w:rPr>
          <w:rFonts w:ascii="Arial" w:hAnsi="Arial"/>
          <w:sz w:val="20"/>
        </w:rPr>
        <w:t xml:space="preserve"> s </w:t>
      </w:r>
      <w:r w:rsidRPr="00581FD2">
        <w:rPr>
          <w:rFonts w:ascii="Arial" w:hAnsi="Arial"/>
          <w:sz w:val="20"/>
        </w:rPr>
        <w:t>fotografiami</w:t>
      </w:r>
      <w:r w:rsidR="00581FD2">
        <w:rPr>
          <w:rFonts w:ascii="Arial" w:hAnsi="Arial"/>
          <w:sz w:val="20"/>
        </w:rPr>
        <w:t xml:space="preserve"> v </w:t>
      </w:r>
      <w:r w:rsidRPr="00581FD2">
        <w:rPr>
          <w:rFonts w:ascii="Arial" w:hAnsi="Arial"/>
          <w:sz w:val="20"/>
        </w:rPr>
        <w:t>rámci oddelenia registratúry.</w:t>
      </w:r>
    </w:p>
    <w:p w14:paraId="102CD4C2" w14:textId="77777777" w:rsidR="004F3D13" w:rsidRPr="00581FD2" w:rsidRDefault="004F3D13" w:rsidP="000044BF">
      <w:pPr>
        <w:jc w:val="both"/>
        <w:rPr>
          <w:rFonts w:ascii="Arial" w:hAnsi="Arial" w:cs="Arial"/>
          <w:b/>
          <w:sz w:val="20"/>
        </w:rPr>
      </w:pPr>
    </w:p>
    <w:p w14:paraId="22EAE1C8" w14:textId="77777777" w:rsidR="008658F5" w:rsidRPr="00581FD2" w:rsidRDefault="008658F5" w:rsidP="000044BF">
      <w:pPr>
        <w:jc w:val="both"/>
        <w:rPr>
          <w:rFonts w:ascii="Arial" w:hAnsi="Arial" w:cs="Arial"/>
          <w:b/>
          <w:sz w:val="20"/>
        </w:rPr>
      </w:pPr>
      <w:r w:rsidRPr="00581FD2">
        <w:rPr>
          <w:rFonts w:ascii="Arial" w:hAnsi="Arial"/>
          <w:b/>
          <w:sz w:val="20"/>
        </w:rPr>
        <w:t>Ako sú chránené?</w:t>
      </w:r>
    </w:p>
    <w:p w14:paraId="27E47E30" w14:textId="77777777" w:rsidR="00A3575E" w:rsidRPr="00581FD2" w:rsidRDefault="00A3575E" w:rsidP="000044BF">
      <w:pPr>
        <w:jc w:val="both"/>
        <w:rPr>
          <w:rFonts w:ascii="Arial" w:hAnsi="Arial" w:cs="Arial"/>
          <w:sz w:val="20"/>
        </w:rPr>
      </w:pPr>
    </w:p>
    <w:p w14:paraId="253D4EE8" w14:textId="41EB5703" w:rsidR="00D8148C" w:rsidRPr="00581FD2" w:rsidRDefault="00D8148C" w:rsidP="000044BF">
      <w:pPr>
        <w:jc w:val="both"/>
        <w:rPr>
          <w:rFonts w:ascii="Arial" w:hAnsi="Arial" w:cs="Arial"/>
          <w:sz w:val="20"/>
        </w:rPr>
      </w:pPr>
      <w:r w:rsidRPr="00581FD2">
        <w:rPr>
          <w:rFonts w:ascii="Arial" w:hAnsi="Arial"/>
          <w:sz w:val="20"/>
        </w:rPr>
        <w:t>Údaje sa budú spracúvať pomocou zabezpečených počítačových systémov</w:t>
      </w:r>
      <w:r w:rsidR="00581FD2">
        <w:rPr>
          <w:rFonts w:ascii="Arial" w:hAnsi="Arial"/>
          <w:sz w:val="20"/>
        </w:rPr>
        <w:t xml:space="preserve"> s </w:t>
      </w:r>
      <w:r w:rsidRPr="00581FD2">
        <w:rPr>
          <w:rFonts w:ascii="Arial" w:hAnsi="Arial"/>
          <w:sz w:val="20"/>
        </w:rPr>
        <w:t>obmedzeným prístupom. Prístup na disk, ktorý obsahuje fotografie, majú len zamestnanci Riaditeľstva</w:t>
      </w:r>
      <w:r w:rsidR="00581FD2">
        <w:rPr>
          <w:rFonts w:ascii="Arial" w:hAnsi="Arial"/>
          <w:sz w:val="20"/>
        </w:rPr>
        <w:t> </w:t>
      </w:r>
      <w:r w:rsidRPr="00581FD2">
        <w:rPr>
          <w:rFonts w:ascii="Arial" w:hAnsi="Arial"/>
          <w:sz w:val="20"/>
        </w:rPr>
        <w:t>D, zamestnanci troch skupín zodpovední za komunikáciu, správcovia webových stránok sekcií</w:t>
      </w:r>
      <w:r w:rsidR="00581FD2">
        <w:rPr>
          <w:rFonts w:ascii="Arial" w:hAnsi="Arial"/>
          <w:sz w:val="20"/>
        </w:rPr>
        <w:t xml:space="preserve"> a </w:t>
      </w:r>
      <w:r w:rsidRPr="00581FD2">
        <w:rPr>
          <w:rFonts w:ascii="Arial" w:hAnsi="Arial"/>
          <w:sz w:val="20"/>
        </w:rPr>
        <w:t>oddelenie registratúry.</w:t>
      </w:r>
    </w:p>
    <w:p w14:paraId="3C08ED61" w14:textId="77777777" w:rsidR="00D8148C" w:rsidRPr="00581FD2" w:rsidRDefault="00D8148C" w:rsidP="000044BF">
      <w:pPr>
        <w:jc w:val="both"/>
        <w:rPr>
          <w:rFonts w:ascii="Arial" w:hAnsi="Arial" w:cs="Arial"/>
          <w:sz w:val="20"/>
        </w:rPr>
      </w:pPr>
    </w:p>
    <w:p w14:paraId="03C9CAB0" w14:textId="0FCF30FF" w:rsidR="008658F5" w:rsidRPr="00581FD2" w:rsidRDefault="00D8148C" w:rsidP="000044BF">
      <w:pPr>
        <w:jc w:val="both"/>
        <w:rPr>
          <w:rFonts w:ascii="Arial" w:hAnsi="Arial" w:cs="Arial"/>
          <w:sz w:val="20"/>
        </w:rPr>
      </w:pPr>
      <w:r w:rsidRPr="00581FD2">
        <w:rPr>
          <w:rFonts w:ascii="Arial" w:hAnsi="Arial"/>
          <w:sz w:val="20"/>
        </w:rPr>
        <w:t>Na Riaditeľstve D prístup</w:t>
      </w:r>
      <w:r w:rsidR="00581FD2">
        <w:rPr>
          <w:rFonts w:ascii="Arial" w:hAnsi="Arial"/>
          <w:sz w:val="20"/>
        </w:rPr>
        <w:t xml:space="preserve"> k </w:t>
      </w:r>
      <w:r w:rsidRPr="00581FD2">
        <w:rPr>
          <w:rFonts w:ascii="Arial" w:hAnsi="Arial"/>
          <w:sz w:val="20"/>
        </w:rPr>
        <w:t>databáze</w:t>
      </w:r>
      <w:r w:rsidR="00581FD2">
        <w:rPr>
          <w:rFonts w:ascii="Arial" w:hAnsi="Arial"/>
          <w:sz w:val="20"/>
        </w:rPr>
        <w:t xml:space="preserve"> s </w:t>
      </w:r>
      <w:r w:rsidRPr="00581FD2">
        <w:rPr>
          <w:rFonts w:ascii="Arial" w:hAnsi="Arial"/>
          <w:sz w:val="20"/>
        </w:rPr>
        <w:t>fotografiami udeľuje na individuálnom základe prevádzkovateľ. Na účely správy údajov</w:t>
      </w:r>
      <w:r w:rsidR="00581FD2">
        <w:rPr>
          <w:rFonts w:ascii="Arial" w:hAnsi="Arial"/>
          <w:sz w:val="20"/>
        </w:rPr>
        <w:t xml:space="preserve"> o </w:t>
      </w:r>
      <w:r w:rsidRPr="00581FD2">
        <w:rPr>
          <w:rFonts w:ascii="Arial" w:hAnsi="Arial"/>
          <w:sz w:val="20"/>
        </w:rPr>
        <w:t>členoch má</w:t>
      </w:r>
      <w:r w:rsidR="00581FD2">
        <w:rPr>
          <w:rFonts w:ascii="Arial" w:hAnsi="Arial"/>
          <w:sz w:val="20"/>
        </w:rPr>
        <w:t xml:space="preserve"> k </w:t>
      </w:r>
      <w:r w:rsidRPr="00581FD2">
        <w:rPr>
          <w:rFonts w:ascii="Arial" w:hAnsi="Arial"/>
          <w:sz w:val="20"/>
        </w:rPr>
        <w:t>zložke</w:t>
      </w:r>
      <w:r w:rsidR="00581FD2">
        <w:rPr>
          <w:rFonts w:ascii="Arial" w:hAnsi="Arial"/>
          <w:sz w:val="20"/>
        </w:rPr>
        <w:t xml:space="preserve"> s </w:t>
      </w:r>
      <w:r w:rsidRPr="00581FD2">
        <w:rPr>
          <w:rFonts w:ascii="Arial" w:hAnsi="Arial"/>
          <w:sz w:val="20"/>
        </w:rPr>
        <w:t>fotografiami prístup celé oddelenie registratúry.</w:t>
      </w:r>
    </w:p>
    <w:p w14:paraId="6F716DD8" w14:textId="77777777" w:rsidR="009C0364" w:rsidRPr="00581FD2" w:rsidRDefault="009C0364" w:rsidP="000044BF">
      <w:pPr>
        <w:jc w:val="both"/>
        <w:rPr>
          <w:rFonts w:ascii="Arial" w:hAnsi="Arial" w:cs="Arial"/>
          <w:sz w:val="20"/>
        </w:rPr>
      </w:pPr>
    </w:p>
    <w:p w14:paraId="6D8FE23D" w14:textId="77777777" w:rsidR="004406CE" w:rsidRPr="00581FD2" w:rsidRDefault="004406CE" w:rsidP="000044BF">
      <w:pPr>
        <w:jc w:val="both"/>
        <w:rPr>
          <w:rFonts w:ascii="Arial" w:hAnsi="Arial" w:cs="Arial"/>
          <w:b/>
          <w:sz w:val="20"/>
        </w:rPr>
      </w:pPr>
      <w:r w:rsidRPr="00581FD2">
        <w:rPr>
          <w:rFonts w:ascii="Arial" w:hAnsi="Arial"/>
          <w:b/>
          <w:sz w:val="20"/>
        </w:rPr>
        <w:t>Ako dlho sa fotografie uchovávajú?</w:t>
      </w:r>
    </w:p>
    <w:p w14:paraId="43E73838" w14:textId="77777777" w:rsidR="00A3575E" w:rsidRPr="00581FD2" w:rsidRDefault="00A3575E" w:rsidP="000044BF">
      <w:pPr>
        <w:jc w:val="both"/>
        <w:rPr>
          <w:rFonts w:ascii="Arial" w:hAnsi="Arial" w:cs="Arial"/>
          <w:b/>
          <w:sz w:val="20"/>
        </w:rPr>
      </w:pPr>
    </w:p>
    <w:p w14:paraId="2B1B2BC1" w14:textId="77777777" w:rsidR="00581FD2" w:rsidRDefault="00961251" w:rsidP="000044BF">
      <w:pPr>
        <w:numPr>
          <w:ilvl w:val="0"/>
          <w:numId w:val="12"/>
        </w:numPr>
        <w:ind w:left="284" w:hanging="284"/>
        <w:jc w:val="both"/>
        <w:rPr>
          <w:rFonts w:ascii="Arial" w:hAnsi="Arial"/>
          <w:sz w:val="20"/>
        </w:rPr>
      </w:pPr>
      <w:r w:rsidRPr="00581FD2">
        <w:rPr>
          <w:rFonts w:ascii="Arial" w:hAnsi="Arial"/>
          <w:sz w:val="20"/>
        </w:rPr>
        <w:t>Fotografie budú uchované počas dĺžky trvania funkčného obdobia 2025 – 2030 na vyššie uvedené účely</w:t>
      </w:r>
      <w:r w:rsidR="00581FD2">
        <w:rPr>
          <w:rFonts w:ascii="Arial" w:hAnsi="Arial"/>
          <w:sz w:val="20"/>
        </w:rPr>
        <w:t>.</w:t>
      </w:r>
    </w:p>
    <w:p w14:paraId="654721BA" w14:textId="139CCE0E" w:rsidR="00AF48BB" w:rsidRPr="00581FD2" w:rsidRDefault="00961251" w:rsidP="000044BF">
      <w:pPr>
        <w:numPr>
          <w:ilvl w:val="0"/>
          <w:numId w:val="13"/>
        </w:numPr>
        <w:ind w:left="284" w:hanging="284"/>
        <w:jc w:val="both"/>
        <w:rPr>
          <w:rFonts w:ascii="Arial" w:hAnsi="Arial" w:cs="Arial"/>
          <w:sz w:val="20"/>
        </w:rPr>
      </w:pPr>
      <w:r w:rsidRPr="00581FD2">
        <w:rPr>
          <w:rFonts w:ascii="Arial" w:hAnsi="Arial"/>
          <w:sz w:val="20"/>
        </w:rPr>
        <w:t>Ak člen nebude namietať, mohli by sa po skončení funkčného obdobia prípadne použiť na archívne účely, napríklad na zdokumentovanie dlhého pôsobenia určitého člena vo výbore, napr. člena, ktorý bol vymenovaný do vedúcej funkcie</w:t>
      </w:r>
      <w:r w:rsidR="00581FD2">
        <w:rPr>
          <w:rFonts w:ascii="Arial" w:hAnsi="Arial"/>
          <w:sz w:val="20"/>
        </w:rPr>
        <w:t xml:space="preserve"> v </w:t>
      </w:r>
      <w:r w:rsidRPr="00581FD2">
        <w:rPr>
          <w:rFonts w:ascii="Arial" w:hAnsi="Arial"/>
          <w:sz w:val="20"/>
        </w:rPr>
        <w:t>EHSV (napr. do funkcie predsedu alebo podpredsedu).</w:t>
      </w:r>
    </w:p>
    <w:p w14:paraId="74E5D4AD" w14:textId="77777777" w:rsidR="004F3D13" w:rsidRPr="00581FD2" w:rsidRDefault="004F3D13" w:rsidP="000044BF">
      <w:pPr>
        <w:jc w:val="both"/>
        <w:rPr>
          <w:rFonts w:ascii="Arial" w:hAnsi="Arial" w:cs="Arial"/>
          <w:b/>
          <w:sz w:val="20"/>
        </w:rPr>
      </w:pPr>
    </w:p>
    <w:p w14:paraId="301CF792" w14:textId="77777777" w:rsidR="004406CE" w:rsidRPr="00581FD2" w:rsidRDefault="000B526B" w:rsidP="000044BF">
      <w:pPr>
        <w:keepNext/>
        <w:keepLines/>
        <w:jc w:val="both"/>
        <w:rPr>
          <w:rFonts w:ascii="Arial" w:hAnsi="Arial" w:cs="Arial"/>
          <w:b/>
          <w:sz w:val="20"/>
        </w:rPr>
      </w:pPr>
      <w:r w:rsidRPr="00581FD2">
        <w:rPr>
          <w:rFonts w:ascii="Arial" w:hAnsi="Arial"/>
          <w:b/>
          <w:sz w:val="20"/>
        </w:rPr>
        <w:lastRenderedPageBreak/>
        <w:t>Právny základ</w:t>
      </w:r>
    </w:p>
    <w:p w14:paraId="6252664B" w14:textId="77777777" w:rsidR="00A3575E" w:rsidRPr="00581FD2" w:rsidRDefault="00A3575E" w:rsidP="000044BF">
      <w:pPr>
        <w:keepNext/>
        <w:keepLines/>
        <w:jc w:val="both"/>
        <w:rPr>
          <w:rFonts w:ascii="Arial" w:hAnsi="Arial" w:cs="Arial"/>
          <w:sz w:val="20"/>
        </w:rPr>
      </w:pPr>
    </w:p>
    <w:p w14:paraId="28D234C3" w14:textId="71054E44" w:rsidR="00581FD2" w:rsidRDefault="00961251" w:rsidP="000044BF">
      <w:pPr>
        <w:keepNext/>
        <w:keepLines/>
        <w:numPr>
          <w:ilvl w:val="0"/>
          <w:numId w:val="14"/>
        </w:numPr>
        <w:ind w:left="284" w:hanging="284"/>
        <w:jc w:val="both"/>
        <w:rPr>
          <w:rFonts w:ascii="Arial" w:hAnsi="Arial"/>
          <w:sz w:val="20"/>
        </w:rPr>
      </w:pPr>
      <w:r w:rsidRPr="00581FD2">
        <w:rPr>
          <w:rFonts w:ascii="Arial" w:hAnsi="Arial"/>
          <w:sz w:val="20"/>
        </w:rPr>
        <w:t>Spracovanie (napr. vyhotovenie, uchovávanie, používanie</w:t>
      </w:r>
      <w:r w:rsidR="00581FD2">
        <w:rPr>
          <w:rFonts w:ascii="Arial" w:hAnsi="Arial"/>
          <w:sz w:val="20"/>
        </w:rPr>
        <w:t xml:space="preserve"> a </w:t>
      </w:r>
      <w:r w:rsidRPr="00581FD2">
        <w:rPr>
          <w:rFonts w:ascii="Arial" w:hAnsi="Arial"/>
          <w:sz w:val="20"/>
        </w:rPr>
        <w:t>prípadne menšia úprava) fotografií členov je potrebné na splnenie poslania verejného záujmu EHSV (články</w:t>
      </w:r>
      <w:r w:rsidR="00581FD2">
        <w:rPr>
          <w:rFonts w:ascii="Arial" w:hAnsi="Arial"/>
          <w:sz w:val="20"/>
        </w:rPr>
        <w:t> </w:t>
      </w:r>
      <w:r w:rsidRPr="00581FD2">
        <w:rPr>
          <w:rFonts w:ascii="Arial" w:hAnsi="Arial"/>
          <w:sz w:val="20"/>
        </w:rPr>
        <w:t>300 až 304 Zmluvy</w:t>
      </w:r>
      <w:r w:rsidR="00581FD2">
        <w:rPr>
          <w:rFonts w:ascii="Arial" w:hAnsi="Arial"/>
          <w:sz w:val="20"/>
        </w:rPr>
        <w:t xml:space="preserve"> o </w:t>
      </w:r>
      <w:r w:rsidRPr="00581FD2">
        <w:rPr>
          <w:rFonts w:ascii="Arial" w:hAnsi="Arial"/>
          <w:sz w:val="20"/>
        </w:rPr>
        <w:t>fungovaní Európskej únie)</w:t>
      </w:r>
      <w:r w:rsidR="00581FD2">
        <w:rPr>
          <w:rFonts w:ascii="Arial" w:hAnsi="Arial"/>
          <w:sz w:val="20"/>
        </w:rPr>
        <w:t xml:space="preserve"> a </w:t>
      </w:r>
      <w:r w:rsidRPr="00581FD2">
        <w:rPr>
          <w:rFonts w:ascii="Arial" w:hAnsi="Arial"/>
          <w:sz w:val="20"/>
        </w:rPr>
        <w:t>úloh, ktorými EHSV poveruje Riaditeľstvo D</w:t>
      </w:r>
      <w:r w:rsidR="00581FD2">
        <w:rPr>
          <w:rFonts w:ascii="Arial" w:hAnsi="Arial"/>
          <w:sz w:val="20"/>
        </w:rPr>
        <w:t xml:space="preserve"> a </w:t>
      </w:r>
      <w:r w:rsidRPr="00581FD2">
        <w:rPr>
          <w:rFonts w:ascii="Arial" w:hAnsi="Arial"/>
          <w:sz w:val="20"/>
        </w:rPr>
        <w:t>oddelenie registratúry, ktoré plnia funkciu správcu údajov týkajúcich sa členov EHSV</w:t>
      </w:r>
      <w:r w:rsidR="00581FD2">
        <w:rPr>
          <w:rFonts w:ascii="Arial" w:hAnsi="Arial"/>
          <w:sz w:val="20"/>
        </w:rPr>
        <w:t>.</w:t>
      </w:r>
    </w:p>
    <w:p w14:paraId="28432E47" w14:textId="01EC52B9" w:rsidR="004F0F2B" w:rsidRPr="00581FD2" w:rsidRDefault="00961251" w:rsidP="000044BF">
      <w:pPr>
        <w:numPr>
          <w:ilvl w:val="0"/>
          <w:numId w:val="15"/>
        </w:numPr>
        <w:ind w:left="284" w:hanging="284"/>
        <w:jc w:val="both"/>
        <w:rPr>
          <w:rFonts w:ascii="Arial" w:hAnsi="Arial" w:cs="Arial"/>
          <w:sz w:val="20"/>
        </w:rPr>
      </w:pPr>
      <w:r w:rsidRPr="00581FD2">
        <w:rPr>
          <w:rFonts w:ascii="Arial" w:hAnsi="Arial"/>
          <w:sz w:val="20"/>
        </w:rPr>
        <w:t>Podpísaním súhlasu</w:t>
      </w:r>
      <w:r w:rsidR="00581FD2">
        <w:rPr>
          <w:rFonts w:ascii="Arial" w:hAnsi="Arial"/>
          <w:sz w:val="20"/>
        </w:rPr>
        <w:t xml:space="preserve"> s </w:t>
      </w:r>
      <w:r w:rsidRPr="00581FD2">
        <w:rPr>
          <w:rFonts w:ascii="Arial" w:hAnsi="Arial"/>
          <w:sz w:val="20"/>
        </w:rPr>
        <w:t>použitím fotografií členovia súhlasia so spracovaním svojich údajov</w:t>
      </w:r>
      <w:r w:rsidR="00581FD2">
        <w:rPr>
          <w:rFonts w:ascii="Arial" w:hAnsi="Arial"/>
          <w:sz w:val="20"/>
        </w:rPr>
        <w:t xml:space="preserve"> v </w:t>
      </w:r>
      <w:r w:rsidRPr="00581FD2">
        <w:rPr>
          <w:rFonts w:ascii="Arial" w:hAnsi="Arial"/>
          <w:sz w:val="20"/>
        </w:rPr>
        <w:t xml:space="preserve">zmysle ustanovení </w:t>
      </w:r>
      <w:hyperlink r:id="rId14" w:history="1">
        <w:r w:rsidRPr="00581FD2">
          <w:rPr>
            <w:rStyle w:val="Hyperlink"/>
            <w:rFonts w:ascii="Arial" w:hAnsi="Arial"/>
            <w:sz w:val="20"/>
          </w:rPr>
          <w:t>nar</w:t>
        </w:r>
        <w:r w:rsidRPr="00581FD2">
          <w:rPr>
            <w:rStyle w:val="Hyperlink"/>
            <w:rFonts w:ascii="Arial" w:hAnsi="Arial"/>
            <w:sz w:val="20"/>
          </w:rPr>
          <w:t>iadenia (EÚ) 2018/1725</w:t>
        </w:r>
      </w:hyperlink>
      <w:r w:rsidRPr="00581FD2">
        <w:rPr>
          <w:rFonts w:ascii="Arial" w:hAnsi="Arial"/>
          <w:sz w:val="20"/>
        </w:rPr>
        <w:t>, ktoré sa uplatňuje na spracovanie osobných údajov, ktoré EHSV zozbieral ma vyššie uvedené účely.</w:t>
      </w:r>
    </w:p>
    <w:p w14:paraId="750515A3" w14:textId="77777777" w:rsidR="004F0F2B" w:rsidRPr="00581FD2" w:rsidRDefault="004F0F2B" w:rsidP="000044BF">
      <w:pPr>
        <w:jc w:val="both"/>
        <w:rPr>
          <w:rFonts w:ascii="Arial" w:hAnsi="Arial" w:cs="Arial"/>
          <w:sz w:val="20"/>
        </w:rPr>
      </w:pPr>
    </w:p>
    <w:p w14:paraId="5F1BF5C4" w14:textId="7E197407" w:rsidR="00836F2A" w:rsidRPr="00581FD2" w:rsidRDefault="00836F2A" w:rsidP="000044BF">
      <w:pPr>
        <w:jc w:val="both"/>
        <w:rPr>
          <w:rFonts w:ascii="Arial" w:hAnsi="Arial" w:cs="Arial"/>
          <w:b/>
          <w:sz w:val="20"/>
        </w:rPr>
      </w:pPr>
      <w:r w:rsidRPr="00581FD2">
        <w:rPr>
          <w:rFonts w:ascii="Arial" w:hAnsi="Arial"/>
          <w:b/>
          <w:sz w:val="20"/>
        </w:rPr>
        <w:t>Aké mám práva</w:t>
      </w:r>
      <w:r w:rsidR="00581FD2">
        <w:rPr>
          <w:rFonts w:ascii="Arial" w:hAnsi="Arial"/>
          <w:b/>
          <w:sz w:val="20"/>
        </w:rPr>
        <w:t xml:space="preserve"> a </w:t>
      </w:r>
      <w:r w:rsidRPr="00581FD2">
        <w:rPr>
          <w:rFonts w:ascii="Arial" w:hAnsi="Arial"/>
          <w:b/>
          <w:sz w:val="20"/>
        </w:rPr>
        <w:t>ako si ich môžem uplatniť?</w:t>
      </w:r>
    </w:p>
    <w:p w14:paraId="4EB03B3E" w14:textId="77777777" w:rsidR="00A3575E" w:rsidRPr="00581FD2" w:rsidRDefault="00A3575E" w:rsidP="000044BF">
      <w:pPr>
        <w:jc w:val="both"/>
        <w:rPr>
          <w:rFonts w:ascii="Arial" w:hAnsi="Arial" w:cs="Arial"/>
          <w:b/>
          <w:sz w:val="20"/>
        </w:rPr>
      </w:pPr>
    </w:p>
    <w:p w14:paraId="59DD8799" w14:textId="6AD5884C" w:rsidR="00134109" w:rsidRPr="00581FD2" w:rsidRDefault="00836F2A" w:rsidP="000044BF">
      <w:pPr>
        <w:jc w:val="both"/>
        <w:rPr>
          <w:rFonts w:ascii="Arial" w:hAnsi="Arial" w:cs="Arial"/>
          <w:sz w:val="20"/>
        </w:rPr>
      </w:pPr>
      <w:r w:rsidRPr="00581FD2">
        <w:rPr>
          <w:rFonts w:ascii="Arial" w:hAnsi="Arial"/>
          <w:sz w:val="20"/>
        </w:rPr>
        <w:t>Členovia si môžu uplatňovať práva, ktoré im prislúchajú podľa nariadenia</w:t>
      </w:r>
      <w:r w:rsidRPr="00581FD2">
        <w:t xml:space="preserve"> </w:t>
      </w:r>
      <w:hyperlink r:id="rId15" w:history="1">
        <w:r w:rsidRPr="00581FD2">
          <w:rPr>
            <w:rFonts w:ascii="Arial" w:hAnsi="Arial"/>
            <w:sz w:val="20"/>
          </w:rPr>
          <w:t>(EÚ)</w:t>
        </w:r>
        <w:r w:rsidR="00581FD2">
          <w:rPr>
            <w:rFonts w:ascii="Arial" w:hAnsi="Arial"/>
            <w:sz w:val="20"/>
          </w:rPr>
          <w:t> </w:t>
        </w:r>
        <w:r w:rsidRPr="00581FD2">
          <w:rPr>
            <w:rFonts w:ascii="Arial" w:hAnsi="Arial"/>
            <w:sz w:val="20"/>
          </w:rPr>
          <w:t>2018/1725</w:t>
        </w:r>
      </w:hyperlink>
      <w:r w:rsidRPr="00581FD2">
        <w:rPr>
          <w:rFonts w:ascii="Arial" w:hAnsi="Arial"/>
          <w:sz w:val="20"/>
        </w:rPr>
        <w:t>, najmä právo na prístup, opravu, vymazanie</w:t>
      </w:r>
      <w:r w:rsidR="00581FD2">
        <w:rPr>
          <w:rFonts w:ascii="Arial" w:hAnsi="Arial"/>
          <w:sz w:val="20"/>
        </w:rPr>
        <w:t xml:space="preserve"> a </w:t>
      </w:r>
      <w:r w:rsidRPr="00581FD2">
        <w:rPr>
          <w:rFonts w:ascii="Arial" w:hAnsi="Arial"/>
          <w:sz w:val="20"/>
        </w:rPr>
        <w:t>námietky, zaslaním e-mailu Riaditeľstvu</w:t>
      </w:r>
      <w:r w:rsidR="00581FD2">
        <w:rPr>
          <w:rFonts w:ascii="Arial" w:hAnsi="Arial"/>
          <w:sz w:val="20"/>
        </w:rPr>
        <w:t> </w:t>
      </w:r>
      <w:r w:rsidRPr="00581FD2">
        <w:rPr>
          <w:rFonts w:ascii="Arial" w:hAnsi="Arial"/>
          <w:sz w:val="20"/>
        </w:rPr>
        <w:t xml:space="preserve">D na adresu </w:t>
      </w:r>
      <w:hyperlink r:id="rId16">
        <w:r w:rsidRPr="00581FD2">
          <w:rPr>
            <w:rStyle w:val="Hyperlink"/>
            <w:rFonts w:ascii="Arial" w:hAnsi="Arial"/>
            <w:sz w:val="20"/>
          </w:rPr>
          <w:t>photoEESC@eesc.europa.eu</w:t>
        </w:r>
      </w:hyperlink>
      <w:r w:rsidRPr="00581FD2">
        <w:rPr>
          <w:rFonts w:ascii="Arial" w:hAnsi="Arial"/>
          <w:sz w:val="20"/>
        </w:rPr>
        <w:t>.</w:t>
      </w:r>
    </w:p>
    <w:p w14:paraId="22A7DCC3" w14:textId="77777777" w:rsidR="00AF48BB" w:rsidRPr="00581FD2" w:rsidRDefault="00AF48BB" w:rsidP="000044BF">
      <w:pPr>
        <w:jc w:val="both"/>
        <w:rPr>
          <w:rFonts w:ascii="Arial" w:hAnsi="Arial" w:cs="Arial"/>
          <w:sz w:val="20"/>
        </w:rPr>
      </w:pPr>
    </w:p>
    <w:p w14:paraId="1CCCF910" w14:textId="77777777" w:rsidR="00AF48BB" w:rsidRPr="00581FD2" w:rsidRDefault="00AF48BB" w:rsidP="000044BF">
      <w:pPr>
        <w:jc w:val="both"/>
        <w:rPr>
          <w:rFonts w:ascii="Arial" w:hAnsi="Arial" w:cs="Arial"/>
          <w:b/>
          <w:sz w:val="20"/>
        </w:rPr>
      </w:pPr>
      <w:r w:rsidRPr="00581FD2">
        <w:rPr>
          <w:rFonts w:ascii="Arial" w:hAnsi="Arial"/>
          <w:b/>
          <w:sz w:val="20"/>
        </w:rPr>
        <w:t>Prostriedky nápravy</w:t>
      </w:r>
    </w:p>
    <w:p w14:paraId="7E7B9494" w14:textId="77777777" w:rsidR="00A3575E" w:rsidRPr="00581FD2" w:rsidRDefault="00A3575E" w:rsidP="000044BF">
      <w:pPr>
        <w:jc w:val="both"/>
        <w:rPr>
          <w:rFonts w:ascii="Arial" w:hAnsi="Arial" w:cs="Arial"/>
          <w:sz w:val="20"/>
        </w:rPr>
      </w:pPr>
    </w:p>
    <w:p w14:paraId="65FFF3B0" w14:textId="65821D11" w:rsidR="005E5766" w:rsidRPr="00581FD2" w:rsidRDefault="005E5766" w:rsidP="000044BF">
      <w:pPr>
        <w:jc w:val="both"/>
        <w:rPr>
          <w:rFonts w:ascii="Arial" w:hAnsi="Arial" w:cs="Arial"/>
          <w:sz w:val="20"/>
        </w:rPr>
      </w:pPr>
      <w:r w:rsidRPr="00581FD2">
        <w:rPr>
          <w:rFonts w:ascii="Arial" w:hAnsi="Arial"/>
          <w:sz w:val="20"/>
        </w:rPr>
        <w:t>Členovia môžu všetky otázky týkajúce sa spracovania svojich osobných údajov adresovať zodpovednej osobe</w:t>
      </w:r>
      <w:r w:rsidR="00581FD2">
        <w:rPr>
          <w:rFonts w:ascii="Arial" w:hAnsi="Arial"/>
          <w:sz w:val="20"/>
        </w:rPr>
        <w:t xml:space="preserve"> v </w:t>
      </w:r>
      <w:r w:rsidRPr="00581FD2">
        <w:rPr>
          <w:rFonts w:ascii="Arial" w:hAnsi="Arial"/>
          <w:sz w:val="20"/>
        </w:rPr>
        <w:t>EHSV (</w:t>
      </w:r>
      <w:hyperlink r:id="rId17">
        <w:r w:rsidRPr="00581FD2">
          <w:rPr>
            <w:rStyle w:val="Hyperlink"/>
            <w:rFonts w:ascii="Arial" w:hAnsi="Arial"/>
            <w:sz w:val="20"/>
          </w:rPr>
          <w:t>data.protection@eesc.europa.eu</w:t>
        </w:r>
      </w:hyperlink>
      <w:r w:rsidRPr="00581FD2">
        <w:rPr>
          <w:rFonts w:ascii="Arial" w:hAnsi="Arial"/>
          <w:sz w:val="20"/>
        </w:rPr>
        <w:t>).</w:t>
      </w:r>
      <w:r w:rsidR="00581FD2">
        <w:rPr>
          <w:rFonts w:ascii="Arial" w:hAnsi="Arial"/>
          <w:sz w:val="20"/>
        </w:rPr>
        <w:t xml:space="preserve"> S </w:t>
      </w:r>
      <w:r w:rsidRPr="00581FD2">
        <w:rPr>
          <w:rFonts w:ascii="Arial" w:hAnsi="Arial"/>
          <w:sz w:val="20"/>
        </w:rPr>
        <w:t>otázkami týkajúcimi sa spracovania osobných údajov majú tiež právo kedykoľvek sa obrátiť na Európskeho dozorného úradníka pre ochranu údajov.</w:t>
      </w:r>
    </w:p>
    <w:p w14:paraId="29D0D9BF" w14:textId="15497E9A" w:rsidR="00680CCC" w:rsidRPr="00581FD2" w:rsidRDefault="00680CCC" w:rsidP="000044BF">
      <w:pPr>
        <w:jc w:val="both"/>
        <w:rPr>
          <w:rFonts w:ascii="Arial" w:hAnsi="Arial" w:cs="Arial"/>
          <w:sz w:val="20"/>
        </w:rPr>
      </w:pPr>
    </w:p>
    <w:p w14:paraId="3F8A8FF8" w14:textId="41C1F582" w:rsidR="00652F34" w:rsidRPr="00581FD2" w:rsidRDefault="00652F34" w:rsidP="000044BF">
      <w:pPr>
        <w:jc w:val="both"/>
        <w:rPr>
          <w:rFonts w:ascii="Arial" w:hAnsi="Arial" w:cs="Arial"/>
          <w:sz w:val="20"/>
        </w:rPr>
      </w:pPr>
    </w:p>
    <w:p w14:paraId="48F462F4" w14:textId="2FA3CC4A" w:rsidR="00652F34" w:rsidRPr="00581FD2" w:rsidRDefault="00652F34" w:rsidP="000044BF">
      <w:pPr>
        <w:jc w:val="both"/>
        <w:rPr>
          <w:rFonts w:ascii="Arial" w:hAnsi="Arial" w:cs="Arial"/>
          <w:sz w:val="20"/>
        </w:rPr>
      </w:pPr>
      <w:r w:rsidRPr="00581FD2">
        <w:rPr>
          <w:rFonts w:ascii="Arial" w:hAnsi="Arial"/>
          <w:sz w:val="20"/>
        </w:rPr>
        <w:t>DÁTUM:_____________________________</w:t>
      </w:r>
    </w:p>
    <w:p w14:paraId="39E108C0" w14:textId="09198DBD" w:rsidR="00652F34" w:rsidRPr="00581FD2" w:rsidRDefault="00652F34" w:rsidP="000044BF">
      <w:pPr>
        <w:jc w:val="both"/>
        <w:rPr>
          <w:rFonts w:ascii="Arial" w:hAnsi="Arial" w:cs="Arial"/>
          <w:sz w:val="20"/>
        </w:rPr>
      </w:pPr>
    </w:p>
    <w:p w14:paraId="345F32EC" w14:textId="528FE98D" w:rsidR="00652F34" w:rsidRPr="00581FD2" w:rsidRDefault="00652F34" w:rsidP="000044BF">
      <w:pPr>
        <w:jc w:val="both"/>
        <w:rPr>
          <w:rFonts w:ascii="Arial" w:hAnsi="Arial" w:cs="Arial"/>
          <w:sz w:val="20"/>
        </w:rPr>
      </w:pPr>
      <w:r w:rsidRPr="00581FD2">
        <w:rPr>
          <w:rFonts w:ascii="Arial" w:hAnsi="Arial"/>
          <w:sz w:val="20"/>
        </w:rPr>
        <w:t>PODPIS:____________________________</w:t>
      </w:r>
    </w:p>
    <w:p w14:paraId="29CEE3D2" w14:textId="27941A51" w:rsidR="009C0364" w:rsidRPr="00581FD2" w:rsidRDefault="009C0364" w:rsidP="000044BF">
      <w:pPr>
        <w:jc w:val="both"/>
        <w:rPr>
          <w:rFonts w:ascii="Arial" w:hAnsi="Arial" w:cs="Arial"/>
        </w:rPr>
      </w:pPr>
    </w:p>
    <w:sectPr w:rsidR="009C0364" w:rsidRPr="00581FD2" w:rsidSect="007707B0">
      <w:footerReference w:type="default" r:id="rId18"/>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211E" w14:textId="77777777" w:rsidR="00FF405C" w:rsidRDefault="00FF405C" w:rsidP="001A336D">
      <w:pPr>
        <w:spacing w:line="240" w:lineRule="auto"/>
      </w:pPr>
      <w:r>
        <w:separator/>
      </w:r>
    </w:p>
  </w:endnote>
  <w:endnote w:type="continuationSeparator" w:id="0">
    <w:p w14:paraId="37D118FE" w14:textId="77777777" w:rsidR="00FF405C" w:rsidRDefault="00FF405C" w:rsidP="001A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C628" w14:textId="6DF3B94F" w:rsidR="00433B07" w:rsidRPr="005065CE" w:rsidRDefault="007707B0" w:rsidP="007707B0">
    <w:pPr>
      <w:pStyle w:val="Footer"/>
      <w:rPr>
        <w:rFonts w:ascii="Arial" w:hAnsi="Arial" w:cs="Arial"/>
        <w:sz w:val="20"/>
        <w:szCs w:val="20"/>
      </w:rPr>
    </w:pPr>
    <w:r>
      <w:rPr>
        <w:rFonts w:ascii="Arial" w:hAnsi="Arial"/>
        <w:sz w:val="20"/>
      </w:rPr>
      <w:t xml:space="preserve">EESC-2025-02929-00-01-INFO-TRA (EN) </w:t>
    </w:r>
    <w:r w:rsidRPr="005065CE">
      <w:rPr>
        <w:rFonts w:ascii="Arial" w:hAnsi="Arial" w:cs="Arial"/>
        <w:sz w:val="20"/>
      </w:rPr>
      <w:fldChar w:fldCharType="begin"/>
    </w:r>
    <w:r w:rsidRPr="005065CE">
      <w:rPr>
        <w:rFonts w:ascii="Arial" w:hAnsi="Arial" w:cs="Arial"/>
        <w:sz w:val="20"/>
      </w:rPr>
      <w:instrText xml:space="preserve"> PAGE  \* Arabic  \* MERGEFORMAT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r>
      <w:rPr>
        <w:rFonts w:ascii="Arial" w:hAnsi="Arial"/>
        <w:sz w:val="20"/>
      </w:rPr>
      <w:t>/</w:t>
    </w:r>
    <w:r w:rsidRPr="005065CE">
      <w:rPr>
        <w:rFonts w:ascii="Arial" w:hAnsi="Arial" w:cs="Arial"/>
        <w:sz w:val="20"/>
      </w:rPr>
      <w:fldChar w:fldCharType="begin"/>
    </w:r>
    <w:r w:rsidRPr="005065CE">
      <w:rPr>
        <w:rFonts w:ascii="Arial" w:hAnsi="Arial" w:cs="Arial"/>
        <w:sz w:val="20"/>
      </w:rPr>
      <w:instrText xml:space="preserve"> NUMPAGES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D837" w14:textId="77777777" w:rsidR="00FF405C" w:rsidRDefault="00FF405C" w:rsidP="001A336D">
      <w:pPr>
        <w:spacing w:line="240" w:lineRule="auto"/>
      </w:pPr>
      <w:r>
        <w:separator/>
      </w:r>
    </w:p>
  </w:footnote>
  <w:footnote w:type="continuationSeparator" w:id="0">
    <w:p w14:paraId="35F1E1B1" w14:textId="77777777" w:rsidR="00FF405C" w:rsidRDefault="00FF405C" w:rsidP="001A33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D2334C"/>
    <w:multiLevelType w:val="singleLevel"/>
    <w:tmpl w:val="21EE032A"/>
    <w:lvl w:ilvl="0">
      <w:start w:val="1"/>
      <w:numFmt w:val="bullet"/>
      <w:lvlText w:val=""/>
      <w:lvlJc w:val="left"/>
      <w:pPr>
        <w:ind w:left="1080" w:hanging="360"/>
      </w:pPr>
      <w:rPr>
        <w:rFonts w:ascii="Symbol" w:hAnsi="Symbol" w:hint="default"/>
      </w:rPr>
    </w:lvl>
  </w:abstractNum>
  <w:abstractNum w:abstractNumId="2" w15:restartNumberingAfterBreak="0">
    <w:nsid w:val="0ABA21FE"/>
    <w:multiLevelType w:val="hybridMultilevel"/>
    <w:tmpl w:val="A184C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A0C56"/>
    <w:multiLevelType w:val="multilevel"/>
    <w:tmpl w:val="21EE03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67704FF"/>
    <w:multiLevelType w:val="hybridMultilevel"/>
    <w:tmpl w:val="A6D4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0796D"/>
    <w:multiLevelType w:val="hybridMultilevel"/>
    <w:tmpl w:val="21EE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F13C4"/>
    <w:multiLevelType w:val="singleLevel"/>
    <w:tmpl w:val="21EE032A"/>
    <w:lvl w:ilvl="0">
      <w:start w:val="1"/>
      <w:numFmt w:val="bullet"/>
      <w:lvlText w:val=""/>
      <w:lvlJc w:val="left"/>
      <w:pPr>
        <w:ind w:left="1080" w:hanging="360"/>
      </w:pPr>
      <w:rPr>
        <w:rFonts w:ascii="Symbol" w:hAnsi="Symbol" w:hint="default"/>
      </w:rPr>
    </w:lvl>
  </w:abstractNum>
  <w:abstractNum w:abstractNumId="7" w15:restartNumberingAfterBreak="0">
    <w:nsid w:val="3B9338F0"/>
    <w:multiLevelType w:val="singleLevel"/>
    <w:tmpl w:val="21EE032A"/>
    <w:lvl w:ilvl="0">
      <w:start w:val="1"/>
      <w:numFmt w:val="bullet"/>
      <w:lvlText w:val=""/>
      <w:lvlJc w:val="left"/>
      <w:pPr>
        <w:ind w:left="1080" w:hanging="360"/>
      </w:pPr>
      <w:rPr>
        <w:rFonts w:ascii="Symbol" w:hAnsi="Symbol" w:hint="default"/>
      </w:rPr>
    </w:lvl>
  </w:abstractNum>
  <w:abstractNum w:abstractNumId="8" w15:restartNumberingAfterBreak="0">
    <w:nsid w:val="57454464"/>
    <w:multiLevelType w:val="singleLevel"/>
    <w:tmpl w:val="21EE032A"/>
    <w:lvl w:ilvl="0">
      <w:start w:val="1"/>
      <w:numFmt w:val="bullet"/>
      <w:lvlText w:val=""/>
      <w:lvlJc w:val="left"/>
      <w:pPr>
        <w:ind w:left="1080" w:hanging="360"/>
      </w:pPr>
      <w:rPr>
        <w:rFonts w:ascii="Symbol" w:hAnsi="Symbol" w:hint="default"/>
      </w:rPr>
    </w:lvl>
  </w:abstractNum>
  <w:abstractNum w:abstractNumId="9" w15:restartNumberingAfterBreak="0">
    <w:nsid w:val="58797183"/>
    <w:multiLevelType w:val="singleLevel"/>
    <w:tmpl w:val="21EE032A"/>
    <w:lvl w:ilvl="0">
      <w:start w:val="1"/>
      <w:numFmt w:val="bullet"/>
      <w:lvlText w:val=""/>
      <w:lvlJc w:val="left"/>
      <w:pPr>
        <w:ind w:left="1080" w:hanging="360"/>
      </w:pPr>
      <w:rPr>
        <w:rFonts w:ascii="Symbol" w:hAnsi="Symbol" w:hint="default"/>
      </w:rPr>
    </w:lvl>
  </w:abstractNum>
  <w:abstractNum w:abstractNumId="10" w15:restartNumberingAfterBreak="0">
    <w:nsid w:val="5A3601A7"/>
    <w:multiLevelType w:val="singleLevel"/>
    <w:tmpl w:val="21EE032A"/>
    <w:lvl w:ilvl="0">
      <w:start w:val="1"/>
      <w:numFmt w:val="bullet"/>
      <w:lvlText w:val=""/>
      <w:lvlJc w:val="left"/>
      <w:pPr>
        <w:ind w:left="1080" w:hanging="360"/>
      </w:pPr>
      <w:rPr>
        <w:rFonts w:ascii="Symbol" w:hAnsi="Symbol" w:hint="default"/>
      </w:rPr>
    </w:lvl>
  </w:abstractNum>
  <w:abstractNum w:abstractNumId="11" w15:restartNumberingAfterBreak="0">
    <w:nsid w:val="5EE94B3C"/>
    <w:multiLevelType w:val="hybridMultilevel"/>
    <w:tmpl w:val="68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3410"/>
    <w:multiLevelType w:val="hybridMultilevel"/>
    <w:tmpl w:val="0FA0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24FF9"/>
    <w:multiLevelType w:val="hybridMultilevel"/>
    <w:tmpl w:val="5F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62D55"/>
    <w:multiLevelType w:val="singleLevel"/>
    <w:tmpl w:val="21EE032A"/>
    <w:lvl w:ilvl="0">
      <w:start w:val="1"/>
      <w:numFmt w:val="bullet"/>
      <w:lvlText w:val=""/>
      <w:lvlJc w:val="left"/>
      <w:pPr>
        <w:ind w:left="1080" w:hanging="360"/>
      </w:pPr>
      <w:rPr>
        <w:rFonts w:ascii="Symbol" w:hAnsi="Symbol" w:hint="default"/>
      </w:rPr>
    </w:lvl>
  </w:abstractNum>
  <w:num w:numId="1">
    <w:abstractNumId w:val="0"/>
  </w:num>
  <w:num w:numId="2">
    <w:abstractNumId w:val="11"/>
  </w:num>
  <w:num w:numId="3">
    <w:abstractNumId w:val="13"/>
  </w:num>
  <w:num w:numId="4">
    <w:abstractNumId w:val="4"/>
  </w:num>
  <w:num w:numId="5">
    <w:abstractNumId w:val="2"/>
  </w:num>
  <w:num w:numId="6">
    <w:abstractNumId w:val="5"/>
  </w:num>
  <w:num w:numId="7">
    <w:abstractNumId w:val="12"/>
  </w:num>
  <w:num w:numId="8">
    <w:abstractNumId w:val="3"/>
  </w:num>
  <w:num w:numId="9">
    <w:abstractNumId w:val="7"/>
  </w:num>
  <w:num w:numId="10">
    <w:abstractNumId w:val="14"/>
  </w:num>
  <w:num w:numId="11">
    <w:abstractNumId w:val="1"/>
  </w:num>
  <w:num w:numId="12">
    <w:abstractNumId w:val="8"/>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1A"/>
    <w:rsid w:val="000044BF"/>
    <w:rsid w:val="000061F4"/>
    <w:rsid w:val="00030214"/>
    <w:rsid w:val="00040EBA"/>
    <w:rsid w:val="000424BF"/>
    <w:rsid w:val="00050FF5"/>
    <w:rsid w:val="00055111"/>
    <w:rsid w:val="000752F8"/>
    <w:rsid w:val="000911BC"/>
    <w:rsid w:val="000A6874"/>
    <w:rsid w:val="000B2669"/>
    <w:rsid w:val="000B526B"/>
    <w:rsid w:val="000B58CD"/>
    <w:rsid w:val="000B60A7"/>
    <w:rsid w:val="000F43B4"/>
    <w:rsid w:val="001162D5"/>
    <w:rsid w:val="0013087F"/>
    <w:rsid w:val="00134109"/>
    <w:rsid w:val="00134ED4"/>
    <w:rsid w:val="001520FD"/>
    <w:rsid w:val="00156C0C"/>
    <w:rsid w:val="001609E6"/>
    <w:rsid w:val="00164F9F"/>
    <w:rsid w:val="00176B47"/>
    <w:rsid w:val="00192677"/>
    <w:rsid w:val="001A336D"/>
    <w:rsid w:val="001A69F9"/>
    <w:rsid w:val="001B17F6"/>
    <w:rsid w:val="001B1CEC"/>
    <w:rsid w:val="001C67D6"/>
    <w:rsid w:val="001D70AF"/>
    <w:rsid w:val="001F6A52"/>
    <w:rsid w:val="00215519"/>
    <w:rsid w:val="002159C9"/>
    <w:rsid w:val="00220DF4"/>
    <w:rsid w:val="00242882"/>
    <w:rsid w:val="00251CDD"/>
    <w:rsid w:val="002675E6"/>
    <w:rsid w:val="00292163"/>
    <w:rsid w:val="00295607"/>
    <w:rsid w:val="002A5204"/>
    <w:rsid w:val="002A7230"/>
    <w:rsid w:val="002D348E"/>
    <w:rsid w:val="002D76A4"/>
    <w:rsid w:val="002E118E"/>
    <w:rsid w:val="002F32AA"/>
    <w:rsid w:val="003164AA"/>
    <w:rsid w:val="00332C3F"/>
    <w:rsid w:val="003357A2"/>
    <w:rsid w:val="00337040"/>
    <w:rsid w:val="0034103B"/>
    <w:rsid w:val="0037272E"/>
    <w:rsid w:val="00391FC0"/>
    <w:rsid w:val="003B49C8"/>
    <w:rsid w:val="003D7221"/>
    <w:rsid w:val="003F466A"/>
    <w:rsid w:val="004063FF"/>
    <w:rsid w:val="00431937"/>
    <w:rsid w:val="00431FD3"/>
    <w:rsid w:val="00433B07"/>
    <w:rsid w:val="0043691E"/>
    <w:rsid w:val="004406CE"/>
    <w:rsid w:val="00457CE9"/>
    <w:rsid w:val="004833FB"/>
    <w:rsid w:val="00487F7D"/>
    <w:rsid w:val="004E2865"/>
    <w:rsid w:val="004F0F2B"/>
    <w:rsid w:val="004F3D13"/>
    <w:rsid w:val="005065CE"/>
    <w:rsid w:val="00513AF1"/>
    <w:rsid w:val="00581FD2"/>
    <w:rsid w:val="00584F11"/>
    <w:rsid w:val="005A0AF4"/>
    <w:rsid w:val="005B1748"/>
    <w:rsid w:val="005B3CDA"/>
    <w:rsid w:val="005B60BB"/>
    <w:rsid w:val="005E5766"/>
    <w:rsid w:val="005F17A1"/>
    <w:rsid w:val="005F2252"/>
    <w:rsid w:val="0062366F"/>
    <w:rsid w:val="00632251"/>
    <w:rsid w:val="006365C2"/>
    <w:rsid w:val="00652F34"/>
    <w:rsid w:val="00656B56"/>
    <w:rsid w:val="006614CF"/>
    <w:rsid w:val="00672827"/>
    <w:rsid w:val="00680CCC"/>
    <w:rsid w:val="006B141A"/>
    <w:rsid w:val="006C3D64"/>
    <w:rsid w:val="006D0F2C"/>
    <w:rsid w:val="006D5F9E"/>
    <w:rsid w:val="00710EAB"/>
    <w:rsid w:val="00732D1E"/>
    <w:rsid w:val="007336EE"/>
    <w:rsid w:val="0074188A"/>
    <w:rsid w:val="00750755"/>
    <w:rsid w:val="0075433E"/>
    <w:rsid w:val="00755E45"/>
    <w:rsid w:val="0076188B"/>
    <w:rsid w:val="007707B0"/>
    <w:rsid w:val="00773598"/>
    <w:rsid w:val="007838C4"/>
    <w:rsid w:val="007D3A19"/>
    <w:rsid w:val="00816908"/>
    <w:rsid w:val="008237EC"/>
    <w:rsid w:val="008306FB"/>
    <w:rsid w:val="00836F2A"/>
    <w:rsid w:val="00842E36"/>
    <w:rsid w:val="00865678"/>
    <w:rsid w:val="008658F5"/>
    <w:rsid w:val="0087121A"/>
    <w:rsid w:val="00885EB9"/>
    <w:rsid w:val="00896105"/>
    <w:rsid w:val="008B5063"/>
    <w:rsid w:val="008C0B7E"/>
    <w:rsid w:val="008F0629"/>
    <w:rsid w:val="00914713"/>
    <w:rsid w:val="00940EB6"/>
    <w:rsid w:val="00942F93"/>
    <w:rsid w:val="0095555F"/>
    <w:rsid w:val="00961251"/>
    <w:rsid w:val="009C0364"/>
    <w:rsid w:val="009C72BC"/>
    <w:rsid w:val="009F0553"/>
    <w:rsid w:val="00A33950"/>
    <w:rsid w:val="00A3575E"/>
    <w:rsid w:val="00A453F3"/>
    <w:rsid w:val="00A51B63"/>
    <w:rsid w:val="00A74B64"/>
    <w:rsid w:val="00A77454"/>
    <w:rsid w:val="00AA1024"/>
    <w:rsid w:val="00AD6305"/>
    <w:rsid w:val="00AE3203"/>
    <w:rsid w:val="00AF48BB"/>
    <w:rsid w:val="00B12637"/>
    <w:rsid w:val="00B1707C"/>
    <w:rsid w:val="00B30E7C"/>
    <w:rsid w:val="00B5653B"/>
    <w:rsid w:val="00B61D21"/>
    <w:rsid w:val="00B658FF"/>
    <w:rsid w:val="00B66749"/>
    <w:rsid w:val="00B8567F"/>
    <w:rsid w:val="00BB172E"/>
    <w:rsid w:val="00BB649D"/>
    <w:rsid w:val="00BF31BE"/>
    <w:rsid w:val="00C30356"/>
    <w:rsid w:val="00C34542"/>
    <w:rsid w:val="00C414D8"/>
    <w:rsid w:val="00C512D1"/>
    <w:rsid w:val="00C573C9"/>
    <w:rsid w:val="00C61877"/>
    <w:rsid w:val="00C63D8B"/>
    <w:rsid w:val="00C666B0"/>
    <w:rsid w:val="00C85E71"/>
    <w:rsid w:val="00C94835"/>
    <w:rsid w:val="00CA44CD"/>
    <w:rsid w:val="00CD258E"/>
    <w:rsid w:val="00CD3BE0"/>
    <w:rsid w:val="00CF149B"/>
    <w:rsid w:val="00CF1F8A"/>
    <w:rsid w:val="00D327A4"/>
    <w:rsid w:val="00D3641C"/>
    <w:rsid w:val="00D73630"/>
    <w:rsid w:val="00D8148C"/>
    <w:rsid w:val="00D84D3C"/>
    <w:rsid w:val="00D87570"/>
    <w:rsid w:val="00D91961"/>
    <w:rsid w:val="00D92D54"/>
    <w:rsid w:val="00D9711B"/>
    <w:rsid w:val="00DA5FC3"/>
    <w:rsid w:val="00DC12E0"/>
    <w:rsid w:val="00DC661D"/>
    <w:rsid w:val="00DD4BA7"/>
    <w:rsid w:val="00DF3F28"/>
    <w:rsid w:val="00E05E92"/>
    <w:rsid w:val="00E13696"/>
    <w:rsid w:val="00E16FED"/>
    <w:rsid w:val="00E43D8D"/>
    <w:rsid w:val="00E50A13"/>
    <w:rsid w:val="00E73194"/>
    <w:rsid w:val="00E9071C"/>
    <w:rsid w:val="00EA1125"/>
    <w:rsid w:val="00EA5096"/>
    <w:rsid w:val="00ED6C3A"/>
    <w:rsid w:val="00EE2262"/>
    <w:rsid w:val="00EE2DFD"/>
    <w:rsid w:val="00EF27CA"/>
    <w:rsid w:val="00F01E92"/>
    <w:rsid w:val="00F11BB4"/>
    <w:rsid w:val="00F17648"/>
    <w:rsid w:val="00F21A41"/>
    <w:rsid w:val="00F257AF"/>
    <w:rsid w:val="00F3749F"/>
    <w:rsid w:val="00F562B2"/>
    <w:rsid w:val="00F56762"/>
    <w:rsid w:val="00F800B0"/>
    <w:rsid w:val="00FB5BDD"/>
    <w:rsid w:val="00FC6966"/>
    <w:rsid w:val="00FE0BEF"/>
    <w:rsid w:val="00FF21EF"/>
    <w:rsid w:val="00FF2848"/>
    <w:rsid w:val="00FF405C"/>
    <w:rsid w:val="31ED4CD8"/>
    <w:rsid w:val="49135AF3"/>
    <w:rsid w:val="5E8BA616"/>
    <w:rsid w:val="60F6139E"/>
    <w:rsid w:val="70FB6DB4"/>
    <w:rsid w:val="7222BA50"/>
    <w:rsid w:val="75A99B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2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BF"/>
    <w:pPr>
      <w:spacing w:after="160" w:line="259" w:lineRule="auto"/>
    </w:pPr>
    <w:rPr>
      <w:lang w:eastAsia="en-US" w:bidi="ar-SA"/>
    </w:rPr>
  </w:style>
  <w:style w:type="paragraph" w:styleId="Heading1">
    <w:name w:val="heading 1"/>
    <w:basedOn w:val="Normal"/>
    <w:next w:val="Normal"/>
    <w:link w:val="Heading1Char"/>
    <w:qFormat/>
    <w:rsid w:val="00B12637"/>
    <w:pPr>
      <w:numPr>
        <w:numId w:val="1"/>
      </w:numPr>
      <w:ind w:left="720" w:hanging="720"/>
      <w:outlineLvl w:val="0"/>
    </w:pPr>
    <w:rPr>
      <w:kern w:val="28"/>
    </w:rPr>
  </w:style>
  <w:style w:type="paragraph" w:styleId="Heading2">
    <w:name w:val="heading 2"/>
    <w:basedOn w:val="Normal"/>
    <w:next w:val="Normal"/>
    <w:link w:val="Heading2Char"/>
    <w:qFormat/>
    <w:rsid w:val="00B12637"/>
    <w:pPr>
      <w:numPr>
        <w:ilvl w:val="1"/>
        <w:numId w:val="1"/>
      </w:numPr>
      <w:ind w:left="720" w:hanging="720"/>
      <w:outlineLvl w:val="1"/>
    </w:pPr>
  </w:style>
  <w:style w:type="paragraph" w:styleId="Heading3">
    <w:name w:val="heading 3"/>
    <w:basedOn w:val="Normal"/>
    <w:next w:val="Normal"/>
    <w:link w:val="Heading3Char"/>
    <w:qFormat/>
    <w:rsid w:val="00B12637"/>
    <w:pPr>
      <w:numPr>
        <w:ilvl w:val="2"/>
        <w:numId w:val="1"/>
      </w:numPr>
      <w:ind w:left="720" w:hanging="720"/>
      <w:outlineLvl w:val="2"/>
    </w:pPr>
  </w:style>
  <w:style w:type="paragraph" w:styleId="Heading4">
    <w:name w:val="heading 4"/>
    <w:basedOn w:val="Normal"/>
    <w:next w:val="Normal"/>
    <w:link w:val="Heading4Char"/>
    <w:qFormat/>
    <w:rsid w:val="00B12637"/>
    <w:pPr>
      <w:numPr>
        <w:ilvl w:val="3"/>
        <w:numId w:val="1"/>
      </w:numPr>
      <w:ind w:left="720" w:hanging="720"/>
      <w:outlineLvl w:val="3"/>
    </w:pPr>
  </w:style>
  <w:style w:type="paragraph" w:styleId="Heading5">
    <w:name w:val="heading 5"/>
    <w:basedOn w:val="Normal"/>
    <w:next w:val="Normal"/>
    <w:link w:val="Heading5Char"/>
    <w:qFormat/>
    <w:rsid w:val="00B12637"/>
    <w:pPr>
      <w:numPr>
        <w:ilvl w:val="4"/>
        <w:numId w:val="1"/>
      </w:numPr>
      <w:ind w:left="720" w:hanging="720"/>
      <w:outlineLvl w:val="4"/>
    </w:pPr>
  </w:style>
  <w:style w:type="paragraph" w:styleId="Heading6">
    <w:name w:val="heading 6"/>
    <w:basedOn w:val="Normal"/>
    <w:next w:val="Normal"/>
    <w:link w:val="Heading6Char"/>
    <w:qFormat/>
    <w:rsid w:val="00B12637"/>
    <w:pPr>
      <w:numPr>
        <w:ilvl w:val="5"/>
        <w:numId w:val="1"/>
      </w:numPr>
      <w:ind w:left="720" w:hanging="720"/>
      <w:outlineLvl w:val="5"/>
    </w:pPr>
  </w:style>
  <w:style w:type="paragraph" w:styleId="Heading7">
    <w:name w:val="heading 7"/>
    <w:basedOn w:val="Normal"/>
    <w:next w:val="Normal"/>
    <w:link w:val="Heading7Char"/>
    <w:qFormat/>
    <w:rsid w:val="00B12637"/>
    <w:pPr>
      <w:numPr>
        <w:ilvl w:val="6"/>
        <w:numId w:val="1"/>
      </w:numPr>
      <w:ind w:left="720" w:hanging="720"/>
      <w:outlineLvl w:val="6"/>
    </w:pPr>
  </w:style>
  <w:style w:type="paragraph" w:styleId="Heading8">
    <w:name w:val="heading 8"/>
    <w:basedOn w:val="Normal"/>
    <w:next w:val="Normal"/>
    <w:link w:val="Heading8Char"/>
    <w:qFormat/>
    <w:rsid w:val="00B12637"/>
    <w:pPr>
      <w:numPr>
        <w:ilvl w:val="7"/>
        <w:numId w:val="1"/>
      </w:numPr>
      <w:ind w:left="720" w:hanging="720"/>
      <w:outlineLvl w:val="7"/>
    </w:pPr>
  </w:style>
  <w:style w:type="paragraph" w:styleId="Heading9">
    <w:name w:val="heading 9"/>
    <w:basedOn w:val="Normal"/>
    <w:next w:val="Normal"/>
    <w:link w:val="Heading9Char"/>
    <w:qFormat/>
    <w:rsid w:val="00B1263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21A"/>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87121A"/>
    <w:rPr>
      <w:rFonts w:ascii="Times New Roman" w:eastAsia="Times New Roman" w:hAnsi="Times New Roman" w:cs="Times New Roman"/>
      <w:szCs w:val="20"/>
    </w:rPr>
  </w:style>
  <w:style w:type="character" w:customStyle="1" w:styleId="Heading3Char">
    <w:name w:val="Heading 3 Char"/>
    <w:basedOn w:val="DefaultParagraphFont"/>
    <w:link w:val="Heading3"/>
    <w:rsid w:val="0087121A"/>
    <w:rPr>
      <w:rFonts w:ascii="Times New Roman" w:eastAsia="Times New Roman" w:hAnsi="Times New Roman" w:cs="Times New Roman"/>
      <w:szCs w:val="20"/>
    </w:rPr>
  </w:style>
  <w:style w:type="character" w:customStyle="1" w:styleId="Heading4Char">
    <w:name w:val="Heading 4 Char"/>
    <w:basedOn w:val="DefaultParagraphFont"/>
    <w:link w:val="Heading4"/>
    <w:rsid w:val="0087121A"/>
    <w:rPr>
      <w:rFonts w:ascii="Times New Roman" w:eastAsia="Times New Roman" w:hAnsi="Times New Roman" w:cs="Times New Roman"/>
      <w:szCs w:val="20"/>
    </w:rPr>
  </w:style>
  <w:style w:type="character" w:customStyle="1" w:styleId="Heading5Char">
    <w:name w:val="Heading 5 Char"/>
    <w:basedOn w:val="DefaultParagraphFont"/>
    <w:link w:val="Heading5"/>
    <w:rsid w:val="0087121A"/>
    <w:rPr>
      <w:rFonts w:ascii="Times New Roman" w:eastAsia="Times New Roman" w:hAnsi="Times New Roman" w:cs="Times New Roman"/>
      <w:szCs w:val="20"/>
    </w:rPr>
  </w:style>
  <w:style w:type="character" w:customStyle="1" w:styleId="Heading6Char">
    <w:name w:val="Heading 6 Char"/>
    <w:basedOn w:val="DefaultParagraphFont"/>
    <w:link w:val="Heading6"/>
    <w:rsid w:val="0087121A"/>
    <w:rPr>
      <w:rFonts w:ascii="Times New Roman" w:eastAsia="Times New Roman" w:hAnsi="Times New Roman" w:cs="Times New Roman"/>
      <w:szCs w:val="20"/>
    </w:rPr>
  </w:style>
  <w:style w:type="character" w:customStyle="1" w:styleId="Heading7Char">
    <w:name w:val="Heading 7 Char"/>
    <w:basedOn w:val="DefaultParagraphFont"/>
    <w:link w:val="Heading7"/>
    <w:rsid w:val="0087121A"/>
    <w:rPr>
      <w:rFonts w:ascii="Times New Roman" w:eastAsia="Times New Roman" w:hAnsi="Times New Roman" w:cs="Times New Roman"/>
      <w:szCs w:val="20"/>
    </w:rPr>
  </w:style>
  <w:style w:type="character" w:customStyle="1" w:styleId="Heading8Char">
    <w:name w:val="Heading 8 Char"/>
    <w:basedOn w:val="DefaultParagraphFont"/>
    <w:link w:val="Heading8"/>
    <w:rsid w:val="0087121A"/>
    <w:rPr>
      <w:rFonts w:ascii="Times New Roman" w:eastAsia="Times New Roman" w:hAnsi="Times New Roman" w:cs="Times New Roman"/>
      <w:szCs w:val="20"/>
    </w:rPr>
  </w:style>
  <w:style w:type="character" w:customStyle="1" w:styleId="Heading9Char">
    <w:name w:val="Heading 9 Char"/>
    <w:basedOn w:val="DefaultParagraphFont"/>
    <w:link w:val="Heading9"/>
    <w:rsid w:val="0087121A"/>
    <w:rPr>
      <w:rFonts w:ascii="Times New Roman" w:eastAsia="Times New Roman" w:hAnsi="Times New Roman" w:cs="Times New Roman"/>
      <w:szCs w:val="20"/>
    </w:rPr>
  </w:style>
  <w:style w:type="paragraph" w:styleId="Footer">
    <w:name w:val="footer"/>
    <w:basedOn w:val="Normal"/>
    <w:link w:val="FooterChar"/>
    <w:rsid w:val="00B12637"/>
    <w:pPr>
      <w:spacing w:line="288" w:lineRule="auto"/>
      <w:jc w:val="both"/>
    </w:pPr>
    <w:rPr>
      <w:rFonts w:ascii="Times New Roman" w:hAnsi="Times New Roman" w:cs="Times New Roman"/>
    </w:rPr>
  </w:style>
  <w:style w:type="character" w:customStyle="1" w:styleId="FooterChar">
    <w:name w:val="Footer Char"/>
    <w:basedOn w:val="DefaultParagraphFont"/>
    <w:link w:val="Footer"/>
    <w:rsid w:val="0087121A"/>
    <w:rPr>
      <w:rFonts w:ascii="Times New Roman" w:hAnsi="Times New Roman" w:cs="Times New Roman"/>
      <w:lang w:val="sk-SK" w:eastAsia="en-US" w:bidi="ar-SA"/>
    </w:rPr>
  </w:style>
  <w:style w:type="paragraph" w:styleId="FootnoteText">
    <w:name w:val="footnote text"/>
    <w:basedOn w:val="Normal"/>
    <w:link w:val="FootnoteTextChar"/>
    <w:rsid w:val="00B12637"/>
    <w:pPr>
      <w:keepLines/>
      <w:spacing w:after="60" w:line="240" w:lineRule="auto"/>
      <w:ind w:left="720" w:hanging="720"/>
    </w:pPr>
    <w:rPr>
      <w:sz w:val="16"/>
    </w:rPr>
  </w:style>
  <w:style w:type="character" w:customStyle="1" w:styleId="FootnoteTextChar">
    <w:name w:val="Footnote Text Char"/>
    <w:basedOn w:val="DefaultParagraphFont"/>
    <w:link w:val="FootnoteText"/>
    <w:rsid w:val="0087121A"/>
    <w:rPr>
      <w:rFonts w:ascii="Times New Roman" w:eastAsia="Times New Roman" w:hAnsi="Times New Roman" w:cs="Times New Roman"/>
      <w:sz w:val="16"/>
      <w:szCs w:val="20"/>
    </w:rPr>
  </w:style>
  <w:style w:type="paragraph" w:styleId="Header">
    <w:name w:val="header"/>
    <w:basedOn w:val="Normal"/>
    <w:link w:val="HeaderChar"/>
    <w:rsid w:val="00B12637"/>
    <w:pPr>
      <w:spacing w:line="288" w:lineRule="auto"/>
      <w:jc w:val="both"/>
    </w:pPr>
    <w:rPr>
      <w:rFonts w:ascii="Times New Roman" w:hAnsi="Times New Roman" w:cs="Times New Roman"/>
    </w:rPr>
  </w:style>
  <w:style w:type="character" w:customStyle="1" w:styleId="HeaderChar">
    <w:name w:val="Header Char"/>
    <w:basedOn w:val="DefaultParagraphFont"/>
    <w:link w:val="Header"/>
    <w:rsid w:val="0087121A"/>
    <w:rPr>
      <w:rFonts w:ascii="Times New Roman" w:hAnsi="Times New Roman" w:cs="Times New Roman"/>
      <w:lang w:val="sk-SK" w:eastAsia="en-US" w:bidi="ar-SA"/>
    </w:rPr>
  </w:style>
  <w:style w:type="character" w:styleId="FootnoteReference">
    <w:name w:val="footnote reference"/>
    <w:basedOn w:val="DefaultParagraphFont"/>
    <w:rsid w:val="00B12637"/>
    <w:rPr>
      <w:sz w:val="24"/>
      <w:vertAlign w:val="superscript"/>
    </w:rPr>
  </w:style>
  <w:style w:type="character" w:styleId="Hyperlink">
    <w:name w:val="Hyperlink"/>
    <w:basedOn w:val="DefaultParagraphFont"/>
    <w:uiPriority w:val="99"/>
    <w:unhideWhenUsed/>
    <w:rsid w:val="005E5766"/>
    <w:rPr>
      <w:color w:val="0000FF" w:themeColor="hyperlink"/>
      <w:u w:val="single"/>
    </w:rPr>
  </w:style>
  <w:style w:type="paragraph" w:styleId="BalloonText">
    <w:name w:val="Balloon Text"/>
    <w:basedOn w:val="Normal"/>
    <w:link w:val="BalloonTextChar"/>
    <w:uiPriority w:val="99"/>
    <w:semiHidden/>
    <w:unhideWhenUsed/>
    <w:rsid w:val="001A69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366F"/>
    <w:rPr>
      <w:sz w:val="16"/>
      <w:szCs w:val="16"/>
    </w:rPr>
  </w:style>
  <w:style w:type="paragraph" w:styleId="CommentText">
    <w:name w:val="annotation text"/>
    <w:basedOn w:val="Normal"/>
    <w:link w:val="CommentTextChar"/>
    <w:uiPriority w:val="99"/>
    <w:semiHidden/>
    <w:unhideWhenUsed/>
    <w:rsid w:val="0062366F"/>
    <w:pPr>
      <w:spacing w:line="240" w:lineRule="auto"/>
    </w:pPr>
    <w:rPr>
      <w:sz w:val="20"/>
    </w:rPr>
  </w:style>
  <w:style w:type="character" w:customStyle="1" w:styleId="CommentTextChar">
    <w:name w:val="Comment Text Char"/>
    <w:basedOn w:val="DefaultParagraphFont"/>
    <w:link w:val="CommentText"/>
    <w:uiPriority w:val="99"/>
    <w:semiHidden/>
    <w:rsid w:val="00623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66F"/>
    <w:rPr>
      <w:b/>
      <w:bCs/>
    </w:rPr>
  </w:style>
  <w:style w:type="character" w:customStyle="1" w:styleId="CommentSubjectChar">
    <w:name w:val="Comment Subject Char"/>
    <w:basedOn w:val="CommentTextChar"/>
    <w:link w:val="CommentSubject"/>
    <w:uiPriority w:val="99"/>
    <w:semiHidden/>
    <w:rsid w:val="0062366F"/>
    <w:rPr>
      <w:rFonts w:ascii="Times New Roman" w:eastAsia="Times New Roman" w:hAnsi="Times New Roman" w:cs="Times New Roman"/>
      <w:b/>
      <w:bCs/>
      <w:sz w:val="20"/>
      <w:szCs w:val="20"/>
    </w:rPr>
  </w:style>
  <w:style w:type="paragraph" w:styleId="Revision">
    <w:name w:val="Revision"/>
    <w:hidden/>
    <w:uiPriority w:val="99"/>
    <w:semiHidden/>
    <w:rsid w:val="0062366F"/>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61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who.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ata.protection@eesc.europa.eu" TargetMode="External"/><Relationship Id="rId2" Type="http://schemas.openxmlformats.org/officeDocument/2006/relationships/customXml" Target="../customXml/item2.xml"/><Relationship Id="rId16" Type="http://schemas.openxmlformats.org/officeDocument/2006/relationships/hyperlink" Target="mailto:photoEESC@eesc.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sc.europa.eu/twitter" TargetMode="External"/><Relationship Id="rId5" Type="http://schemas.openxmlformats.org/officeDocument/2006/relationships/styles" Target="styles.xml"/><Relationship Id="rId15" Type="http://schemas.openxmlformats.org/officeDocument/2006/relationships/hyperlink" Target="https://eur-lex.europa.eu/legal-content/sk/TXT/PDF/?uri=CELEX:32018R1725&amp;from=sk" TargetMode="External"/><Relationship Id="rId10" Type="http://schemas.openxmlformats.org/officeDocument/2006/relationships/hyperlink" Target="https://eur-lex.europa.eu/legal-content/SK/TXT/PDF/?uri=CELEX:32018R1725&amp;from=S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SK/TXT/PDF/?uri=CELEX:32018R1725&amp;fro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A6WAAD5KZT2Q-235352946-5193</_dlc_DocId>
    <_dlc_DocIdUrl xmlns="1a33af13-4045-4f88-9d7b-618e30f79918">
      <Url>http://dm/eesc/2025/_layouts/15/DocIdRedir.aspx?ID=A6WAAD5KZT2Q-235352946-5193</Url>
      <Description>A6WAAD5KZT2Q-235352946-5193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2025-09-12T12:00:00+00:00</ProductionDate>
    <DocumentNumber xmlns="a3e83899-37aa-47c6-ba54-4ea80e9c17cf">2929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294403</FicheNumber>
    <OriginalSender xmlns="1a33af13-4045-4f88-9d7b-618e30f79918">
      <UserInfo>
        <DisplayName>Rasevova Simona</DisplayName>
        <AccountId>1514</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B76362-0E43-4000-B774-3A4B1A7E2128}">
  <ds:schemaRefs>
    <ds:schemaRef ds:uri="http://schemas.microsoft.com/office/2006/metadata/properties"/>
    <ds:schemaRef ds:uri="http://schemas.microsoft.com/office/infopath/2007/PartnerControls"/>
    <ds:schemaRef ds:uri="ec6cd933-b902-41cc-92a4-1f95f3c3baf1"/>
  </ds:schemaRefs>
</ds:datastoreItem>
</file>

<file path=customXml/itemProps2.xml><?xml version="1.0" encoding="utf-8"?>
<ds:datastoreItem xmlns:ds="http://schemas.openxmlformats.org/officeDocument/2006/customXml" ds:itemID="{53DA9B1D-8A53-49C7-AAB2-2B6A78142362}">
  <ds:schemaRefs>
    <ds:schemaRef ds:uri="http://schemas.microsoft.com/sharepoint/v3/contenttype/forms"/>
  </ds:schemaRefs>
</ds:datastoreItem>
</file>

<file path=customXml/itemProps3.xml><?xml version="1.0" encoding="utf-8"?>
<ds:datastoreItem xmlns:ds="http://schemas.openxmlformats.org/officeDocument/2006/customXml" ds:itemID="{43AB09B6-3ABB-4F61-898A-A95F58E0D79D}"/>
</file>

<file path=customXml/itemProps4.xml><?xml version="1.0" encoding="utf-8"?>
<ds:datastoreItem xmlns:ds="http://schemas.openxmlformats.org/officeDocument/2006/customXml" ds:itemID="{A15EC9AE-B320-4AF5-8692-220CC5062E3E}"/>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4718</Characters>
  <Application>Microsoft Office Word</Application>
  <DocSecurity>0</DocSecurity>
  <Lines>109</Lines>
  <Paragraphs>39</Paragraphs>
  <ScaleCrop>false</ScaleCrop>
  <Manager/>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Vyhlásenie oochrane osobných údajov - spracovanie fotografií vyhotovených počas uvítacích dní </dc:title>
  <dc:subject>Information document</dc:subject>
  <dc:creator/>
  <cp:keywords>EESC-2020-03079-00-05-INFO-TRA-EN</cp:keywords>
  <dc:description>Rapporteur: -  Original language: - EN Date of document: - 05/10/2020 Date of meeting: -  External documents: -  Administrator responsible: - Mme MARANGONI Daniela</dc:description>
  <cp:lastModifiedBy/>
  <cp:revision>7</cp:revision>
  <dcterms:created xsi:type="dcterms:W3CDTF">2025-09-11T11:44:00Z</dcterms:created>
  <dcterms:modified xsi:type="dcterms:W3CDTF">2025-09-12T09:05:00Z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11/09/2025, 08/09/2025, 05/10/2020, 30/09/2020, 15/09/2020, 10/07/2020, 08/07/2020, 30/06/2020, 01/09/2015, 03/08/2015</vt:lpwstr>
  </property>
  <property fmtid="{D5CDD505-2E9C-101B-9397-08002B2CF9AE}" pid="4" name="Pref_Time">
    <vt:lpwstr>13:39:32, 11:29:10, 10:12:40, 08:19:39, 10:20:09, 16:58:16, 15:37:35, 17:10:38, 17:07:12, 11:55:01</vt:lpwstr>
  </property>
  <property fmtid="{D5CDD505-2E9C-101B-9397-08002B2CF9AE}" pid="5" name="Pref_User">
    <vt:lpwstr>pacup, pacup, hnic, enied, enied, hnic, amett, mkop, mkop, enied</vt:lpwstr>
  </property>
  <property fmtid="{D5CDD505-2E9C-101B-9397-08002B2CF9AE}" pid="6" name="Pref_FileName">
    <vt:lpwstr>EESC-2025-02929-00-01-INFO-ORI.docx, EESC-2025-02929-00-00-INFO-ORI.docx, EESC-2020-03079-00-05-INFO-ORI.docx, EESC-2020-03079-00-04-INFO-TRA-EN-CRR.docx, EESC-2020-03079-00-03-INFO-ORI.docx, EESC-2020-03079-00-02-INFO-ORI.docx, EESC-2020-03079-00-01-INFO</vt:lpwstr>
  </property>
  <property fmtid="{D5CDD505-2E9C-101B-9397-08002B2CF9AE}" pid="7" name="ContentTypeId">
    <vt:lpwstr>0x010100EA97B91038054C99906057A708A1480A004B94E0CD93B68F4F96D67EEBEC8A7176</vt:lpwstr>
  </property>
  <property fmtid="{D5CDD505-2E9C-101B-9397-08002B2CF9AE}" pid="8" name="_dlc_DocIdItemGuid">
    <vt:lpwstr>bb841237-1156-4b2e-aee6-46413f12f4a4</vt:lpwstr>
  </property>
  <property fmtid="{D5CDD505-2E9C-101B-9397-08002B2CF9AE}" pid="9" name="AvailableTranslations">
    <vt:lpwstr>41;#ET|ff6c3f4c-b02c-4c3c-ab07-2c37995a7a0a;#24;#PL|1e03da61-4678-4e07-b136-b5024ca9197b;#46;#SK|46d9fce0-ef79-4f71-b89b-cd6aa82426b8;#16;#ES|e7a6b05b-ae16-40c8-add9-68b64b03aeba;#39;#LV|46f7e311-5d9f-4663-b433-18aeccb7ace7;#42;#EL|6d4f4d51-af9b-4650-94b4-4276bee85c91;#33;#PT|50ccc04a-eadd-42ae-a0cb-acaf45f812ba;#5;#EN|f2175f21-25d7-44a3-96da-d6a61b075e1b;#32;#MT|7df99101-6854-4a26-b53a-b88c0da02c26;#37;#HU|6b229040-c589-4408-b4c1-4285663d20a8;#35;#FI|87606a43-d45f-42d6-b8c9-e1a3457db5b7;#30;#LT|a7ff5ce7-6123-4f68-865a-a57c31810414;#43;#GA|762d2456-c427-4ecb-b312-af3dad8e258c;#50;#HR|2f555653-ed1a-4fe6-8362-9082d95989e5;#29;#CS|72f9705b-0217-4fd3-bea2-cbc7ed80e26e;#12;#FR|d2afafd3-4c81-4f60-8f52-ee33f2f54ff3;#47;#BG|1a1b3951-7821-4e6a-85f5-5673fc08bd2c;#40;#DA|5d49c027-8956-412b-aa16-e85a0f96ad0e;#31;#SL|98a412ae-eb01-49e9-ae3d-585a81724cfc;#36;#RO|feb747a2-64cd-4299-af12-4833ddc30497;#28;#SV|c2ed69e7-a339-43d7-8f22-d93680a92aa0;#34;#IT|0774613c-01ed-4e5d-a25d-11d2388de825;#27;#NL|55c6556c-b4f4-441d-9acf-c498d4f838bd;#23;#DE|f6b31e5a-26fa-4935-b661-318e46daf27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2929</vt:i4>
  </property>
  <property fmtid="{D5CDD505-2E9C-101B-9397-08002B2CF9AE}" pid="14" name="FicheYear">
    <vt:i4>2020</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ES|e7a6b05b-ae16-40c8-add9-68b64b03aeba;LV|46f7e311-5d9f-4663-b433-18aeccb7ace7;EL|6d4f4d51-af9b-4650-94b4-4276bee85c91;PT|50ccc04a-eadd-42ae-a0cb-acaf45f812ba;EN|f2175f21-25d7-44a3-96da-d6a61b075e1b;MT|7df99101-6854-4a26-b53a-b88c0da02c26;HU|6b229040-c589-4408-b4c1-4285663d20a8;LT|a7ff5ce7-6123-4f68-865a-a57c31810414;GA|762d2456-c427-4ecb-b312-af3dad8e258c;HR|2f555653-ed1a-4fe6-8362-9082d95989e5;CS|72f9705b-0217-4fd3-bea2-cbc7ed80e26e;FR|d2afafd3-4c81-4f60-8f52-ee33f2f54ff3;BG|1a1b3951-7821-4e6a-85f5-5673fc08bd2c;DA|5d49c027-8956-412b-aa16-e85a0f96ad0e;IT|0774613c-01ed-4e5d-a25d-11d2388de825;NL|55c6556c-b4f4-441d-9acf-c498d4f838bd;DE|f6b31e5a-26fa-4935-b661-318e46daf27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42;#EL|6d4f4d51-af9b-4650-94b4-4276bee85c91;#50;#HR|2f555653-ed1a-4fe6-8362-9082d95989e5;#34;#IT|0774613c-01ed-4e5d-a25d-11d2388de825;#33;#PT|50ccc04a-eadd-42ae-a0cb-acaf45f812ba;#32;#MT|7df99101-6854-4a26-b53a-b88c0da02c26;#30;#LT|a7ff5ce7-6123-4f68-865a-a57c31810414;#29;#CS|72f9705b-0217-4fd3-bea2-cbc7ed80e26e;#27;#NL|55c6556c-b4f4-441d-9acf-c498d4f838bd;#24;#PL|1e03da61-4678-4e07-b136-b5024ca9197b;#23;#DE|f6b31e5a-26fa-4935-b661-318e46daf27e;#43;#GA|762d2456-c427-4ecb-b312-af3dad8e258c;#16;#ES|e7a6b05b-ae16-40c8-add9-68b64b03aeba;#13;#TRA|150d2a88-1431-44e6-a8ca-0bb753ab8672;#12;#FR|d2afafd3-4c81-4f60-8f52-ee33f2f54ff3;#47;#BG|1a1b3951-7821-4e6a-85f5-5673fc08bd2c;#9;#INFO|d9136e7c-93a9-4c42-9d28-92b61e85f80c;#8;#Final|ea5e6674-7b27-4bac-b091-73adbb394efe;#6;#Internal|2451815e-8241-4bbf-a22e-1ab710712bf2;#5;#EN|f2175f21-25d7-44a3-96da-d6a61b075e1b;#4;#EN|f2175f21-25d7-44a3-96da-d6a61b075e1b;#40;#DA|5d49c027-8956-412b-aa16-e85a0f96ad0e;#39;#LV|46f7e311-5d9f-4663-b433-18aeccb7ace7;#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294403</vt:i4>
  </property>
  <property fmtid="{D5CDD505-2E9C-101B-9397-08002B2CF9AE}" pid="35" name="DocumentLanguage">
    <vt:lpwstr>46;#SK|46d9fce0-ef79-4f71-b89b-cd6aa82426b8</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