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C0279C" w14:paraId="02555730" w14:textId="0789F852">
      <w:pPr>
        <w:jc w:val="right"/>
      </w:pPr>
      <w:r>
        <w:rPr>
          <w:b/>
        </w:rPr>
        <w:t>CCMI</w:t>
      </w:r>
      <w:r w:rsidRPr="0082636E" w:rsidR="0015330A">
        <w:rPr>
          <w:b/>
        </w:rPr>
        <w:t>/</w:t>
      </w:r>
      <w:r w:rsidR="00043B39">
        <w:rPr>
          <w:b/>
        </w:rPr>
        <w:t>249</w:t>
      </w:r>
    </w:p>
    <w:p w:rsidRPr="00A67235" w:rsidR="000E4B6B" w:rsidP="0015330A" w:rsidRDefault="00043B39" w14:paraId="1EFE7F2B" w14:textId="074741FD">
      <w:pPr>
        <w:jc w:val="right"/>
      </w:pPr>
      <w:r w:rsidRPr="00043B39">
        <w:rPr>
          <w:b/>
        </w:rPr>
        <w:t>Automotive Industry Action Plan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50CDC6F0">
      <w:pPr>
        <w:jc w:val="right"/>
      </w:pPr>
      <w:r w:rsidRPr="00A67235">
        <w:t xml:space="preserve">Brussels, </w:t>
      </w:r>
      <w:r w:rsidR="00043B39">
        <w:t>18</w:t>
      </w:r>
      <w:r w:rsidR="00C0279C">
        <w:t xml:space="preserve"> </w:t>
      </w:r>
      <w:r w:rsidR="003B00F9">
        <w:t>July</w:t>
      </w:r>
      <w:r w:rsidR="00C0279C">
        <w:t xml:space="preserve"> 202</w:t>
      </w:r>
      <w:r w:rsidR="003B00F9">
        <w:t>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043B39" w:rsidR="00043B39" w:rsidP="00043B39" w:rsidRDefault="00964A13" w14:paraId="28077B61" w14:textId="77777777">
      <w:pPr>
        <w:ind w:left="1134" w:right="1134"/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043B39" w:rsidR="00043B39">
        <w:rPr>
          <w:b/>
          <w:bCs/>
        </w:rPr>
        <w:t>Communication from the Commission to the European Parliament, the Council, the European Economic and Social Committee and the Committee of the Regions - Industrial Action Plan for the European automotive sector</w:t>
      </w:r>
    </w:p>
    <w:p w:rsidRPr="00043B39" w:rsidR="00043B39" w:rsidP="00043B39" w:rsidRDefault="00043B39" w14:paraId="4214FBE6" w14:textId="77777777">
      <w:pPr>
        <w:ind w:left="1134" w:right="1134"/>
        <w:jc w:val="center"/>
      </w:pPr>
      <w:r w:rsidRPr="00043B39">
        <w:t>(COM (2025) 95 final)</w:t>
      </w:r>
    </w:p>
    <w:p w:rsidRPr="00A67235" w:rsidR="00964A13" w:rsidP="00043B39" w:rsidRDefault="00964A13" w14:paraId="1CA7DBC6" w14:textId="0DB7E3A7">
      <w:pPr>
        <w:ind w:left="1134" w:right="1134"/>
        <w:jc w:val="center"/>
      </w:pP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C0279C" w14:paraId="0FA745B1" w14:textId="445EB8A3">
      <w:pPr>
        <w:jc w:val="center"/>
        <w:rPr>
          <w:bCs/>
        </w:rPr>
      </w:pPr>
      <w:r w:rsidRPr="00202548">
        <w:t>5</w:t>
      </w:r>
      <w:r w:rsidRPr="00202548" w:rsidR="00202548">
        <w:t>9</w:t>
      </w:r>
      <w:r w:rsidRPr="00202548">
        <w:t>8t</w:t>
      </w:r>
      <w:r>
        <w:t>h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Pr="00202548" w:rsidR="00202548">
        <w:rPr>
          <w:bCs/>
        </w:rPr>
        <w:t>16</w:t>
      </w:r>
      <w:r w:rsidRPr="00202548" w:rsidR="0015330A">
        <w:rPr>
          <w:bCs/>
        </w:rPr>
        <w:t>-</w:t>
      </w:r>
      <w:r w:rsidRPr="00202548" w:rsidR="00202548">
        <w:rPr>
          <w:bCs/>
        </w:rPr>
        <w:t>17</w:t>
      </w:r>
      <w:r w:rsidRPr="00202548">
        <w:rPr>
          <w:bCs/>
        </w:rPr>
        <w:t xml:space="preserve"> </w:t>
      </w:r>
      <w:r w:rsidRPr="00202548" w:rsidR="00202548">
        <w:rPr>
          <w:bCs/>
        </w:rPr>
        <w:t>July</w:t>
      </w:r>
      <w:r>
        <w:rPr>
          <w:bCs/>
        </w:rPr>
        <w:t xml:space="preserve"> 202</w:t>
      </w:r>
      <w:r w:rsidR="001B0678">
        <w:rPr>
          <w:bCs/>
        </w:rPr>
        <w:t>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3D544EEF">
      <w:pPr>
        <w:jc w:val="center"/>
      </w:pPr>
      <w:r w:rsidRPr="00A67235">
        <w:t xml:space="preserve">Meeting of </w:t>
      </w:r>
      <w:r w:rsidR="00202548">
        <w:t>16 July 2025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16BD827">
      <w:pPr>
        <w:pStyle w:val="Footer"/>
        <w:jc w:val="center"/>
      </w:pPr>
      <w:r w:rsidRPr="00A67235">
        <w:t>Agenda item</w:t>
      </w:r>
      <w:r w:rsidR="00177DAC">
        <w:t xml:space="preserve"> </w:t>
      </w:r>
      <w:r w:rsidRPr="00202548" w:rsidR="00C0279C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023A87F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Pr="00202548" w:rsidR="00C0279C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1A72E2" w:rsidR="001A72E2" w:rsidP="001A72E2" w:rsidRDefault="001A72E2" w14:paraId="204817C0" w14:textId="77777777">
      <w:pPr>
        <w:ind w:left="1430"/>
        <w:jc w:val="left"/>
        <w:rPr>
          <w:i/>
          <w:iCs/>
        </w:rPr>
      </w:pPr>
      <w:r w:rsidRPr="001A72E2">
        <w:rPr>
          <w:i/>
          <w:iCs/>
        </w:rPr>
        <w:t>Communication from the Commission to the European Parliament, the Council, the European Economic and Social Committee and the Committee of the Regions - Industrial Action Plan for the European automotive sector</w:t>
      </w:r>
    </w:p>
    <w:p w:rsidRPr="00A67235" w:rsidR="000E4B6B" w:rsidP="001A72E2" w:rsidRDefault="001A72E2" w14:paraId="305301AD" w14:textId="08C3DDF8">
      <w:pPr>
        <w:ind w:left="1430"/>
        <w:jc w:val="left"/>
      </w:pPr>
      <w:r w:rsidRPr="001A72E2">
        <w:rPr>
          <w:i/>
          <w:iCs/>
        </w:rPr>
        <w:t>(COM (2025) 95 final)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52083FA6">
      <w:r w:rsidRPr="00A67235">
        <w:t xml:space="preserve">The preliminary work had been carried out by </w:t>
      </w:r>
      <w:r w:rsidR="00C0279C">
        <w:t>the Consultative Commission on Industrial Change (p</w:t>
      </w:r>
      <w:r w:rsidRPr="00A67235" w:rsidR="00C0279C">
        <w:t>resident:</w:t>
      </w:r>
      <w:r w:rsidR="00C0279C">
        <w:t xml:space="preserve"> </w:t>
      </w:r>
      <w:r w:rsidRPr="007645D7" w:rsidR="00C0279C">
        <w:rPr>
          <w:b/>
          <w:bCs/>
        </w:rPr>
        <w:t xml:space="preserve">Pietro Francesco </w:t>
      </w:r>
      <w:r w:rsidRPr="007645D7" w:rsidR="001B0678">
        <w:rPr>
          <w:b/>
          <w:bCs/>
        </w:rPr>
        <w:t>DE LOTTO</w:t>
      </w:r>
      <w:r w:rsidRPr="00A67235" w:rsidR="00C0279C">
        <w:t>)</w:t>
      </w:r>
      <w:r w:rsidRPr="00A67235">
        <w:t>. The rapporteur was</w:t>
      </w:r>
      <w:r w:rsidRPr="00A67235">
        <w:rPr>
          <w:b/>
          <w:bCs/>
        </w:rPr>
        <w:t xml:space="preserve"> </w:t>
      </w:r>
      <w:r w:rsidR="001A72E2">
        <w:rPr>
          <w:b/>
          <w:bCs/>
        </w:rPr>
        <w:t xml:space="preserve">Gonçalo </w:t>
      </w:r>
      <w:r w:rsidRPr="007026DE" w:rsidR="001A72E2">
        <w:rPr>
          <w:b/>
          <w:bCs/>
        </w:rPr>
        <w:t>LOBO XAVIER</w:t>
      </w:r>
      <w:r w:rsidRPr="00A67235">
        <w:t>.</w:t>
      </w:r>
      <w:r w:rsidR="00C0279C">
        <w:t xml:space="preserve"> </w:t>
      </w:r>
      <w:r w:rsidRPr="007645D7" w:rsidR="00C0279C">
        <w:t xml:space="preserve">The </w:t>
      </w:r>
      <w:r w:rsidR="00C0279C">
        <w:t>c</w:t>
      </w:r>
      <w:r w:rsidRPr="007645D7" w:rsidR="00C0279C">
        <w:t>o-rapporteur was</w:t>
      </w:r>
      <w:r w:rsidR="00C0279C">
        <w:t xml:space="preserve"> </w:t>
      </w:r>
      <w:r w:rsidRPr="001A72E2" w:rsidR="001A72E2">
        <w:rPr>
          <w:b/>
          <w:bCs/>
          <w:lang w:val="en-US"/>
        </w:rPr>
        <w:t>Guido NELISSEN</w:t>
      </w:r>
      <w:r w:rsidR="00C0279C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63A5780C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543025">
        <w:t>1</w:t>
      </w:r>
      <w:r w:rsidR="00F300A0">
        <w:t>0</w:t>
      </w:r>
      <w:r w:rsidR="00543025">
        <w:t xml:space="preserve"> July</w:t>
      </w:r>
      <w:r w:rsidR="00C0279C">
        <w:t xml:space="preserve"> 202</w:t>
      </w:r>
      <w:r w:rsidR="00202548">
        <w:t>5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4B3F2436">
      <w:r w:rsidRPr="00A67235">
        <w:t>The opinion was ad</w:t>
      </w:r>
      <w:r w:rsidRPr="001A72E2">
        <w:t>opted by</w:t>
      </w:r>
      <w:r w:rsidRPr="001A72E2" w:rsidR="00177DAC">
        <w:t xml:space="preserve"> </w:t>
      </w:r>
      <w:r w:rsidRPr="001A72E2" w:rsidR="00C0279C">
        <w:t>1</w:t>
      </w:r>
      <w:r w:rsidRPr="001A72E2" w:rsidR="001A72E2">
        <w:t>06</w:t>
      </w:r>
      <w:r w:rsidRPr="001A72E2" w:rsidR="00C0279C">
        <w:t xml:space="preserve"> votes in favour, </w:t>
      </w:r>
      <w:r w:rsidRPr="001A72E2" w:rsidR="001A72E2">
        <w:t xml:space="preserve">4 </w:t>
      </w:r>
      <w:r w:rsidRPr="001A72E2" w:rsidR="00C0279C">
        <w:t>vote</w:t>
      </w:r>
      <w:r w:rsidRPr="001A72E2" w:rsidR="001A72E2">
        <w:t>s</w:t>
      </w:r>
      <w:r w:rsidRPr="001A72E2" w:rsidR="00C0279C">
        <w:t xml:space="preserve"> against and two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405C32F4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7D92B332" w:rsidR="00964A13" w:rsidRPr="00964A13" w:rsidRDefault="00C0279C" w:rsidP="00964A13">
    <w:pPr>
      <w:pStyle w:val="Footer"/>
    </w:pPr>
    <w:r>
      <w:t>CCMI/2</w:t>
    </w:r>
    <w:r w:rsidR="001B0678">
      <w:t>4</w:t>
    </w:r>
    <w:r w:rsidR="001A72E2">
      <w:t>9</w:t>
    </w:r>
    <w:r>
      <w:t xml:space="preserve"> – </w:t>
    </w:r>
    <w:r w:rsidR="00964A13">
      <w:t>EESC</w:t>
    </w:r>
    <w:r>
      <w:t>-202</w:t>
    </w:r>
    <w:r w:rsidR="001B0678">
      <w:t>5</w:t>
    </w:r>
    <w:r>
      <w:t>-</w:t>
    </w:r>
    <w:r w:rsidRPr="00202548">
      <w:t>0</w:t>
    </w:r>
    <w:r w:rsidR="001A72E2">
      <w:t>1374</w:t>
    </w:r>
    <w:r>
      <w:t>-00-00-</w:t>
    </w:r>
    <w:r w:rsidR="00964A13">
      <w:t>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0963B2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0963B2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0963B2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43B39"/>
    <w:rsid w:val="00086EB0"/>
    <w:rsid w:val="000963B2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A72E2"/>
    <w:rsid w:val="001B0678"/>
    <w:rsid w:val="001C7254"/>
    <w:rsid w:val="00202548"/>
    <w:rsid w:val="002346F9"/>
    <w:rsid w:val="00250E07"/>
    <w:rsid w:val="002601CF"/>
    <w:rsid w:val="00273FDB"/>
    <w:rsid w:val="002925F3"/>
    <w:rsid w:val="00297572"/>
    <w:rsid w:val="00320C0B"/>
    <w:rsid w:val="003439B0"/>
    <w:rsid w:val="003876B5"/>
    <w:rsid w:val="00392924"/>
    <w:rsid w:val="003B00F9"/>
    <w:rsid w:val="003C15D7"/>
    <w:rsid w:val="003C2604"/>
    <w:rsid w:val="003E1619"/>
    <w:rsid w:val="00423299"/>
    <w:rsid w:val="00460CC5"/>
    <w:rsid w:val="004A0843"/>
    <w:rsid w:val="00543025"/>
    <w:rsid w:val="00564B0D"/>
    <w:rsid w:val="00590C1E"/>
    <w:rsid w:val="005E1A79"/>
    <w:rsid w:val="00646E27"/>
    <w:rsid w:val="0073571F"/>
    <w:rsid w:val="007C6A55"/>
    <w:rsid w:val="007D57BB"/>
    <w:rsid w:val="007F21B1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BE7410"/>
    <w:rsid w:val="00C0279C"/>
    <w:rsid w:val="00C05B64"/>
    <w:rsid w:val="00C4683E"/>
    <w:rsid w:val="00C87758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  <w:rsid w:val="00F3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A6WAAD5KZT2Q-293470456-10549</_dlc_DocId>
    <_dlc_DocIdUrl xmlns="1a33af13-4045-4f88-9d7b-618e30f79918">
      <Url>http://dm/eesc/2025/_layouts/15/DocIdRedir.aspx?ID=A6WAAD5KZT2Q-293470456-10549</Url>
      <Description>A6WAAD5KZT2Q-293470456-10549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2025-07-18T12:00:00+00:00</ProductionDate>
    <FicheYear xmlns="1a33af13-4045-4f88-9d7b-618e30f79918">2025</FicheYear>
    <DocumentNumber xmlns="aa382cf6-584e-4bd2-bd73-0bac1a20efcb">1374</DocumentNumber>
    <DossierNumber xmlns="1a33af13-4045-4f88-9d7b-618e30f79918">249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63</Value>
      <Value>78</Value>
      <Value>8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NELISSEN &amp; LOBO XAVIER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7614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2025-07-16T12:00:00+00:00</AdoptionDate>
    <RequestingService xmlns="1a33af13-4045-4f88-9d7b-618e30f79918">Commission consultative des mutations industrielles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CCMI</TermName>
          <TermId xmlns="http://schemas.microsoft.com/office/infopath/2007/PartnerControls">3451ec22-e6ff-42b3-8610-379fec773b3a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39F39120-8851-4FB0-99E2-74E5CFB8F341}"/>
</file>

<file path=customXml/itemProps2.xml><?xml version="1.0" encoding="utf-8"?>
<ds:datastoreItem xmlns:ds="http://schemas.openxmlformats.org/officeDocument/2006/customXml" ds:itemID="{F52596C7-1A16-473A-80A3-E2124DDD04C1}"/>
</file>

<file path=customXml/itemProps3.xml><?xml version="1.0" encoding="utf-8"?>
<ds:datastoreItem xmlns:ds="http://schemas.openxmlformats.org/officeDocument/2006/customXml" ds:itemID="{434A1DCB-AFDB-4EF2-98A5-6C90A001B33C}"/>
</file>

<file path=customXml/itemProps4.xml><?xml version="1.0" encoding="utf-8"?>
<ds:datastoreItem xmlns:ds="http://schemas.openxmlformats.org/officeDocument/2006/customXml" ds:itemID="{30FE65E2-8203-43C9-A52B-BA57352FAB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industry action plan</dc:title>
  <dc:subject>Record of proceedings</dc:subject>
  <dc:creator>Hilary Morris</dc:creator>
  <cp:keywords>EESC-2025-01374-00-00-CR-TRA-EN</cp:keywords>
  <dc:description>Rapporteur: - NELISSEN &amp; LOBO XAVIER Original language: - EN Date of document: - 18/07/2025 Date of meeting: -  External documents: - COM(2025)95- final Administrator responsible: -  DIAMANTOPOULOS IOANNIS</dc:description>
  <cp:lastModifiedBy>TDriveSVCUserProd</cp:lastModifiedBy>
  <cp:revision>9</cp:revision>
  <cp:lastPrinted>2004-02-16T15:16:00Z</cp:lastPrinted>
  <dcterms:created xsi:type="dcterms:W3CDTF">2025-07-16T11:06:00Z</dcterms:created>
  <dcterms:modified xsi:type="dcterms:W3CDTF">2025-07-18T13:49:00Z</dcterms:modified>
  <cp:category>CCMI/249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db2d04d0-386b-406c-977d-832075683815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CCMI|3451ec22-e6ff-42b3-8610-379fec773b3a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1374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249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63;#CCMI|3451ec22-e6ff-42b3-8610-379fec773b3a</vt:lpwstr>
  </property>
  <property fmtid="{D5CDD505-2E9C-101B-9397-08002B2CF9AE}" pid="19" name="RequestingService">
    <vt:lpwstr>Commission consultative des mutations industrielles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63;#CCMI|3451ec22-e6ff-42b3-8610-379fec773b3a;#78;#CR|3d8a0a7b-557a-49c4-997f-22056dbd9ff4;#8;#Final|ea5e6674-7b27-4bac-b091-73adbb394efe;#5;#EN|f2175f21-25d7-44a3-96da-d6a61b075e1b;#3;#REF|722611fd-7eaf-44e3-8780-a3226646f5f0;#1;#EESC|422833ec-8d7e-4e65-8e4e-8bed07ffb729</vt:lpwstr>
  </property>
  <property fmtid="{D5CDD505-2E9C-101B-9397-08002B2CF9AE}" pid="30" name="Rapporteur">
    <vt:lpwstr>NELISSEN &amp; LOBO XAVIER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7614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2025-07-16T12:00:00Z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